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DD11B2" w14:textId="77777777" w:rsidR="00176170" w:rsidRDefault="00176170" w:rsidP="00F35B05">
      <w:pPr>
        <w:pStyle w:val="Rubrik2"/>
        <w:sectPr w:rsidR="00176170" w:rsidSect="00DF67B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BBBDAA4" w14:textId="526B70DB" w:rsidR="009A58DD" w:rsidRPr="00C17F47" w:rsidRDefault="00A279AA" w:rsidP="00DB0E35">
      <w:pPr>
        <w:pStyle w:val="Rubrik1"/>
        <w:ind w:left="567" w:right="-143"/>
      </w:pPr>
      <w:r>
        <w:t>Direktinläggning höftfraktur</w:t>
      </w:r>
    </w:p>
    <w:p w14:paraId="5AFC9515" w14:textId="62D354EB" w:rsidR="00176170" w:rsidRPr="00176170" w:rsidRDefault="009A58DD" w:rsidP="00DB0E35">
      <w:pPr>
        <w:pStyle w:val="Rubrik2"/>
        <w:ind w:left="567" w:right="-143"/>
      </w:pPr>
      <w:r>
        <w:t>Förändring sedan föregående versio</w:t>
      </w:r>
      <w:r w:rsidR="3D445798">
        <w:t>n</w:t>
      </w:r>
      <w:r>
        <w:t xml:space="preserve"> </w:t>
      </w:r>
    </w:p>
    <w:p w14:paraId="51C3C1D3" w14:textId="606E621C" w:rsidR="00FB60A9" w:rsidRPr="0017410B" w:rsidRDefault="00E57371" w:rsidP="00DB0E35">
      <w:pPr>
        <w:ind w:left="567" w:right="-143"/>
      </w:pPr>
      <w:r>
        <w:t>2023</w:t>
      </w:r>
      <w:r w:rsidR="00EC7768">
        <w:t>-0</w:t>
      </w:r>
      <w:r w:rsidR="00F75051">
        <w:t>5</w:t>
      </w:r>
      <w:r w:rsidR="00EC7768">
        <w:t>-</w:t>
      </w:r>
      <w:r w:rsidR="1935353B">
        <w:t>2</w:t>
      </w:r>
      <w:r w:rsidR="00F75051">
        <w:t>4</w:t>
      </w:r>
      <w:r w:rsidR="00EC7768">
        <w:t xml:space="preserve"> </w:t>
      </w:r>
      <w:r w:rsidR="63D3588F" w:rsidRPr="22ACB6F2">
        <w:rPr>
          <w:color w:val="000000" w:themeColor="text2"/>
        </w:rPr>
        <w:t>Revidering samt komplettering avseende direktinläggning av patienter med höftfraktur på vårdavdelning via personcentrerad mobil röntgen.</w:t>
      </w:r>
    </w:p>
    <w:p w14:paraId="1DA0C36B" w14:textId="67474362" w:rsidR="00176170" w:rsidRDefault="00DA328A" w:rsidP="00DB0E35">
      <w:pPr>
        <w:pStyle w:val="Rubrik2"/>
        <w:ind w:left="567" w:right="-143"/>
      </w:pPr>
      <w:r>
        <w:t>Bakgrund och s</w:t>
      </w:r>
      <w:r w:rsidR="00176170" w:rsidRPr="00176170">
        <w:t>yfte</w:t>
      </w:r>
    </w:p>
    <w:p w14:paraId="47F4B3CC" w14:textId="77777777" w:rsidR="00916730" w:rsidRPr="00916730" w:rsidRDefault="00916730" w:rsidP="00DB0E35">
      <w:pPr>
        <w:ind w:left="567" w:right="-143"/>
      </w:pPr>
      <w:r w:rsidRPr="00916730">
        <w:t>Rutinen syftar till att få en välfungerande vårdkedja för patienter med höftfraktur som direktinläggs på vårdavdelning från antingen:</w:t>
      </w:r>
    </w:p>
    <w:p w14:paraId="11A28250" w14:textId="77777777" w:rsidR="00916730" w:rsidRPr="00916730" w:rsidRDefault="00916730" w:rsidP="00DB0E35">
      <w:pPr>
        <w:ind w:left="567" w:right="-143"/>
      </w:pPr>
      <w:r w:rsidRPr="00916730">
        <w:t>A) ambulans via radiologen (röntgen)</w:t>
      </w:r>
    </w:p>
    <w:p w14:paraId="226DEB71" w14:textId="77777777" w:rsidR="00916730" w:rsidRPr="00916730" w:rsidRDefault="00916730" w:rsidP="00DB0E35">
      <w:pPr>
        <w:ind w:left="567" w:right="-143"/>
      </w:pPr>
      <w:r w:rsidRPr="00916730">
        <w:t>B) ambulans via Personcentrerad Mobil röntgen på ordinarie boende. För information kring handläggning och ansvarsfördelning prehospitalt hänvisas till Larmplan med remisshantering personcentrerad mobil röntgen.pdf (vgregion.se). Patienter med höftfraktur som inkommer med sjuktransport efter Personcentrerad Mobil Röntgen går alltid via akutmottagningen.</w:t>
      </w:r>
    </w:p>
    <w:p w14:paraId="6DEE0040" w14:textId="77777777" w:rsidR="00916730" w:rsidRPr="00916730" w:rsidRDefault="00916730" w:rsidP="00DB0E35">
      <w:pPr>
        <w:ind w:left="567" w:right="-143"/>
      </w:pPr>
      <w:r w:rsidRPr="00916730">
        <w:t>Inklusionskriterier: Rutinen gäller för patient med misstänkt (A) och bekräftad (B) höftfraktur som uppfyller följande kriterier:</w:t>
      </w:r>
    </w:p>
    <w:p w14:paraId="5E8C8BE9" w14:textId="5EA07FC8" w:rsidR="00916730" w:rsidRPr="00916730" w:rsidRDefault="00916730" w:rsidP="00DB0E35">
      <w:pPr>
        <w:pStyle w:val="Liststycke"/>
        <w:numPr>
          <w:ilvl w:val="0"/>
          <w:numId w:val="34"/>
        </w:numPr>
        <w:ind w:right="-143"/>
      </w:pPr>
      <w:r w:rsidRPr="00916730">
        <w:t>Lågenergivåld som lett till fraktur</w:t>
      </w:r>
    </w:p>
    <w:p w14:paraId="50E062CE" w14:textId="76B249A2" w:rsidR="00916730" w:rsidRPr="00916730" w:rsidRDefault="00916730" w:rsidP="00DB0E35">
      <w:pPr>
        <w:pStyle w:val="Liststycke"/>
        <w:numPr>
          <w:ilvl w:val="0"/>
          <w:numId w:val="34"/>
        </w:numPr>
        <w:ind w:right="-143"/>
      </w:pPr>
      <w:r w:rsidRPr="00916730">
        <w:t>Stabila vitalparametrar enligt WEST-A (grön, dvs 0-4 poäng)*</w:t>
      </w:r>
    </w:p>
    <w:p w14:paraId="4B3B47A9" w14:textId="1BDD0E62" w:rsidR="00916730" w:rsidRPr="00916730" w:rsidRDefault="00916730" w:rsidP="00DB0E35">
      <w:pPr>
        <w:pStyle w:val="Liststycke"/>
        <w:numPr>
          <w:ilvl w:val="0"/>
          <w:numId w:val="34"/>
        </w:numPr>
        <w:ind w:right="-143"/>
      </w:pPr>
      <w:r w:rsidRPr="00916730">
        <w:t>Patient som:</w:t>
      </w:r>
    </w:p>
    <w:p w14:paraId="3C38FB88" w14:textId="77777777" w:rsidR="00916730" w:rsidRPr="00916730" w:rsidRDefault="00916730" w:rsidP="00DB0E35">
      <w:pPr>
        <w:ind w:left="567" w:right="-143"/>
      </w:pPr>
      <w:r w:rsidRPr="00916730">
        <w:t>A) anländer med ambulans till röntgen på SU Mölndal mellan kl 08.00-15.30 vardagar, och där konstateras ha en höftfraktur.</w:t>
      </w:r>
    </w:p>
    <w:p w14:paraId="711661C7" w14:textId="461E362F" w:rsidR="00916730" w:rsidRPr="00916730" w:rsidRDefault="00916730" w:rsidP="00DB0E35">
      <w:pPr>
        <w:ind w:left="567" w:right="-143"/>
      </w:pPr>
      <w:r w:rsidRPr="00916730">
        <w:t>B) efter konstaterad höftfraktur via Personcentrerad Mobil Röntgen på ordinarie boende inkommer med ambulans till avdelningen innan klockan 16:00 vardagar.</w:t>
      </w:r>
    </w:p>
    <w:p w14:paraId="02B1F32D" w14:textId="77777777" w:rsidR="00916730" w:rsidRPr="00916730" w:rsidRDefault="00916730" w:rsidP="00DB0E35">
      <w:pPr>
        <w:ind w:left="567" w:right="-143"/>
      </w:pPr>
      <w:r w:rsidRPr="00916730">
        <w:t>Exklusionskriterier: Patient som uppfyller något av följande kriterier är ej aktuell för direktinläggning:</w:t>
      </w:r>
    </w:p>
    <w:p w14:paraId="7FCABDC4" w14:textId="1713D2F0" w:rsidR="00916730" w:rsidRPr="00916730" w:rsidRDefault="00916730" w:rsidP="00DB0E35">
      <w:pPr>
        <w:pStyle w:val="Liststycke"/>
        <w:numPr>
          <w:ilvl w:val="0"/>
          <w:numId w:val="35"/>
        </w:numPr>
        <w:ind w:right="-143"/>
      </w:pPr>
      <w:r w:rsidRPr="00916730">
        <w:t>Gul, orange eller röd enligt WEST-A efter bedömning av vitalparametrar dvs 3 poäng i enskild vitalparameter (iso 3) eller 5 poäng eller mer i totalpoäng*</w:t>
      </w:r>
    </w:p>
    <w:p w14:paraId="1FDEFFCB" w14:textId="524E1F2F" w:rsidR="00916730" w:rsidRPr="00916730" w:rsidRDefault="00916730" w:rsidP="00DB0E35">
      <w:pPr>
        <w:pStyle w:val="Liststycke"/>
        <w:numPr>
          <w:ilvl w:val="0"/>
          <w:numId w:val="35"/>
        </w:numPr>
        <w:ind w:right="-143"/>
      </w:pPr>
      <w:r w:rsidRPr="00916730">
        <w:t>Misstanke om fler frakturer</w:t>
      </w:r>
    </w:p>
    <w:p w14:paraId="4907D567" w14:textId="69A991AA" w:rsidR="00916730" w:rsidRPr="00916730" w:rsidRDefault="00916730" w:rsidP="00DB0E35">
      <w:pPr>
        <w:pStyle w:val="Liststycke"/>
        <w:numPr>
          <w:ilvl w:val="0"/>
          <w:numId w:val="35"/>
        </w:numPr>
        <w:ind w:right="-143"/>
      </w:pPr>
      <w:r w:rsidRPr="00916730">
        <w:lastRenderedPageBreak/>
        <w:t>Misstanke om protesnära fraktur</w:t>
      </w:r>
    </w:p>
    <w:p w14:paraId="4C92B545" w14:textId="7BC44541" w:rsidR="00916730" w:rsidRPr="00916730" w:rsidRDefault="00916730" w:rsidP="00DB0E35">
      <w:pPr>
        <w:pStyle w:val="Liststycke"/>
        <w:numPr>
          <w:ilvl w:val="0"/>
          <w:numId w:val="35"/>
        </w:numPr>
        <w:ind w:right="-143"/>
      </w:pPr>
      <w:r w:rsidRPr="00916730">
        <w:t>Påverkat medvetande (somnolent/medvetandesänkt) *</w:t>
      </w:r>
    </w:p>
    <w:p w14:paraId="334104A3" w14:textId="5FFE149D" w:rsidR="00916730" w:rsidRPr="00916730" w:rsidRDefault="00916730" w:rsidP="00DB0E35">
      <w:pPr>
        <w:pStyle w:val="Liststycke"/>
        <w:numPr>
          <w:ilvl w:val="0"/>
          <w:numId w:val="35"/>
        </w:numPr>
        <w:ind w:right="-143"/>
      </w:pPr>
      <w:r w:rsidRPr="00916730">
        <w:t>Misstanke om eller konstaterat huvudtrauma</w:t>
      </w:r>
    </w:p>
    <w:p w14:paraId="605BC29F" w14:textId="549F8C67" w:rsidR="00916730" w:rsidRPr="00916730" w:rsidRDefault="00916730" w:rsidP="00DB0E35">
      <w:pPr>
        <w:pStyle w:val="Liststycke"/>
        <w:numPr>
          <w:ilvl w:val="0"/>
          <w:numId w:val="35"/>
        </w:numPr>
        <w:ind w:right="-143"/>
      </w:pPr>
      <w:r w:rsidRPr="00916730">
        <w:t>Misstanke om akut hjärtsjukdom</w:t>
      </w:r>
    </w:p>
    <w:p w14:paraId="3B462CB2" w14:textId="3336F056" w:rsidR="00916730" w:rsidRPr="00916730" w:rsidRDefault="00916730" w:rsidP="00DB0E35">
      <w:pPr>
        <w:pStyle w:val="Liststycke"/>
        <w:numPr>
          <w:ilvl w:val="0"/>
          <w:numId w:val="35"/>
        </w:numPr>
        <w:ind w:right="-143"/>
      </w:pPr>
      <w:r w:rsidRPr="00916730">
        <w:t>Allmänpåverkad, förutom smärta i höften</w:t>
      </w:r>
    </w:p>
    <w:p w14:paraId="0E2D87D4" w14:textId="6C7A0EB5" w:rsidR="00916730" w:rsidRPr="00916730" w:rsidRDefault="00916730" w:rsidP="00DB0E35">
      <w:pPr>
        <w:pStyle w:val="Liststycke"/>
        <w:numPr>
          <w:ilvl w:val="0"/>
          <w:numId w:val="35"/>
        </w:numPr>
        <w:ind w:right="-143"/>
      </w:pPr>
      <w:r w:rsidRPr="00916730">
        <w:t>Sårskada som behöver sutureras</w:t>
      </w:r>
    </w:p>
    <w:p w14:paraId="196F596E" w14:textId="0C236C01" w:rsidR="004B4EA9" w:rsidRPr="00916730" w:rsidRDefault="00916730" w:rsidP="00DB0E35">
      <w:pPr>
        <w:ind w:left="567" w:right="-143"/>
      </w:pPr>
      <w:r w:rsidRPr="00916730">
        <w:t>* Vid bedömning av medvetandegrad utgör konfusion ej ett exklusionskriterium för direktinläggning.</w:t>
      </w:r>
    </w:p>
    <w:p w14:paraId="3069872A" w14:textId="45F31AB6" w:rsidR="00916730" w:rsidRPr="004B4EA9" w:rsidRDefault="00916730" w:rsidP="00DB0E35">
      <w:pPr>
        <w:ind w:left="567" w:right="-143"/>
        <w:rPr>
          <w:i/>
          <w:iCs/>
        </w:rPr>
      </w:pPr>
      <w:r w:rsidRPr="00916730">
        <w:rPr>
          <w:i/>
          <w:iCs/>
        </w:rPr>
        <w:t>Vid oklarheter kontaktas dagbakjour Geriatrik på tel. 031 – 343 15 71.</w:t>
      </w:r>
    </w:p>
    <w:p w14:paraId="7952A3EB" w14:textId="145290E2" w:rsidR="00AC12C7" w:rsidRDefault="0017410B" w:rsidP="6C896CDD">
      <w:pPr>
        <w:pStyle w:val="Rubrik2"/>
        <w:ind w:left="567" w:right="-143"/>
      </w:pPr>
      <w:r>
        <w:t xml:space="preserve">Utförande </w:t>
      </w:r>
    </w:p>
    <w:p w14:paraId="7C53BFA1" w14:textId="77777777" w:rsidR="00AC12C7" w:rsidRPr="00AC6F72" w:rsidRDefault="00AC12C7" w:rsidP="00DB0E35">
      <w:pPr>
        <w:pStyle w:val="MellanrubrikVGR"/>
        <w:ind w:left="567"/>
      </w:pPr>
      <w:r w:rsidRPr="00AC6F72">
        <w:t>A) För patient som inkommer till avdelning med ambulans via radiologen:</w:t>
      </w:r>
    </w:p>
    <w:p w14:paraId="33EB88AD" w14:textId="77777777" w:rsidR="00AC12C7" w:rsidRPr="00AC12C7" w:rsidRDefault="00AC12C7" w:rsidP="00DB0E35">
      <w:pPr>
        <w:ind w:left="567" w:right="-143"/>
        <w:rPr>
          <w:b/>
          <w:bCs/>
        </w:rPr>
      </w:pPr>
      <w:r w:rsidRPr="00AC12C7">
        <w:rPr>
          <w:b/>
          <w:bCs/>
        </w:rPr>
        <w:t>Ambulanspersonal ansvarar för att:</w:t>
      </w:r>
    </w:p>
    <w:p w14:paraId="6DE71668" w14:textId="53940DDA" w:rsidR="00AC12C7" w:rsidRPr="00AC12C7" w:rsidRDefault="00AC12C7" w:rsidP="00DB0E35">
      <w:pPr>
        <w:pStyle w:val="Liststycke"/>
        <w:numPr>
          <w:ilvl w:val="0"/>
          <w:numId w:val="35"/>
        </w:numPr>
        <w:ind w:right="-143"/>
      </w:pPr>
      <w:r w:rsidRPr="00AC12C7">
        <w:t>Patienten uppfyller kriterierna för direktinläggning (se inklusions- och exklusionskriterier ovan).</w:t>
      </w:r>
    </w:p>
    <w:p w14:paraId="55539183" w14:textId="0EA5C172" w:rsidR="00AC12C7" w:rsidRPr="00AC12C7" w:rsidRDefault="00AC12C7" w:rsidP="00DB0E35">
      <w:pPr>
        <w:pStyle w:val="Liststycke"/>
        <w:numPr>
          <w:ilvl w:val="0"/>
          <w:numId w:val="35"/>
        </w:numPr>
        <w:ind w:right="-143"/>
      </w:pPr>
      <w:r w:rsidRPr="00AC12C7">
        <w:t>Köra patienten direkt till röntgenavdelning.</w:t>
      </w:r>
    </w:p>
    <w:p w14:paraId="020220A4" w14:textId="246C1BE2" w:rsidR="00AC12C7" w:rsidRPr="00AC12C7" w:rsidRDefault="00AC12C7" w:rsidP="00DB0E35">
      <w:pPr>
        <w:pStyle w:val="Liststycke"/>
        <w:numPr>
          <w:ilvl w:val="0"/>
          <w:numId w:val="35"/>
        </w:numPr>
        <w:ind w:right="-143"/>
      </w:pPr>
      <w:r w:rsidRPr="00AC12C7">
        <w:t>Dokumentera på särskild avsedd skrivplats på röntgenavdelning.</w:t>
      </w:r>
    </w:p>
    <w:p w14:paraId="1D8F05D5" w14:textId="0585371E" w:rsidR="1578BA50" w:rsidRDefault="00AC12C7" w:rsidP="00CB4B3A">
      <w:pPr>
        <w:pStyle w:val="Liststycke"/>
        <w:numPr>
          <w:ilvl w:val="0"/>
          <w:numId w:val="35"/>
        </w:numPr>
        <w:ind w:right="-143"/>
      </w:pPr>
      <w:r w:rsidRPr="00AC12C7">
        <w:t>Rapportera över patient till av vårdplatskoordinator (VPK) angiven vårdavdelning via telefon, om höftfraktur bekräftas vid röntgenundersökning.</w:t>
      </w:r>
    </w:p>
    <w:p w14:paraId="4341DCAB" w14:textId="036D6ADB" w:rsidR="00AC12C7" w:rsidRDefault="00AC12C7" w:rsidP="1578BA50">
      <w:pPr>
        <w:ind w:left="567" w:right="-143"/>
        <w:rPr>
          <w:b/>
        </w:rPr>
      </w:pPr>
      <w:r w:rsidRPr="1578BA50">
        <w:rPr>
          <w:b/>
        </w:rPr>
        <w:t>Röntgenpersonal ansvarar för att:</w:t>
      </w:r>
    </w:p>
    <w:p w14:paraId="337777AA" w14:textId="4CE1F433" w:rsidR="00AC12C7" w:rsidRPr="00AC12C7" w:rsidRDefault="00AC12C7" w:rsidP="00DB0E35">
      <w:pPr>
        <w:pStyle w:val="Liststycke"/>
        <w:numPr>
          <w:ilvl w:val="0"/>
          <w:numId w:val="35"/>
        </w:numPr>
        <w:ind w:right="-143"/>
      </w:pPr>
      <w:r w:rsidRPr="00AC12C7">
        <w:t>Röntgen höft utförs med förtur (inklusive preliminärsvar) och följa övriga sedvanliga rutiner för patient med höftfraktur.</w:t>
      </w:r>
    </w:p>
    <w:p w14:paraId="09368C6D" w14:textId="741A4A67" w:rsidR="00AC12C7" w:rsidRPr="00AC12C7" w:rsidRDefault="00AC12C7" w:rsidP="00DB0E35">
      <w:pPr>
        <w:pStyle w:val="Liststycke"/>
        <w:numPr>
          <w:ilvl w:val="0"/>
          <w:numId w:val="35"/>
        </w:numPr>
        <w:ind w:right="-143"/>
      </w:pPr>
      <w:r w:rsidRPr="00AC12C7">
        <w:t>Kontakta VPK, tel: 031 – 343 05 57 (mellan kl 08:00-15:30) för att erhålla plats för patienten på aktuell vårdavdelning, och kommunicera detta till ambulanspersonal.</w:t>
      </w:r>
    </w:p>
    <w:p w14:paraId="0CB5F902" w14:textId="3D3455B5" w:rsidR="00AC12C7" w:rsidRPr="00AC12C7" w:rsidRDefault="00AC12C7" w:rsidP="00DB0E35">
      <w:pPr>
        <w:pStyle w:val="Liststycke"/>
        <w:numPr>
          <w:ilvl w:val="0"/>
          <w:numId w:val="35"/>
        </w:numPr>
        <w:ind w:right="-143"/>
      </w:pPr>
      <w:r w:rsidRPr="00AC12C7">
        <w:t>Beställa transport till vårdavdelning.</w:t>
      </w:r>
    </w:p>
    <w:p w14:paraId="3C1E792D" w14:textId="2B36B66C" w:rsidR="00AC12C7" w:rsidRPr="00AC12C7" w:rsidRDefault="00AC12C7" w:rsidP="00DB0E35">
      <w:pPr>
        <w:pStyle w:val="Liststycke"/>
        <w:numPr>
          <w:ilvl w:val="0"/>
          <w:numId w:val="35"/>
        </w:numPr>
        <w:ind w:right="-143"/>
      </w:pPr>
      <w:r w:rsidRPr="00AC12C7">
        <w:t>Kontakta Operation 1 och rapportera om nyinkommen patient med höftfraktur, fax 031-27 88 02, tel 031 – 343 11 35.</w:t>
      </w:r>
    </w:p>
    <w:p w14:paraId="781B76B5" w14:textId="77777777" w:rsidR="00AC12C7" w:rsidRPr="00AC12C7" w:rsidRDefault="00AC12C7" w:rsidP="00DB0E35">
      <w:pPr>
        <w:pStyle w:val="MellanrubrikVGR"/>
        <w:ind w:left="567"/>
      </w:pPr>
      <w:r w:rsidRPr="00AC12C7">
        <w:t>B) För patient som inkommer till avdelning med ambulans via Personcentrerad Mobil Röntgen på ordinarie boende:</w:t>
      </w:r>
    </w:p>
    <w:p w14:paraId="50A5E2E8" w14:textId="77777777" w:rsidR="00AC12C7" w:rsidRPr="00AC12C7" w:rsidRDefault="00AC12C7" w:rsidP="00DB0E35">
      <w:pPr>
        <w:ind w:left="567" w:right="-143"/>
        <w:rPr>
          <w:b/>
          <w:bCs/>
        </w:rPr>
      </w:pPr>
      <w:r w:rsidRPr="00AC12C7">
        <w:rPr>
          <w:b/>
          <w:bCs/>
        </w:rPr>
        <w:t>Ambulanspersonal ansvarar för att:</w:t>
      </w:r>
    </w:p>
    <w:p w14:paraId="06FEC084" w14:textId="0CC346B8" w:rsidR="00AC12C7" w:rsidRPr="00AC12C7" w:rsidRDefault="00AC12C7" w:rsidP="00DB0E35">
      <w:pPr>
        <w:pStyle w:val="Liststycke"/>
        <w:numPr>
          <w:ilvl w:val="0"/>
          <w:numId w:val="38"/>
        </w:numPr>
        <w:ind w:right="-143"/>
      </w:pPr>
      <w:r w:rsidRPr="00AC12C7">
        <w:t>Tillse att inklusions- och exklusionskriterier för direktinläggning är genomgångna och patient fortsatt uppfyller kriterier för direktinläggning (se ovan).</w:t>
      </w:r>
    </w:p>
    <w:p w14:paraId="762C4072" w14:textId="3C29343F" w:rsidR="00AC12C7" w:rsidRPr="00AC12C7" w:rsidRDefault="00AC12C7" w:rsidP="00DB0E35">
      <w:pPr>
        <w:pStyle w:val="Liststycke"/>
        <w:numPr>
          <w:ilvl w:val="0"/>
          <w:numId w:val="38"/>
        </w:numPr>
        <w:ind w:right="-143"/>
      </w:pPr>
      <w:r w:rsidRPr="00AC12C7">
        <w:t>Tillse att patienten är ID-märkt innan patienten lämnar boendet.</w:t>
      </w:r>
    </w:p>
    <w:p w14:paraId="1AB153F8" w14:textId="58A323E5" w:rsidR="00AC12C7" w:rsidRPr="00AC12C7" w:rsidRDefault="00AC12C7" w:rsidP="00DB0E35">
      <w:pPr>
        <w:pStyle w:val="Liststycke"/>
        <w:numPr>
          <w:ilvl w:val="0"/>
          <w:numId w:val="38"/>
        </w:numPr>
        <w:ind w:right="-143"/>
      </w:pPr>
      <w:r w:rsidRPr="00AC12C7">
        <w:lastRenderedPageBreak/>
        <w:t>Tillse att VPK på Mölndals sjukhus kontaktas för att erhålla plats för patienten på aktuell vårdavdelning.</w:t>
      </w:r>
    </w:p>
    <w:p w14:paraId="1FEF22FE" w14:textId="6ED2AD85" w:rsidR="00AC12C7" w:rsidRPr="00AC12C7" w:rsidRDefault="00AC12C7" w:rsidP="00DB0E35">
      <w:pPr>
        <w:pStyle w:val="Liststycke"/>
        <w:numPr>
          <w:ilvl w:val="0"/>
          <w:numId w:val="38"/>
        </w:numPr>
        <w:ind w:right="-143"/>
      </w:pPr>
      <w:r w:rsidRPr="00AC12C7">
        <w:t>Köra patienten direkt till angiven vårdavdelning.</w:t>
      </w:r>
    </w:p>
    <w:p w14:paraId="341E3235" w14:textId="77777777" w:rsidR="00AC12C7" w:rsidRPr="00005625" w:rsidRDefault="00AC12C7" w:rsidP="00DB0E35">
      <w:pPr>
        <w:ind w:left="567" w:right="-143"/>
        <w:rPr>
          <w:b/>
          <w:bCs/>
        </w:rPr>
      </w:pPr>
      <w:r w:rsidRPr="00005625">
        <w:rPr>
          <w:b/>
          <w:bCs/>
        </w:rPr>
        <w:t>Vårdplatskoordinator (VPK) ansvarar för att:</w:t>
      </w:r>
    </w:p>
    <w:p w14:paraId="0578DD1F" w14:textId="4519F3E8" w:rsidR="00AC12C7" w:rsidRPr="00AC12C7" w:rsidRDefault="00AC12C7" w:rsidP="00DB0E35">
      <w:pPr>
        <w:pStyle w:val="Liststycke"/>
        <w:numPr>
          <w:ilvl w:val="0"/>
          <w:numId w:val="39"/>
        </w:numPr>
        <w:ind w:right="-143"/>
      </w:pPr>
      <w:r w:rsidRPr="00AC12C7">
        <w:t>Kontakta dagbakjour geriatrik och inskrivande sjuksköterska på mottagande vårdavdelning och informera om att ”direkthöft” är på ingång.</w:t>
      </w:r>
    </w:p>
    <w:p w14:paraId="08C794C7" w14:textId="163C33F2" w:rsidR="00AC12C7" w:rsidRPr="00AC12C7" w:rsidRDefault="00AC12C7" w:rsidP="00DB0E35">
      <w:pPr>
        <w:pStyle w:val="Liststycke"/>
        <w:numPr>
          <w:ilvl w:val="0"/>
          <w:numId w:val="39"/>
        </w:numPr>
        <w:ind w:right="-143"/>
      </w:pPr>
      <w:r w:rsidRPr="00AC12C7">
        <w:t>Förmedla kontaktuppgift till inremitterande instans (exv. telefonnummer till ssk på VÅBO) till inskrivande/mottagande sjuksköterska.</w:t>
      </w:r>
    </w:p>
    <w:p w14:paraId="6BA357B4" w14:textId="77777777" w:rsidR="00AC12C7" w:rsidRPr="00F54C44" w:rsidRDefault="00AC12C7" w:rsidP="00DB0E35">
      <w:pPr>
        <w:ind w:left="567" w:right="-143"/>
        <w:rPr>
          <w:b/>
          <w:bCs/>
        </w:rPr>
      </w:pPr>
      <w:r w:rsidRPr="00F54C44">
        <w:rPr>
          <w:b/>
          <w:bCs/>
        </w:rPr>
        <w:t>Inskrivande sjuksköterska på vårdavdelning ansvarar för att:</w:t>
      </w:r>
    </w:p>
    <w:p w14:paraId="7468842E" w14:textId="14C8D18E" w:rsidR="00AC12C7" w:rsidRPr="00AC12C7" w:rsidRDefault="00AC12C7" w:rsidP="00DB0E35">
      <w:pPr>
        <w:pStyle w:val="Liststycke"/>
        <w:numPr>
          <w:ilvl w:val="0"/>
          <w:numId w:val="40"/>
        </w:numPr>
        <w:ind w:right="-143"/>
      </w:pPr>
      <w:r w:rsidRPr="00AC12C7">
        <w:t>Kontakta Operation 1 och rapportera om nyinkommen patient med höftfraktur, fax 031-27 88 02, tel 031 – 343 11 35.</w:t>
      </w:r>
    </w:p>
    <w:p w14:paraId="68A3D936" w14:textId="77777777" w:rsidR="00AC12C7" w:rsidRPr="00EB0777" w:rsidRDefault="00AC12C7" w:rsidP="00940BE3">
      <w:pPr>
        <w:pStyle w:val="MellanrubrikVGR"/>
        <w:ind w:left="567"/>
      </w:pPr>
      <w:r w:rsidRPr="00EB0777">
        <w:t>För samtliga patienter med höftfraktur som inkommit via direktspår gäller:</w:t>
      </w:r>
    </w:p>
    <w:p w14:paraId="70D0DA3C" w14:textId="77777777" w:rsidR="00AC12C7" w:rsidRPr="00EB0777" w:rsidRDefault="00AC12C7" w:rsidP="00DB0E35">
      <w:pPr>
        <w:ind w:left="567" w:right="-143"/>
        <w:rPr>
          <w:b/>
          <w:bCs/>
        </w:rPr>
      </w:pPr>
      <w:r w:rsidRPr="00EB0777">
        <w:rPr>
          <w:b/>
          <w:bCs/>
        </w:rPr>
        <w:t>Personal på Operation 1 ansvarar för att:</w:t>
      </w:r>
    </w:p>
    <w:p w14:paraId="17512609" w14:textId="48CB5D62" w:rsidR="00AC12C7" w:rsidRPr="00AC12C7" w:rsidRDefault="00AC12C7" w:rsidP="00DB0E35">
      <w:pPr>
        <w:pStyle w:val="Liststycke"/>
        <w:numPr>
          <w:ilvl w:val="0"/>
          <w:numId w:val="40"/>
        </w:numPr>
        <w:ind w:right="-143"/>
      </w:pPr>
      <w:r w:rsidRPr="00AC12C7">
        <w:t>Meddelande om nyinkommen patient med höftfraktur från radiologin/vårdavdelning anslås på avsedd plats av operationssamordnare.</w:t>
      </w:r>
    </w:p>
    <w:p w14:paraId="1F2CF306" w14:textId="1A449B2A" w:rsidR="00AC12C7" w:rsidRPr="00AC12C7" w:rsidRDefault="00AC12C7" w:rsidP="00DB0E35">
      <w:pPr>
        <w:pStyle w:val="Liststycke"/>
        <w:numPr>
          <w:ilvl w:val="0"/>
          <w:numId w:val="40"/>
        </w:numPr>
        <w:ind w:right="-143"/>
      </w:pPr>
      <w:r w:rsidRPr="00AC12C7">
        <w:t>Operationssamordnare meddelar operationsansvarig på trauma/höftfrakturansvarig ortoped.</w:t>
      </w:r>
    </w:p>
    <w:p w14:paraId="1A73F929" w14:textId="77777777" w:rsidR="00AC12C7" w:rsidRPr="006B4CED" w:rsidRDefault="00AC12C7" w:rsidP="006B4CED">
      <w:pPr>
        <w:ind w:left="567" w:right="-143"/>
        <w:rPr>
          <w:b/>
          <w:bCs/>
        </w:rPr>
      </w:pPr>
      <w:r w:rsidRPr="006B4CED">
        <w:rPr>
          <w:b/>
          <w:bCs/>
        </w:rPr>
        <w:t>Ortoped ansvarar för att:</w:t>
      </w:r>
    </w:p>
    <w:p w14:paraId="6E2A5469" w14:textId="7D37BD5F" w:rsidR="00AC12C7" w:rsidRPr="00AC12C7" w:rsidRDefault="00AC12C7" w:rsidP="00DB0E35">
      <w:pPr>
        <w:pStyle w:val="Liststycke"/>
        <w:numPr>
          <w:ilvl w:val="0"/>
          <w:numId w:val="40"/>
        </w:numPr>
        <w:ind w:right="-143"/>
      </w:pPr>
      <w:r w:rsidRPr="00AC12C7">
        <w:t>Höftfrakturansvarig ortoped eller av denne utsedd ortoped bedömer patienten på vårdavdelning inom en timme efter patientens ankomst till vårdavdelning och dokumenterar i Melior.</w:t>
      </w:r>
    </w:p>
    <w:p w14:paraId="68F53B06" w14:textId="2D1925BD" w:rsidR="00AC12C7" w:rsidRPr="00AC12C7" w:rsidRDefault="00AC12C7" w:rsidP="00DB0E35">
      <w:pPr>
        <w:pStyle w:val="Liststycke"/>
        <w:numPr>
          <w:ilvl w:val="0"/>
          <w:numId w:val="40"/>
        </w:numPr>
        <w:ind w:right="-143"/>
      </w:pPr>
      <w:r w:rsidRPr="00AC12C7">
        <w:t>Operationsanmäla patienten i Orbit.</w:t>
      </w:r>
    </w:p>
    <w:p w14:paraId="0B74A6FD" w14:textId="77777777" w:rsidR="00872727" w:rsidRDefault="00AC12C7" w:rsidP="00DB0E35">
      <w:pPr>
        <w:pStyle w:val="Liststycke"/>
        <w:numPr>
          <w:ilvl w:val="0"/>
          <w:numId w:val="40"/>
        </w:numPr>
        <w:ind w:right="-143"/>
      </w:pPr>
      <w:r w:rsidRPr="00AC12C7">
        <w:t>Sidomarkera.</w:t>
      </w:r>
    </w:p>
    <w:p w14:paraId="78C56983" w14:textId="40BF7191" w:rsidR="00AC12C7" w:rsidRPr="00872727" w:rsidRDefault="00AC12C7" w:rsidP="00DB0E35">
      <w:pPr>
        <w:ind w:left="567"/>
        <w:rPr>
          <w:b/>
          <w:bCs/>
        </w:rPr>
      </w:pPr>
      <w:r w:rsidRPr="00872727">
        <w:rPr>
          <w:b/>
          <w:bCs/>
        </w:rPr>
        <w:t>Inskrivande sjuksköterska på vårdavdelning ansvarar för att:</w:t>
      </w:r>
    </w:p>
    <w:p w14:paraId="486DC6F1" w14:textId="589EAC51" w:rsidR="00AC12C7" w:rsidRDefault="00AC12C7" w:rsidP="00DB0E35">
      <w:pPr>
        <w:pStyle w:val="Liststycke"/>
        <w:numPr>
          <w:ilvl w:val="0"/>
          <w:numId w:val="43"/>
        </w:numPr>
        <w:ind w:right="-143"/>
      </w:pPr>
      <w:r w:rsidRPr="00AC12C7">
        <w:t xml:space="preserve">Inremitterande/inskickande instans kontaktas för rapport (exv. sjuksköterska på VÅBO) - Övriga arbetsmoment enligt </w:t>
      </w:r>
      <w:hyperlink r:id="rId17" w:history="1">
        <w:r w:rsidR="00C90A33">
          <w:rPr>
            <w:rStyle w:val="Hyperlnk"/>
          </w:rPr>
          <w:t>Checklista direkthöft (vgregion.se)</w:t>
        </w:r>
      </w:hyperlink>
      <w:r w:rsidR="00C90A33">
        <w:t xml:space="preserve">, </w:t>
      </w:r>
      <w:hyperlink r:id="rId18" w:history="1">
        <w:r w:rsidR="00C90A33">
          <w:rPr>
            <w:rStyle w:val="Hyperlnk"/>
          </w:rPr>
          <w:t>Checklista inskrivning sjuksköterska (vgregion.se)</w:t>
        </w:r>
      </w:hyperlink>
      <w:r w:rsidR="00D37122">
        <w:t xml:space="preserve"> och </w:t>
      </w:r>
      <w:hyperlink r:id="rId19" w:history="1">
        <w:r w:rsidR="00D37122">
          <w:rPr>
            <w:rStyle w:val="Hyperlnk"/>
          </w:rPr>
          <w:t>Checklista inskrivning undersköterska (vgregion.se)</w:t>
        </w:r>
      </w:hyperlink>
      <w:r w:rsidR="00D37122">
        <w:t xml:space="preserve"> utförs. </w:t>
      </w:r>
    </w:p>
    <w:p w14:paraId="3A2C8AA1" w14:textId="4C709532" w:rsidR="00D37122" w:rsidRPr="00AC12C7" w:rsidRDefault="00000000" w:rsidP="00DB0E35">
      <w:pPr>
        <w:pStyle w:val="Liststycke"/>
        <w:numPr>
          <w:ilvl w:val="0"/>
          <w:numId w:val="43"/>
        </w:numPr>
        <w:ind w:right="-143"/>
      </w:pPr>
      <w:hyperlink r:id="rId20" w:history="1">
        <w:r w:rsidR="00DE07D6">
          <w:rPr>
            <w:rStyle w:val="Hyperlnk"/>
          </w:rPr>
          <w:t>Höftfraktur, Geriatrik, område 3 (vgregion.se)</w:t>
        </w:r>
      </w:hyperlink>
      <w:r w:rsidR="00DE07D6">
        <w:t xml:space="preserve"> följs. </w:t>
      </w:r>
    </w:p>
    <w:p w14:paraId="3675EB3C" w14:textId="77777777" w:rsidR="00AC12C7" w:rsidRPr="00AC12C7" w:rsidRDefault="00AC12C7" w:rsidP="00DB0E35">
      <w:pPr>
        <w:ind w:left="567" w:right="-143"/>
        <w:rPr>
          <w:b/>
          <w:bCs/>
        </w:rPr>
      </w:pPr>
      <w:r w:rsidRPr="00AC12C7">
        <w:rPr>
          <w:b/>
          <w:bCs/>
        </w:rPr>
        <w:t>Inskrivande läkare på vårdavdelning ansvarar för att:</w:t>
      </w:r>
    </w:p>
    <w:p w14:paraId="64CE34E9" w14:textId="61825BDE" w:rsidR="00AC12C7" w:rsidRPr="00AC12C7" w:rsidRDefault="00AC12C7" w:rsidP="00DB0E35">
      <w:pPr>
        <w:pStyle w:val="Liststycke"/>
        <w:numPr>
          <w:ilvl w:val="0"/>
          <w:numId w:val="44"/>
        </w:numPr>
        <w:ind w:right="-143"/>
      </w:pPr>
      <w:r w:rsidRPr="00AC12C7">
        <w:t>Göra en medicinsk bedömning och inskrivningsanteckning i Melior</w:t>
      </w:r>
    </w:p>
    <w:p w14:paraId="7F17D233" w14:textId="5AD23DE3" w:rsidR="00DE07D6" w:rsidRPr="00AC12C7" w:rsidRDefault="00AC12C7" w:rsidP="00DB0E35">
      <w:pPr>
        <w:pStyle w:val="Liststycke"/>
        <w:numPr>
          <w:ilvl w:val="0"/>
          <w:numId w:val="44"/>
        </w:numPr>
        <w:ind w:right="-143"/>
      </w:pPr>
      <w:r w:rsidRPr="00AC12C7">
        <w:t xml:space="preserve">Genomföra läkemedelsgenomgång och ordinera läkemedel i Melior. </w:t>
      </w:r>
    </w:p>
    <w:p w14:paraId="4679D8A0" w14:textId="41F2B11C" w:rsidR="00DE07D6" w:rsidRPr="006B4CED" w:rsidRDefault="00AC12C7" w:rsidP="00DB0E35">
      <w:pPr>
        <w:pStyle w:val="Liststycke"/>
        <w:numPr>
          <w:ilvl w:val="0"/>
          <w:numId w:val="44"/>
        </w:numPr>
        <w:ind w:right="-143"/>
        <w:rPr>
          <w:rStyle w:val="Hyperlnk"/>
          <w:color w:val="auto"/>
          <w:u w:val="none"/>
        </w:rPr>
      </w:pPr>
      <w:r>
        <w:t xml:space="preserve">Fatta beslut om och anlägga FIC-blockad, se </w:t>
      </w:r>
      <w:hyperlink r:id="rId21">
        <w:r w:rsidR="00AD5A5D" w:rsidRPr="1578BA50">
          <w:rPr>
            <w:rStyle w:val="Hyperlnk"/>
          </w:rPr>
          <w:t>Fascia iliaca blockad (FIC-blockad), icke ultraljudsledd.pdf (vgregion.se)</w:t>
        </w:r>
      </w:hyperlink>
    </w:p>
    <w:p w14:paraId="79844C49" w14:textId="77777777" w:rsidR="006B4CED" w:rsidRDefault="006B4CED" w:rsidP="006B4CED">
      <w:pPr>
        <w:pStyle w:val="Liststycke"/>
        <w:numPr>
          <w:ilvl w:val="0"/>
          <w:numId w:val="0"/>
        </w:numPr>
        <w:ind w:left="1287" w:right="-143"/>
        <w:rPr>
          <w:rStyle w:val="Hyperlnk"/>
        </w:rPr>
      </w:pPr>
    </w:p>
    <w:p w14:paraId="49D8228E" w14:textId="77777777" w:rsidR="006B4CED" w:rsidRPr="00AC12C7" w:rsidRDefault="006B4CED" w:rsidP="006B4CED">
      <w:pPr>
        <w:pStyle w:val="Liststycke"/>
        <w:numPr>
          <w:ilvl w:val="0"/>
          <w:numId w:val="0"/>
        </w:numPr>
        <w:ind w:left="1287" w:right="-143"/>
      </w:pPr>
    </w:p>
    <w:p w14:paraId="445D465E" w14:textId="3E9E3EDE" w:rsidR="00AC12C7" w:rsidRPr="00DE07D6" w:rsidRDefault="00AC12C7" w:rsidP="00DB0E35">
      <w:pPr>
        <w:ind w:left="567" w:right="-143"/>
        <w:rPr>
          <w:b/>
          <w:bCs/>
        </w:rPr>
      </w:pPr>
      <w:r w:rsidRPr="00DE07D6">
        <w:rPr>
          <w:b/>
          <w:bCs/>
        </w:rPr>
        <w:lastRenderedPageBreak/>
        <w:t>An/Op/Iva ansvarar för att:</w:t>
      </w:r>
    </w:p>
    <w:p w14:paraId="4961701F" w14:textId="183B3433" w:rsidR="00AC12C7" w:rsidRPr="00AC12C7" w:rsidRDefault="00AC12C7" w:rsidP="00DB0E35">
      <w:pPr>
        <w:pStyle w:val="Liststycke"/>
        <w:numPr>
          <w:ilvl w:val="0"/>
          <w:numId w:val="45"/>
        </w:numPr>
        <w:ind w:right="-143"/>
      </w:pPr>
      <w:r w:rsidRPr="00AC12C7">
        <w:t>Patienten narkosbedöms på vårdavdelningen.</w:t>
      </w:r>
    </w:p>
    <w:p w14:paraId="3A172549" w14:textId="51665083" w:rsidR="00AC12C7" w:rsidRPr="00AC12C7" w:rsidRDefault="00AC12C7" w:rsidP="00DB0E35">
      <w:pPr>
        <w:pStyle w:val="Liststycke"/>
        <w:numPr>
          <w:ilvl w:val="0"/>
          <w:numId w:val="45"/>
        </w:numPr>
        <w:ind w:right="-143"/>
      </w:pPr>
      <w:r w:rsidRPr="00AC12C7">
        <w:t>Ordinera preoperativa läkemedel.</w:t>
      </w:r>
    </w:p>
    <w:p w14:paraId="41E45141" w14:textId="27A69FB6" w:rsidR="00AC12C7" w:rsidRPr="009D25BA" w:rsidRDefault="00AC12C7" w:rsidP="006B4CED">
      <w:pPr>
        <w:pStyle w:val="Liststycke"/>
        <w:numPr>
          <w:ilvl w:val="0"/>
          <w:numId w:val="45"/>
        </w:numPr>
        <w:ind w:right="-143"/>
      </w:pPr>
      <w:r w:rsidRPr="00AC12C7">
        <w:t>Stämma av med ansvarig avdelningsläkare.</w:t>
      </w:r>
    </w:p>
    <w:p w14:paraId="2E51B3F4" w14:textId="3C81B299" w:rsidR="00996E78" w:rsidRPr="00176170" w:rsidRDefault="00996E78" w:rsidP="00DB0E35">
      <w:pPr>
        <w:pStyle w:val="MellanrubrikVGR"/>
        <w:ind w:left="567" w:right="-143"/>
      </w:pPr>
      <w:r w:rsidRPr="00176170">
        <w:t>Uppföljning</w:t>
      </w:r>
    </w:p>
    <w:p w14:paraId="3C6AD2C8" w14:textId="760D7F4B" w:rsidR="00A1331D" w:rsidRPr="00A1331D" w:rsidRDefault="00A1331D" w:rsidP="00DB0E35">
      <w:pPr>
        <w:ind w:left="567" w:right="-143"/>
      </w:pPr>
      <w:r w:rsidRPr="00A1331D">
        <w:t>Verksamhetschef Verksamhet Geriatrik ansvarar för uppföljning/revision av innehållet i rutinen.</w:t>
      </w:r>
    </w:p>
    <w:p w14:paraId="692515C0" w14:textId="77777777" w:rsidR="00A1331D" w:rsidRPr="00A1331D" w:rsidRDefault="00A1331D" w:rsidP="00DB0E35">
      <w:pPr>
        <w:ind w:left="567" w:right="-143"/>
      </w:pPr>
      <w:r w:rsidRPr="00A1331D">
        <w:t>Medvetet avsteg från rutinen dokumenteras i Melior om rutinen är kopplad till patient. Övriga orsaker till avsteg från rutinen rapporteras i MedControlPRO.</w:t>
      </w:r>
    </w:p>
    <w:p w14:paraId="209CAFE0" w14:textId="25B72EBC" w:rsidR="00176170" w:rsidRPr="00FA1E11" w:rsidRDefault="00A1331D" w:rsidP="00DB0E35">
      <w:pPr>
        <w:ind w:left="567" w:right="-143"/>
      </w:pPr>
      <w:r w:rsidRPr="00A1331D">
        <w:t>Alla medarbetare på verksamheter som deltar i denna vårdprocess ansvarar för att arbeta utefter denna rutin. Vårdenhetschefer, enhetschefer och sektionschef ansvarar för att denna rutin blir känd för alla medarbetare på verksamheten. Verksamhetschef ansvarar för att rutin finns.</w:t>
      </w:r>
    </w:p>
    <w:p w14:paraId="3613F66C" w14:textId="347B4886" w:rsidR="00176170" w:rsidRPr="00176170" w:rsidRDefault="00176170" w:rsidP="00DB0E35">
      <w:pPr>
        <w:pStyle w:val="Rubrik2"/>
        <w:ind w:left="567" w:right="-143"/>
      </w:pPr>
      <w:r w:rsidRPr="00176170">
        <w:t>A</w:t>
      </w:r>
      <w:r w:rsidR="00FA1E11">
        <w:t>r</w:t>
      </w:r>
      <w:r w:rsidRPr="00176170">
        <w:t>betsgrupp</w:t>
      </w:r>
    </w:p>
    <w:p w14:paraId="3C18BC63" w14:textId="4A7B8C34" w:rsidR="003766F0" w:rsidRDefault="00AD1EC7" w:rsidP="00DB0E35">
      <w:pPr>
        <w:ind w:left="567" w:right="-143"/>
        <w:rPr>
          <w:i/>
        </w:rPr>
      </w:pPr>
      <w:r w:rsidRPr="003A0074">
        <w:rPr>
          <w:i/>
          <w:iCs/>
        </w:rPr>
        <w:t>Innehållsansvarig</w:t>
      </w:r>
    </w:p>
    <w:p w14:paraId="5AC6C17B" w14:textId="32FD0250" w:rsidR="003A0074" w:rsidRDefault="003766F0" w:rsidP="00DB0E35">
      <w:pPr>
        <w:ind w:left="567" w:right="-143"/>
      </w:pPr>
      <w:r>
        <w:t>Victor Linder</w:t>
      </w:r>
      <w:r w:rsidR="003A0074">
        <w:t xml:space="preserve">, Vårdenhetsöverläkare avdelning 235, </w:t>
      </w:r>
      <w:r w:rsidR="000D0687">
        <w:t xml:space="preserve">Verksamhet Geriatrik, </w:t>
      </w:r>
      <w:r w:rsidR="003A0074">
        <w:t xml:space="preserve">Sahlgrenska Universitetssjukhus </w:t>
      </w:r>
    </w:p>
    <w:p w14:paraId="76B9F95B" w14:textId="7E39BE06" w:rsidR="00536A5A" w:rsidRPr="00D86330" w:rsidRDefault="003A0074" w:rsidP="00DB0E35">
      <w:pPr>
        <w:ind w:left="567" w:right="-143"/>
        <w:rPr>
          <w:i/>
          <w:iCs/>
        </w:rPr>
      </w:pPr>
      <w:r w:rsidRPr="009C57A6">
        <w:rPr>
          <w:i/>
          <w:iCs/>
        </w:rPr>
        <w:t xml:space="preserve">Innehållsgranskare </w:t>
      </w:r>
      <w:bookmarkEnd w:id="0"/>
    </w:p>
    <w:p w14:paraId="67F109FB" w14:textId="77777777" w:rsidR="00D86330" w:rsidRPr="00D86330" w:rsidRDefault="00D86330" w:rsidP="00DB0E35">
      <w:pPr>
        <w:ind w:left="567" w:right="-143"/>
      </w:pPr>
      <w:r w:rsidRPr="00D86330">
        <w:t>Robert Höglind, Verksamhetsutvecklare, Verksamhetsledning ambulansen, Sahlgrenska Universitetssjukhus</w:t>
      </w:r>
    </w:p>
    <w:p w14:paraId="2518E011" w14:textId="77777777" w:rsidR="00D86330" w:rsidRDefault="00D86330" w:rsidP="00DB0E35">
      <w:pPr>
        <w:ind w:left="567" w:right="-143"/>
      </w:pPr>
      <w:r w:rsidRPr="00D86330">
        <w:t>Tony Jurkiewicz, Röntgensjuksköterska, Verksamhet Radiologi, Sahlgrenska Universitetssjukhuset</w:t>
      </w:r>
    </w:p>
    <w:p w14:paraId="163FE9B5" w14:textId="0D8191E3" w:rsidR="008A21CB" w:rsidRPr="00D86330" w:rsidRDefault="00805140" w:rsidP="00805140">
      <w:pPr>
        <w:ind w:left="567" w:right="-143"/>
      </w:pPr>
      <w:r>
        <w:t>Nektarios Solidakis</w:t>
      </w:r>
      <w:r>
        <w:t xml:space="preserve">, Sektionschef, </w:t>
      </w:r>
      <w:r w:rsidRPr="00D86330">
        <w:t>Verksamhet Radiologi, Sahlgrenska Universitetssjukhuset</w:t>
      </w:r>
    </w:p>
    <w:p w14:paraId="0160CE48" w14:textId="527195E6" w:rsidR="00D86330" w:rsidRDefault="00D86330" w:rsidP="1578BA50">
      <w:pPr>
        <w:ind w:left="567" w:right="-143"/>
      </w:pPr>
      <w:r w:rsidRPr="00D86330">
        <w:t xml:space="preserve">Sandra Enarson, </w:t>
      </w:r>
      <w:r w:rsidR="00FF3D16">
        <w:t>S</w:t>
      </w:r>
      <w:r w:rsidRPr="00D86330">
        <w:t>juksköterska, avdelning 235, Verksamhet Geriatrik, Sahlgrenska Universitetssjukhuset</w:t>
      </w:r>
    </w:p>
    <w:p w14:paraId="48288226" w14:textId="5C6480D7" w:rsidR="47481E58" w:rsidRDefault="47481E58" w:rsidP="095D165A">
      <w:pPr>
        <w:ind w:left="567" w:right="-143"/>
      </w:pPr>
      <w:r>
        <w:t>Anna Rubenson</w:t>
      </w:r>
      <w:r w:rsidR="00651A4A">
        <w:t xml:space="preserve">, </w:t>
      </w:r>
      <w:r w:rsidR="00B14DDF">
        <w:t>S</w:t>
      </w:r>
      <w:r w:rsidR="00651A4A">
        <w:t>ektionschef</w:t>
      </w:r>
      <w:r w:rsidR="001B1252">
        <w:t xml:space="preserve">, </w:t>
      </w:r>
      <w:r w:rsidR="007D36D7">
        <w:t>V</w:t>
      </w:r>
      <w:r w:rsidR="001B1252">
        <w:t xml:space="preserve">erksamhet Ortopedi, </w:t>
      </w:r>
      <w:r w:rsidR="001B1252" w:rsidRPr="00D86330">
        <w:t>Sahlgrenska Universitetssjukhuset</w:t>
      </w:r>
    </w:p>
    <w:p w14:paraId="68AC930E" w14:textId="529B2F0F" w:rsidR="00B14DDF" w:rsidRDefault="00B14DDF" w:rsidP="00B14DDF">
      <w:pPr>
        <w:ind w:left="567" w:right="-143"/>
      </w:pPr>
      <w:r>
        <w:t xml:space="preserve">Carl Bergdahl, Överläkare, Verksamhet Ortopedi, </w:t>
      </w:r>
      <w:r w:rsidRPr="00D86330">
        <w:t>Sahlgrenska Universitetssjukhuset</w:t>
      </w:r>
    </w:p>
    <w:p w14:paraId="5334C460" w14:textId="5664981D" w:rsidR="47481E58" w:rsidRDefault="47481E58" w:rsidP="006B589C">
      <w:pPr>
        <w:ind w:left="567" w:right="-143"/>
      </w:pPr>
      <w:r>
        <w:t>Per Berg</w:t>
      </w:r>
      <w:r w:rsidR="003E3B37">
        <w:t>, Sektionschef</w:t>
      </w:r>
      <w:r w:rsidR="007D36D7">
        <w:t xml:space="preserve">, </w:t>
      </w:r>
      <w:r w:rsidR="007D36D7" w:rsidRPr="007D36D7">
        <w:t>Verksamhet An-Op-IVA Mölndal</w:t>
      </w:r>
      <w:r w:rsidR="007D36D7">
        <w:t xml:space="preserve">, </w:t>
      </w:r>
      <w:r w:rsidR="007D36D7" w:rsidRPr="00D86330">
        <w:t>Sahlgrenska Universitetssjukhuset</w:t>
      </w:r>
    </w:p>
    <w:p w14:paraId="1C3D24A7" w14:textId="330D33DE" w:rsidR="47481E58" w:rsidRDefault="47481E58" w:rsidP="001765A5">
      <w:pPr>
        <w:ind w:left="567" w:right="-143"/>
      </w:pPr>
      <w:r>
        <w:t>Malla Bokvist</w:t>
      </w:r>
      <w:r w:rsidR="007F3F64">
        <w:t xml:space="preserve">, Sektionsledare, Akutmottagning Mölndal, </w:t>
      </w:r>
      <w:r w:rsidR="00C05101" w:rsidRPr="00C05101">
        <w:t>Verksamhet Medicin och akutsjukvård Mölndal</w:t>
      </w:r>
      <w:r w:rsidR="00C05101">
        <w:t xml:space="preserve">, </w:t>
      </w:r>
      <w:r w:rsidR="00C05101" w:rsidRPr="00D86330">
        <w:t>Sahlgrenska Universitetssjukhuset</w:t>
      </w:r>
    </w:p>
    <w:p w14:paraId="3E936C0C" w14:textId="75645343" w:rsidR="00D86330" w:rsidRPr="00536A5A" w:rsidRDefault="00D86330" w:rsidP="00DB0E35">
      <w:pPr>
        <w:ind w:left="567" w:right="-143"/>
      </w:pPr>
    </w:p>
    <w:sectPr w:rsidR="00D86330" w:rsidRPr="00536A5A" w:rsidSect="00DF67B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49E67F" w14:textId="77777777" w:rsidR="00DF67B3" w:rsidRDefault="00DF67B3">
      <w:r>
        <w:separator/>
      </w:r>
    </w:p>
  </w:endnote>
  <w:endnote w:type="continuationSeparator" w:id="0">
    <w:p w14:paraId="62009B7E" w14:textId="77777777" w:rsidR="00DF67B3" w:rsidRDefault="00DF67B3">
      <w:r>
        <w:continuationSeparator/>
      </w:r>
    </w:p>
  </w:endnote>
  <w:endnote w:type="continuationNotice" w:id="1">
    <w:p w14:paraId="3544BB7C" w14:textId="77777777" w:rsidR="00DF67B3" w:rsidRDefault="00DF67B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313688" w14:textId="77777777" w:rsidR="00DF67B3" w:rsidRDefault="00DF67B3"/>
  </w:footnote>
  <w:footnote w:type="continuationSeparator" w:id="0">
    <w:p w14:paraId="7DA0DA4A" w14:textId="77777777" w:rsidR="00DF67B3" w:rsidRDefault="00DF67B3">
      <w:r>
        <w:continuationSeparator/>
      </w:r>
    </w:p>
  </w:footnote>
  <w:footnote w:type="continuationNotice" w:id="1">
    <w:p w14:paraId="0D1F0948" w14:textId="77777777" w:rsidR="00DF67B3" w:rsidRDefault="00DF67B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657663"/>
    <w:multiLevelType w:val="hybridMultilevel"/>
    <w:tmpl w:val="51A0D9F2"/>
    <w:lvl w:ilvl="0" w:tplc="132031C2">
      <w:numFmt w:val="bullet"/>
      <w:lvlText w:val="-"/>
      <w:lvlJc w:val="left"/>
      <w:pPr>
        <w:ind w:left="1287" w:hanging="360"/>
      </w:pPr>
      <w:rPr>
        <w:rFonts w:ascii="Times New Roman" w:eastAsia="Times New Roman" w:hAnsi="Times New Roman" w:cs="Times New Roman"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3" w15:restartNumberingAfterBreak="0">
    <w:nsid w:val="04943FFA"/>
    <w:multiLevelType w:val="hybridMultilevel"/>
    <w:tmpl w:val="7F4C04B2"/>
    <w:lvl w:ilvl="0" w:tplc="132031C2">
      <w:numFmt w:val="bullet"/>
      <w:lvlText w:val="-"/>
      <w:lvlJc w:val="left"/>
      <w:pPr>
        <w:ind w:left="1287" w:hanging="360"/>
      </w:pPr>
      <w:rPr>
        <w:rFonts w:ascii="Times New Roman" w:eastAsia="Times New Roman" w:hAnsi="Times New Roman" w:cs="Times New Roman"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A1165B0"/>
    <w:multiLevelType w:val="hybridMultilevel"/>
    <w:tmpl w:val="CC9E7D1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7" w15:restartNumberingAfterBreak="0">
    <w:nsid w:val="0A2A302C"/>
    <w:multiLevelType w:val="hybridMultilevel"/>
    <w:tmpl w:val="3AFAFBB2"/>
    <w:lvl w:ilvl="0" w:tplc="132031C2">
      <w:numFmt w:val="bullet"/>
      <w:lvlText w:val="-"/>
      <w:lvlJc w:val="left"/>
      <w:pPr>
        <w:ind w:left="927" w:hanging="360"/>
      </w:pPr>
      <w:rPr>
        <w:rFonts w:ascii="Times New Roman" w:eastAsia="Times New Roman" w:hAnsi="Times New Roman" w:cs="Times New Roman"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8" w15:restartNumberingAfterBreak="0">
    <w:nsid w:val="134D3266"/>
    <w:multiLevelType w:val="hybridMultilevel"/>
    <w:tmpl w:val="8244F82E"/>
    <w:lvl w:ilvl="0" w:tplc="132031C2">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80940F5"/>
    <w:multiLevelType w:val="hybridMultilevel"/>
    <w:tmpl w:val="5122DB6C"/>
    <w:lvl w:ilvl="0" w:tplc="132031C2">
      <w:numFmt w:val="bullet"/>
      <w:lvlText w:val="-"/>
      <w:lvlJc w:val="left"/>
      <w:pPr>
        <w:ind w:left="1287" w:hanging="360"/>
      </w:pPr>
      <w:rPr>
        <w:rFonts w:ascii="Times New Roman" w:eastAsia="Times New Roman" w:hAnsi="Times New Roman"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2" w15:restartNumberingAfterBreak="0">
    <w:nsid w:val="1AE03FE7"/>
    <w:multiLevelType w:val="hybridMultilevel"/>
    <w:tmpl w:val="8A9C0370"/>
    <w:lvl w:ilvl="0" w:tplc="132031C2">
      <w:numFmt w:val="bullet"/>
      <w:lvlText w:val="-"/>
      <w:lvlJc w:val="left"/>
      <w:pPr>
        <w:ind w:left="1287" w:hanging="360"/>
      </w:pPr>
      <w:rPr>
        <w:rFonts w:ascii="Times New Roman" w:eastAsia="Times New Roman" w:hAnsi="Times New Roman"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3" w15:restartNumberingAfterBreak="0">
    <w:nsid w:val="1C5C217D"/>
    <w:multiLevelType w:val="hybridMultilevel"/>
    <w:tmpl w:val="1752F700"/>
    <w:lvl w:ilvl="0" w:tplc="132031C2">
      <w:numFmt w:val="bullet"/>
      <w:lvlText w:val="-"/>
      <w:lvlJc w:val="left"/>
      <w:pPr>
        <w:ind w:left="1287" w:hanging="360"/>
      </w:pPr>
      <w:rPr>
        <w:rFonts w:ascii="Times New Roman" w:eastAsia="Times New Roman" w:hAnsi="Times New Roman" w:cs="Times New Roman"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14"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287378CE"/>
    <w:multiLevelType w:val="hybridMultilevel"/>
    <w:tmpl w:val="6EB0F06E"/>
    <w:lvl w:ilvl="0" w:tplc="132031C2">
      <w:numFmt w:val="bullet"/>
      <w:lvlText w:val="-"/>
      <w:lvlJc w:val="left"/>
      <w:pPr>
        <w:ind w:left="1287" w:hanging="360"/>
      </w:pPr>
      <w:rPr>
        <w:rFonts w:ascii="Times New Roman" w:eastAsia="Times New Roman" w:hAnsi="Times New Roman"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7" w15:restartNumberingAfterBreak="0">
    <w:nsid w:val="297656D7"/>
    <w:multiLevelType w:val="hybridMultilevel"/>
    <w:tmpl w:val="EBA0F6A4"/>
    <w:lvl w:ilvl="0" w:tplc="132031C2">
      <w:numFmt w:val="bullet"/>
      <w:lvlText w:val="-"/>
      <w:lvlJc w:val="left"/>
      <w:pPr>
        <w:ind w:left="1287" w:hanging="360"/>
      </w:pPr>
      <w:rPr>
        <w:rFonts w:ascii="Times New Roman" w:eastAsia="Times New Roman" w:hAnsi="Times New Roman" w:cs="Times New Roman"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18" w15:restartNumberingAfterBreak="0">
    <w:nsid w:val="2A180C34"/>
    <w:multiLevelType w:val="hybridMultilevel"/>
    <w:tmpl w:val="928442F0"/>
    <w:lvl w:ilvl="0" w:tplc="132031C2">
      <w:numFmt w:val="bullet"/>
      <w:lvlText w:val="-"/>
      <w:lvlJc w:val="left"/>
      <w:pPr>
        <w:ind w:left="1287" w:hanging="360"/>
      </w:pPr>
      <w:rPr>
        <w:rFonts w:ascii="Times New Roman" w:eastAsia="Times New Roman" w:hAnsi="Times New Roman"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9" w15:restartNumberingAfterBreak="0">
    <w:nsid w:val="2B7C6A18"/>
    <w:multiLevelType w:val="hybridMultilevel"/>
    <w:tmpl w:val="CE0645CE"/>
    <w:lvl w:ilvl="0" w:tplc="132031C2">
      <w:numFmt w:val="bullet"/>
      <w:lvlText w:val="-"/>
      <w:lvlJc w:val="left"/>
      <w:pPr>
        <w:ind w:left="1287" w:hanging="360"/>
      </w:pPr>
      <w:rPr>
        <w:rFonts w:ascii="Times New Roman" w:eastAsia="Times New Roman" w:hAnsi="Times New Roman" w:cs="Times New Roman"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20" w15:restartNumberingAfterBreak="0">
    <w:nsid w:val="2F504AEA"/>
    <w:multiLevelType w:val="hybridMultilevel"/>
    <w:tmpl w:val="66FC65A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36047E47"/>
    <w:multiLevelType w:val="hybridMultilevel"/>
    <w:tmpl w:val="2A845E96"/>
    <w:lvl w:ilvl="0" w:tplc="ECA64658">
      <w:numFmt w:val="bullet"/>
      <w:lvlText w:val="-"/>
      <w:lvlJc w:val="left"/>
      <w:pPr>
        <w:ind w:left="927" w:hanging="360"/>
      </w:pPr>
      <w:rPr>
        <w:rFonts w:ascii="Times New Roman" w:eastAsia="Times New Roman" w:hAnsi="Times New Roman" w:cs="Times New Roman"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22" w15:restartNumberingAfterBreak="0">
    <w:nsid w:val="38096A61"/>
    <w:multiLevelType w:val="hybridMultilevel"/>
    <w:tmpl w:val="A176CE4C"/>
    <w:lvl w:ilvl="0" w:tplc="132031C2">
      <w:numFmt w:val="bullet"/>
      <w:lvlText w:val="-"/>
      <w:lvlJc w:val="left"/>
      <w:pPr>
        <w:ind w:left="1287" w:hanging="360"/>
      </w:pPr>
      <w:rPr>
        <w:rFonts w:ascii="Times New Roman" w:eastAsia="Times New Roman" w:hAnsi="Times New Roman" w:cs="Times New Roman"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2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5" w15:restartNumberingAfterBreak="0">
    <w:nsid w:val="3C9B515A"/>
    <w:multiLevelType w:val="hybridMultilevel"/>
    <w:tmpl w:val="7B4486F4"/>
    <w:lvl w:ilvl="0" w:tplc="132031C2">
      <w:numFmt w:val="bullet"/>
      <w:lvlText w:val="-"/>
      <w:lvlJc w:val="left"/>
      <w:pPr>
        <w:ind w:left="1287" w:hanging="360"/>
      </w:pPr>
      <w:rPr>
        <w:rFonts w:ascii="Times New Roman" w:eastAsia="Times New Roman" w:hAnsi="Times New Roman"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56897E61"/>
    <w:multiLevelType w:val="hybridMultilevel"/>
    <w:tmpl w:val="9E220656"/>
    <w:lvl w:ilvl="0" w:tplc="C88C1526">
      <w:numFmt w:val="bullet"/>
      <w:lvlText w:val="-"/>
      <w:lvlJc w:val="left"/>
      <w:pPr>
        <w:ind w:left="927" w:hanging="360"/>
      </w:pPr>
      <w:rPr>
        <w:rFonts w:ascii="Times New Roman" w:eastAsia="Times New Roman" w:hAnsi="Times New Roman" w:cs="Times New Roman"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3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60EC0B1B"/>
    <w:multiLevelType w:val="hybridMultilevel"/>
    <w:tmpl w:val="24C05D66"/>
    <w:lvl w:ilvl="0" w:tplc="132031C2">
      <w:numFmt w:val="bullet"/>
      <w:lvlText w:val="-"/>
      <w:lvlJc w:val="left"/>
      <w:pPr>
        <w:ind w:left="1287" w:hanging="360"/>
      </w:pPr>
      <w:rPr>
        <w:rFonts w:ascii="Times New Roman" w:eastAsia="Times New Roman" w:hAnsi="Times New Roman" w:cs="Times New Roman"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33" w15:restartNumberingAfterBreak="0">
    <w:nsid w:val="61652676"/>
    <w:multiLevelType w:val="hybridMultilevel"/>
    <w:tmpl w:val="497CAC7E"/>
    <w:lvl w:ilvl="0" w:tplc="132031C2">
      <w:numFmt w:val="bullet"/>
      <w:lvlText w:val="-"/>
      <w:lvlJc w:val="left"/>
      <w:pPr>
        <w:ind w:left="1287" w:hanging="360"/>
      </w:pPr>
      <w:rPr>
        <w:rFonts w:ascii="Times New Roman" w:eastAsia="Times New Roman" w:hAnsi="Times New Roman" w:cs="Times New Roman"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34" w15:restartNumberingAfterBreak="0">
    <w:nsid w:val="6900607F"/>
    <w:multiLevelType w:val="hybridMultilevel"/>
    <w:tmpl w:val="76E80598"/>
    <w:lvl w:ilvl="0" w:tplc="132031C2">
      <w:numFmt w:val="bullet"/>
      <w:lvlText w:val="-"/>
      <w:lvlJc w:val="left"/>
      <w:pPr>
        <w:ind w:left="1287" w:hanging="360"/>
      </w:pPr>
      <w:rPr>
        <w:rFonts w:ascii="Times New Roman" w:eastAsia="Times New Roman" w:hAnsi="Times New Roman"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5" w15:restartNumberingAfterBreak="0">
    <w:nsid w:val="6963430B"/>
    <w:multiLevelType w:val="hybridMultilevel"/>
    <w:tmpl w:val="2D521752"/>
    <w:lvl w:ilvl="0" w:tplc="B61A862E">
      <w:numFmt w:val="bullet"/>
      <w:lvlText w:val="-"/>
      <w:lvlJc w:val="left"/>
      <w:pPr>
        <w:ind w:left="927" w:hanging="360"/>
      </w:pPr>
      <w:rPr>
        <w:rFonts w:ascii="Times New Roman" w:eastAsia="Times New Roman" w:hAnsi="Times New Roman" w:cs="Times New Roman"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36" w15:restartNumberingAfterBreak="0">
    <w:nsid w:val="6FDC2A3A"/>
    <w:multiLevelType w:val="hybridMultilevel"/>
    <w:tmpl w:val="8400582A"/>
    <w:lvl w:ilvl="0" w:tplc="1D384264">
      <w:start w:val="2023"/>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3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8" w15:restartNumberingAfterBreak="0">
    <w:nsid w:val="729D3028"/>
    <w:multiLevelType w:val="hybridMultilevel"/>
    <w:tmpl w:val="320A0C10"/>
    <w:lvl w:ilvl="0" w:tplc="132031C2">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9" w15:restartNumberingAfterBreak="0">
    <w:nsid w:val="7B966C58"/>
    <w:multiLevelType w:val="hybridMultilevel"/>
    <w:tmpl w:val="FE989780"/>
    <w:lvl w:ilvl="0" w:tplc="132031C2">
      <w:numFmt w:val="bullet"/>
      <w:lvlText w:val="-"/>
      <w:lvlJc w:val="left"/>
      <w:pPr>
        <w:ind w:left="1287" w:hanging="360"/>
      </w:pPr>
      <w:rPr>
        <w:rFonts w:ascii="Times New Roman" w:eastAsia="Times New Roman" w:hAnsi="Times New Roman" w:cs="Times New Roman"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4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46880863">
    <w:abstractNumId w:val="41"/>
  </w:num>
  <w:num w:numId="2" w16cid:durableId="1288849197">
    <w:abstractNumId w:val="31"/>
  </w:num>
  <w:num w:numId="3" w16cid:durableId="2118477044">
    <w:abstractNumId w:val="0"/>
  </w:num>
  <w:num w:numId="4" w16cid:durableId="955136517">
    <w:abstractNumId w:val="14"/>
  </w:num>
  <w:num w:numId="5" w16cid:durableId="838665097">
    <w:abstractNumId w:val="37"/>
  </w:num>
  <w:num w:numId="6" w16cid:durableId="2016496576">
    <w:abstractNumId w:val="4"/>
  </w:num>
  <w:num w:numId="7" w16cid:durableId="78798935">
    <w:abstractNumId w:val="27"/>
  </w:num>
  <w:num w:numId="8" w16cid:durableId="285816233">
    <w:abstractNumId w:val="23"/>
  </w:num>
  <w:num w:numId="9" w16cid:durableId="42490335">
    <w:abstractNumId w:val="1"/>
  </w:num>
  <w:num w:numId="10" w16cid:durableId="1566642889">
    <w:abstractNumId w:val="1"/>
  </w:num>
  <w:num w:numId="11" w16cid:durableId="362948688">
    <w:abstractNumId w:val="5"/>
  </w:num>
  <w:num w:numId="12" w16cid:durableId="219832112">
    <w:abstractNumId w:val="9"/>
  </w:num>
  <w:num w:numId="13" w16cid:durableId="2114668766">
    <w:abstractNumId w:val="29"/>
  </w:num>
  <w:num w:numId="14" w16cid:durableId="783691373">
    <w:abstractNumId w:val="24"/>
  </w:num>
  <w:num w:numId="15" w16cid:durableId="810052592">
    <w:abstractNumId w:val="15"/>
  </w:num>
  <w:num w:numId="16" w16cid:durableId="476074933">
    <w:abstractNumId w:val="28"/>
  </w:num>
  <w:num w:numId="17" w16cid:durableId="674649122">
    <w:abstractNumId w:val="10"/>
  </w:num>
  <w:num w:numId="18" w16cid:durableId="299920790">
    <w:abstractNumId w:val="26"/>
  </w:num>
  <w:num w:numId="19" w16cid:durableId="854420397">
    <w:abstractNumId w:val="40"/>
  </w:num>
  <w:num w:numId="20" w16cid:durableId="2036155454">
    <w:abstractNumId w:val="20"/>
  </w:num>
  <w:num w:numId="21" w16cid:durableId="1420906758">
    <w:abstractNumId w:val="36"/>
  </w:num>
  <w:num w:numId="22" w16cid:durableId="80369829">
    <w:abstractNumId w:val="6"/>
  </w:num>
  <w:num w:numId="23" w16cid:durableId="2073891490">
    <w:abstractNumId w:val="7"/>
  </w:num>
  <w:num w:numId="24" w16cid:durableId="1480071202">
    <w:abstractNumId w:val="11"/>
  </w:num>
  <w:num w:numId="25" w16cid:durableId="709960698">
    <w:abstractNumId w:val="30"/>
  </w:num>
  <w:num w:numId="26" w16cid:durableId="571087631">
    <w:abstractNumId w:val="3"/>
  </w:num>
  <w:num w:numId="27" w16cid:durableId="1437864561">
    <w:abstractNumId w:val="25"/>
  </w:num>
  <w:num w:numId="28" w16cid:durableId="1937518817">
    <w:abstractNumId w:val="34"/>
  </w:num>
  <w:num w:numId="29" w16cid:durableId="1641764756">
    <w:abstractNumId w:val="12"/>
  </w:num>
  <w:num w:numId="30" w16cid:durableId="347366410">
    <w:abstractNumId w:val="18"/>
  </w:num>
  <w:num w:numId="31" w16cid:durableId="1114785525">
    <w:abstractNumId w:val="21"/>
  </w:num>
  <w:num w:numId="32" w16cid:durableId="277877931">
    <w:abstractNumId w:val="16"/>
  </w:num>
  <w:num w:numId="33" w16cid:durableId="1053308586">
    <w:abstractNumId w:val="35"/>
  </w:num>
  <w:num w:numId="34" w16cid:durableId="2027094283">
    <w:abstractNumId w:val="2"/>
  </w:num>
  <w:num w:numId="35" w16cid:durableId="763457009">
    <w:abstractNumId w:val="39"/>
  </w:num>
  <w:num w:numId="36" w16cid:durableId="1560362217">
    <w:abstractNumId w:val="38"/>
  </w:num>
  <w:num w:numId="37" w16cid:durableId="776365436">
    <w:abstractNumId w:val="29"/>
  </w:num>
  <w:num w:numId="38" w16cid:durableId="850803612">
    <w:abstractNumId w:val="32"/>
  </w:num>
  <w:num w:numId="39" w16cid:durableId="1220477006">
    <w:abstractNumId w:val="22"/>
  </w:num>
  <w:num w:numId="40" w16cid:durableId="782073478">
    <w:abstractNumId w:val="33"/>
  </w:num>
  <w:num w:numId="41" w16cid:durableId="682131237">
    <w:abstractNumId w:val="8"/>
  </w:num>
  <w:num w:numId="42" w16cid:durableId="2024476137">
    <w:abstractNumId w:val="29"/>
  </w:num>
  <w:num w:numId="43" w16cid:durableId="1519469885">
    <w:abstractNumId w:val="19"/>
  </w:num>
  <w:num w:numId="44" w16cid:durableId="1741825313">
    <w:abstractNumId w:val="13"/>
  </w:num>
  <w:num w:numId="45" w16cid:durableId="131074361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625"/>
    <w:rsid w:val="00006D2A"/>
    <w:rsid w:val="00007463"/>
    <w:rsid w:val="00010D47"/>
    <w:rsid w:val="00016CF0"/>
    <w:rsid w:val="0002435C"/>
    <w:rsid w:val="00030DDD"/>
    <w:rsid w:val="000313BB"/>
    <w:rsid w:val="00033ED5"/>
    <w:rsid w:val="00050500"/>
    <w:rsid w:val="0005691C"/>
    <w:rsid w:val="00056ECB"/>
    <w:rsid w:val="00056ED5"/>
    <w:rsid w:val="000655CC"/>
    <w:rsid w:val="000700AE"/>
    <w:rsid w:val="00084024"/>
    <w:rsid w:val="00084FFF"/>
    <w:rsid w:val="0009062C"/>
    <w:rsid w:val="00095368"/>
    <w:rsid w:val="000954C4"/>
    <w:rsid w:val="000A4C35"/>
    <w:rsid w:val="000A611A"/>
    <w:rsid w:val="000B12D9"/>
    <w:rsid w:val="000B4536"/>
    <w:rsid w:val="000B7715"/>
    <w:rsid w:val="000C3E67"/>
    <w:rsid w:val="000D0687"/>
    <w:rsid w:val="000E463B"/>
    <w:rsid w:val="000E5A7E"/>
    <w:rsid w:val="000F43A3"/>
    <w:rsid w:val="000F7681"/>
    <w:rsid w:val="00102D47"/>
    <w:rsid w:val="00103031"/>
    <w:rsid w:val="001044FE"/>
    <w:rsid w:val="001139D4"/>
    <w:rsid w:val="00131B08"/>
    <w:rsid w:val="00132A59"/>
    <w:rsid w:val="00133337"/>
    <w:rsid w:val="00133A0F"/>
    <w:rsid w:val="0013580F"/>
    <w:rsid w:val="00137B6D"/>
    <w:rsid w:val="0014070B"/>
    <w:rsid w:val="001422C1"/>
    <w:rsid w:val="001522AE"/>
    <w:rsid w:val="00153ED7"/>
    <w:rsid w:val="00157D5B"/>
    <w:rsid w:val="00161FE6"/>
    <w:rsid w:val="001647EA"/>
    <w:rsid w:val="00164C3D"/>
    <w:rsid w:val="00166D3A"/>
    <w:rsid w:val="0017410B"/>
    <w:rsid w:val="00176170"/>
    <w:rsid w:val="001765A5"/>
    <w:rsid w:val="00181FDC"/>
    <w:rsid w:val="001860B9"/>
    <w:rsid w:val="00186F2B"/>
    <w:rsid w:val="001874D6"/>
    <w:rsid w:val="0019632A"/>
    <w:rsid w:val="001A4E7C"/>
    <w:rsid w:val="001B1252"/>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20D6"/>
    <w:rsid w:val="002C0C02"/>
    <w:rsid w:val="002C1277"/>
    <w:rsid w:val="002C60AD"/>
    <w:rsid w:val="002D0E0E"/>
    <w:rsid w:val="002D6023"/>
    <w:rsid w:val="002E263F"/>
    <w:rsid w:val="002E4067"/>
    <w:rsid w:val="002E6F81"/>
    <w:rsid w:val="002F08BA"/>
    <w:rsid w:val="002F2CFF"/>
    <w:rsid w:val="002F568B"/>
    <w:rsid w:val="002F7818"/>
    <w:rsid w:val="003066D0"/>
    <w:rsid w:val="00311401"/>
    <w:rsid w:val="003203D7"/>
    <w:rsid w:val="00320F86"/>
    <w:rsid w:val="00324171"/>
    <w:rsid w:val="00324F89"/>
    <w:rsid w:val="00326C24"/>
    <w:rsid w:val="00333A26"/>
    <w:rsid w:val="00337F99"/>
    <w:rsid w:val="0034307B"/>
    <w:rsid w:val="00345EB1"/>
    <w:rsid w:val="00350CC4"/>
    <w:rsid w:val="00360E0D"/>
    <w:rsid w:val="0036357D"/>
    <w:rsid w:val="00363B23"/>
    <w:rsid w:val="00364C57"/>
    <w:rsid w:val="0036594C"/>
    <w:rsid w:val="00367D19"/>
    <w:rsid w:val="00371BED"/>
    <w:rsid w:val="003766F0"/>
    <w:rsid w:val="00384019"/>
    <w:rsid w:val="003854F1"/>
    <w:rsid w:val="0039118E"/>
    <w:rsid w:val="00397F54"/>
    <w:rsid w:val="003A0074"/>
    <w:rsid w:val="003A0D43"/>
    <w:rsid w:val="003B2A4B"/>
    <w:rsid w:val="003D099E"/>
    <w:rsid w:val="003D21A2"/>
    <w:rsid w:val="003D29D2"/>
    <w:rsid w:val="003E0705"/>
    <w:rsid w:val="003E2FF7"/>
    <w:rsid w:val="003E3B37"/>
    <w:rsid w:val="003F1013"/>
    <w:rsid w:val="003F1ACF"/>
    <w:rsid w:val="00404948"/>
    <w:rsid w:val="00406BEA"/>
    <w:rsid w:val="00413A60"/>
    <w:rsid w:val="004230F7"/>
    <w:rsid w:val="00425E0B"/>
    <w:rsid w:val="0043167E"/>
    <w:rsid w:val="0043409A"/>
    <w:rsid w:val="00443C1E"/>
    <w:rsid w:val="00446255"/>
    <w:rsid w:val="00451935"/>
    <w:rsid w:val="00460ED0"/>
    <w:rsid w:val="00465651"/>
    <w:rsid w:val="00466DA2"/>
    <w:rsid w:val="00470CE7"/>
    <w:rsid w:val="00470F4F"/>
    <w:rsid w:val="00472482"/>
    <w:rsid w:val="00480DC7"/>
    <w:rsid w:val="004876F6"/>
    <w:rsid w:val="0049236A"/>
    <w:rsid w:val="00492718"/>
    <w:rsid w:val="004A355D"/>
    <w:rsid w:val="004A4970"/>
    <w:rsid w:val="004B2183"/>
    <w:rsid w:val="004B2A01"/>
    <w:rsid w:val="004B4EA9"/>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6F23"/>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49B1"/>
    <w:rsid w:val="0060596B"/>
    <w:rsid w:val="00606D97"/>
    <w:rsid w:val="00614E64"/>
    <w:rsid w:val="00617710"/>
    <w:rsid w:val="00617EE6"/>
    <w:rsid w:val="0062184C"/>
    <w:rsid w:val="00623724"/>
    <w:rsid w:val="00627BEA"/>
    <w:rsid w:val="006319DB"/>
    <w:rsid w:val="00651A4A"/>
    <w:rsid w:val="0065595B"/>
    <w:rsid w:val="00660269"/>
    <w:rsid w:val="00665F89"/>
    <w:rsid w:val="00673C92"/>
    <w:rsid w:val="006753EC"/>
    <w:rsid w:val="006773BD"/>
    <w:rsid w:val="006A2789"/>
    <w:rsid w:val="006A4978"/>
    <w:rsid w:val="006A6B71"/>
    <w:rsid w:val="006A7261"/>
    <w:rsid w:val="006B0D29"/>
    <w:rsid w:val="006B1819"/>
    <w:rsid w:val="006B4CED"/>
    <w:rsid w:val="006B589C"/>
    <w:rsid w:val="006B5DE7"/>
    <w:rsid w:val="006C5048"/>
    <w:rsid w:val="006C6A4B"/>
    <w:rsid w:val="006C779F"/>
    <w:rsid w:val="006D01F5"/>
    <w:rsid w:val="006D0CFB"/>
    <w:rsid w:val="006D30C0"/>
    <w:rsid w:val="006D7535"/>
    <w:rsid w:val="006E450B"/>
    <w:rsid w:val="006F0D7E"/>
    <w:rsid w:val="00705817"/>
    <w:rsid w:val="00710B77"/>
    <w:rsid w:val="0072075B"/>
    <w:rsid w:val="007221C2"/>
    <w:rsid w:val="00725816"/>
    <w:rsid w:val="007265D9"/>
    <w:rsid w:val="00730955"/>
    <w:rsid w:val="00733A9C"/>
    <w:rsid w:val="00736574"/>
    <w:rsid w:val="007367E0"/>
    <w:rsid w:val="00737215"/>
    <w:rsid w:val="00754905"/>
    <w:rsid w:val="007575D9"/>
    <w:rsid w:val="00760038"/>
    <w:rsid w:val="00762EE0"/>
    <w:rsid w:val="00765C41"/>
    <w:rsid w:val="00771100"/>
    <w:rsid w:val="007759DD"/>
    <w:rsid w:val="0078609F"/>
    <w:rsid w:val="007917BA"/>
    <w:rsid w:val="00792602"/>
    <w:rsid w:val="007A5C6F"/>
    <w:rsid w:val="007D36D7"/>
    <w:rsid w:val="007D4241"/>
    <w:rsid w:val="007D4317"/>
    <w:rsid w:val="007D4EA3"/>
    <w:rsid w:val="007F1CFF"/>
    <w:rsid w:val="007F3F64"/>
    <w:rsid w:val="007F5DD5"/>
    <w:rsid w:val="00805140"/>
    <w:rsid w:val="00821A1B"/>
    <w:rsid w:val="008262E9"/>
    <w:rsid w:val="00827E69"/>
    <w:rsid w:val="00835C4D"/>
    <w:rsid w:val="00843F48"/>
    <w:rsid w:val="00851423"/>
    <w:rsid w:val="00857848"/>
    <w:rsid w:val="008654B6"/>
    <w:rsid w:val="0087139C"/>
    <w:rsid w:val="00872727"/>
    <w:rsid w:val="00880E83"/>
    <w:rsid w:val="00892F28"/>
    <w:rsid w:val="008A0C5F"/>
    <w:rsid w:val="008A21CB"/>
    <w:rsid w:val="008A3DEA"/>
    <w:rsid w:val="008A4EB9"/>
    <w:rsid w:val="008A74C0"/>
    <w:rsid w:val="008B1694"/>
    <w:rsid w:val="008C4B27"/>
    <w:rsid w:val="008C56C7"/>
    <w:rsid w:val="008C7F2A"/>
    <w:rsid w:val="008E36F8"/>
    <w:rsid w:val="008E46B2"/>
    <w:rsid w:val="008E56C2"/>
    <w:rsid w:val="008E682C"/>
    <w:rsid w:val="008E78A1"/>
    <w:rsid w:val="008F10A8"/>
    <w:rsid w:val="008F589F"/>
    <w:rsid w:val="008F64D3"/>
    <w:rsid w:val="00906238"/>
    <w:rsid w:val="00907EF9"/>
    <w:rsid w:val="0091295C"/>
    <w:rsid w:val="00914D58"/>
    <w:rsid w:val="00916730"/>
    <w:rsid w:val="00921F47"/>
    <w:rsid w:val="009228AB"/>
    <w:rsid w:val="0093085B"/>
    <w:rsid w:val="00931C57"/>
    <w:rsid w:val="009347A5"/>
    <w:rsid w:val="00940BE3"/>
    <w:rsid w:val="00942257"/>
    <w:rsid w:val="009471BF"/>
    <w:rsid w:val="00950E4E"/>
    <w:rsid w:val="009529BD"/>
    <w:rsid w:val="009533B4"/>
    <w:rsid w:val="00971D93"/>
    <w:rsid w:val="00980FFC"/>
    <w:rsid w:val="00994B4F"/>
    <w:rsid w:val="00996E78"/>
    <w:rsid w:val="009A58DD"/>
    <w:rsid w:val="009B1F6B"/>
    <w:rsid w:val="009B6169"/>
    <w:rsid w:val="009C0D12"/>
    <w:rsid w:val="009C192E"/>
    <w:rsid w:val="009C57A6"/>
    <w:rsid w:val="009D25BA"/>
    <w:rsid w:val="009D6819"/>
    <w:rsid w:val="009D6D1C"/>
    <w:rsid w:val="009E0CF9"/>
    <w:rsid w:val="009E3B07"/>
    <w:rsid w:val="009E531B"/>
    <w:rsid w:val="009E6C56"/>
    <w:rsid w:val="009E7DCF"/>
    <w:rsid w:val="009F0B02"/>
    <w:rsid w:val="009F4A56"/>
    <w:rsid w:val="009F4E65"/>
    <w:rsid w:val="00A006A5"/>
    <w:rsid w:val="00A05942"/>
    <w:rsid w:val="00A07BEC"/>
    <w:rsid w:val="00A1331D"/>
    <w:rsid w:val="00A264BE"/>
    <w:rsid w:val="00A272CA"/>
    <w:rsid w:val="00A279AA"/>
    <w:rsid w:val="00A33051"/>
    <w:rsid w:val="00A407AD"/>
    <w:rsid w:val="00A40923"/>
    <w:rsid w:val="00A41C05"/>
    <w:rsid w:val="00A42426"/>
    <w:rsid w:val="00A514B7"/>
    <w:rsid w:val="00A54A0B"/>
    <w:rsid w:val="00A65FD4"/>
    <w:rsid w:val="00A7145A"/>
    <w:rsid w:val="00A81198"/>
    <w:rsid w:val="00A81E48"/>
    <w:rsid w:val="00A82035"/>
    <w:rsid w:val="00A90D77"/>
    <w:rsid w:val="00A92E07"/>
    <w:rsid w:val="00AA0B3A"/>
    <w:rsid w:val="00AA410F"/>
    <w:rsid w:val="00AA6EB4"/>
    <w:rsid w:val="00AA767D"/>
    <w:rsid w:val="00AB0CC9"/>
    <w:rsid w:val="00AC12C7"/>
    <w:rsid w:val="00AC3FF6"/>
    <w:rsid w:val="00AC6F72"/>
    <w:rsid w:val="00AD1EC7"/>
    <w:rsid w:val="00AD5A5D"/>
    <w:rsid w:val="00AD73EC"/>
    <w:rsid w:val="00AE5BC7"/>
    <w:rsid w:val="00AF5AAF"/>
    <w:rsid w:val="00B046D8"/>
    <w:rsid w:val="00B13F4C"/>
    <w:rsid w:val="00B14DDF"/>
    <w:rsid w:val="00B16219"/>
    <w:rsid w:val="00B16C59"/>
    <w:rsid w:val="00B33FDD"/>
    <w:rsid w:val="00B359CC"/>
    <w:rsid w:val="00B36107"/>
    <w:rsid w:val="00B41789"/>
    <w:rsid w:val="00B46C03"/>
    <w:rsid w:val="00B60C6C"/>
    <w:rsid w:val="00B619A9"/>
    <w:rsid w:val="00B65A9D"/>
    <w:rsid w:val="00B66D60"/>
    <w:rsid w:val="00B75EDE"/>
    <w:rsid w:val="00B77D13"/>
    <w:rsid w:val="00B77D88"/>
    <w:rsid w:val="00B77FAF"/>
    <w:rsid w:val="00B84336"/>
    <w:rsid w:val="00B851B9"/>
    <w:rsid w:val="00B86453"/>
    <w:rsid w:val="00B90054"/>
    <w:rsid w:val="00B92C14"/>
    <w:rsid w:val="00BA0066"/>
    <w:rsid w:val="00BB69DB"/>
    <w:rsid w:val="00BC322E"/>
    <w:rsid w:val="00BC44CD"/>
    <w:rsid w:val="00BC48A6"/>
    <w:rsid w:val="00BD474F"/>
    <w:rsid w:val="00BE7978"/>
    <w:rsid w:val="00C05101"/>
    <w:rsid w:val="00C07DDB"/>
    <w:rsid w:val="00C17F47"/>
    <w:rsid w:val="00C4115D"/>
    <w:rsid w:val="00C43BDD"/>
    <w:rsid w:val="00C47778"/>
    <w:rsid w:val="00C5011E"/>
    <w:rsid w:val="00C50EE5"/>
    <w:rsid w:val="00C5240A"/>
    <w:rsid w:val="00C5398F"/>
    <w:rsid w:val="00C556F5"/>
    <w:rsid w:val="00C67A98"/>
    <w:rsid w:val="00C70E19"/>
    <w:rsid w:val="00C72574"/>
    <w:rsid w:val="00C7430C"/>
    <w:rsid w:val="00C84B22"/>
    <w:rsid w:val="00C85DA1"/>
    <w:rsid w:val="00C9071C"/>
    <w:rsid w:val="00C908FF"/>
    <w:rsid w:val="00C90A33"/>
    <w:rsid w:val="00C97BD3"/>
    <w:rsid w:val="00CA39EF"/>
    <w:rsid w:val="00CA521F"/>
    <w:rsid w:val="00CB0493"/>
    <w:rsid w:val="00CB17FF"/>
    <w:rsid w:val="00CB1ED7"/>
    <w:rsid w:val="00CB4B3A"/>
    <w:rsid w:val="00CC167C"/>
    <w:rsid w:val="00CC52D9"/>
    <w:rsid w:val="00CD6647"/>
    <w:rsid w:val="00CD682B"/>
    <w:rsid w:val="00CE4B73"/>
    <w:rsid w:val="00CF70BB"/>
    <w:rsid w:val="00D074DB"/>
    <w:rsid w:val="00D139CF"/>
    <w:rsid w:val="00D37122"/>
    <w:rsid w:val="00D37E7F"/>
    <w:rsid w:val="00D47AD7"/>
    <w:rsid w:val="00D51529"/>
    <w:rsid w:val="00D83053"/>
    <w:rsid w:val="00D85218"/>
    <w:rsid w:val="00D86330"/>
    <w:rsid w:val="00D915B1"/>
    <w:rsid w:val="00DA299D"/>
    <w:rsid w:val="00DA328A"/>
    <w:rsid w:val="00DA65C4"/>
    <w:rsid w:val="00DB0E35"/>
    <w:rsid w:val="00DC5F48"/>
    <w:rsid w:val="00DD2BE0"/>
    <w:rsid w:val="00DE07D6"/>
    <w:rsid w:val="00DE4447"/>
    <w:rsid w:val="00DE5DA2"/>
    <w:rsid w:val="00DF0033"/>
    <w:rsid w:val="00DF67B3"/>
    <w:rsid w:val="00E026BF"/>
    <w:rsid w:val="00E07B1B"/>
    <w:rsid w:val="00E11853"/>
    <w:rsid w:val="00E16F09"/>
    <w:rsid w:val="00E17238"/>
    <w:rsid w:val="00E32619"/>
    <w:rsid w:val="00E52A86"/>
    <w:rsid w:val="00E54B47"/>
    <w:rsid w:val="00E553BF"/>
    <w:rsid w:val="00E55D93"/>
    <w:rsid w:val="00E57371"/>
    <w:rsid w:val="00E61294"/>
    <w:rsid w:val="00E7237C"/>
    <w:rsid w:val="00E77C46"/>
    <w:rsid w:val="00E86CE8"/>
    <w:rsid w:val="00E9018D"/>
    <w:rsid w:val="00E90E82"/>
    <w:rsid w:val="00EA00CB"/>
    <w:rsid w:val="00EA1BAA"/>
    <w:rsid w:val="00EA3FCD"/>
    <w:rsid w:val="00EA42A0"/>
    <w:rsid w:val="00EA4C1B"/>
    <w:rsid w:val="00EB0777"/>
    <w:rsid w:val="00EB6714"/>
    <w:rsid w:val="00EC0A68"/>
    <w:rsid w:val="00EC5006"/>
    <w:rsid w:val="00EC7768"/>
    <w:rsid w:val="00ED273C"/>
    <w:rsid w:val="00ED49C3"/>
    <w:rsid w:val="00ED6CE8"/>
    <w:rsid w:val="00ED7AA6"/>
    <w:rsid w:val="00EE0512"/>
    <w:rsid w:val="00EE2A56"/>
    <w:rsid w:val="00EE3818"/>
    <w:rsid w:val="00EF0D8C"/>
    <w:rsid w:val="00F22264"/>
    <w:rsid w:val="00F23B38"/>
    <w:rsid w:val="00F2564D"/>
    <w:rsid w:val="00F35B05"/>
    <w:rsid w:val="00F413D9"/>
    <w:rsid w:val="00F5135F"/>
    <w:rsid w:val="00F51F78"/>
    <w:rsid w:val="00F54C44"/>
    <w:rsid w:val="00F75051"/>
    <w:rsid w:val="00F86F47"/>
    <w:rsid w:val="00F90B64"/>
    <w:rsid w:val="00FA1E11"/>
    <w:rsid w:val="00FA4F8F"/>
    <w:rsid w:val="00FB2F0F"/>
    <w:rsid w:val="00FB5086"/>
    <w:rsid w:val="00FB5411"/>
    <w:rsid w:val="00FB60A9"/>
    <w:rsid w:val="00FB6392"/>
    <w:rsid w:val="00FD3C70"/>
    <w:rsid w:val="00FD6820"/>
    <w:rsid w:val="00FD6CA6"/>
    <w:rsid w:val="00FE12D8"/>
    <w:rsid w:val="00FF3D16"/>
    <w:rsid w:val="00FF7C02"/>
    <w:rsid w:val="024801E3"/>
    <w:rsid w:val="095D165A"/>
    <w:rsid w:val="11F37A48"/>
    <w:rsid w:val="13DEB364"/>
    <w:rsid w:val="1578BA50"/>
    <w:rsid w:val="1935353B"/>
    <w:rsid w:val="1CEE1F7D"/>
    <w:rsid w:val="2090F33A"/>
    <w:rsid w:val="22ACB6F2"/>
    <w:rsid w:val="2D6AD44A"/>
    <w:rsid w:val="2DC518FF"/>
    <w:rsid w:val="3D445798"/>
    <w:rsid w:val="4229ABC0"/>
    <w:rsid w:val="42883F54"/>
    <w:rsid w:val="47481E58"/>
    <w:rsid w:val="6105C714"/>
    <w:rsid w:val="62C2B0A0"/>
    <w:rsid w:val="63092147"/>
    <w:rsid w:val="63368304"/>
    <w:rsid w:val="63D3588F"/>
    <w:rsid w:val="647B2B65"/>
    <w:rsid w:val="6B2CF8ED"/>
    <w:rsid w:val="6C896CDD"/>
    <w:rsid w:val="6EDBF771"/>
    <w:rsid w:val="6F5CA6AD"/>
    <w:rsid w:val="6FC8F01B"/>
    <w:rsid w:val="7D3E45B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75D9"/>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aragraph">
    <w:name w:val="paragraph"/>
    <w:basedOn w:val="Normal"/>
    <w:rsid w:val="005E49B1"/>
    <w:pPr>
      <w:spacing w:before="100" w:beforeAutospacing="1" w:after="100" w:afterAutospacing="1" w:line="240" w:lineRule="auto"/>
      <w:ind w:left="0" w:right="0"/>
    </w:pPr>
  </w:style>
  <w:style w:type="character" w:customStyle="1" w:styleId="normaltextrun">
    <w:name w:val="normaltextrun"/>
    <w:basedOn w:val="Standardstycketeckensnitt"/>
    <w:rsid w:val="005E49B1"/>
  </w:style>
  <w:style w:type="character" w:customStyle="1" w:styleId="eop">
    <w:name w:val="eop"/>
    <w:basedOn w:val="Standardstycketeckensnitt"/>
    <w:rsid w:val="005E49B1"/>
  </w:style>
  <w:style w:type="paragraph" w:styleId="Normalwebb">
    <w:name w:val="Normal (Web)"/>
    <w:basedOn w:val="Normal"/>
    <w:uiPriority w:val="99"/>
    <w:semiHidden/>
    <w:unhideWhenUsed/>
    <w:rsid w:val="00A133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123587">
      <w:bodyDiv w:val="1"/>
      <w:marLeft w:val="0"/>
      <w:marRight w:val="0"/>
      <w:marTop w:val="0"/>
      <w:marBottom w:val="0"/>
      <w:divBdr>
        <w:top w:val="none" w:sz="0" w:space="0" w:color="auto"/>
        <w:left w:val="none" w:sz="0" w:space="0" w:color="auto"/>
        <w:bottom w:val="none" w:sz="0" w:space="0" w:color="auto"/>
        <w:right w:val="none" w:sz="0" w:space="0" w:color="auto"/>
      </w:divBdr>
      <w:divsChild>
        <w:div w:id="1879275962">
          <w:marLeft w:val="0"/>
          <w:marRight w:val="0"/>
          <w:marTop w:val="0"/>
          <w:marBottom w:val="0"/>
          <w:divBdr>
            <w:top w:val="none" w:sz="0" w:space="0" w:color="auto"/>
            <w:left w:val="none" w:sz="0" w:space="0" w:color="auto"/>
            <w:bottom w:val="none" w:sz="0" w:space="0" w:color="auto"/>
            <w:right w:val="none" w:sz="0" w:space="0" w:color="auto"/>
          </w:divBdr>
        </w:div>
        <w:div w:id="308245371">
          <w:marLeft w:val="0"/>
          <w:marRight w:val="0"/>
          <w:marTop w:val="0"/>
          <w:marBottom w:val="0"/>
          <w:divBdr>
            <w:top w:val="none" w:sz="0" w:space="0" w:color="auto"/>
            <w:left w:val="none" w:sz="0" w:space="0" w:color="auto"/>
            <w:bottom w:val="none" w:sz="0" w:space="0" w:color="auto"/>
            <w:right w:val="none" w:sz="0" w:space="0" w:color="auto"/>
          </w:divBdr>
        </w:div>
        <w:div w:id="1742288957">
          <w:marLeft w:val="0"/>
          <w:marRight w:val="0"/>
          <w:marTop w:val="0"/>
          <w:marBottom w:val="0"/>
          <w:divBdr>
            <w:top w:val="none" w:sz="0" w:space="0" w:color="auto"/>
            <w:left w:val="none" w:sz="0" w:space="0" w:color="auto"/>
            <w:bottom w:val="none" w:sz="0" w:space="0" w:color="auto"/>
            <w:right w:val="none" w:sz="0" w:space="0" w:color="auto"/>
          </w:divBdr>
        </w:div>
        <w:div w:id="539325370">
          <w:marLeft w:val="0"/>
          <w:marRight w:val="0"/>
          <w:marTop w:val="0"/>
          <w:marBottom w:val="0"/>
          <w:divBdr>
            <w:top w:val="none" w:sz="0" w:space="0" w:color="auto"/>
            <w:left w:val="none" w:sz="0" w:space="0" w:color="auto"/>
            <w:bottom w:val="none" w:sz="0" w:space="0" w:color="auto"/>
            <w:right w:val="none" w:sz="0" w:space="0" w:color="auto"/>
          </w:divBdr>
        </w:div>
        <w:div w:id="1327053912">
          <w:marLeft w:val="0"/>
          <w:marRight w:val="0"/>
          <w:marTop w:val="0"/>
          <w:marBottom w:val="0"/>
          <w:divBdr>
            <w:top w:val="none" w:sz="0" w:space="0" w:color="auto"/>
            <w:left w:val="none" w:sz="0" w:space="0" w:color="auto"/>
            <w:bottom w:val="none" w:sz="0" w:space="0" w:color="auto"/>
            <w:right w:val="none" w:sz="0" w:space="0" w:color="auto"/>
          </w:divBdr>
        </w:div>
        <w:div w:id="180245560">
          <w:marLeft w:val="0"/>
          <w:marRight w:val="0"/>
          <w:marTop w:val="0"/>
          <w:marBottom w:val="0"/>
          <w:divBdr>
            <w:top w:val="none" w:sz="0" w:space="0" w:color="auto"/>
            <w:left w:val="none" w:sz="0" w:space="0" w:color="auto"/>
            <w:bottom w:val="none" w:sz="0" w:space="0" w:color="auto"/>
            <w:right w:val="none" w:sz="0" w:space="0" w:color="auto"/>
          </w:divBdr>
        </w:div>
        <w:div w:id="2001615904">
          <w:marLeft w:val="0"/>
          <w:marRight w:val="0"/>
          <w:marTop w:val="0"/>
          <w:marBottom w:val="0"/>
          <w:divBdr>
            <w:top w:val="none" w:sz="0" w:space="0" w:color="auto"/>
            <w:left w:val="none" w:sz="0" w:space="0" w:color="auto"/>
            <w:bottom w:val="none" w:sz="0" w:space="0" w:color="auto"/>
            <w:right w:val="none" w:sz="0" w:space="0" w:color="auto"/>
          </w:divBdr>
        </w:div>
        <w:div w:id="544946592">
          <w:marLeft w:val="0"/>
          <w:marRight w:val="0"/>
          <w:marTop w:val="0"/>
          <w:marBottom w:val="0"/>
          <w:divBdr>
            <w:top w:val="none" w:sz="0" w:space="0" w:color="auto"/>
            <w:left w:val="none" w:sz="0" w:space="0" w:color="auto"/>
            <w:bottom w:val="none" w:sz="0" w:space="0" w:color="auto"/>
            <w:right w:val="none" w:sz="0" w:space="0" w:color="auto"/>
          </w:divBdr>
        </w:div>
        <w:div w:id="976834311">
          <w:marLeft w:val="0"/>
          <w:marRight w:val="0"/>
          <w:marTop w:val="0"/>
          <w:marBottom w:val="0"/>
          <w:divBdr>
            <w:top w:val="none" w:sz="0" w:space="0" w:color="auto"/>
            <w:left w:val="none" w:sz="0" w:space="0" w:color="auto"/>
            <w:bottom w:val="none" w:sz="0" w:space="0" w:color="auto"/>
            <w:right w:val="none" w:sz="0" w:space="0" w:color="auto"/>
          </w:divBdr>
        </w:div>
        <w:div w:id="1700550803">
          <w:marLeft w:val="0"/>
          <w:marRight w:val="0"/>
          <w:marTop w:val="0"/>
          <w:marBottom w:val="0"/>
          <w:divBdr>
            <w:top w:val="none" w:sz="0" w:space="0" w:color="auto"/>
            <w:left w:val="none" w:sz="0" w:space="0" w:color="auto"/>
            <w:bottom w:val="none" w:sz="0" w:space="0" w:color="auto"/>
            <w:right w:val="none" w:sz="0" w:space="0" w:color="auto"/>
          </w:divBdr>
        </w:div>
        <w:div w:id="605163007">
          <w:marLeft w:val="0"/>
          <w:marRight w:val="0"/>
          <w:marTop w:val="0"/>
          <w:marBottom w:val="0"/>
          <w:divBdr>
            <w:top w:val="none" w:sz="0" w:space="0" w:color="auto"/>
            <w:left w:val="none" w:sz="0" w:space="0" w:color="auto"/>
            <w:bottom w:val="none" w:sz="0" w:space="0" w:color="auto"/>
            <w:right w:val="none" w:sz="0" w:space="0" w:color="auto"/>
          </w:divBdr>
        </w:div>
        <w:div w:id="1982150209">
          <w:marLeft w:val="0"/>
          <w:marRight w:val="0"/>
          <w:marTop w:val="0"/>
          <w:marBottom w:val="0"/>
          <w:divBdr>
            <w:top w:val="none" w:sz="0" w:space="0" w:color="auto"/>
            <w:left w:val="none" w:sz="0" w:space="0" w:color="auto"/>
            <w:bottom w:val="none" w:sz="0" w:space="0" w:color="auto"/>
            <w:right w:val="none" w:sz="0" w:space="0" w:color="auto"/>
          </w:divBdr>
        </w:div>
      </w:divsChild>
    </w:div>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8674514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03012016">
      <w:bodyDiv w:val="1"/>
      <w:marLeft w:val="0"/>
      <w:marRight w:val="0"/>
      <w:marTop w:val="0"/>
      <w:marBottom w:val="0"/>
      <w:divBdr>
        <w:top w:val="none" w:sz="0" w:space="0" w:color="auto"/>
        <w:left w:val="none" w:sz="0" w:space="0" w:color="auto"/>
        <w:bottom w:val="none" w:sz="0" w:space="0" w:color="auto"/>
        <w:right w:val="none" w:sz="0" w:space="0" w:color="auto"/>
      </w:divBdr>
    </w:div>
    <w:div w:id="582684285">
      <w:bodyDiv w:val="1"/>
      <w:marLeft w:val="0"/>
      <w:marRight w:val="0"/>
      <w:marTop w:val="0"/>
      <w:marBottom w:val="0"/>
      <w:divBdr>
        <w:top w:val="none" w:sz="0" w:space="0" w:color="auto"/>
        <w:left w:val="none" w:sz="0" w:space="0" w:color="auto"/>
        <w:bottom w:val="none" w:sz="0" w:space="0" w:color="auto"/>
        <w:right w:val="none" w:sz="0" w:space="0" w:color="auto"/>
      </w:divBdr>
    </w:div>
    <w:div w:id="951329360">
      <w:bodyDiv w:val="1"/>
      <w:marLeft w:val="0"/>
      <w:marRight w:val="0"/>
      <w:marTop w:val="0"/>
      <w:marBottom w:val="0"/>
      <w:divBdr>
        <w:top w:val="none" w:sz="0" w:space="0" w:color="auto"/>
        <w:left w:val="none" w:sz="0" w:space="0" w:color="auto"/>
        <w:bottom w:val="none" w:sz="0" w:space="0" w:color="auto"/>
        <w:right w:val="none" w:sz="0" w:space="0" w:color="auto"/>
      </w:divBdr>
    </w:div>
    <w:div w:id="1001349607">
      <w:bodyDiv w:val="1"/>
      <w:marLeft w:val="0"/>
      <w:marRight w:val="0"/>
      <w:marTop w:val="0"/>
      <w:marBottom w:val="0"/>
      <w:divBdr>
        <w:top w:val="none" w:sz="0" w:space="0" w:color="auto"/>
        <w:left w:val="none" w:sz="0" w:space="0" w:color="auto"/>
        <w:bottom w:val="none" w:sz="0" w:space="0" w:color="auto"/>
        <w:right w:val="none" w:sz="0" w:space="0" w:color="auto"/>
      </w:divBdr>
      <w:divsChild>
        <w:div w:id="996034124">
          <w:marLeft w:val="0"/>
          <w:marRight w:val="0"/>
          <w:marTop w:val="0"/>
          <w:marBottom w:val="0"/>
          <w:divBdr>
            <w:top w:val="none" w:sz="0" w:space="0" w:color="auto"/>
            <w:left w:val="none" w:sz="0" w:space="0" w:color="auto"/>
            <w:bottom w:val="none" w:sz="0" w:space="0" w:color="auto"/>
            <w:right w:val="none" w:sz="0" w:space="0" w:color="auto"/>
          </w:divBdr>
        </w:div>
        <w:div w:id="1929653791">
          <w:marLeft w:val="0"/>
          <w:marRight w:val="0"/>
          <w:marTop w:val="0"/>
          <w:marBottom w:val="0"/>
          <w:divBdr>
            <w:top w:val="none" w:sz="0" w:space="0" w:color="auto"/>
            <w:left w:val="none" w:sz="0" w:space="0" w:color="auto"/>
            <w:bottom w:val="none" w:sz="0" w:space="0" w:color="auto"/>
            <w:right w:val="none" w:sz="0" w:space="0" w:color="auto"/>
          </w:divBdr>
        </w:div>
        <w:div w:id="1914855349">
          <w:marLeft w:val="0"/>
          <w:marRight w:val="0"/>
          <w:marTop w:val="0"/>
          <w:marBottom w:val="0"/>
          <w:divBdr>
            <w:top w:val="none" w:sz="0" w:space="0" w:color="auto"/>
            <w:left w:val="none" w:sz="0" w:space="0" w:color="auto"/>
            <w:bottom w:val="none" w:sz="0" w:space="0" w:color="auto"/>
            <w:right w:val="none" w:sz="0" w:space="0" w:color="auto"/>
          </w:divBdr>
        </w:div>
      </w:divsChild>
    </w:div>
    <w:div w:id="1075937062">
      <w:bodyDiv w:val="1"/>
      <w:marLeft w:val="0"/>
      <w:marRight w:val="0"/>
      <w:marTop w:val="0"/>
      <w:marBottom w:val="0"/>
      <w:divBdr>
        <w:top w:val="none" w:sz="0" w:space="0" w:color="auto"/>
        <w:left w:val="none" w:sz="0" w:space="0" w:color="auto"/>
        <w:bottom w:val="none" w:sz="0" w:space="0" w:color="auto"/>
        <w:right w:val="none" w:sz="0" w:space="0" w:color="auto"/>
      </w:divBdr>
      <w:divsChild>
        <w:div w:id="1907690065">
          <w:marLeft w:val="0"/>
          <w:marRight w:val="0"/>
          <w:marTop w:val="0"/>
          <w:marBottom w:val="0"/>
          <w:divBdr>
            <w:top w:val="none" w:sz="0" w:space="0" w:color="auto"/>
            <w:left w:val="none" w:sz="0" w:space="0" w:color="auto"/>
            <w:bottom w:val="none" w:sz="0" w:space="0" w:color="auto"/>
            <w:right w:val="none" w:sz="0" w:space="0" w:color="auto"/>
          </w:divBdr>
        </w:div>
        <w:div w:id="1192917702">
          <w:marLeft w:val="0"/>
          <w:marRight w:val="0"/>
          <w:marTop w:val="0"/>
          <w:marBottom w:val="0"/>
          <w:divBdr>
            <w:top w:val="none" w:sz="0" w:space="0" w:color="auto"/>
            <w:left w:val="none" w:sz="0" w:space="0" w:color="auto"/>
            <w:bottom w:val="none" w:sz="0" w:space="0" w:color="auto"/>
            <w:right w:val="none" w:sz="0" w:space="0" w:color="auto"/>
          </w:divBdr>
        </w:div>
        <w:div w:id="452139757">
          <w:marLeft w:val="0"/>
          <w:marRight w:val="0"/>
          <w:marTop w:val="0"/>
          <w:marBottom w:val="0"/>
          <w:divBdr>
            <w:top w:val="none" w:sz="0" w:space="0" w:color="auto"/>
            <w:left w:val="none" w:sz="0" w:space="0" w:color="auto"/>
            <w:bottom w:val="none" w:sz="0" w:space="0" w:color="auto"/>
            <w:right w:val="none" w:sz="0" w:space="0" w:color="auto"/>
          </w:divBdr>
        </w:div>
        <w:div w:id="2023240382">
          <w:marLeft w:val="0"/>
          <w:marRight w:val="0"/>
          <w:marTop w:val="0"/>
          <w:marBottom w:val="0"/>
          <w:divBdr>
            <w:top w:val="none" w:sz="0" w:space="0" w:color="auto"/>
            <w:left w:val="none" w:sz="0" w:space="0" w:color="auto"/>
            <w:bottom w:val="none" w:sz="0" w:space="0" w:color="auto"/>
            <w:right w:val="none" w:sz="0" w:space="0" w:color="auto"/>
          </w:divBdr>
        </w:div>
      </w:divsChild>
    </w:div>
    <w:div w:id="1189566467">
      <w:bodyDiv w:val="1"/>
      <w:marLeft w:val="0"/>
      <w:marRight w:val="0"/>
      <w:marTop w:val="0"/>
      <w:marBottom w:val="0"/>
      <w:divBdr>
        <w:top w:val="none" w:sz="0" w:space="0" w:color="auto"/>
        <w:left w:val="none" w:sz="0" w:space="0" w:color="auto"/>
        <w:bottom w:val="none" w:sz="0" w:space="0" w:color="auto"/>
        <w:right w:val="none" w:sz="0" w:space="0" w:color="auto"/>
      </w:divBdr>
    </w:div>
    <w:div w:id="1191991618">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2034332">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208529567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3640-446396128-314/surrogate/Checklista%20inskrivning%20sjuksk%C3%B6terska.pdf" TargetMode="External" Id="rId18" /><Relationship Type="http://schemas.openxmlformats.org/officeDocument/2006/relationships/hyperlink" Target="https://mellanarkiv-offentlig.vgregion.se/alfresco/s/archive/stream/public/v1/source/available/sofia/su9819-1366032766-29/surrogate/Fascia%20iliaca%20blockad%20(FIC-blockad)%2c%20icke%20ultraljudsledd.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3640-446396128-412/surrogate/Checklista%20direkth%C3%B6ft%202023.pdf" TargetMode="External"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u9819-1366032766-7/surrogate/H%C3%B6ftfraktur%2c%20Omv%C3%A5rdnad%2c%20Geriatrik%2c%20omr%C3%A5de%203.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3640-446396128-403/surrogate/Checklista%20inskrivning%20undersk%C3%B6terska%20.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37</TotalTime>
  <Pages>4</Pages>
  <Words>1246</Words>
  <Characters>6605</Characters>
  <Application>Microsoft Office Word</Application>
  <DocSecurity>0</DocSecurity>
  <Lines>55</Lines>
  <Paragraphs>15</Paragraphs>
  <ScaleCrop>false</ScaleCrop>
  <Manager/>
  <Company/>
  <LinksUpToDate>false</LinksUpToDate>
  <CharactersWithSpaces>7836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Direktinläggning höftfraktur</dc:title>
  <dc:subject/>
  <dc:creator>patrik.jens.johansson@vgregion.se</dc:creator>
  <keywords/>
  <lastModifiedBy>Sofia Larsson</lastModifiedBy>
  <revision>98</revision>
  <lastPrinted>2016-03-31T10:56:00.0000000Z</lastPrinted>
  <dcterms:created xsi:type="dcterms:W3CDTF">2022-06-03T08:10:00.0000000Z</dcterms:created>
  <dcterms:modified xsi:type="dcterms:W3CDTF">2024-05-24T11:51:00.0000000Z</dcterms:modified>
</coreProperties>
</file>