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724CFF" w14:textId="08D09D42" w:rsidR="51BD20F2" w:rsidRDefault="51BD20F2" w:rsidP="249914BC">
      <w:pPr>
        <w:pStyle w:val="Rubrik1"/>
      </w:pPr>
      <w:proofErr w:type="spellStart"/>
      <w:r w:rsidRPr="249914BC">
        <w:rPr>
          <w:lang w:val="de-DE"/>
        </w:rPr>
        <w:t>Hjärttransplantation-Vård</w:t>
      </w:r>
      <w:proofErr w:type="spellEnd"/>
      <w:r w:rsidRPr="249914BC">
        <w:rPr>
          <w:lang w:val="de-DE"/>
        </w:rPr>
        <w:t xml:space="preserve"> på BIVA</w:t>
      </w:r>
      <w:bookmarkStart w:id="0" w:name="_Toc321146591"/>
    </w:p>
    <w:p w14:paraId="1611A114" w14:textId="76E1D406" w:rsidR="5795CBE1" w:rsidRDefault="5795CBE1" w:rsidP="249914BC">
      <w:pPr>
        <w:pStyle w:val="Rubrik2"/>
        <w:ind w:left="567" w:right="-143"/>
      </w:pPr>
      <w:bookmarkStart w:id="1" w:name="_Toc107998749"/>
      <w:bookmarkEnd w:id="0"/>
      <w:r>
        <w:t>Förändringar sedan föregående version</w:t>
      </w:r>
      <w:bookmarkEnd w:id="1"/>
    </w:p>
    <w:p w14:paraId="20AF7E75" w14:textId="01B0899D" w:rsidR="249914BC" w:rsidRDefault="2A67F924" w:rsidP="249914BC">
      <w:pPr>
        <w:ind w:left="567"/>
      </w:pPr>
      <w:r>
        <w:t>Ändring till den nya mallen för styrdokument.</w:t>
      </w:r>
    </w:p>
    <w:p w14:paraId="0C919680" w14:textId="77777777" w:rsidR="004F6DBB" w:rsidRDefault="004F6DBB" w:rsidP="00AD2E51">
      <w:pPr>
        <w:pStyle w:val="Rubrik1"/>
        <w:ind w:left="567"/>
      </w:pPr>
      <w:r>
        <w:t>Innehållsförteckning</w:t>
      </w:r>
    </w:p>
    <w:p w14:paraId="4BA040E4" w14:textId="7DE9D9DA" w:rsidR="00C006DC" w:rsidRPr="0064338E" w:rsidRDefault="00D208B1" w:rsidP="00F1347E">
      <w:pPr>
        <w:ind w:left="567" w:right="-143"/>
      </w:pPr>
      <w:r>
        <w:t>Obligatoriskt om</w:t>
      </w:r>
      <w:r w:rsidR="002876FB">
        <w:t xml:space="preserve"> </w:t>
      </w:r>
      <w:r w:rsidR="001A56A9">
        <w:t>fler än fem sidor</w:t>
      </w:r>
      <w:r>
        <w:t xml:space="preserve"> </w:t>
      </w:r>
      <w:r w:rsidR="00922511">
        <w:t>i dokumentet</w:t>
      </w:r>
      <w:r w:rsidR="00FB3D9E">
        <w:t>.</w:t>
      </w:r>
    </w:p>
    <w:p w14:paraId="7006202C" w14:textId="0A38D30F" w:rsidR="00FB3D9E" w:rsidRDefault="00F1347E" w:rsidP="543BFE73">
      <w:pPr>
        <w:pStyle w:val="Innehll1"/>
        <w:rPr>
          <w:rFonts w:asciiTheme="minorHAnsi" w:eastAsiaTheme="minorEastAsia" w:hAnsiTheme="minorHAnsi" w:cstheme="minorBidi"/>
          <w:noProof/>
          <w:sz w:val="22"/>
          <w:szCs w:val="22"/>
        </w:rPr>
      </w:pPr>
      <w:r w:rsidRPr="249914BC">
        <w:rPr>
          <w:rStyle w:val="Hyperlnk"/>
        </w:rPr>
        <w:fldChar w:fldCharType="begin"/>
      </w:r>
      <w:r w:rsidRPr="543BFE73">
        <w:rPr>
          <w:rStyle w:val="Hyperlnk"/>
        </w:rPr>
        <w:instrText xml:space="preserve"> TOC \h \z \t "Rubrik 2;1;Rubrik 3;2;Rubrik 4;3" </w:instrText>
      </w:r>
      <w:r w:rsidRPr="249914BC">
        <w:rPr>
          <w:rStyle w:val="Hyperlnk"/>
        </w:rPr>
        <w:fldChar w:fldCharType="separate"/>
      </w:r>
      <w:hyperlink w:anchor="_Toc107998749" w:history="1">
        <w:r w:rsidR="00FB3D9E" w:rsidRPr="003B7825">
          <w:rPr>
            <w:rStyle w:val="Hyperlnk"/>
            <w:rFonts w:eastAsia="MS Gothic"/>
            <w:noProof/>
          </w:rPr>
          <w:t>Förändringar sedan föregående version</w:t>
        </w:r>
        <w:r w:rsidR="00FB3D9E">
          <w:rPr>
            <w:noProof/>
            <w:webHidden/>
          </w:rPr>
          <w:tab/>
          <w:t>1</w:t>
        </w:r>
      </w:hyperlink>
    </w:p>
    <w:p w14:paraId="360D1EB6" w14:textId="354D1263" w:rsidR="00FB3D9E" w:rsidRDefault="00000000">
      <w:pPr>
        <w:pStyle w:val="Innehll1"/>
        <w:rPr>
          <w:rFonts w:asciiTheme="minorHAnsi" w:eastAsiaTheme="minorEastAsia" w:hAnsiTheme="minorHAnsi" w:cstheme="minorBidi"/>
          <w:noProof/>
          <w:sz w:val="22"/>
          <w:szCs w:val="22"/>
        </w:rPr>
      </w:pPr>
      <w:hyperlink w:anchor="_Toc107998750" w:history="1">
        <w:r w:rsidR="00FB3D9E" w:rsidRPr="003B7825">
          <w:rPr>
            <w:rStyle w:val="Hyperlnk"/>
            <w:rFonts w:eastAsia="MS Gothic"/>
            <w:noProof/>
          </w:rPr>
          <w:t>Sammanfattning</w:t>
        </w:r>
        <w:r w:rsidR="00FB3D9E">
          <w:rPr>
            <w:noProof/>
            <w:webHidden/>
          </w:rPr>
          <w:tab/>
        </w:r>
        <w:r w:rsidR="00FB3D9E">
          <w:rPr>
            <w:noProof/>
            <w:webHidden/>
          </w:rPr>
          <w:fldChar w:fldCharType="begin"/>
        </w:r>
        <w:r w:rsidR="00FB3D9E">
          <w:rPr>
            <w:noProof/>
            <w:webHidden/>
          </w:rPr>
          <w:instrText xml:space="preserve"> PAGEREF _Toc107998750 \h </w:instrText>
        </w:r>
        <w:r w:rsidR="00FB3D9E">
          <w:rPr>
            <w:noProof/>
            <w:webHidden/>
          </w:rPr>
        </w:r>
        <w:r w:rsidR="00FB3D9E">
          <w:rPr>
            <w:noProof/>
            <w:webHidden/>
          </w:rPr>
          <w:fldChar w:fldCharType="separate"/>
        </w:r>
        <w:r w:rsidR="00FB3D9E">
          <w:rPr>
            <w:noProof/>
            <w:webHidden/>
          </w:rPr>
          <w:t>1</w:t>
        </w:r>
        <w:r w:rsidR="00FB3D9E">
          <w:rPr>
            <w:noProof/>
            <w:webHidden/>
          </w:rPr>
          <w:fldChar w:fldCharType="end"/>
        </w:r>
      </w:hyperlink>
    </w:p>
    <w:p w14:paraId="30600728" w14:textId="11767652" w:rsidR="00FB3D9E" w:rsidRDefault="00000000">
      <w:pPr>
        <w:pStyle w:val="Innehll1"/>
        <w:rPr>
          <w:rFonts w:asciiTheme="minorHAnsi" w:eastAsiaTheme="minorEastAsia" w:hAnsiTheme="minorHAnsi" w:cstheme="minorBidi"/>
          <w:noProof/>
          <w:sz w:val="22"/>
          <w:szCs w:val="22"/>
        </w:rPr>
      </w:pPr>
      <w:hyperlink w:anchor="_Toc107998751" w:history="1">
        <w:r w:rsidR="00FB3D9E" w:rsidRPr="003B7825">
          <w:rPr>
            <w:rStyle w:val="Hyperlnk"/>
            <w:rFonts w:eastAsia="MS Gothic"/>
            <w:noProof/>
          </w:rPr>
          <w:t>Bakgrund och syfte</w:t>
        </w:r>
        <w:r w:rsidR="00FB3D9E">
          <w:rPr>
            <w:noProof/>
            <w:webHidden/>
          </w:rPr>
          <w:tab/>
        </w:r>
        <w:r w:rsidR="00FB3D9E">
          <w:rPr>
            <w:noProof/>
            <w:webHidden/>
          </w:rPr>
          <w:fldChar w:fldCharType="begin"/>
        </w:r>
        <w:r w:rsidR="00FB3D9E">
          <w:rPr>
            <w:noProof/>
            <w:webHidden/>
          </w:rPr>
          <w:instrText xml:space="preserve"> PAGEREF _Toc107998751 \h </w:instrText>
        </w:r>
        <w:r w:rsidR="00FB3D9E">
          <w:rPr>
            <w:noProof/>
            <w:webHidden/>
          </w:rPr>
        </w:r>
        <w:r w:rsidR="00FB3D9E">
          <w:rPr>
            <w:noProof/>
            <w:webHidden/>
          </w:rPr>
          <w:fldChar w:fldCharType="separate"/>
        </w:r>
        <w:r w:rsidR="00FB3D9E">
          <w:rPr>
            <w:noProof/>
            <w:webHidden/>
          </w:rPr>
          <w:t>2</w:t>
        </w:r>
        <w:r w:rsidR="00FB3D9E">
          <w:rPr>
            <w:noProof/>
            <w:webHidden/>
          </w:rPr>
          <w:fldChar w:fldCharType="end"/>
        </w:r>
      </w:hyperlink>
    </w:p>
    <w:p w14:paraId="6EFF579B" w14:textId="2DAFA100" w:rsidR="00FB3D9E" w:rsidRDefault="00000000">
      <w:pPr>
        <w:pStyle w:val="Innehll1"/>
        <w:rPr>
          <w:rFonts w:asciiTheme="minorHAnsi" w:eastAsiaTheme="minorEastAsia" w:hAnsiTheme="minorHAnsi" w:cstheme="minorBidi"/>
          <w:noProof/>
          <w:sz w:val="22"/>
          <w:szCs w:val="22"/>
        </w:rPr>
      </w:pPr>
      <w:hyperlink w:anchor="_Toc107998752" w:history="1">
        <w:r w:rsidR="00FB3D9E" w:rsidRPr="003B7825">
          <w:rPr>
            <w:rStyle w:val="Hyperlnk"/>
            <w:rFonts w:eastAsia="MS Gothic"/>
            <w:noProof/>
          </w:rPr>
          <w:t>Förutsättningar</w:t>
        </w:r>
        <w:r w:rsidR="00FB3D9E">
          <w:rPr>
            <w:noProof/>
            <w:webHidden/>
          </w:rPr>
          <w:tab/>
        </w:r>
        <w:r w:rsidR="00FB3D9E">
          <w:rPr>
            <w:noProof/>
            <w:webHidden/>
          </w:rPr>
          <w:fldChar w:fldCharType="begin"/>
        </w:r>
        <w:r w:rsidR="00FB3D9E">
          <w:rPr>
            <w:noProof/>
            <w:webHidden/>
          </w:rPr>
          <w:instrText xml:space="preserve"> PAGEREF _Toc107998752 \h </w:instrText>
        </w:r>
        <w:r w:rsidR="00FB3D9E">
          <w:rPr>
            <w:noProof/>
            <w:webHidden/>
          </w:rPr>
        </w:r>
        <w:r w:rsidR="00FB3D9E">
          <w:rPr>
            <w:noProof/>
            <w:webHidden/>
          </w:rPr>
          <w:fldChar w:fldCharType="separate"/>
        </w:r>
        <w:r w:rsidR="00FB3D9E">
          <w:rPr>
            <w:noProof/>
            <w:webHidden/>
          </w:rPr>
          <w:t>2</w:t>
        </w:r>
        <w:r w:rsidR="00FB3D9E">
          <w:rPr>
            <w:noProof/>
            <w:webHidden/>
          </w:rPr>
          <w:fldChar w:fldCharType="end"/>
        </w:r>
      </w:hyperlink>
    </w:p>
    <w:p w14:paraId="72EBFFD8" w14:textId="2A1208C1" w:rsidR="00FB3D9E" w:rsidRDefault="00000000">
      <w:pPr>
        <w:pStyle w:val="Innehll1"/>
        <w:rPr>
          <w:rFonts w:asciiTheme="minorHAnsi" w:eastAsiaTheme="minorEastAsia" w:hAnsiTheme="minorHAnsi" w:cstheme="minorBidi"/>
          <w:noProof/>
          <w:sz w:val="22"/>
          <w:szCs w:val="22"/>
        </w:rPr>
      </w:pPr>
      <w:hyperlink w:anchor="_Toc107998757" w:history="1">
        <w:r w:rsidR="00FB3D9E" w:rsidRPr="003B7825">
          <w:rPr>
            <w:rStyle w:val="Hyperlnk"/>
            <w:rFonts w:eastAsia="MS Gothic"/>
            <w:noProof/>
          </w:rPr>
          <w:t>Utförande</w:t>
        </w:r>
        <w:r w:rsidR="00FB3D9E">
          <w:rPr>
            <w:noProof/>
            <w:webHidden/>
          </w:rPr>
          <w:tab/>
        </w:r>
        <w:r w:rsidR="00FB3D9E">
          <w:rPr>
            <w:noProof/>
            <w:webHidden/>
          </w:rPr>
          <w:fldChar w:fldCharType="begin"/>
        </w:r>
        <w:r w:rsidR="00FB3D9E">
          <w:rPr>
            <w:noProof/>
            <w:webHidden/>
          </w:rPr>
          <w:instrText xml:space="preserve"> PAGEREF _Toc107998757 \h </w:instrText>
        </w:r>
        <w:r w:rsidR="00FB3D9E">
          <w:rPr>
            <w:noProof/>
            <w:webHidden/>
          </w:rPr>
        </w:r>
        <w:r w:rsidR="00FB3D9E">
          <w:rPr>
            <w:noProof/>
            <w:webHidden/>
          </w:rPr>
          <w:fldChar w:fldCharType="separate"/>
        </w:r>
        <w:r w:rsidR="00FB3D9E">
          <w:rPr>
            <w:noProof/>
            <w:webHidden/>
          </w:rPr>
          <w:t>2</w:t>
        </w:r>
        <w:r w:rsidR="00FB3D9E">
          <w:rPr>
            <w:noProof/>
            <w:webHidden/>
          </w:rPr>
          <w:fldChar w:fldCharType="end"/>
        </w:r>
      </w:hyperlink>
    </w:p>
    <w:p w14:paraId="62C2EBA4" w14:textId="17BABEFA" w:rsidR="00FB3D9E" w:rsidRDefault="00000000">
      <w:pPr>
        <w:pStyle w:val="Innehll1"/>
        <w:rPr>
          <w:rFonts w:asciiTheme="minorHAnsi" w:eastAsiaTheme="minorEastAsia" w:hAnsiTheme="minorHAnsi" w:cstheme="minorBidi"/>
          <w:noProof/>
          <w:sz w:val="22"/>
          <w:szCs w:val="22"/>
        </w:rPr>
      </w:pPr>
      <w:hyperlink w:anchor="_Toc107998758" w:history="1">
        <w:r w:rsidR="00FB3D9E" w:rsidRPr="003B7825">
          <w:rPr>
            <w:rStyle w:val="Hyperlnk"/>
            <w:rFonts w:eastAsia="MS Gothic"/>
            <w:noProof/>
          </w:rPr>
          <w:t>Relaterad information</w:t>
        </w:r>
        <w:r w:rsidR="00FB3D9E">
          <w:rPr>
            <w:noProof/>
            <w:webHidden/>
          </w:rPr>
          <w:tab/>
        </w:r>
        <w:r w:rsidR="00FB3D9E">
          <w:rPr>
            <w:noProof/>
            <w:webHidden/>
          </w:rPr>
          <w:fldChar w:fldCharType="begin"/>
        </w:r>
        <w:r w:rsidR="00FB3D9E">
          <w:rPr>
            <w:noProof/>
            <w:webHidden/>
          </w:rPr>
          <w:instrText xml:space="preserve"> PAGEREF _Toc107998758 \h </w:instrText>
        </w:r>
        <w:r w:rsidR="00FB3D9E">
          <w:rPr>
            <w:noProof/>
            <w:webHidden/>
          </w:rPr>
        </w:r>
        <w:r w:rsidR="00FB3D9E">
          <w:rPr>
            <w:noProof/>
            <w:webHidden/>
          </w:rPr>
          <w:fldChar w:fldCharType="separate"/>
        </w:r>
        <w:r w:rsidR="00FB3D9E">
          <w:rPr>
            <w:noProof/>
            <w:webHidden/>
          </w:rPr>
          <w:t>3</w:t>
        </w:r>
        <w:r w:rsidR="00FB3D9E">
          <w:rPr>
            <w:noProof/>
            <w:webHidden/>
          </w:rPr>
          <w:fldChar w:fldCharType="end"/>
        </w:r>
      </w:hyperlink>
    </w:p>
    <w:p w14:paraId="6AD6DB40" w14:textId="689AA63E" w:rsidR="00FB3D9E" w:rsidRDefault="00000000">
      <w:pPr>
        <w:pStyle w:val="Innehll1"/>
        <w:rPr>
          <w:rFonts w:asciiTheme="minorHAnsi" w:eastAsiaTheme="minorEastAsia" w:hAnsiTheme="minorHAnsi" w:cstheme="minorBidi"/>
          <w:noProof/>
          <w:sz w:val="22"/>
          <w:szCs w:val="22"/>
        </w:rPr>
      </w:pPr>
      <w:hyperlink w:anchor="_Toc107998759" w:history="1">
        <w:r w:rsidR="00FB3D9E" w:rsidRPr="003B7825">
          <w:rPr>
            <w:rStyle w:val="Hyperlnk"/>
            <w:rFonts w:eastAsia="MS Gothic"/>
            <w:noProof/>
          </w:rPr>
          <w:t>Arbetsgrupp</w:t>
        </w:r>
        <w:r w:rsidR="00FB3D9E">
          <w:rPr>
            <w:noProof/>
            <w:webHidden/>
          </w:rPr>
          <w:tab/>
        </w:r>
        <w:r w:rsidR="00FB3D9E">
          <w:rPr>
            <w:noProof/>
            <w:webHidden/>
          </w:rPr>
          <w:fldChar w:fldCharType="begin"/>
        </w:r>
        <w:r w:rsidR="00FB3D9E">
          <w:rPr>
            <w:noProof/>
            <w:webHidden/>
          </w:rPr>
          <w:instrText xml:space="preserve"> PAGEREF _Toc107998759 \h </w:instrText>
        </w:r>
        <w:r w:rsidR="00FB3D9E">
          <w:rPr>
            <w:noProof/>
            <w:webHidden/>
          </w:rPr>
        </w:r>
        <w:r w:rsidR="00FB3D9E">
          <w:rPr>
            <w:noProof/>
            <w:webHidden/>
          </w:rPr>
          <w:fldChar w:fldCharType="separate"/>
        </w:r>
        <w:r w:rsidR="00FB3D9E">
          <w:rPr>
            <w:noProof/>
            <w:webHidden/>
          </w:rPr>
          <w:t>3</w:t>
        </w:r>
        <w:r w:rsidR="00FB3D9E">
          <w:rPr>
            <w:noProof/>
            <w:webHidden/>
          </w:rPr>
          <w:fldChar w:fldCharType="end"/>
        </w:r>
      </w:hyperlink>
    </w:p>
    <w:p w14:paraId="4FA61CF0" w14:textId="64FF95C0" w:rsidR="00FB3D9E" w:rsidRDefault="00000000" w:rsidP="543BFE73">
      <w:pPr>
        <w:pStyle w:val="Innehll1"/>
        <w:rPr>
          <w:rFonts w:asciiTheme="minorHAnsi" w:eastAsiaTheme="minorEastAsia" w:hAnsiTheme="minorHAnsi" w:cstheme="minorBidi"/>
          <w:noProof/>
          <w:sz w:val="22"/>
          <w:szCs w:val="22"/>
        </w:rPr>
      </w:pPr>
      <w:hyperlink w:anchor="_Toc107998760" w:history="1">
        <w:r w:rsidR="00FB3D9E" w:rsidRPr="003B7825">
          <w:rPr>
            <w:rStyle w:val="Hyperlnk"/>
            <w:rFonts w:eastAsia="MS Gothic"/>
            <w:noProof/>
          </w:rPr>
          <w:t>Källförteckning</w:t>
        </w:r>
        <w:r w:rsidR="00FB3D9E">
          <w:rPr>
            <w:noProof/>
            <w:webHidden/>
          </w:rPr>
          <w:tab/>
          <w:t>3</w:t>
        </w:r>
      </w:hyperlink>
    </w:p>
    <w:p w14:paraId="3F90AF7E" w14:textId="3136D21E" w:rsidR="007155D5" w:rsidRDefault="00F1347E" w:rsidP="00023788">
      <w:pPr>
        <w:pStyle w:val="Rubrik2"/>
        <w:ind w:left="567" w:right="-143"/>
      </w:pPr>
      <w:r w:rsidRPr="249914BC">
        <w:rPr>
          <w:rStyle w:val="Hyperlnk"/>
          <w:rFonts w:ascii="Times New Roman" w:eastAsia="Times New Roman" w:hAnsi="Times New Roman" w:cs="Times New Roman"/>
          <w:sz w:val="24"/>
          <w:szCs w:val="24"/>
        </w:rPr>
        <w:fldChar w:fldCharType="end"/>
      </w:r>
      <w:bookmarkStart w:id="2" w:name="_Toc107998751"/>
      <w:r w:rsidR="1BED1A84">
        <w:t>Bakgrund</w:t>
      </w:r>
      <w:r w:rsidR="62BBC9F6">
        <w:t xml:space="preserve"> och </w:t>
      </w:r>
      <w:r w:rsidR="1C9C806D">
        <w:t>syfte</w:t>
      </w:r>
      <w:bookmarkStart w:id="3" w:name="_Toc72840807"/>
      <w:bookmarkEnd w:id="2"/>
      <w:r w:rsidR="1C9C806D">
        <w:t xml:space="preserve"> </w:t>
      </w:r>
      <w:bookmarkEnd w:id="3"/>
    </w:p>
    <w:p w14:paraId="21420240" w14:textId="3B004927" w:rsidR="0F4F74FB" w:rsidRDefault="0F4F74FB" w:rsidP="249914BC">
      <w:pPr>
        <w:ind w:left="567" w:right="-143"/>
      </w:pPr>
      <w:r w:rsidRPr="249914BC">
        <w:t>Att vårda ett barn som hjärttransplanterats på IVA.</w:t>
      </w:r>
    </w:p>
    <w:p w14:paraId="3D63C760" w14:textId="120EB97C" w:rsidR="005218AA" w:rsidRPr="00065A6B" w:rsidRDefault="7D3F93BB" w:rsidP="00023788">
      <w:pPr>
        <w:pStyle w:val="Rubrik2"/>
        <w:ind w:left="567" w:right="-143"/>
        <w:rPr>
          <w:color w:val="auto"/>
        </w:rPr>
      </w:pPr>
      <w:bookmarkStart w:id="4" w:name="_Toc107998757"/>
      <w:r w:rsidRPr="249914BC">
        <w:rPr>
          <w:color w:val="auto"/>
        </w:rPr>
        <w:t>Utförande</w:t>
      </w:r>
      <w:bookmarkEnd w:id="4"/>
    </w:p>
    <w:p w14:paraId="23A380A8" w14:textId="0CC383AE" w:rsidR="403EB280" w:rsidRDefault="403EB280" w:rsidP="249914BC">
      <w:pPr>
        <w:pStyle w:val="MellanrubrikVGR"/>
        <w:rPr>
          <w:rFonts w:ascii="Times New Roman" w:hAnsi="Times New Roman"/>
          <w:sz w:val="24"/>
          <w:szCs w:val="24"/>
        </w:rPr>
      </w:pPr>
      <w:r w:rsidRPr="249914BC">
        <w:t>Förberedelser inför operation</w:t>
      </w:r>
    </w:p>
    <w:p w14:paraId="490DA057" w14:textId="6FDF493B" w:rsidR="403EB280" w:rsidRDefault="403EB280" w:rsidP="249914BC">
      <w:pPr>
        <w:ind w:left="567"/>
      </w:pPr>
      <w:r w:rsidRPr="249914BC">
        <w:t>”Planerade” hjärttransplantationer förbereds av transplantationssjuksköterskan på Hjärtmottagningen.</w:t>
      </w:r>
    </w:p>
    <w:p w14:paraId="6CE1051C" w14:textId="6EBF0553" w:rsidR="403EB280" w:rsidRDefault="403EB280" w:rsidP="249914BC">
      <w:pPr>
        <w:ind w:left="567"/>
      </w:pPr>
      <w:r w:rsidRPr="249914BC">
        <w:t>Se Rutin: HTX-utredning inför eventuell hjärttransplantation.</w:t>
      </w:r>
    </w:p>
    <w:p w14:paraId="33ACD61E" w14:textId="3F818876" w:rsidR="403EB280" w:rsidRDefault="403EB280" w:rsidP="249914BC">
      <w:pPr>
        <w:ind w:left="567"/>
      </w:pPr>
      <w:r w:rsidRPr="66D2ECF2">
        <w:t xml:space="preserve">När patienten vårdas på BIVA, följ rutin: HTX preoperativa förberedelser vid hjärttransplantation. </w:t>
      </w:r>
      <w:proofErr w:type="spellStart"/>
      <w:r w:rsidRPr="66D2ECF2">
        <w:t>Isoaggluttininer</w:t>
      </w:r>
      <w:proofErr w:type="spellEnd"/>
      <w:r w:rsidRPr="66D2ECF2">
        <w:t xml:space="preserve"> tas vid ABO-inkompatibel transplantation, d.v.s. att patient och givare inte har samma blodgrupp. När patienten listades för transplantation fylldes ”Checklista inför transplantation” i av patientansvarig barnkardiolog. På checklistan står bl.a. barnets längd, vikt, önskad provtagning inför transplantation och den </w:t>
      </w:r>
      <w:proofErr w:type="spellStart"/>
      <w:r w:rsidRPr="66D2ECF2">
        <w:t>immunsuppression</w:t>
      </w:r>
      <w:proofErr w:type="spellEnd"/>
      <w:r w:rsidRPr="66D2ECF2">
        <w:t xml:space="preserve"> som kommer vara aktuell. Listan bör uppdateras med jämna mellanrum då patientens längd och vikt ändras vid t.ex. längre tids behandling med </w:t>
      </w:r>
      <w:proofErr w:type="spellStart"/>
      <w:r w:rsidRPr="66D2ECF2">
        <w:t>Excor</w:t>
      </w:r>
      <w:proofErr w:type="spellEnd"/>
      <w:r w:rsidR="75DE4315" w:rsidRPr="66D2ECF2">
        <w:t xml:space="preserve"> eller </w:t>
      </w:r>
      <w:proofErr w:type="spellStart"/>
      <w:r w:rsidR="75DE4315" w:rsidRPr="66D2ECF2">
        <w:t>H</w:t>
      </w:r>
      <w:r w:rsidR="51C90792" w:rsidRPr="66D2ECF2">
        <w:t>eartmate</w:t>
      </w:r>
      <w:proofErr w:type="spellEnd"/>
      <w:r w:rsidRPr="66D2ECF2">
        <w:t xml:space="preserve">. Ett ex av Checklistan finns i pärmen ”Väntelista TX” på </w:t>
      </w:r>
      <w:proofErr w:type="spellStart"/>
      <w:r w:rsidRPr="66D2ECF2">
        <w:t>BIVAs</w:t>
      </w:r>
      <w:proofErr w:type="spellEnd"/>
      <w:r w:rsidRPr="66D2ECF2">
        <w:t xml:space="preserve"> </w:t>
      </w:r>
      <w:proofErr w:type="spellStart"/>
      <w:r w:rsidRPr="66D2ECF2">
        <w:t>rondrum</w:t>
      </w:r>
      <w:proofErr w:type="spellEnd"/>
      <w:r w:rsidRPr="66D2ECF2">
        <w:t>, ett ex på</w:t>
      </w:r>
      <w:r w:rsidR="3892ED1D" w:rsidRPr="66D2ECF2">
        <w:rPr>
          <w:rFonts w:ascii="Segoe UI" w:eastAsia="Segoe UI" w:hAnsi="Segoe UI" w:cs="Segoe UI"/>
          <w:color w:val="333333"/>
          <w:sz w:val="18"/>
          <w:szCs w:val="18"/>
        </w:rPr>
        <w:t xml:space="preserve"> </w:t>
      </w:r>
      <w:r w:rsidR="3892ED1D" w:rsidRPr="66D2ECF2">
        <w:rPr>
          <w:color w:val="333333"/>
        </w:rPr>
        <w:t>Barnhjärtcentrums avdelning</w:t>
      </w:r>
      <w:r w:rsidRPr="66D2ECF2">
        <w:t xml:space="preserve">, och på Barnoperation och ett ex förvaras i patientjournalen. Denna checklista </w:t>
      </w:r>
      <w:r w:rsidRPr="66D2ECF2">
        <w:lastRenderedPageBreak/>
        <w:t>ska sättas in i barnets pärm på BIVA, likaså tas kopia på provtagningsschema 1+2.</w:t>
      </w:r>
    </w:p>
    <w:p w14:paraId="69A727E6" w14:textId="34E199F6" w:rsidR="403EB280" w:rsidRDefault="403EB280" w:rsidP="249914BC">
      <w:pPr>
        <w:ind w:left="567"/>
      </w:pPr>
      <w:r w:rsidRPr="249914BC">
        <w:t>Sätt upp Dagliga rutiner BIVA för transplanterade och infektionskänsliga barn som finns i SharePoint/Dokument/Checklistor och mallar. Patienten bör vårdas på enkelrum.</w:t>
      </w:r>
    </w:p>
    <w:p w14:paraId="018C3F71" w14:textId="53E0C259" w:rsidR="1A7C4DE1" w:rsidRDefault="1A7C4DE1" w:rsidP="249914BC">
      <w:pPr>
        <w:ind w:left="567"/>
      </w:pPr>
      <w:r>
        <w:rPr>
          <w:noProof/>
        </w:rPr>
        <w:drawing>
          <wp:inline distT="0" distB="0" distL="0" distR="0" wp14:anchorId="1C926EEE" wp14:editId="509F84AC">
            <wp:extent cx="3009900" cy="1905000"/>
            <wp:effectExtent l="0" t="0" r="0" b="0"/>
            <wp:docPr id="1860146397" name="Bildobjekt 18601463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extLst>
                        <a:ext uri="{28A0092B-C50C-407E-A947-70E740481C1C}">
                          <a14:useLocalDpi xmlns:a14="http://schemas.microsoft.com/office/drawing/2010/main" val="0"/>
                        </a:ext>
                      </a:extLst>
                    </a:blip>
                    <a:stretch>
                      <a:fillRect/>
                    </a:stretch>
                  </pic:blipFill>
                  <pic:spPr>
                    <a:xfrm>
                      <a:off x="0" y="0"/>
                      <a:ext cx="3009900" cy="1905000"/>
                    </a:xfrm>
                    <a:prstGeom prst="rect">
                      <a:avLst/>
                    </a:prstGeom>
                  </pic:spPr>
                </pic:pic>
              </a:graphicData>
            </a:graphic>
          </wp:inline>
        </w:drawing>
      </w:r>
    </w:p>
    <w:p w14:paraId="007174FF" w14:textId="30007CDD" w:rsidR="1A7C4DE1" w:rsidRDefault="1A7C4DE1" w:rsidP="249914BC">
      <w:pPr>
        <w:pStyle w:val="MellanrubrikVGR"/>
      </w:pPr>
      <w:r w:rsidRPr="249914BC">
        <w:t>Postoperativt omhändertagande</w:t>
      </w:r>
    </w:p>
    <w:p w14:paraId="4B294C67" w14:textId="3E2CEC67" w:rsidR="1A7C4DE1" w:rsidRDefault="1A7C4DE1" w:rsidP="249914BC">
      <w:pPr>
        <w:ind w:left="567"/>
      </w:pPr>
      <w:r w:rsidRPr="249914BC">
        <w:t>Använd Dagliga rutiner BIVA för transplanterade och infektionskänsliga barn. Finns i SharePoint</w:t>
      </w:r>
    </w:p>
    <w:p w14:paraId="2EF76408" w14:textId="689D9D81" w:rsidR="1A7C4DE1" w:rsidRDefault="1A7C4DE1" w:rsidP="249914BC">
      <w:pPr>
        <w:ind w:left="567"/>
      </w:pPr>
      <w:r w:rsidRPr="249914BC">
        <w:rPr>
          <w:b/>
          <w:bCs/>
        </w:rPr>
        <w:t>Allmänna råd:</w:t>
      </w:r>
      <w:r w:rsidRPr="249914BC">
        <w:t xml:space="preserve"> Vid värden/fynd som avviker från de önskade görs klinisk bedömning av ansvarig IVA</w:t>
      </w:r>
      <w:r w:rsidR="25D091DF" w:rsidRPr="249914BC">
        <w:t>-</w:t>
      </w:r>
      <w:r w:rsidRPr="249914BC">
        <w:t xml:space="preserve">läkare, och eventuellt tillägg av andra undersökningar som </w:t>
      </w:r>
      <w:proofErr w:type="spellStart"/>
      <w:r w:rsidRPr="249914BC">
        <w:t>t.ex</w:t>
      </w:r>
      <w:proofErr w:type="spellEnd"/>
      <w:r w:rsidRPr="249914BC">
        <w:t xml:space="preserve"> röntgen eller UCG, som skall ligga till grund för lämpliga åtgärder. Efter att åtgärder har satts igång så är det av största vikt att man på nytt utvärderar patienten för att se om önskad effekt uppnås.</w:t>
      </w:r>
    </w:p>
    <w:p w14:paraId="55EEA1E0" w14:textId="0DB90E9F" w:rsidR="488E5745" w:rsidRDefault="488E5745" w:rsidP="249914BC">
      <w:pPr>
        <w:pStyle w:val="MellanrubrikVGR"/>
        <w:rPr>
          <w:rFonts w:ascii="Times New Roman" w:hAnsi="Times New Roman"/>
          <w:bCs/>
          <w:sz w:val="24"/>
          <w:szCs w:val="24"/>
        </w:rPr>
      </w:pPr>
      <w:r w:rsidRPr="249914BC">
        <w:t>Respiration</w:t>
      </w:r>
    </w:p>
    <w:p w14:paraId="41B542C1" w14:textId="13E96812" w:rsidR="488E5745" w:rsidRDefault="488E5745" w:rsidP="249914BC">
      <w:pPr>
        <w:ind w:left="567"/>
      </w:pPr>
      <w:r w:rsidRPr="249914BC">
        <w:t>Konventionell ventilation med Servo-U.</w:t>
      </w:r>
    </w:p>
    <w:p w14:paraId="25DD5F52" w14:textId="167AB93C" w:rsidR="488E5745" w:rsidRDefault="488E5745" w:rsidP="249914BC">
      <w:pPr>
        <w:ind w:left="567"/>
      </w:pPr>
      <w:r w:rsidRPr="249914BC">
        <w:t xml:space="preserve">Monitorering med </w:t>
      </w:r>
      <w:proofErr w:type="spellStart"/>
      <w:r w:rsidRPr="249914BC">
        <w:t>pulsoximeter</w:t>
      </w:r>
      <w:proofErr w:type="spellEnd"/>
      <w:r w:rsidRPr="249914BC">
        <w:t xml:space="preserve"> och INVOS.</w:t>
      </w:r>
    </w:p>
    <w:p w14:paraId="6F8A663A" w14:textId="75FE8166" w:rsidR="488E5745" w:rsidRDefault="488E5745" w:rsidP="249914BC">
      <w:pPr>
        <w:ind w:left="567"/>
      </w:pPr>
      <w:r w:rsidRPr="249914BC">
        <w:t xml:space="preserve">Sugning i tub med slutet </w:t>
      </w:r>
      <w:proofErr w:type="spellStart"/>
      <w:r w:rsidRPr="249914BC">
        <w:t>sugsystem</w:t>
      </w:r>
      <w:proofErr w:type="spellEnd"/>
    </w:p>
    <w:p w14:paraId="104496D9" w14:textId="61E72159" w:rsidR="488E5745" w:rsidRDefault="488E5745" w:rsidP="249914BC">
      <w:pPr>
        <w:ind w:left="567"/>
      </w:pPr>
      <w:r w:rsidRPr="249914BC">
        <w:t>Eftersträva kortvarig respiratorbehandling.</w:t>
      </w:r>
    </w:p>
    <w:p w14:paraId="08B444CD" w14:textId="1C836B48" w:rsidR="488E5745" w:rsidRDefault="488E5745" w:rsidP="249914BC">
      <w:pPr>
        <w:ind w:left="567" w:firstLine="1304"/>
      </w:pPr>
      <w:r w:rsidRPr="249914BC">
        <w:t xml:space="preserve">PaO2 &gt; 10,5 </w:t>
      </w:r>
      <w:proofErr w:type="spellStart"/>
      <w:r w:rsidRPr="249914BC">
        <w:t>kPa</w:t>
      </w:r>
      <w:proofErr w:type="spellEnd"/>
      <w:r w:rsidRPr="249914BC">
        <w:t xml:space="preserve"> (= väl syrsatt )</w:t>
      </w:r>
    </w:p>
    <w:p w14:paraId="4F30100C" w14:textId="6AC9F0EB" w:rsidR="488E5745" w:rsidRPr="00E56B14" w:rsidRDefault="488E5745" w:rsidP="249914BC">
      <w:pPr>
        <w:ind w:left="567" w:firstLine="1304"/>
        <w:rPr>
          <w:lang w:val="en-GB"/>
        </w:rPr>
      </w:pPr>
      <w:r w:rsidRPr="00E56B14">
        <w:rPr>
          <w:lang w:val="en-GB"/>
        </w:rPr>
        <w:t>PaCO2 ca 5 kPa</w:t>
      </w:r>
    </w:p>
    <w:p w14:paraId="4A914D71" w14:textId="1AC25C37" w:rsidR="488E5745" w:rsidRDefault="488E5745" w:rsidP="249914BC">
      <w:pPr>
        <w:ind w:left="567" w:firstLine="1304"/>
      </w:pPr>
      <w:r w:rsidRPr="00E56B14">
        <w:rPr>
          <w:lang w:val="en-GB"/>
        </w:rPr>
        <w:t>Optimal peep-</w:t>
      </w:r>
      <w:proofErr w:type="spellStart"/>
      <w:r w:rsidRPr="00E56B14">
        <w:rPr>
          <w:lang w:val="en-GB"/>
        </w:rPr>
        <w:t>nivå</w:t>
      </w:r>
      <w:proofErr w:type="spellEnd"/>
      <w:r w:rsidRPr="00E56B14">
        <w:rPr>
          <w:lang w:val="en-GB"/>
        </w:rPr>
        <w:t xml:space="preserve">. </w:t>
      </w:r>
      <w:r w:rsidRPr="249914BC">
        <w:t xml:space="preserve">Hög PEEP kan störa cirkulationen i det transplanterade organet, men även </w:t>
      </w:r>
      <w:proofErr w:type="spellStart"/>
      <w:r w:rsidRPr="249914BC">
        <w:t>atelektaser</w:t>
      </w:r>
      <w:proofErr w:type="spellEnd"/>
      <w:r w:rsidRPr="249914BC">
        <w:t xml:space="preserve"> påverkar högerkammaren.</w:t>
      </w:r>
    </w:p>
    <w:p w14:paraId="74F58E6E" w14:textId="19CEF50B" w:rsidR="488E5745" w:rsidRDefault="488E5745" w:rsidP="249914BC">
      <w:pPr>
        <w:ind w:left="567"/>
      </w:pPr>
      <w:r w:rsidRPr="249914BC">
        <w:t>Regelbundna lägesändringar. Höjd huvudända (30 %), om tillståndet tillåter, förebygga VAP. Inhalationer ges på ordination. Mobilisering efter ansvarig läkares ordination (sitta på sängkant, stå osv.) Sjukgymnastkontakt i tidigt skede. Om möjligt sitta i ”</w:t>
      </w:r>
      <w:proofErr w:type="spellStart"/>
      <w:r w:rsidRPr="249914BC">
        <w:t>Hjärtläge</w:t>
      </w:r>
      <w:proofErr w:type="spellEnd"/>
      <w:r w:rsidRPr="249914BC">
        <w:t>”.</w:t>
      </w:r>
    </w:p>
    <w:p w14:paraId="78A2D484" w14:textId="0A5D1192" w:rsidR="488E5745" w:rsidRDefault="488E5745" w:rsidP="249914BC">
      <w:pPr>
        <w:pStyle w:val="MellanrubrikVGR"/>
        <w:rPr>
          <w:rFonts w:ascii="Times New Roman" w:hAnsi="Times New Roman"/>
          <w:sz w:val="24"/>
          <w:szCs w:val="24"/>
        </w:rPr>
      </w:pPr>
      <w:r w:rsidRPr="249914BC">
        <w:lastRenderedPageBreak/>
        <w:t>Cirkulation</w:t>
      </w:r>
    </w:p>
    <w:p w14:paraId="6460FCD9" w14:textId="6526EAA2" w:rsidR="488E5745" w:rsidRDefault="488E5745" w:rsidP="249914BC">
      <w:pPr>
        <w:ind w:left="567"/>
      </w:pPr>
      <w:r w:rsidRPr="249914BC">
        <w:t>Patienten sköts som efter öppen hjärtkirurgi. Koppla upp 5-avlednings EK</w:t>
      </w:r>
      <w:r w:rsidR="3EABD499" w:rsidRPr="249914BC">
        <w:t>G.</w:t>
      </w:r>
    </w:p>
    <w:p w14:paraId="23317406" w14:textId="66B88A98" w:rsidR="3EABD499" w:rsidRDefault="3EABD499" w:rsidP="249914BC">
      <w:pPr>
        <w:ind w:left="567"/>
      </w:pPr>
      <w:r w:rsidRPr="249914BC">
        <w:rPr>
          <w:b/>
          <w:bCs/>
        </w:rPr>
        <w:t>OBS! Risk Högerkammarsvikt</w:t>
      </w:r>
    </w:p>
    <w:p w14:paraId="7530BBCD" w14:textId="3253C969" w:rsidR="3EABD499" w:rsidRDefault="3EABD499" w:rsidP="249914BC">
      <w:pPr>
        <w:ind w:left="567"/>
      </w:pPr>
      <w:r w:rsidRPr="249914BC">
        <w:t xml:space="preserve">Alla patienter bör ha förebyggande behandling mot höger kammarsvikt. I första hand </w:t>
      </w:r>
      <w:proofErr w:type="spellStart"/>
      <w:r w:rsidRPr="249914BC">
        <w:t>Milrinon</w:t>
      </w:r>
      <w:proofErr w:type="spellEnd"/>
      <w:r w:rsidRPr="249914BC">
        <w:t xml:space="preserve"> men gärna med tillägg av Adrenalin i lågdos och </w:t>
      </w:r>
      <w:proofErr w:type="spellStart"/>
      <w:r w:rsidRPr="249914BC">
        <w:t>iNO</w:t>
      </w:r>
      <w:proofErr w:type="spellEnd"/>
      <w:r w:rsidRPr="249914BC">
        <w:t xml:space="preserve"> från operation. Högerkammarsvikt kan föreligga trots låga PA tryck och kan debutera redan dag 1. Följ CVP som bör ligga under 12. Behandlingen kan kompletteras med Nitroglycerin, som avlastar hjärtat genom att minska </w:t>
      </w:r>
      <w:proofErr w:type="spellStart"/>
      <w:r w:rsidRPr="249914BC">
        <w:t>preload</w:t>
      </w:r>
      <w:proofErr w:type="spellEnd"/>
      <w:r w:rsidRPr="249914BC">
        <w:t xml:space="preserve"> genom dilatation på </w:t>
      </w:r>
      <w:proofErr w:type="spellStart"/>
      <w:r w:rsidRPr="249914BC">
        <w:t>vensidan</w:t>
      </w:r>
      <w:proofErr w:type="spellEnd"/>
      <w:r w:rsidRPr="249914BC">
        <w:t>.</w:t>
      </w:r>
    </w:p>
    <w:p w14:paraId="0A35FBD7" w14:textId="69EFF3B5" w:rsidR="3EDDC3F5" w:rsidRDefault="3EDDC3F5" w:rsidP="249914BC">
      <w:pPr>
        <w:ind w:left="567"/>
      </w:pPr>
      <w:r w:rsidRPr="249914BC">
        <w:rPr>
          <w:b/>
          <w:bCs/>
        </w:rPr>
        <w:t>Hjärtfrekvens</w:t>
      </w:r>
    </w:p>
    <w:p w14:paraId="50EB933A" w14:textId="08AE3917" w:rsidR="3EDDC3F5" w:rsidRDefault="3EDDC3F5" w:rsidP="249914BC">
      <w:pPr>
        <w:ind w:left="567"/>
      </w:pPr>
      <w:r w:rsidRPr="63D98526">
        <w:t xml:space="preserve">Barnet har ett </w:t>
      </w:r>
      <w:proofErr w:type="spellStart"/>
      <w:r w:rsidRPr="63D98526">
        <w:t>denerverat</w:t>
      </w:r>
      <w:proofErr w:type="spellEnd"/>
      <w:r w:rsidRPr="63D98526">
        <w:t xml:space="preserve"> hjärta. Atropin har ingen frekvenshöjande effekt p.g.a. att hjärtat saknar autonom innervation. Ökning av hjärtfrekvensen uppnås med pacemaker. Alla patienter skall ha ordinerat en lägsta accepterad hjärtfrekvens på ordinationsbladet. Vidare skall åtgärder vid hjärtfrekvens under detta vara ordinerade. Pacemaker skall vara funktionskontrollerad och färdigprogrammerad – om möjligt på med fungerande sense-funktion men annars avslagen med sparade inställningar. Pacemakerns tröskelvärden testas dagligen av ansvarig IVA-läkare alternativt kardiolog. Tröskelvärden och Pacemakerinställningar skrivs in på övervakningskurvan. Isoprenalin kan användas i nödfall i händelse av PM-svikt. Hjärtkirurg/kardiolog bör i så fall också informeras eftersom patienten bör ha en fungerande PM.</w:t>
      </w:r>
    </w:p>
    <w:p w14:paraId="789B65C1" w14:textId="2B3F4BD9" w:rsidR="0286809D" w:rsidRDefault="0286809D" w:rsidP="249914BC">
      <w:pPr>
        <w:ind w:left="567"/>
        <w:rPr>
          <w:b/>
          <w:bCs/>
        </w:rPr>
      </w:pPr>
      <w:r w:rsidRPr="249914BC">
        <w:rPr>
          <w:b/>
          <w:bCs/>
        </w:rPr>
        <w:t>Hypertoni</w:t>
      </w:r>
    </w:p>
    <w:p w14:paraId="29CBF1CD" w14:textId="243B61CB" w:rsidR="0286809D" w:rsidRDefault="0286809D" w:rsidP="249914BC">
      <w:pPr>
        <w:ind w:left="567"/>
      </w:pPr>
      <w:proofErr w:type="spellStart"/>
      <w:r w:rsidRPr="249914BC">
        <w:t>Nitroprussidinfusion</w:t>
      </w:r>
      <w:proofErr w:type="spellEnd"/>
      <w:r w:rsidRPr="249914BC">
        <w:t xml:space="preserve"> (</w:t>
      </w:r>
      <w:proofErr w:type="spellStart"/>
      <w:r w:rsidRPr="249914BC">
        <w:t>Nipride</w:t>
      </w:r>
      <w:proofErr w:type="spellEnd"/>
      <w:r w:rsidRPr="249914BC">
        <w:t>) - kan användas för akutbehandling av högt blodtryck.</w:t>
      </w:r>
    </w:p>
    <w:p w14:paraId="25C29A72" w14:textId="1C007532" w:rsidR="0286809D" w:rsidRDefault="0286809D" w:rsidP="249914BC">
      <w:pPr>
        <w:ind w:left="567"/>
      </w:pPr>
      <w:proofErr w:type="spellStart"/>
      <w:r w:rsidRPr="249914BC">
        <w:t>Dihydralazin</w:t>
      </w:r>
      <w:proofErr w:type="spellEnd"/>
      <w:r w:rsidRPr="249914BC">
        <w:t xml:space="preserve"> (</w:t>
      </w:r>
      <w:proofErr w:type="spellStart"/>
      <w:r w:rsidRPr="249914BC">
        <w:t>Nepresol</w:t>
      </w:r>
      <w:proofErr w:type="spellEnd"/>
      <w:r w:rsidRPr="249914BC">
        <w:t xml:space="preserve">) - intermittent iv som är en ren alfablockerare = </w:t>
      </w:r>
      <w:proofErr w:type="spellStart"/>
      <w:r w:rsidRPr="249914BC">
        <w:t>vasodilaterare</w:t>
      </w:r>
      <w:proofErr w:type="spellEnd"/>
      <w:r w:rsidRPr="249914BC">
        <w:t>.</w:t>
      </w:r>
    </w:p>
    <w:p w14:paraId="5264823B" w14:textId="215F12D2" w:rsidR="0286809D" w:rsidRDefault="0286809D" w:rsidP="249914BC">
      <w:pPr>
        <w:ind w:left="567"/>
      </w:pPr>
      <w:r w:rsidRPr="249914BC">
        <w:t>Fortsatt behandling sker vid behov med calciumblockerare eller betablockerare per os.</w:t>
      </w:r>
    </w:p>
    <w:p w14:paraId="5E8B309D" w14:textId="7FBE14AD" w:rsidR="63B5A8A7" w:rsidRDefault="63B5A8A7" w:rsidP="249914BC">
      <w:pPr>
        <w:ind w:left="567"/>
        <w:rPr>
          <w:b/>
          <w:bCs/>
        </w:rPr>
      </w:pPr>
      <w:r w:rsidRPr="249914BC">
        <w:rPr>
          <w:b/>
          <w:bCs/>
        </w:rPr>
        <w:t>Viktiga observationer</w:t>
      </w:r>
    </w:p>
    <w:p w14:paraId="01E43E95" w14:textId="37454FC6" w:rsidR="63B5A8A7" w:rsidRDefault="63B5A8A7" w:rsidP="249914BC">
      <w:pPr>
        <w:ind w:left="567"/>
      </w:pPr>
      <w:r w:rsidRPr="249914BC">
        <w:t>Hjärtfrekvens och rytm.</w:t>
      </w:r>
    </w:p>
    <w:p w14:paraId="6B093F61" w14:textId="25463A04" w:rsidR="63B5A8A7" w:rsidRDefault="63B5A8A7" w:rsidP="249914BC">
      <w:pPr>
        <w:ind w:left="567"/>
      </w:pPr>
      <w:r w:rsidRPr="249914BC">
        <w:t>CVP bör ligga &lt; 12.</w:t>
      </w:r>
    </w:p>
    <w:p w14:paraId="28281182" w14:textId="71B10203" w:rsidR="63B5A8A7" w:rsidRDefault="63B5A8A7" w:rsidP="249914BC">
      <w:pPr>
        <w:ind w:left="567"/>
      </w:pPr>
      <w:r w:rsidRPr="249914BC">
        <w:t>ScvO2 bör kontrolleras regelbundet och värden &lt; 65% bör leda till läkarkontakt</w:t>
      </w:r>
    </w:p>
    <w:p w14:paraId="5FC5FB8F" w14:textId="75DDB917" w:rsidR="63B5A8A7" w:rsidRDefault="63B5A8A7" w:rsidP="249914BC">
      <w:pPr>
        <w:ind w:left="567"/>
      </w:pPr>
      <w:r w:rsidRPr="249914BC">
        <w:t xml:space="preserve">Temp &gt;37,5- </w:t>
      </w:r>
      <w:proofErr w:type="spellStart"/>
      <w:r w:rsidRPr="249914BC">
        <w:t>genomodlas</w:t>
      </w:r>
      <w:proofErr w:type="spellEnd"/>
      <w:r w:rsidRPr="249914BC">
        <w:t xml:space="preserve"> (feber kan kamoufleras av steroidbehandling).</w:t>
      </w:r>
    </w:p>
    <w:p w14:paraId="7F62AB65" w14:textId="21F68750" w:rsidR="63B5A8A7" w:rsidRDefault="63B5A8A7" w:rsidP="249914BC">
      <w:pPr>
        <w:ind w:left="567"/>
      </w:pPr>
      <w:r w:rsidRPr="249914BC">
        <w:t xml:space="preserve">EKG operationsdygn samt första postoperativa dygnet (Patienten känner ingen </w:t>
      </w:r>
      <w:proofErr w:type="spellStart"/>
      <w:r w:rsidRPr="249914BC">
        <w:t>ischemismärta</w:t>
      </w:r>
      <w:proofErr w:type="spellEnd"/>
      <w:r w:rsidRPr="249914BC">
        <w:t xml:space="preserve"> och risken för hjärtinfarkt är som störst då).</w:t>
      </w:r>
    </w:p>
    <w:p w14:paraId="43D82DB7" w14:textId="1047E9B0" w:rsidR="6B83A8F4" w:rsidRDefault="6B83A8F4" w:rsidP="249914BC">
      <w:pPr>
        <w:ind w:left="567"/>
        <w:rPr>
          <w:b/>
          <w:bCs/>
        </w:rPr>
      </w:pPr>
      <w:proofErr w:type="spellStart"/>
      <w:r w:rsidRPr="249914BC">
        <w:rPr>
          <w:b/>
          <w:bCs/>
        </w:rPr>
        <w:lastRenderedPageBreak/>
        <w:t>Rejektion</w:t>
      </w:r>
      <w:proofErr w:type="spellEnd"/>
    </w:p>
    <w:p w14:paraId="6594F27D" w14:textId="02E0C50B" w:rsidR="6B83A8F4" w:rsidRDefault="6B83A8F4" w:rsidP="66D2ECF2">
      <w:pPr>
        <w:ind w:left="567"/>
      </w:pPr>
      <w:r w:rsidRPr="63D98526">
        <w:rPr>
          <w:i/>
          <w:iCs/>
        </w:rPr>
        <w:t>Tecken på avstötning:</w:t>
      </w:r>
      <w:r w:rsidRPr="63D98526">
        <w:t xml:space="preserve"> Kan vara från inga alls till allmän sjukdomskänsla, andfåddhet, viktuppgång, feber, takykardi, hjärtsvikt, minskad QRS-amplitud på EKG. Hjärtförstoring på </w:t>
      </w:r>
      <w:proofErr w:type="spellStart"/>
      <w:r w:rsidRPr="63D98526">
        <w:t>rtg</w:t>
      </w:r>
      <w:proofErr w:type="spellEnd"/>
      <w:r w:rsidRPr="63D98526">
        <w:t xml:space="preserve">. UCG visar nedsatt kammarfunktion o/e </w:t>
      </w:r>
      <w:proofErr w:type="spellStart"/>
      <w:r w:rsidRPr="63D98526">
        <w:t>perikardvätska</w:t>
      </w:r>
      <w:proofErr w:type="spellEnd"/>
      <w:r w:rsidRPr="63D98526">
        <w:t xml:space="preserve"> Förhöjda </w:t>
      </w:r>
      <w:r w:rsidR="1EC7F66A" w:rsidRPr="63D98526">
        <w:t xml:space="preserve">eller ej sjunkande </w:t>
      </w:r>
      <w:r w:rsidRPr="63D98526">
        <w:t>NT-</w:t>
      </w:r>
      <w:proofErr w:type="spellStart"/>
      <w:r w:rsidRPr="63D98526">
        <w:t>proBNP</w:t>
      </w:r>
      <w:proofErr w:type="spellEnd"/>
      <w:r w:rsidRPr="63D98526">
        <w:t xml:space="preserve">, </w:t>
      </w:r>
      <w:proofErr w:type="spellStart"/>
      <w:r w:rsidRPr="63D98526">
        <w:t>Troponin</w:t>
      </w:r>
      <w:proofErr w:type="spellEnd"/>
      <w:r w:rsidRPr="63D98526">
        <w:t xml:space="preserve"> T, infektionsparametrar och leverenzymer</w:t>
      </w:r>
      <w:r w:rsidR="414F8399" w:rsidRPr="63D98526">
        <w:t xml:space="preserve"> (Detta gäller trenden och inte ett absolut värde)</w:t>
      </w:r>
      <w:r w:rsidRPr="63D98526">
        <w:t>.</w:t>
      </w:r>
    </w:p>
    <w:p w14:paraId="5069BC55" w14:textId="24095DB0" w:rsidR="6B83A8F4" w:rsidRDefault="6B83A8F4" w:rsidP="249914BC">
      <w:pPr>
        <w:ind w:left="567"/>
      </w:pPr>
      <w:proofErr w:type="spellStart"/>
      <w:r w:rsidRPr="249914BC">
        <w:t>Rejektionsbehandling</w:t>
      </w:r>
      <w:proofErr w:type="spellEnd"/>
      <w:r w:rsidRPr="249914BC">
        <w:t>: se Rutin HTX-</w:t>
      </w:r>
      <w:proofErr w:type="spellStart"/>
      <w:r w:rsidRPr="249914BC">
        <w:t>Rejektionsbehandling</w:t>
      </w:r>
      <w:proofErr w:type="spellEnd"/>
      <w:r w:rsidRPr="249914BC">
        <w:t>.</w:t>
      </w:r>
    </w:p>
    <w:p w14:paraId="1B02C71A" w14:textId="00D73E7D" w:rsidR="6B83A8F4" w:rsidRDefault="6B83A8F4" w:rsidP="249914BC">
      <w:pPr>
        <w:ind w:left="567"/>
      </w:pPr>
      <w:r w:rsidRPr="249914BC">
        <w:t xml:space="preserve">Hjärtbiopsi se </w:t>
      </w:r>
      <w:r w:rsidR="48410233" w:rsidRPr="249914BC">
        <w:t>Rutin</w:t>
      </w:r>
      <w:r w:rsidRPr="249914BC">
        <w:t xml:space="preserve"> HTX-kontrollbiopsi.</w:t>
      </w:r>
    </w:p>
    <w:p w14:paraId="293576F8" w14:textId="7906E5B8" w:rsidR="06E6B5A0" w:rsidRDefault="06E6B5A0" w:rsidP="0536CFBA">
      <w:pPr>
        <w:rPr>
          <w:b/>
          <w:bCs/>
        </w:rPr>
      </w:pPr>
      <w:r w:rsidRPr="0536CFBA">
        <w:rPr>
          <w:b/>
          <w:bCs/>
        </w:rPr>
        <w:t>Nutrition</w:t>
      </w:r>
    </w:p>
    <w:p w14:paraId="088CCA85" w14:textId="7CA82A4C" w:rsidR="06E6B5A0" w:rsidRDefault="06E6B5A0" w:rsidP="249914BC">
      <w:pPr>
        <w:ind w:left="567"/>
      </w:pPr>
      <w:r w:rsidRPr="249914BC">
        <w:rPr>
          <w:i/>
          <w:iCs/>
        </w:rPr>
        <w:t>Vätsketillförsel som efter öppen hjärtkirurgi:</w:t>
      </w:r>
      <w:r w:rsidRPr="249914BC">
        <w:t xml:space="preserve"> Barn &lt; 1år dag 1-2 ord. 2ml/kg/h för att ökas enligt rutin och barnets status. Mängd till barn &gt; 1 år – enligt ordination </w:t>
      </w:r>
      <w:proofErr w:type="spellStart"/>
      <w:r w:rsidRPr="249914BC">
        <w:t>Glucos</w:t>
      </w:r>
      <w:proofErr w:type="spellEnd"/>
      <w:r w:rsidRPr="249914BC">
        <w:t xml:space="preserve"> </w:t>
      </w:r>
      <w:r w:rsidR="0E29CF1B" w:rsidRPr="249914BC">
        <w:t>10-</w:t>
      </w:r>
      <w:r w:rsidRPr="249914BC">
        <w:t xml:space="preserve">20 % till barn under 10 kg, glukos </w:t>
      </w:r>
      <w:r w:rsidR="2FE00644" w:rsidRPr="249914BC">
        <w:t>5-</w:t>
      </w:r>
      <w:r w:rsidRPr="249914BC">
        <w:t>10 % till större barn. Per os startas på läkarordination. TPN först på 3:e dygnet om inte mat fungerar.</w:t>
      </w:r>
    </w:p>
    <w:p w14:paraId="3FF5E098" w14:textId="57A12767" w:rsidR="06E6B5A0" w:rsidRDefault="06E6B5A0" w:rsidP="249914BC">
      <w:pPr>
        <w:ind w:left="567"/>
      </w:pPr>
      <w:r w:rsidRPr="249914BC">
        <w:rPr>
          <w:i/>
          <w:iCs/>
        </w:rPr>
        <w:t>Hygienrutiner:</w:t>
      </w:r>
      <w:r w:rsidRPr="249914BC">
        <w:t xml:space="preserve"> Ge enbart väl genomspolat (&gt; 3 min) kallt vatten, det behöver inte vara kokt. Se Rutin Lathund Vårdhygien - Livsmedel för kraftigt immunsupprimerade patienter. Följ Dagliga rutiner BIVA för transplanterade och infektionskänsliga barn som finns i SharePoint. Viktigt att hålla god munvård då barnets immunförsvar är sänkt.</w:t>
      </w:r>
    </w:p>
    <w:p w14:paraId="0E296E25" w14:textId="551A1199" w:rsidR="64E12265" w:rsidRDefault="64E12265" w:rsidP="0536CFBA">
      <w:pPr>
        <w:rPr>
          <w:b/>
          <w:bCs/>
        </w:rPr>
      </w:pPr>
      <w:r w:rsidRPr="0536CFBA">
        <w:rPr>
          <w:b/>
          <w:bCs/>
        </w:rPr>
        <w:t>Elimination</w:t>
      </w:r>
    </w:p>
    <w:p w14:paraId="02DCAF4E" w14:textId="4F833966" w:rsidR="64E12265" w:rsidRDefault="64E12265" w:rsidP="249914BC">
      <w:pPr>
        <w:ind w:left="567"/>
      </w:pPr>
      <w:r w:rsidRPr="249914BC">
        <w:t xml:space="preserve">Patienten skall hållas ”torr” dvs. lågt vätskeintag och hög diures. Viktigt att upprätthålla en god </w:t>
      </w:r>
      <w:proofErr w:type="spellStart"/>
      <w:r w:rsidRPr="249914BC">
        <w:t>diures</w:t>
      </w:r>
      <w:proofErr w:type="spellEnd"/>
      <w:r w:rsidRPr="249914BC">
        <w:t xml:space="preserve"> eftersom </w:t>
      </w:r>
      <w:proofErr w:type="spellStart"/>
      <w:r w:rsidRPr="249914BC">
        <w:t>immunsuppression</w:t>
      </w:r>
      <w:proofErr w:type="spellEnd"/>
      <w:r w:rsidRPr="249914BC">
        <w:t xml:space="preserve"> påverkar njurfunktionen. Diures &gt; 2 ml/kg och timma eller enligt ordination. OBS kontrollera alltid KAD om ingen eller sparsam diures, knickad? stopp? adekvat läge? Värdera vätskebalans x 6 och behov av extra volym.</w:t>
      </w:r>
    </w:p>
    <w:p w14:paraId="3AA98BAB" w14:textId="01E77504" w:rsidR="64E12265" w:rsidRDefault="64E12265" w:rsidP="249914BC">
      <w:pPr>
        <w:ind w:left="567"/>
      </w:pPr>
      <w:proofErr w:type="spellStart"/>
      <w:r w:rsidRPr="249914BC">
        <w:t>Furosemid</w:t>
      </w:r>
      <w:proofErr w:type="spellEnd"/>
      <w:r w:rsidRPr="249914BC">
        <w:t xml:space="preserve"> ges vid sjunkande diures, dos 0,1 - 1mg/kg x 2-8</w:t>
      </w:r>
      <w:r w:rsidR="0B12A41E" w:rsidRPr="249914BC">
        <w:t xml:space="preserve"> eller infusion</w:t>
      </w:r>
      <w:r w:rsidRPr="249914BC">
        <w:t>.</w:t>
      </w:r>
    </w:p>
    <w:p w14:paraId="28A568A8" w14:textId="5A1A10E2" w:rsidR="64E12265" w:rsidRDefault="64E12265" w:rsidP="249914BC">
      <w:pPr>
        <w:ind w:left="567"/>
      </w:pPr>
      <w:r w:rsidRPr="249914BC">
        <w:t>HANP infusion 0-50 nanogram/kg/min vid sjunkande diures trots diuretika och adekvat volymtillförsel. Späds efter patientens vikt, se läkemedelskort BIVA.</w:t>
      </w:r>
    </w:p>
    <w:p w14:paraId="4F5D4DC4" w14:textId="1408E384" w:rsidR="64E12265" w:rsidRDefault="64E12265" w:rsidP="249914BC">
      <w:pPr>
        <w:ind w:left="567"/>
      </w:pPr>
      <w:proofErr w:type="spellStart"/>
      <w:r w:rsidRPr="249914BC">
        <w:t>Reomax</w:t>
      </w:r>
      <w:proofErr w:type="spellEnd"/>
      <w:r w:rsidRPr="249914BC">
        <w:t xml:space="preserve"> </w:t>
      </w:r>
      <w:proofErr w:type="spellStart"/>
      <w:r w:rsidRPr="249914BC">
        <w:t>vb</w:t>
      </w:r>
      <w:proofErr w:type="spellEnd"/>
      <w:r w:rsidRPr="249914BC">
        <w:t>. Dos 0,5-1mg/kg, ges på läkarordination.</w:t>
      </w:r>
    </w:p>
    <w:p w14:paraId="7B201F52" w14:textId="233C838A" w:rsidR="64E12265" w:rsidRDefault="64E12265" w:rsidP="249914BC">
      <w:pPr>
        <w:ind w:left="567"/>
      </w:pPr>
      <w:r w:rsidRPr="249914BC">
        <w:t>Vikt x 2 dagligen om tillståndet tillåter.</w:t>
      </w:r>
    </w:p>
    <w:p w14:paraId="2C4BF7A9" w14:textId="2B0F8362" w:rsidR="64E12265" w:rsidRDefault="64E12265" w:rsidP="249914BC">
      <w:pPr>
        <w:ind w:left="567"/>
      </w:pPr>
      <w:r w:rsidRPr="249914BC">
        <w:t>Behov av PD se SharePoint/Dokument/Rutiner lokala/Interna rutiner medicinsk omvårdnad/Elimination/</w:t>
      </w:r>
      <w:proofErr w:type="spellStart"/>
      <w:r w:rsidRPr="249914BC">
        <w:t>Peritonealdialys</w:t>
      </w:r>
      <w:proofErr w:type="spellEnd"/>
    </w:p>
    <w:p w14:paraId="54D1BE04" w14:textId="137D2C59" w:rsidR="64E12265" w:rsidRDefault="64E12265" w:rsidP="249914BC">
      <w:pPr>
        <w:ind w:left="567"/>
      </w:pPr>
      <w:r w:rsidRPr="249914BC">
        <w:t xml:space="preserve">Behov av </w:t>
      </w:r>
      <w:r w:rsidR="33BF1D71" w:rsidRPr="249914BC">
        <w:t>CRRT</w:t>
      </w:r>
      <w:r w:rsidRPr="249914BC">
        <w:t xml:space="preserve"> se Rutin</w:t>
      </w:r>
      <w:r w:rsidR="3661FD8A" w:rsidRPr="249914BC">
        <w:t xml:space="preserve"> </w:t>
      </w:r>
      <w:r w:rsidRPr="249914BC">
        <w:t xml:space="preserve">CRRT </w:t>
      </w:r>
      <w:r w:rsidR="605DFE9D" w:rsidRPr="249914BC">
        <w:t xml:space="preserve">med </w:t>
      </w:r>
      <w:proofErr w:type="spellStart"/>
      <w:r w:rsidR="605DFE9D" w:rsidRPr="249914BC">
        <w:t>Prismax</w:t>
      </w:r>
      <w:proofErr w:type="spellEnd"/>
      <w:r w:rsidR="605DFE9D" w:rsidRPr="249914BC">
        <w:t xml:space="preserve"> </w:t>
      </w:r>
      <w:r w:rsidRPr="249914BC">
        <w:t>på BIVA</w:t>
      </w:r>
    </w:p>
    <w:p w14:paraId="633ADD4F" w14:textId="01E7F1DC" w:rsidR="3C2BAC35" w:rsidRDefault="3C2BAC35" w:rsidP="0536CFBA">
      <w:pPr>
        <w:rPr>
          <w:b/>
          <w:bCs/>
        </w:rPr>
      </w:pPr>
      <w:r w:rsidRPr="0536CFBA">
        <w:rPr>
          <w:b/>
          <w:bCs/>
        </w:rPr>
        <w:t>Hud</w:t>
      </w:r>
    </w:p>
    <w:p w14:paraId="29D3D1EF" w14:textId="5BB131E4" w:rsidR="3C2BAC35" w:rsidRDefault="3C2BAC35" w:rsidP="249914BC">
      <w:pPr>
        <w:ind w:left="567"/>
      </w:pPr>
      <w:r w:rsidRPr="249914BC">
        <w:lastRenderedPageBreak/>
        <w:t xml:space="preserve">Använd IVA-säng till större patienter. Helavtvättning dagligen. Viktigt att inspektera hud och </w:t>
      </w:r>
      <w:proofErr w:type="spellStart"/>
      <w:r w:rsidRPr="249914BC">
        <w:t>sårområde</w:t>
      </w:r>
      <w:proofErr w:type="spellEnd"/>
      <w:r w:rsidRPr="249914BC">
        <w:t xml:space="preserve">. Torr hud- smörj med mjukgörande salva eller olja. </w:t>
      </w:r>
      <w:proofErr w:type="spellStart"/>
      <w:r w:rsidRPr="249914BC">
        <w:t>Renbäddning</w:t>
      </w:r>
      <w:proofErr w:type="spellEnd"/>
      <w:r w:rsidRPr="249914BC">
        <w:t xml:space="preserve"> 1g/dygn eller vid kontaminering.</w:t>
      </w:r>
    </w:p>
    <w:p w14:paraId="022759B6" w14:textId="0B88A8D0" w:rsidR="3C2BAC35" w:rsidRDefault="3C2BAC35" w:rsidP="249914BC">
      <w:pPr>
        <w:ind w:left="567"/>
      </w:pPr>
      <w:r w:rsidRPr="249914BC">
        <w:t>Operationsförband tas bort dag 3. Dokumentera när dränsuturer ska tas bort.</w:t>
      </w:r>
    </w:p>
    <w:p w14:paraId="6CB8EC0D" w14:textId="6E47E4C5" w:rsidR="3C2BAC35" w:rsidRDefault="3C2BAC35" w:rsidP="249914BC">
      <w:pPr>
        <w:ind w:left="567"/>
      </w:pPr>
      <w:r w:rsidRPr="249914BC">
        <w:t xml:space="preserve">Omläggning av sår och insticksställen var sjätte dygn, tvätta med </w:t>
      </w:r>
      <w:proofErr w:type="spellStart"/>
      <w:r w:rsidRPr="249914BC">
        <w:t>klorhexidin</w:t>
      </w:r>
      <w:proofErr w:type="spellEnd"/>
      <w:r w:rsidRPr="249914BC">
        <w:t xml:space="preserve"> (</w:t>
      </w:r>
      <w:proofErr w:type="spellStart"/>
      <w:r w:rsidRPr="249914BC">
        <w:t>Descutan</w:t>
      </w:r>
      <w:proofErr w:type="spellEnd"/>
      <w:r w:rsidRPr="249914BC">
        <w:t>®/</w:t>
      </w:r>
      <w:proofErr w:type="spellStart"/>
      <w:r w:rsidRPr="249914BC">
        <w:t>Hibiscrub</w:t>
      </w:r>
      <w:proofErr w:type="spellEnd"/>
      <w:r w:rsidRPr="249914BC">
        <w:t>®). Har effekt under sju dygn enl. Infektionshygien.</w:t>
      </w:r>
    </w:p>
    <w:p w14:paraId="2F10ABED" w14:textId="082FEF6A" w:rsidR="3C2BAC35" w:rsidRDefault="3C2BAC35" w:rsidP="0536CFBA">
      <w:pPr>
        <w:rPr>
          <w:b/>
          <w:bCs/>
        </w:rPr>
      </w:pPr>
      <w:r w:rsidRPr="0536CFBA">
        <w:rPr>
          <w:b/>
          <w:bCs/>
        </w:rPr>
        <w:t>Smärta/Sedering</w:t>
      </w:r>
    </w:p>
    <w:p w14:paraId="04B3681F" w14:textId="7734EF13" w:rsidR="3C2BAC35" w:rsidRDefault="3C2BAC35" w:rsidP="2828AABE">
      <w:pPr>
        <w:ind w:left="567"/>
      </w:pPr>
      <w:r w:rsidRPr="2828AABE">
        <w:t xml:space="preserve">Skatta </w:t>
      </w:r>
      <w:proofErr w:type="spellStart"/>
      <w:r w:rsidRPr="2828AABE">
        <w:t>sedation</w:t>
      </w:r>
      <w:proofErr w:type="spellEnd"/>
      <w:r w:rsidRPr="2828AABE">
        <w:t xml:space="preserve"> och smärta med COMFORT</w:t>
      </w:r>
      <w:r w:rsidR="3A7902AE" w:rsidRPr="2828AABE">
        <w:t xml:space="preserve"> B, NRS, FLACC och RASS beroende på barnets ålder.</w:t>
      </w:r>
    </w:p>
    <w:p w14:paraId="3D421D97" w14:textId="303D78AD" w:rsidR="3C2BAC35" w:rsidRDefault="3C2BAC35" w:rsidP="249914BC">
      <w:pPr>
        <w:ind w:left="567"/>
      </w:pPr>
      <w:r w:rsidRPr="249914BC">
        <w:t xml:space="preserve">Ge intermittent morfin och </w:t>
      </w:r>
      <w:proofErr w:type="spellStart"/>
      <w:r w:rsidRPr="249914BC">
        <w:t>midazolam</w:t>
      </w:r>
      <w:proofErr w:type="spellEnd"/>
      <w:r w:rsidRPr="249914BC">
        <w:t xml:space="preserve"> enligt algoritm. Se Rutin  Smärtskattning</w:t>
      </w:r>
    </w:p>
    <w:p w14:paraId="21FDC6E9" w14:textId="3CBA4578" w:rsidR="3C2BAC35" w:rsidRDefault="3C2BAC35" w:rsidP="249914BC">
      <w:pPr>
        <w:ind w:left="567"/>
      </w:pPr>
      <w:r w:rsidRPr="249914BC">
        <w:t xml:space="preserve">Morfininfusion. Efter en veckas behandling sker </w:t>
      </w:r>
      <w:proofErr w:type="spellStart"/>
      <w:r w:rsidRPr="249914BC">
        <w:t>opioidrotation</w:t>
      </w:r>
      <w:proofErr w:type="spellEnd"/>
      <w:r w:rsidRPr="249914BC">
        <w:t xml:space="preserve"> enligt rutin</w:t>
      </w:r>
    </w:p>
    <w:p w14:paraId="7DBDF410" w14:textId="67B0F1B0" w:rsidR="3C2BAC35" w:rsidRDefault="3C2BAC35" w:rsidP="249914BC">
      <w:pPr>
        <w:ind w:left="567"/>
      </w:pPr>
      <w:r w:rsidRPr="249914BC">
        <w:t>Paracetamol iv/ per os enligt ordination.</w:t>
      </w:r>
    </w:p>
    <w:p w14:paraId="312619A7" w14:textId="3E6CF03C" w:rsidR="3C2BAC35" w:rsidRDefault="3C2BAC35" w:rsidP="249914BC">
      <w:pPr>
        <w:ind w:left="567"/>
      </w:pPr>
      <w:proofErr w:type="spellStart"/>
      <w:r w:rsidRPr="249914BC">
        <w:t>Dexdorinfusion</w:t>
      </w:r>
      <w:proofErr w:type="spellEnd"/>
      <w:r w:rsidRPr="249914BC">
        <w:t xml:space="preserve"> eller </w:t>
      </w:r>
      <w:proofErr w:type="spellStart"/>
      <w:r w:rsidRPr="249914BC">
        <w:t>Klonidininfusion</w:t>
      </w:r>
      <w:proofErr w:type="spellEnd"/>
      <w:r w:rsidRPr="249914BC">
        <w:t xml:space="preserve"> som sedering.</w:t>
      </w:r>
    </w:p>
    <w:p w14:paraId="38BA0385" w14:textId="1A50D023" w:rsidR="3C2BAC35" w:rsidRDefault="3C2BAC35" w:rsidP="249914BC">
      <w:pPr>
        <w:ind w:left="567"/>
      </w:pPr>
      <w:r w:rsidRPr="249914BC">
        <w:t xml:space="preserve">Överväg ev. </w:t>
      </w:r>
      <w:proofErr w:type="spellStart"/>
      <w:r w:rsidRPr="249914BC">
        <w:t>propofol</w:t>
      </w:r>
      <w:proofErr w:type="spellEnd"/>
      <w:r w:rsidRPr="249914BC">
        <w:t xml:space="preserve"> till större barn med kort förväntad respiratortid</w:t>
      </w:r>
    </w:p>
    <w:p w14:paraId="662C4360" w14:textId="33B77EE3" w:rsidR="3C2BAC35" w:rsidRDefault="3C2BAC35" w:rsidP="249914BC">
      <w:pPr>
        <w:ind w:left="567"/>
      </w:pPr>
      <w:proofErr w:type="spellStart"/>
      <w:r w:rsidRPr="249914BC">
        <w:t>Ev</w:t>
      </w:r>
      <w:proofErr w:type="spellEnd"/>
      <w:r w:rsidRPr="249914BC">
        <w:t xml:space="preserve"> tillägg av </w:t>
      </w:r>
      <w:proofErr w:type="spellStart"/>
      <w:r w:rsidRPr="249914BC">
        <w:t>Midazolaminfusion</w:t>
      </w:r>
      <w:proofErr w:type="spellEnd"/>
      <w:r w:rsidRPr="249914BC">
        <w:t>.</w:t>
      </w:r>
    </w:p>
    <w:p w14:paraId="5D4D364C" w14:textId="6CA6FFAE" w:rsidR="284F721D" w:rsidRDefault="284F721D" w:rsidP="0536CFBA">
      <w:pPr>
        <w:rPr>
          <w:b/>
          <w:bCs/>
        </w:rPr>
      </w:pPr>
      <w:r w:rsidRPr="0536CFBA">
        <w:rPr>
          <w:b/>
          <w:bCs/>
        </w:rPr>
        <w:t>Neurologstatus</w:t>
      </w:r>
    </w:p>
    <w:p w14:paraId="7BF99BF2" w14:textId="0058113B" w:rsidR="284F721D" w:rsidRDefault="284F721D" w:rsidP="249914BC">
      <w:pPr>
        <w:ind w:left="567"/>
      </w:pPr>
      <w:r w:rsidRPr="249914BC">
        <w:t>Vakenhetsgrad Pupiller på ej vakna patienter x 8. Observera kramper eller ryckningar.</w:t>
      </w:r>
    </w:p>
    <w:p w14:paraId="5088157F" w14:textId="39AD624B" w:rsidR="284F721D" w:rsidRDefault="284F721D" w:rsidP="0536CFBA">
      <w:pPr>
        <w:rPr>
          <w:b/>
          <w:bCs/>
        </w:rPr>
      </w:pPr>
      <w:r w:rsidRPr="0536CFBA">
        <w:rPr>
          <w:b/>
          <w:bCs/>
        </w:rPr>
        <w:t>Bukstatus</w:t>
      </w:r>
    </w:p>
    <w:p w14:paraId="223AA560" w14:textId="0963A31D" w:rsidR="284F721D" w:rsidRDefault="284F721D" w:rsidP="249914BC">
      <w:pPr>
        <w:ind w:left="567"/>
      </w:pPr>
      <w:r w:rsidRPr="249914BC">
        <w:t>Buk: Palpation – försiktigt, leverstorlek (förstorad vid höger svikt) Retentioner, avföring.</w:t>
      </w:r>
    </w:p>
    <w:p w14:paraId="14C2A7FA" w14:textId="3A9555EF" w:rsidR="284F721D" w:rsidRDefault="284F721D" w:rsidP="0536CFBA">
      <w:pPr>
        <w:rPr>
          <w:b/>
          <w:bCs/>
        </w:rPr>
      </w:pPr>
      <w:r w:rsidRPr="0536CFBA">
        <w:rPr>
          <w:b/>
          <w:bCs/>
        </w:rPr>
        <w:t>Läkemedel</w:t>
      </w:r>
    </w:p>
    <w:p w14:paraId="7E1C7EA5" w14:textId="59E17F80" w:rsidR="284F721D" w:rsidRDefault="284F721D" w:rsidP="249914BC">
      <w:pPr>
        <w:ind w:left="567"/>
      </w:pPr>
      <w:r w:rsidRPr="249914BC">
        <w:t>All farmaceutisk behandling sker i samråd mellan IVA läkare, kardiolog och thoraxkirurg samt farmaceuter.</w:t>
      </w:r>
    </w:p>
    <w:p w14:paraId="19D4BDC8" w14:textId="05602873" w:rsidR="5BB7DDF8" w:rsidRDefault="5BB7DDF8" w:rsidP="249914BC">
      <w:pPr>
        <w:pStyle w:val="MellanrubrikVGR"/>
      </w:pPr>
      <w:r w:rsidRPr="249914BC">
        <w:t>Preoperativt</w:t>
      </w:r>
    </w:p>
    <w:p w14:paraId="0A77D752" w14:textId="1D408755" w:rsidR="5BB7DDF8" w:rsidRDefault="5BB7DDF8" w:rsidP="249914BC">
      <w:pPr>
        <w:ind w:left="567"/>
      </w:pPr>
      <w:proofErr w:type="spellStart"/>
      <w:r w:rsidRPr="249914BC">
        <w:t>Immunsuppression</w:t>
      </w:r>
      <w:proofErr w:type="spellEnd"/>
      <w:r w:rsidRPr="249914BC">
        <w:t xml:space="preserve"> är ordinerat av kardiolog i förväg se: ”Checklista för transplantation”. </w:t>
      </w:r>
      <w:proofErr w:type="spellStart"/>
      <w:r w:rsidRPr="249914BC">
        <w:t>Mykofenolatmofetil</w:t>
      </w:r>
      <w:proofErr w:type="spellEnd"/>
      <w:r w:rsidRPr="249914BC">
        <w:t xml:space="preserve"> (</w:t>
      </w:r>
      <w:proofErr w:type="spellStart"/>
      <w:r w:rsidRPr="249914BC">
        <w:t>CellCept</w:t>
      </w:r>
      <w:proofErr w:type="spellEnd"/>
      <w:r w:rsidRPr="249914BC">
        <w:t xml:space="preserve">) doseras efter kroppsyta,( 600mg/m2 ) mer sällan används </w:t>
      </w:r>
      <w:proofErr w:type="spellStart"/>
      <w:r w:rsidRPr="249914BC">
        <w:t>azatioprin</w:t>
      </w:r>
      <w:proofErr w:type="spellEnd"/>
      <w:r w:rsidRPr="249914BC">
        <w:t xml:space="preserve"> (</w:t>
      </w:r>
      <w:proofErr w:type="spellStart"/>
      <w:r w:rsidRPr="249914BC">
        <w:t>Imurel</w:t>
      </w:r>
      <w:proofErr w:type="spellEnd"/>
      <w:r w:rsidRPr="249914BC">
        <w:t>)</w:t>
      </w:r>
    </w:p>
    <w:p w14:paraId="479CDE43" w14:textId="0C293092" w:rsidR="6269890D" w:rsidRDefault="6269890D" w:rsidP="249914BC">
      <w:pPr>
        <w:pStyle w:val="MellanrubrikVGR"/>
      </w:pPr>
      <w:r w:rsidRPr="249914BC">
        <w:t>Peroperativt</w:t>
      </w:r>
    </w:p>
    <w:p w14:paraId="4A78BB9C" w14:textId="22300454" w:rsidR="6269890D" w:rsidRDefault="6269890D" w:rsidP="249914BC">
      <w:pPr>
        <w:ind w:left="567"/>
      </w:pPr>
      <w:r w:rsidRPr="249914BC">
        <w:t>Se Rutin: Hjärttransplantation Barn Anestesi.</w:t>
      </w:r>
    </w:p>
    <w:p w14:paraId="3E10EA25" w14:textId="3663FAFD" w:rsidR="72BCA817" w:rsidRDefault="72BCA817" w:rsidP="249914BC">
      <w:pPr>
        <w:pStyle w:val="MellanrubrikVGR"/>
      </w:pPr>
      <w:r w:rsidRPr="249914BC">
        <w:t>Postoperativt BIVA</w:t>
      </w:r>
    </w:p>
    <w:p w14:paraId="3DDD2D00" w14:textId="7D322644" w:rsidR="72BCA817" w:rsidRDefault="72BCA817" w:rsidP="249914BC">
      <w:pPr>
        <w:ind w:left="567"/>
      </w:pPr>
      <w:proofErr w:type="spellStart"/>
      <w:r w:rsidRPr="249914BC">
        <w:rPr>
          <w:b/>
          <w:bCs/>
        </w:rPr>
        <w:t>Immunsuppression</w:t>
      </w:r>
      <w:proofErr w:type="spellEnd"/>
      <w:r w:rsidRPr="249914BC">
        <w:t xml:space="preserve"> se ”Checklista inför transplantation” i patientens pärm</w:t>
      </w:r>
    </w:p>
    <w:p w14:paraId="4DE9D005" w14:textId="0AD59E2D" w:rsidR="72BCA817" w:rsidRDefault="72BCA817" w:rsidP="249914BC">
      <w:pPr>
        <w:ind w:left="567"/>
      </w:pPr>
      <w:r w:rsidRPr="249914BC">
        <w:lastRenderedPageBreak/>
        <w:t xml:space="preserve">Dag 1: </w:t>
      </w:r>
      <w:proofErr w:type="spellStart"/>
      <w:r w:rsidRPr="249914BC">
        <w:t>Prednisolon</w:t>
      </w:r>
      <w:proofErr w:type="spellEnd"/>
      <w:r w:rsidRPr="249914BC">
        <w:t xml:space="preserve"> dosering 1 mg/kg x 2 per os</w:t>
      </w:r>
    </w:p>
    <w:p w14:paraId="41CCB5A2" w14:textId="4767C029" w:rsidR="72BCA817" w:rsidRDefault="72BCA817" w:rsidP="249914BC">
      <w:pPr>
        <w:ind w:left="567"/>
      </w:pPr>
      <w:r w:rsidRPr="249914BC">
        <w:t>Dag 2: och följande, dos 0,2mg/kg x 1</w:t>
      </w:r>
    </w:p>
    <w:p w14:paraId="3066910D" w14:textId="719F6DC6" w:rsidR="72BCA817" w:rsidRDefault="72BCA817" w:rsidP="249914BC">
      <w:pPr>
        <w:ind w:left="567"/>
      </w:pPr>
      <w:proofErr w:type="spellStart"/>
      <w:r w:rsidRPr="249914BC">
        <w:t>Mykofenolatmofetil</w:t>
      </w:r>
      <w:proofErr w:type="spellEnd"/>
      <w:r w:rsidRPr="249914BC">
        <w:t xml:space="preserve"> (</w:t>
      </w:r>
      <w:proofErr w:type="spellStart"/>
      <w:r w:rsidRPr="249914BC">
        <w:t>CellCept</w:t>
      </w:r>
      <w:proofErr w:type="spellEnd"/>
      <w:r w:rsidRPr="249914BC">
        <w:t xml:space="preserve">), Dosering: 600 mg/m2 </w:t>
      </w:r>
      <w:proofErr w:type="spellStart"/>
      <w:r w:rsidRPr="249914BC">
        <w:t>p.o</w:t>
      </w:r>
      <w:proofErr w:type="spellEnd"/>
      <w:r w:rsidRPr="249914BC">
        <w:t xml:space="preserve">. Mera sällan </w:t>
      </w:r>
      <w:proofErr w:type="spellStart"/>
      <w:r w:rsidRPr="249914BC">
        <w:t>azatioprin</w:t>
      </w:r>
      <w:proofErr w:type="spellEnd"/>
      <w:r w:rsidRPr="249914BC">
        <w:t xml:space="preserve"> (</w:t>
      </w:r>
      <w:proofErr w:type="spellStart"/>
      <w:r w:rsidRPr="249914BC">
        <w:t>Imurel</w:t>
      </w:r>
      <w:proofErr w:type="spellEnd"/>
      <w:r w:rsidRPr="249914BC">
        <w:t xml:space="preserve">) 2 mg/kg </w:t>
      </w:r>
      <w:proofErr w:type="spellStart"/>
      <w:r w:rsidRPr="249914BC">
        <w:t>p.o</w:t>
      </w:r>
      <w:proofErr w:type="spellEnd"/>
      <w:r w:rsidRPr="249914BC">
        <w:t xml:space="preserve">. Följ vita blodkroppar och ge inte </w:t>
      </w:r>
      <w:proofErr w:type="spellStart"/>
      <w:r w:rsidRPr="249914BC">
        <w:t>Imurel</w:t>
      </w:r>
      <w:proofErr w:type="spellEnd"/>
      <w:r w:rsidRPr="249914BC">
        <w:t xml:space="preserve"> om LPK &lt; 4.</w:t>
      </w:r>
    </w:p>
    <w:p w14:paraId="43752A92" w14:textId="785CE33B" w:rsidR="72BCA817" w:rsidRDefault="72BCA817" w:rsidP="249914BC">
      <w:pPr>
        <w:ind w:left="567"/>
      </w:pPr>
      <w:proofErr w:type="spellStart"/>
      <w:r w:rsidRPr="249914BC">
        <w:t>Tacrolimus</w:t>
      </w:r>
      <w:proofErr w:type="spellEnd"/>
      <w:r w:rsidRPr="249914BC">
        <w:t xml:space="preserve"> (</w:t>
      </w:r>
      <w:proofErr w:type="spellStart"/>
      <w:r w:rsidRPr="249914BC">
        <w:t>Prograf</w:t>
      </w:r>
      <w:proofErr w:type="spellEnd"/>
      <w:r w:rsidRPr="249914BC">
        <w:t xml:space="preserve">) 3 mg/m² x 2 per os (kl. 08.00 och 20.00) ordineras av kardiolog när patienten har tillfredställande </w:t>
      </w:r>
      <w:r w:rsidR="3D3DC804" w:rsidRPr="249914BC">
        <w:t>njurfunktion</w:t>
      </w:r>
      <w:r w:rsidRPr="249914BC">
        <w:t>. Vanligtvis på BIVA är en timma fasta innan och efter dos pga. att magen inte är igång och optimera läkemedelsupptaget. Viktigast att man gör konsekvent på samma sätt. Biverkningar – Njurtoxicitet, hypertension, huvudvärk, mardrömmar. FK koncentration tas före morgondosen kl. 08.00, målvärde 10-12 initialt. Analyssvar på FK</w:t>
      </w:r>
      <w:r w:rsidR="1E784354" w:rsidRPr="249914BC">
        <w:t>-</w:t>
      </w:r>
      <w:r w:rsidRPr="249914BC">
        <w:t>koncentration brukar vara klart kl.14.00, kontakta kardiolog för ny läkemedelsordination.</w:t>
      </w:r>
    </w:p>
    <w:p w14:paraId="57F9B384" w14:textId="5786803F" w:rsidR="72BCA817" w:rsidRDefault="72BCA817" w:rsidP="249914BC">
      <w:pPr>
        <w:ind w:left="567"/>
      </w:pPr>
      <w:r w:rsidRPr="249914BC">
        <w:t xml:space="preserve">DAG 4: Ges </w:t>
      </w:r>
      <w:proofErr w:type="spellStart"/>
      <w:r w:rsidRPr="249914BC">
        <w:t>Basiliximab</w:t>
      </w:r>
      <w:proofErr w:type="spellEnd"/>
      <w:r w:rsidRPr="249914BC">
        <w:t xml:space="preserve"> (</w:t>
      </w:r>
      <w:proofErr w:type="spellStart"/>
      <w:r w:rsidRPr="249914BC">
        <w:t>Simulect</w:t>
      </w:r>
      <w:proofErr w:type="spellEnd"/>
      <w:r w:rsidRPr="249914BC">
        <w:t>) dos 2 som långsam injektion ca 5</w:t>
      </w:r>
      <w:r w:rsidR="5860899B" w:rsidRPr="249914BC">
        <w:t xml:space="preserve"> </w:t>
      </w:r>
      <w:r w:rsidRPr="249914BC">
        <w:t xml:space="preserve">minuter, ordineras av ansvarig kardiolog. (Dos 1=dag O är given på op). ges 2 timmar före organinsättandet. Obs! Vid kraftig överkänslighetsreaktion efter dos 1 av läkemedlet ska enligt FASS inte dos 2 ges. Dosering: 10mg </w:t>
      </w:r>
      <w:proofErr w:type="spellStart"/>
      <w:r w:rsidRPr="249914BC">
        <w:t>i.v</w:t>
      </w:r>
      <w:proofErr w:type="spellEnd"/>
      <w:r w:rsidRPr="249914BC">
        <w:t xml:space="preserve">. vikt under 35kg 20mg </w:t>
      </w:r>
      <w:proofErr w:type="spellStart"/>
      <w:r w:rsidRPr="249914BC">
        <w:t>i.v</w:t>
      </w:r>
      <w:proofErr w:type="spellEnd"/>
      <w:r w:rsidRPr="249914BC">
        <w:t>. vikt över 35kg.</w:t>
      </w:r>
    </w:p>
    <w:p w14:paraId="3161F242" w14:textId="23858BB0" w:rsidR="1D139496" w:rsidRDefault="1D139496" w:rsidP="249914BC">
      <w:pPr>
        <w:ind w:left="567"/>
        <w:rPr>
          <w:b/>
          <w:bCs/>
        </w:rPr>
      </w:pPr>
      <w:r w:rsidRPr="249914BC">
        <w:rPr>
          <w:b/>
          <w:bCs/>
        </w:rPr>
        <w:t>Cirkulationsunderstöd</w:t>
      </w:r>
    </w:p>
    <w:p w14:paraId="11A992CB" w14:textId="4253AC7A" w:rsidR="1D139496" w:rsidRDefault="1D139496" w:rsidP="249914BC">
      <w:pPr>
        <w:ind w:left="567"/>
        <w:rPr>
          <w:i/>
          <w:iCs/>
        </w:rPr>
      </w:pPr>
      <w:r w:rsidRPr="249914BC">
        <w:rPr>
          <w:i/>
          <w:iCs/>
        </w:rPr>
        <w:t>Hjärt- &amp; kärlläkemedel - Standard</w:t>
      </w:r>
    </w:p>
    <w:p w14:paraId="5EECC54E" w14:textId="58B59FDE" w:rsidR="1D139496" w:rsidRDefault="1D139496" w:rsidP="249914BC">
      <w:pPr>
        <w:pStyle w:val="Liststycke"/>
      </w:pPr>
      <w:proofErr w:type="spellStart"/>
      <w:r w:rsidRPr="249914BC">
        <w:t>Milrinon</w:t>
      </w:r>
      <w:proofErr w:type="spellEnd"/>
      <w:r w:rsidRPr="249914BC">
        <w:t xml:space="preserve"> </w:t>
      </w:r>
      <w:r w:rsidR="3834999B" w:rsidRPr="249914BC">
        <w:t xml:space="preserve">- </w:t>
      </w:r>
      <w:r w:rsidRPr="249914BC">
        <w:t xml:space="preserve">Dosering 0,5 – 0,7 </w:t>
      </w:r>
      <w:proofErr w:type="spellStart"/>
      <w:r w:rsidRPr="249914BC">
        <w:t>ug</w:t>
      </w:r>
      <w:proofErr w:type="spellEnd"/>
      <w:r w:rsidRPr="249914BC">
        <w:t>/kg/min</w:t>
      </w:r>
    </w:p>
    <w:p w14:paraId="5CF3D67B" w14:textId="42A8B8E1" w:rsidR="1D139496" w:rsidRDefault="1D139496" w:rsidP="249914BC">
      <w:pPr>
        <w:pStyle w:val="Liststycke"/>
      </w:pPr>
      <w:r w:rsidRPr="249914BC">
        <w:t xml:space="preserve">Adrenalin </w:t>
      </w:r>
      <w:r w:rsidR="0C4EEEE5" w:rsidRPr="249914BC">
        <w:t xml:space="preserve">- </w:t>
      </w:r>
      <w:r w:rsidRPr="249914BC">
        <w:t xml:space="preserve">Lågdos, 20 – 50 </w:t>
      </w:r>
      <w:proofErr w:type="spellStart"/>
      <w:r w:rsidRPr="249914BC">
        <w:t>ng</w:t>
      </w:r>
      <w:proofErr w:type="spellEnd"/>
      <w:r w:rsidRPr="249914BC">
        <w:t>/kg/min</w:t>
      </w:r>
    </w:p>
    <w:p w14:paraId="4F44122D" w14:textId="3D1537FC" w:rsidR="1D139496" w:rsidRDefault="1D139496" w:rsidP="249914BC">
      <w:pPr>
        <w:pStyle w:val="Liststycke"/>
      </w:pPr>
      <w:r w:rsidRPr="249914BC">
        <w:t xml:space="preserve">INO </w:t>
      </w:r>
      <w:r w:rsidR="41A5013F" w:rsidRPr="249914BC">
        <w:t>-</w:t>
      </w:r>
      <w:r w:rsidRPr="249914BC">
        <w:t xml:space="preserve"> Dosering 1 – 20 ppm</w:t>
      </w:r>
    </w:p>
    <w:p w14:paraId="3F8A06D1" w14:textId="0B399954" w:rsidR="2376B53A" w:rsidRDefault="2376B53A" w:rsidP="249914BC">
      <w:pPr>
        <w:ind w:left="567"/>
        <w:rPr>
          <w:i/>
          <w:iCs/>
        </w:rPr>
      </w:pPr>
      <w:r w:rsidRPr="249914BC">
        <w:rPr>
          <w:i/>
          <w:iCs/>
        </w:rPr>
        <w:t>Hjärt- &amp; kärlläkemedel – vid behov</w:t>
      </w:r>
    </w:p>
    <w:p w14:paraId="1DF9E7E4" w14:textId="59692BE0" w:rsidR="2376B53A" w:rsidRDefault="2376B53A" w:rsidP="249914BC">
      <w:pPr>
        <w:pStyle w:val="Liststycke"/>
      </w:pPr>
      <w:r w:rsidRPr="249914BC">
        <w:t xml:space="preserve">Nitroglycerin </w:t>
      </w:r>
      <w:r w:rsidR="7858B647" w:rsidRPr="249914BC">
        <w:t>-</w:t>
      </w:r>
      <w:r w:rsidRPr="249914BC">
        <w:t xml:space="preserve"> Dosering 0,5 – 1 µg/kg/min eventuellt ökad dos som komplement till behandling för högerkammarsvikt.</w:t>
      </w:r>
    </w:p>
    <w:p w14:paraId="6FDA1B19" w14:textId="1F3A5762" w:rsidR="2376B53A" w:rsidRDefault="2376B53A" w:rsidP="249914BC">
      <w:pPr>
        <w:pStyle w:val="Liststycke"/>
      </w:pPr>
      <w:proofErr w:type="spellStart"/>
      <w:r w:rsidRPr="249914BC">
        <w:t>Nitroprussid</w:t>
      </w:r>
      <w:proofErr w:type="spellEnd"/>
      <w:r w:rsidRPr="249914BC">
        <w:t xml:space="preserve"> (</w:t>
      </w:r>
      <w:proofErr w:type="spellStart"/>
      <w:r w:rsidRPr="249914BC">
        <w:t>Nipride</w:t>
      </w:r>
      <w:proofErr w:type="spellEnd"/>
      <w:r w:rsidRPr="249914BC">
        <w:t>)</w:t>
      </w:r>
      <w:r w:rsidR="5EBF825F" w:rsidRPr="249914BC">
        <w:t xml:space="preserve"> -</w:t>
      </w:r>
      <w:r w:rsidRPr="249914BC">
        <w:t xml:space="preserve"> Dosering 1 – 10 µg/kg/min som infusion, </w:t>
      </w:r>
      <w:proofErr w:type="spellStart"/>
      <w:r w:rsidRPr="249914BC">
        <w:t>blodtrycksänkande</w:t>
      </w:r>
      <w:proofErr w:type="spellEnd"/>
      <w:r w:rsidRPr="249914BC">
        <w:t xml:space="preserve"> medel.</w:t>
      </w:r>
    </w:p>
    <w:p w14:paraId="2AAE54CD" w14:textId="4BA37155" w:rsidR="2376B53A" w:rsidRDefault="2376B53A" w:rsidP="249914BC">
      <w:pPr>
        <w:pStyle w:val="Liststycke"/>
      </w:pPr>
      <w:r w:rsidRPr="249914BC">
        <w:t xml:space="preserve">Noradrenalin </w:t>
      </w:r>
      <w:r w:rsidR="10FD5C06" w:rsidRPr="249914BC">
        <w:t xml:space="preserve">- </w:t>
      </w:r>
      <w:r w:rsidRPr="249914BC">
        <w:t xml:space="preserve">Dosering 0 – 200 </w:t>
      </w:r>
      <w:proofErr w:type="spellStart"/>
      <w:r w:rsidRPr="249914BC">
        <w:t>ng</w:t>
      </w:r>
      <w:proofErr w:type="spellEnd"/>
      <w:r w:rsidRPr="249914BC">
        <w:t xml:space="preserve">/kg/min. </w:t>
      </w:r>
      <w:proofErr w:type="spellStart"/>
      <w:r w:rsidRPr="249914BC">
        <w:t>Vasopressor</w:t>
      </w:r>
      <w:proofErr w:type="spellEnd"/>
      <w:r w:rsidRPr="249914BC">
        <w:t xml:space="preserve"> för att balansera </w:t>
      </w:r>
      <w:proofErr w:type="spellStart"/>
      <w:r w:rsidRPr="249914BC">
        <w:t>vasodilatation</w:t>
      </w:r>
      <w:proofErr w:type="spellEnd"/>
      <w:r w:rsidRPr="249914BC">
        <w:t xml:space="preserve"> orsakad av </w:t>
      </w:r>
      <w:proofErr w:type="spellStart"/>
      <w:r w:rsidRPr="249914BC">
        <w:t>sedering</w:t>
      </w:r>
      <w:proofErr w:type="spellEnd"/>
      <w:r w:rsidRPr="249914BC">
        <w:t xml:space="preserve"> </w:t>
      </w:r>
      <w:proofErr w:type="spellStart"/>
      <w:r w:rsidRPr="249914BC">
        <w:t>etc</w:t>
      </w:r>
      <w:proofErr w:type="spellEnd"/>
      <w:r w:rsidRPr="249914BC">
        <w:t xml:space="preserve"> för att uppnå adekvat MAP. OBS! Överväg alltid </w:t>
      </w:r>
      <w:proofErr w:type="spellStart"/>
      <w:r w:rsidRPr="249914BC">
        <w:t>hypovolemi</w:t>
      </w:r>
      <w:proofErr w:type="spellEnd"/>
      <w:r w:rsidRPr="249914BC">
        <w:t xml:space="preserve"> och nedsatt kontraktilitet som genes till lågt BT innan dosökning.</w:t>
      </w:r>
    </w:p>
    <w:p w14:paraId="2D03B597" w14:textId="51C96C96" w:rsidR="2376B53A" w:rsidRDefault="2376B53A" w:rsidP="249914BC">
      <w:pPr>
        <w:pStyle w:val="Liststycke"/>
      </w:pPr>
      <w:r w:rsidRPr="249914BC">
        <w:t>Pacemakerbehandling</w:t>
      </w:r>
    </w:p>
    <w:p w14:paraId="1F7BAE36" w14:textId="1E7970EC" w:rsidR="2376B53A" w:rsidRDefault="2376B53A" w:rsidP="249914BC">
      <w:pPr>
        <w:pStyle w:val="Liststycke"/>
      </w:pPr>
      <w:r w:rsidRPr="249914BC">
        <w:t>Isoprenalin</w:t>
      </w:r>
      <w:r w:rsidR="1573C36A" w:rsidRPr="249914BC">
        <w:t xml:space="preserve"> -</w:t>
      </w:r>
      <w:r w:rsidRPr="249914BC">
        <w:t xml:space="preserve"> Dosering 10 – 100 nanogram/kg/min, eventuellt som alternativ till pacemakerbehandling</w:t>
      </w:r>
    </w:p>
    <w:p w14:paraId="38383C54" w14:textId="1BC2656B" w:rsidR="2376B53A" w:rsidRDefault="2376B53A" w:rsidP="249914BC">
      <w:pPr>
        <w:pStyle w:val="Liststycke"/>
      </w:pPr>
      <w:proofErr w:type="spellStart"/>
      <w:r w:rsidRPr="249914BC">
        <w:t>Levosimendan</w:t>
      </w:r>
      <w:proofErr w:type="spellEnd"/>
      <w:r w:rsidRPr="249914BC">
        <w:t xml:space="preserve"> (</w:t>
      </w:r>
      <w:proofErr w:type="spellStart"/>
      <w:r w:rsidRPr="249914BC">
        <w:t>Simdax</w:t>
      </w:r>
      <w:proofErr w:type="spellEnd"/>
      <w:r w:rsidRPr="249914BC">
        <w:t xml:space="preserve">) Dosering 0,01 </w:t>
      </w:r>
      <w:proofErr w:type="spellStart"/>
      <w:r w:rsidRPr="249914BC">
        <w:t>ug</w:t>
      </w:r>
      <w:proofErr w:type="spellEnd"/>
      <w:r w:rsidRPr="249914BC">
        <w:t>/kg/min i 24-48 h som komplement mot hjärtsvikt.</w:t>
      </w:r>
    </w:p>
    <w:p w14:paraId="6800591B" w14:textId="1EF28337" w:rsidR="2376B53A" w:rsidRDefault="2376B53A" w:rsidP="249914BC">
      <w:pPr>
        <w:pStyle w:val="Liststycke"/>
      </w:pPr>
      <w:proofErr w:type="spellStart"/>
      <w:r w:rsidRPr="249914BC">
        <w:t>Dihydralazin</w:t>
      </w:r>
      <w:proofErr w:type="spellEnd"/>
      <w:r w:rsidRPr="249914BC">
        <w:t xml:space="preserve"> (</w:t>
      </w:r>
      <w:proofErr w:type="spellStart"/>
      <w:r w:rsidRPr="249914BC">
        <w:t>Nepresol</w:t>
      </w:r>
      <w:proofErr w:type="spellEnd"/>
      <w:r w:rsidRPr="249914BC">
        <w:t xml:space="preserve">) Dosförslag: 0,05-0,10 mg/kg </w:t>
      </w:r>
      <w:proofErr w:type="spellStart"/>
      <w:r w:rsidRPr="249914BC">
        <w:t>vb</w:t>
      </w:r>
      <w:proofErr w:type="spellEnd"/>
      <w:r w:rsidRPr="249914BC">
        <w:t xml:space="preserve">. 0,1 ml = 0,125 mg. Kan upprepas upp till 4 ggr, men eftersom effekten </w:t>
      </w:r>
      <w:r w:rsidRPr="249914BC">
        <w:lastRenderedPageBreak/>
        <w:t xml:space="preserve">kan vara något långsamt insättande bör man, efter att 2 doser givits, vänta ca 30 minuter innan ytterligare dos ges. Halveringstiden (hos vuxna med normal njurfunktion) är angiven till 2-6 h. </w:t>
      </w:r>
      <w:proofErr w:type="spellStart"/>
      <w:r w:rsidRPr="249914BC">
        <w:t>Stamlösning</w:t>
      </w:r>
      <w:proofErr w:type="spellEnd"/>
      <w:r w:rsidRPr="249914BC">
        <w:t xml:space="preserve"> har styrka 12,5 mg/ml, späds </w:t>
      </w:r>
      <w:proofErr w:type="spellStart"/>
      <w:r w:rsidRPr="249914BC">
        <w:t>vb</w:t>
      </w:r>
      <w:proofErr w:type="spellEnd"/>
      <w:r w:rsidRPr="249914BC">
        <w:t xml:space="preserve"> 1:10 till 1,25 mg/ml</w:t>
      </w:r>
    </w:p>
    <w:p w14:paraId="7125C120" w14:textId="3057C1F5" w:rsidR="2376B53A" w:rsidRDefault="2376B53A" w:rsidP="249914BC">
      <w:pPr>
        <w:pStyle w:val="Liststycke"/>
      </w:pPr>
      <w:proofErr w:type="spellStart"/>
      <w:r w:rsidRPr="249914BC">
        <w:t>Esmolol</w:t>
      </w:r>
      <w:proofErr w:type="spellEnd"/>
      <w:r w:rsidRPr="249914BC">
        <w:t xml:space="preserve"> (</w:t>
      </w:r>
      <w:proofErr w:type="spellStart"/>
      <w:r w:rsidRPr="249914BC">
        <w:t>Brevibloc</w:t>
      </w:r>
      <w:proofErr w:type="spellEnd"/>
      <w:r w:rsidRPr="249914BC">
        <w:t xml:space="preserve">). Dosering 50-300 </w:t>
      </w:r>
      <w:proofErr w:type="spellStart"/>
      <w:r w:rsidRPr="249914BC">
        <w:t>ug</w:t>
      </w:r>
      <w:proofErr w:type="spellEnd"/>
      <w:r w:rsidRPr="249914BC">
        <w:t>/kg/min, B</w:t>
      </w:r>
      <w:r w:rsidR="2790EEB1" w:rsidRPr="249914BC">
        <w:t>eta</w:t>
      </w:r>
      <w:r w:rsidRPr="249914BC">
        <w:t>-blockad vid arytmier.</w:t>
      </w:r>
    </w:p>
    <w:p w14:paraId="215E20B4" w14:textId="65DBF05B" w:rsidR="397786D5" w:rsidRDefault="397786D5" w:rsidP="249914BC">
      <w:pPr>
        <w:ind w:left="567"/>
        <w:rPr>
          <w:b/>
          <w:bCs/>
        </w:rPr>
      </w:pPr>
      <w:r w:rsidRPr="249914BC">
        <w:rPr>
          <w:b/>
          <w:bCs/>
        </w:rPr>
        <w:t>Infektionsprofylax</w:t>
      </w:r>
    </w:p>
    <w:p w14:paraId="7014E688" w14:textId="2614237E" w:rsidR="397786D5" w:rsidRDefault="397786D5" w:rsidP="249914BC">
      <w:pPr>
        <w:ind w:left="567"/>
      </w:pPr>
      <w:proofErr w:type="spellStart"/>
      <w:r w:rsidRPr="249914BC">
        <w:t>Cefuroxim</w:t>
      </w:r>
      <w:proofErr w:type="spellEnd"/>
      <w:r w:rsidRPr="249914BC">
        <w:t xml:space="preserve"> (</w:t>
      </w:r>
      <w:proofErr w:type="spellStart"/>
      <w:r w:rsidRPr="249914BC">
        <w:t>Zinacef</w:t>
      </w:r>
      <w:proofErr w:type="spellEnd"/>
      <w:r w:rsidRPr="249914BC">
        <w:t xml:space="preserve">) Dosering </w:t>
      </w:r>
      <w:r w:rsidR="6F8878A9" w:rsidRPr="249914BC">
        <w:t>50</w:t>
      </w:r>
      <w:r w:rsidRPr="249914BC">
        <w:t xml:space="preserve"> mg/kg x 3 iv.</w:t>
      </w:r>
    </w:p>
    <w:p w14:paraId="37AAB8A0" w14:textId="6643A8EC" w:rsidR="397786D5" w:rsidRDefault="397786D5" w:rsidP="249914BC">
      <w:pPr>
        <w:ind w:left="567"/>
      </w:pPr>
      <w:proofErr w:type="spellStart"/>
      <w:r w:rsidRPr="249914BC">
        <w:t>Nystatin</w:t>
      </w:r>
      <w:proofErr w:type="spellEnd"/>
      <w:r w:rsidRPr="249914BC">
        <w:t xml:space="preserve"> (</w:t>
      </w:r>
      <w:proofErr w:type="spellStart"/>
      <w:r w:rsidRPr="249914BC">
        <w:t>Mycostatin</w:t>
      </w:r>
      <w:proofErr w:type="spellEnd"/>
      <w:r w:rsidRPr="249914BC">
        <w:t>) Mixtur 100 000 IE/ml) Dosering 1ml x 4 per os.</w:t>
      </w:r>
    </w:p>
    <w:p w14:paraId="7C2E7B69" w14:textId="68D9C10F" w:rsidR="397786D5" w:rsidRDefault="397786D5" w:rsidP="249914BC">
      <w:pPr>
        <w:ind w:left="567"/>
      </w:pPr>
      <w:proofErr w:type="spellStart"/>
      <w:r w:rsidRPr="249914BC">
        <w:t>Ganciklovir</w:t>
      </w:r>
      <w:proofErr w:type="spellEnd"/>
      <w:r w:rsidRPr="249914BC">
        <w:t>/</w:t>
      </w:r>
      <w:proofErr w:type="spellStart"/>
      <w:r w:rsidRPr="249914BC">
        <w:t>valganciklovir</w:t>
      </w:r>
      <w:proofErr w:type="spellEnd"/>
      <w:r w:rsidRPr="249914BC">
        <w:t xml:space="preserve"> (</w:t>
      </w:r>
      <w:proofErr w:type="spellStart"/>
      <w:r w:rsidRPr="249914BC">
        <w:t>Cymevene</w:t>
      </w:r>
      <w:proofErr w:type="spellEnd"/>
      <w:r w:rsidRPr="249914BC">
        <w:t>/</w:t>
      </w:r>
      <w:proofErr w:type="spellStart"/>
      <w:r w:rsidRPr="249914BC">
        <w:t>Valcyte</w:t>
      </w:r>
      <w:proofErr w:type="spellEnd"/>
      <w:r w:rsidRPr="249914BC">
        <w:t>) som profylax mot CMV</w:t>
      </w:r>
      <w:r w:rsidR="3E9360F6" w:rsidRPr="249914BC">
        <w:t xml:space="preserve"> </w:t>
      </w:r>
      <w:r w:rsidRPr="249914BC">
        <w:t xml:space="preserve">infektion </w:t>
      </w:r>
      <w:proofErr w:type="spellStart"/>
      <w:r w:rsidRPr="249914BC">
        <w:t>ffa</w:t>
      </w:r>
      <w:proofErr w:type="spellEnd"/>
      <w:r w:rsidRPr="249914BC">
        <w:t xml:space="preserve"> om patienten är CMV neg</w:t>
      </w:r>
      <w:r w:rsidR="0D85F5DF" w:rsidRPr="249914BC">
        <w:t>ativ</w:t>
      </w:r>
      <w:r w:rsidRPr="249914BC">
        <w:t xml:space="preserve"> och donatorn positiv. Se ”Checklista inför hjärttransplantation” och an</w:t>
      </w:r>
      <w:r w:rsidR="4F02426B" w:rsidRPr="249914BC">
        <w:t>te</w:t>
      </w:r>
      <w:r w:rsidRPr="249914BC">
        <w:t>ckning ”Transplantationsinformation” i Melior. Ordineras av kardiolog.</w:t>
      </w:r>
    </w:p>
    <w:p w14:paraId="5B65719E" w14:textId="0407DC43" w:rsidR="397786D5" w:rsidRDefault="397786D5" w:rsidP="249914BC">
      <w:pPr>
        <w:ind w:left="567"/>
      </w:pPr>
      <w:proofErr w:type="spellStart"/>
      <w:r w:rsidRPr="249914BC">
        <w:t>Aciklovir</w:t>
      </w:r>
      <w:proofErr w:type="spellEnd"/>
      <w:r w:rsidRPr="249914BC">
        <w:t xml:space="preserve"> ordineras </w:t>
      </w:r>
      <w:proofErr w:type="spellStart"/>
      <w:r w:rsidR="00CD5123">
        <w:t>v</w:t>
      </w:r>
      <w:r w:rsidRPr="249914BC">
        <w:t>.b</w:t>
      </w:r>
      <w:proofErr w:type="spellEnd"/>
      <w:r w:rsidRPr="249914BC">
        <w:t>. av kardiolog om patienten är herpesnegativ och donatorn positiv.</w:t>
      </w:r>
    </w:p>
    <w:p w14:paraId="4660A691" w14:textId="0E402419" w:rsidR="00842FF0" w:rsidRDefault="00842FF0" w:rsidP="249914BC">
      <w:pPr>
        <w:ind w:left="567"/>
      </w:pPr>
      <w:bookmarkStart w:id="5" w:name="_Hlk180576455"/>
      <w:r>
        <w:t xml:space="preserve">På ordination tas CMV och EBV i </w:t>
      </w:r>
      <w:proofErr w:type="spellStart"/>
      <w:r>
        <w:t>helblod</w:t>
      </w:r>
      <w:proofErr w:type="spellEnd"/>
      <w:r>
        <w:t xml:space="preserve"> och serum 1 gång</w:t>
      </w:r>
      <w:r w:rsidR="00222152">
        <w:t xml:space="preserve"> per </w:t>
      </w:r>
      <w:r>
        <w:t xml:space="preserve">vecka, om positiva </w:t>
      </w:r>
      <w:proofErr w:type="spellStart"/>
      <w:r>
        <w:t>titrar</w:t>
      </w:r>
      <w:proofErr w:type="spellEnd"/>
      <w:r>
        <w:t xml:space="preserve"> </w:t>
      </w:r>
      <w:r w:rsidR="00222152">
        <w:t xml:space="preserve">diskutera </w:t>
      </w:r>
      <w:r>
        <w:t>antiviralbehandling</w:t>
      </w:r>
      <w:r w:rsidR="00222152">
        <w:t xml:space="preserve"> med ansvarig kardiolog.</w:t>
      </w:r>
    </w:p>
    <w:bookmarkEnd w:id="5"/>
    <w:p w14:paraId="4E3553D7" w14:textId="11755D4E" w:rsidR="5A83E9CC" w:rsidRDefault="5A83E9CC" w:rsidP="249914BC">
      <w:pPr>
        <w:ind w:left="567"/>
        <w:rPr>
          <w:b/>
          <w:bCs/>
        </w:rPr>
      </w:pPr>
      <w:proofErr w:type="spellStart"/>
      <w:r w:rsidRPr="249914BC">
        <w:rPr>
          <w:b/>
          <w:bCs/>
        </w:rPr>
        <w:t>Ulcusprofylax</w:t>
      </w:r>
      <w:proofErr w:type="spellEnd"/>
    </w:p>
    <w:p w14:paraId="0DBD810A" w14:textId="0D11A3A1" w:rsidR="5A83E9CC" w:rsidRDefault="5A83E9CC" w:rsidP="249914BC">
      <w:pPr>
        <w:ind w:left="567"/>
      </w:pPr>
      <w:proofErr w:type="spellStart"/>
      <w:r w:rsidRPr="249914BC">
        <w:t>Esomeprazol</w:t>
      </w:r>
      <w:proofErr w:type="spellEnd"/>
      <w:r w:rsidRPr="249914BC">
        <w:t xml:space="preserve"> (</w:t>
      </w:r>
      <w:proofErr w:type="spellStart"/>
      <w:r w:rsidRPr="249914BC">
        <w:t>Nexium</w:t>
      </w:r>
      <w:proofErr w:type="spellEnd"/>
      <w:r w:rsidRPr="249914BC">
        <w:t>) ges till alla. Dosering 0,5 mg/kg x 2 iv. Max 40 mg.</w:t>
      </w:r>
    </w:p>
    <w:p w14:paraId="1313C8AF" w14:textId="3DFB501E" w:rsidR="074C654D" w:rsidRDefault="074C654D" w:rsidP="249914BC">
      <w:pPr>
        <w:ind w:left="567"/>
        <w:rPr>
          <w:b/>
          <w:bCs/>
        </w:rPr>
      </w:pPr>
      <w:r w:rsidRPr="249914BC">
        <w:rPr>
          <w:b/>
          <w:bCs/>
        </w:rPr>
        <w:t>Förflyttning av patient inom sjukhuset</w:t>
      </w:r>
    </w:p>
    <w:p w14:paraId="5AE6270B" w14:textId="35E3BC29" w:rsidR="074C654D" w:rsidRDefault="074C654D" w:rsidP="249914BC">
      <w:pPr>
        <w:ind w:left="567"/>
      </w:pPr>
      <w:r w:rsidRPr="63D98526">
        <w:t xml:space="preserve">Alla undersökningar ska helst utföras på vårdrummet. Går inte detta ska patienten direkt in på undersökningsrum och inte vistas i väntrum. Använd alltid sänghiss. Vid pågående ombyggnad ska patienten skyddas mot </w:t>
      </w:r>
      <w:proofErr w:type="spellStart"/>
      <w:r w:rsidRPr="63D98526">
        <w:t>aspergillos</w:t>
      </w:r>
      <w:proofErr w:type="spellEnd"/>
      <w:r w:rsidRPr="63D98526">
        <w:t xml:space="preserve"> som kan finnas i och kring byggnationer och stora emballage. Större barn ska använda särskilda munskydd (</w:t>
      </w:r>
      <w:proofErr w:type="spellStart"/>
      <w:r w:rsidRPr="63D98526">
        <w:t>anknäbb</w:t>
      </w:r>
      <w:proofErr w:type="spellEnd"/>
      <w:r w:rsidRPr="63D98526">
        <w:t xml:space="preserve">). Lägg ett extra lakan över sängen som ett skydd mot damm, avlägsna lakanet utanför undersökningsrum/ </w:t>
      </w:r>
      <w:proofErr w:type="spellStart"/>
      <w:r w:rsidRPr="63D98526">
        <w:t>vårdrum</w:t>
      </w:r>
      <w:proofErr w:type="spellEnd"/>
      <w:r w:rsidRPr="63D98526">
        <w:t xml:space="preserve"> och släng det i tvätten för att förhindra att damm kommer ner i sängen och/eller in på rummet. Ta ett nytt lakan för återtransporten av patienten till vårdavdelningen. Mindre barn, som ligger i kuvös eller spjälsäng täcks över med ett lakan som ett tält som byts till ett nytt lakan. För frågor angående eventuell pågående ombyggnad ring tfn 031-343 55 00. Personal som passerat byggområde byter kläder och de som lämnar avdelningen bär vit skyddsrock.</w:t>
      </w:r>
    </w:p>
    <w:p w14:paraId="1F31A4D0" w14:textId="74055ACC" w:rsidR="249914BC" w:rsidRDefault="249914BC" w:rsidP="249914BC">
      <w:pPr>
        <w:ind w:left="567"/>
      </w:pPr>
    </w:p>
    <w:p w14:paraId="64AACF79" w14:textId="4401813B" w:rsidR="00D019C1" w:rsidRDefault="00D019C1">
      <w:pPr>
        <w:spacing w:after="0" w:line="240" w:lineRule="auto"/>
        <w:ind w:right="0"/>
      </w:pPr>
      <w:r>
        <w:br w:type="page"/>
      </w:r>
    </w:p>
    <w:tbl>
      <w:tblPr>
        <w:tblStyle w:val="Tabellrutnt"/>
        <w:tblW w:w="9776" w:type="dxa"/>
        <w:tblLayout w:type="fixed"/>
        <w:tblLook w:val="04A0" w:firstRow="1" w:lastRow="0" w:firstColumn="1" w:lastColumn="0" w:noHBand="0" w:noVBand="1"/>
      </w:tblPr>
      <w:tblGrid>
        <w:gridCol w:w="3114"/>
        <w:gridCol w:w="709"/>
        <w:gridCol w:w="708"/>
        <w:gridCol w:w="851"/>
        <w:gridCol w:w="709"/>
        <w:gridCol w:w="708"/>
        <w:gridCol w:w="2977"/>
      </w:tblGrid>
      <w:tr w:rsidR="005E4776" w14:paraId="52E78481" w14:textId="77777777" w:rsidTr="004825C4">
        <w:trPr>
          <w:trHeight w:val="20"/>
        </w:trPr>
        <w:tc>
          <w:tcPr>
            <w:tcW w:w="9776" w:type="dxa"/>
            <w:gridSpan w:val="7"/>
          </w:tcPr>
          <w:p w14:paraId="72DAE747" w14:textId="01EF1382" w:rsidR="005E4776" w:rsidRPr="002F14C6" w:rsidRDefault="005E4776" w:rsidP="00D019C1">
            <w:pPr>
              <w:tabs>
                <w:tab w:val="left" w:pos="0"/>
              </w:tabs>
              <w:ind w:right="0"/>
              <w:rPr>
                <w:rFonts w:ascii="Arial" w:hAnsi="Arial" w:cs="Arial"/>
                <w:b/>
                <w:bCs/>
                <w:sz w:val="28"/>
                <w:szCs w:val="28"/>
              </w:rPr>
            </w:pPr>
            <w:bookmarkStart w:id="6" w:name="_Hlk179543500"/>
            <w:r w:rsidRPr="002F14C6">
              <w:rPr>
                <w:rFonts w:ascii="Arial" w:hAnsi="Arial" w:cs="Arial"/>
                <w:b/>
                <w:bCs/>
                <w:sz w:val="28"/>
                <w:szCs w:val="28"/>
              </w:rPr>
              <w:lastRenderedPageBreak/>
              <w:t>Provtagningsschema 1</w:t>
            </w:r>
            <w:r w:rsidR="00C1688B">
              <w:rPr>
                <w:rFonts w:ascii="Arial" w:hAnsi="Arial" w:cs="Arial"/>
                <w:b/>
                <w:bCs/>
                <w:sz w:val="28"/>
                <w:szCs w:val="28"/>
              </w:rPr>
              <w:t xml:space="preserve"> Första postoperativa veckan</w:t>
            </w:r>
          </w:p>
        </w:tc>
      </w:tr>
      <w:tr w:rsidR="005E4776" w14:paraId="15AC73C1" w14:textId="77777777" w:rsidTr="0079275A">
        <w:trPr>
          <w:trHeight w:val="20"/>
        </w:trPr>
        <w:tc>
          <w:tcPr>
            <w:tcW w:w="3114" w:type="dxa"/>
          </w:tcPr>
          <w:p w14:paraId="02FD6F3F" w14:textId="74237EB6" w:rsidR="005E4776" w:rsidRPr="002F14C6" w:rsidRDefault="005E4776" w:rsidP="005E4776">
            <w:pPr>
              <w:tabs>
                <w:tab w:val="left" w:pos="0"/>
              </w:tabs>
              <w:ind w:right="-68"/>
              <w:rPr>
                <w:rFonts w:ascii="Arial" w:hAnsi="Arial" w:cs="Arial"/>
                <w:b/>
                <w:bCs/>
                <w:sz w:val="20"/>
                <w:szCs w:val="20"/>
              </w:rPr>
            </w:pPr>
            <w:r w:rsidRPr="002F14C6">
              <w:rPr>
                <w:rFonts w:ascii="Arial" w:hAnsi="Arial" w:cs="Arial"/>
                <w:b/>
                <w:bCs/>
                <w:sz w:val="20"/>
                <w:szCs w:val="20"/>
              </w:rPr>
              <w:t xml:space="preserve">Provtagning 1:a veckan </w:t>
            </w:r>
            <w:proofErr w:type="spellStart"/>
            <w:r w:rsidRPr="002F14C6">
              <w:rPr>
                <w:rFonts w:ascii="Arial" w:hAnsi="Arial" w:cs="Arial"/>
                <w:b/>
                <w:bCs/>
                <w:sz w:val="20"/>
                <w:szCs w:val="20"/>
              </w:rPr>
              <w:t>postop</w:t>
            </w:r>
            <w:proofErr w:type="spellEnd"/>
            <w:r w:rsidRPr="002F14C6">
              <w:rPr>
                <w:rFonts w:ascii="Arial" w:hAnsi="Arial" w:cs="Arial"/>
                <w:b/>
                <w:bCs/>
                <w:sz w:val="20"/>
                <w:szCs w:val="20"/>
              </w:rPr>
              <w:t>.</w:t>
            </w:r>
          </w:p>
        </w:tc>
        <w:tc>
          <w:tcPr>
            <w:tcW w:w="709" w:type="dxa"/>
          </w:tcPr>
          <w:p w14:paraId="4FA1665A" w14:textId="6615C58E" w:rsidR="005E4776" w:rsidRPr="002F14C6" w:rsidRDefault="005E4776" w:rsidP="005E4776">
            <w:pPr>
              <w:tabs>
                <w:tab w:val="left" w:pos="0"/>
              </w:tabs>
              <w:ind w:right="-172"/>
              <w:rPr>
                <w:rFonts w:ascii="Arial" w:hAnsi="Arial" w:cs="Arial"/>
                <w:b/>
                <w:bCs/>
                <w:sz w:val="20"/>
                <w:szCs w:val="20"/>
              </w:rPr>
            </w:pPr>
            <w:r w:rsidRPr="002F14C6">
              <w:rPr>
                <w:rFonts w:ascii="Arial" w:hAnsi="Arial" w:cs="Arial"/>
                <w:b/>
                <w:bCs/>
                <w:sz w:val="20"/>
                <w:szCs w:val="20"/>
              </w:rPr>
              <w:t>An</w:t>
            </w:r>
            <w:r w:rsidR="0079275A" w:rsidRPr="002F14C6">
              <w:rPr>
                <w:rFonts w:ascii="Arial" w:hAnsi="Arial" w:cs="Arial"/>
                <w:b/>
                <w:bCs/>
                <w:sz w:val="20"/>
                <w:szCs w:val="20"/>
              </w:rPr>
              <w:t>-</w:t>
            </w:r>
            <w:proofErr w:type="spellStart"/>
            <w:r w:rsidRPr="002F14C6">
              <w:rPr>
                <w:rFonts w:ascii="Arial" w:hAnsi="Arial" w:cs="Arial"/>
                <w:b/>
                <w:bCs/>
                <w:sz w:val="20"/>
                <w:szCs w:val="20"/>
              </w:rPr>
              <w:t>komst</w:t>
            </w:r>
            <w:proofErr w:type="spellEnd"/>
            <w:r w:rsidRPr="002F14C6">
              <w:rPr>
                <w:rFonts w:ascii="Arial" w:hAnsi="Arial" w:cs="Arial"/>
                <w:b/>
                <w:bCs/>
                <w:sz w:val="20"/>
                <w:szCs w:val="20"/>
              </w:rPr>
              <w:t xml:space="preserve"> IVA</w:t>
            </w:r>
          </w:p>
        </w:tc>
        <w:tc>
          <w:tcPr>
            <w:tcW w:w="708" w:type="dxa"/>
          </w:tcPr>
          <w:p w14:paraId="7DE079D0" w14:textId="759F5FDA" w:rsidR="005E4776" w:rsidRPr="002F14C6" w:rsidRDefault="005E4776" w:rsidP="005E4776">
            <w:pPr>
              <w:tabs>
                <w:tab w:val="left" w:pos="0"/>
              </w:tabs>
              <w:ind w:right="-135"/>
              <w:rPr>
                <w:rFonts w:ascii="Arial" w:hAnsi="Arial" w:cs="Arial"/>
                <w:b/>
                <w:bCs/>
                <w:sz w:val="20"/>
                <w:szCs w:val="20"/>
              </w:rPr>
            </w:pPr>
            <w:r w:rsidRPr="002F14C6">
              <w:rPr>
                <w:rFonts w:ascii="Arial" w:hAnsi="Arial" w:cs="Arial"/>
                <w:b/>
                <w:bCs/>
                <w:sz w:val="20"/>
                <w:szCs w:val="20"/>
              </w:rPr>
              <w:t xml:space="preserve">Var 3:e </w:t>
            </w:r>
            <w:r w:rsidR="0079275A" w:rsidRPr="002F14C6">
              <w:rPr>
                <w:rFonts w:ascii="Arial" w:hAnsi="Arial" w:cs="Arial"/>
                <w:b/>
                <w:bCs/>
                <w:sz w:val="20"/>
                <w:szCs w:val="20"/>
              </w:rPr>
              <w:br/>
            </w:r>
            <w:proofErr w:type="spellStart"/>
            <w:r w:rsidRPr="002F14C6">
              <w:rPr>
                <w:rFonts w:ascii="Arial" w:hAnsi="Arial" w:cs="Arial"/>
                <w:b/>
                <w:bCs/>
                <w:sz w:val="20"/>
                <w:szCs w:val="20"/>
              </w:rPr>
              <w:t>tim</w:t>
            </w:r>
            <w:proofErr w:type="spellEnd"/>
          </w:p>
        </w:tc>
        <w:tc>
          <w:tcPr>
            <w:tcW w:w="851" w:type="dxa"/>
          </w:tcPr>
          <w:p w14:paraId="27AE1FB8" w14:textId="7BC280E6" w:rsidR="005E4776" w:rsidRPr="002F14C6" w:rsidRDefault="005E4776" w:rsidP="005E4776">
            <w:pPr>
              <w:tabs>
                <w:tab w:val="left" w:pos="0"/>
              </w:tabs>
              <w:ind w:right="-97"/>
              <w:rPr>
                <w:rFonts w:ascii="Arial" w:hAnsi="Arial" w:cs="Arial"/>
                <w:b/>
                <w:bCs/>
                <w:sz w:val="20"/>
                <w:szCs w:val="20"/>
              </w:rPr>
            </w:pPr>
            <w:r w:rsidRPr="002F14C6">
              <w:rPr>
                <w:rFonts w:ascii="Arial" w:hAnsi="Arial" w:cs="Arial"/>
                <w:b/>
                <w:bCs/>
                <w:sz w:val="20"/>
                <w:szCs w:val="20"/>
              </w:rPr>
              <w:t>05:00</w:t>
            </w:r>
            <w:r w:rsidRPr="002F14C6">
              <w:rPr>
                <w:rFonts w:ascii="Arial" w:hAnsi="Arial" w:cs="Arial"/>
                <w:b/>
                <w:bCs/>
                <w:sz w:val="20"/>
                <w:szCs w:val="20"/>
              </w:rPr>
              <w:br/>
              <w:t>+</w:t>
            </w:r>
            <w:r w:rsidRPr="002F14C6">
              <w:rPr>
                <w:rFonts w:ascii="Arial" w:hAnsi="Arial" w:cs="Arial"/>
                <w:b/>
                <w:bCs/>
                <w:sz w:val="20"/>
                <w:szCs w:val="20"/>
              </w:rPr>
              <w:br/>
              <w:t>16:00</w:t>
            </w:r>
          </w:p>
        </w:tc>
        <w:tc>
          <w:tcPr>
            <w:tcW w:w="709" w:type="dxa"/>
          </w:tcPr>
          <w:p w14:paraId="5E0392C2" w14:textId="6FD7F01D" w:rsidR="005E4776" w:rsidRPr="002F14C6" w:rsidRDefault="005E4776" w:rsidP="005E4776">
            <w:pPr>
              <w:tabs>
                <w:tab w:val="left" w:pos="0"/>
              </w:tabs>
              <w:ind w:right="-60"/>
              <w:rPr>
                <w:rFonts w:ascii="Arial" w:hAnsi="Arial" w:cs="Arial"/>
                <w:b/>
                <w:bCs/>
                <w:sz w:val="20"/>
                <w:szCs w:val="20"/>
              </w:rPr>
            </w:pPr>
            <w:proofErr w:type="spellStart"/>
            <w:r w:rsidRPr="002F14C6">
              <w:rPr>
                <w:rFonts w:ascii="Arial" w:hAnsi="Arial" w:cs="Arial"/>
                <w:b/>
                <w:bCs/>
                <w:sz w:val="20"/>
                <w:szCs w:val="20"/>
              </w:rPr>
              <w:t>Dagl</w:t>
            </w:r>
            <w:proofErr w:type="spellEnd"/>
            <w:r w:rsidRPr="002F14C6">
              <w:rPr>
                <w:rFonts w:ascii="Arial" w:hAnsi="Arial" w:cs="Arial"/>
                <w:b/>
                <w:bCs/>
                <w:sz w:val="20"/>
                <w:szCs w:val="20"/>
              </w:rPr>
              <w:t>. 05:00</w:t>
            </w:r>
          </w:p>
        </w:tc>
        <w:tc>
          <w:tcPr>
            <w:tcW w:w="708" w:type="dxa"/>
          </w:tcPr>
          <w:p w14:paraId="4A22102A" w14:textId="4A236C6A" w:rsidR="005E4776" w:rsidRPr="002F14C6" w:rsidRDefault="005E4776" w:rsidP="005E4776">
            <w:pPr>
              <w:tabs>
                <w:tab w:val="left" w:pos="0"/>
              </w:tabs>
              <w:ind w:right="-7"/>
              <w:rPr>
                <w:rFonts w:ascii="Arial" w:hAnsi="Arial" w:cs="Arial"/>
                <w:b/>
                <w:bCs/>
                <w:sz w:val="20"/>
                <w:szCs w:val="20"/>
              </w:rPr>
            </w:pPr>
            <w:r w:rsidRPr="002F14C6">
              <w:rPr>
                <w:rFonts w:ascii="Arial" w:hAnsi="Arial" w:cs="Arial"/>
                <w:b/>
                <w:bCs/>
                <w:sz w:val="20"/>
                <w:szCs w:val="20"/>
              </w:rPr>
              <w:t>2 g/v må o to</w:t>
            </w:r>
          </w:p>
        </w:tc>
        <w:tc>
          <w:tcPr>
            <w:tcW w:w="2977" w:type="dxa"/>
          </w:tcPr>
          <w:p w14:paraId="17D3067C" w14:textId="1C740982" w:rsidR="005E4776" w:rsidRPr="002F14C6" w:rsidRDefault="005E4776" w:rsidP="005E4776">
            <w:pPr>
              <w:tabs>
                <w:tab w:val="left" w:pos="0"/>
              </w:tabs>
              <w:ind w:right="0"/>
              <w:rPr>
                <w:rFonts w:ascii="Arial" w:hAnsi="Arial" w:cs="Arial"/>
                <w:b/>
                <w:bCs/>
                <w:sz w:val="20"/>
                <w:szCs w:val="20"/>
              </w:rPr>
            </w:pPr>
            <w:r w:rsidRPr="002F14C6">
              <w:rPr>
                <w:rFonts w:ascii="Arial" w:hAnsi="Arial" w:cs="Arial"/>
                <w:b/>
                <w:bCs/>
                <w:sz w:val="20"/>
                <w:szCs w:val="20"/>
              </w:rPr>
              <w:t>Provrör</w:t>
            </w:r>
            <w:r w:rsidR="002F14C6">
              <w:rPr>
                <w:rFonts w:ascii="Arial" w:hAnsi="Arial" w:cs="Arial"/>
                <w:b/>
                <w:bCs/>
                <w:sz w:val="20"/>
                <w:szCs w:val="20"/>
              </w:rPr>
              <w:t>/kommentar</w:t>
            </w:r>
          </w:p>
        </w:tc>
      </w:tr>
      <w:tr w:rsidR="005E4776" w14:paraId="023BDC07" w14:textId="77777777" w:rsidTr="0079275A">
        <w:trPr>
          <w:trHeight w:val="20"/>
        </w:trPr>
        <w:tc>
          <w:tcPr>
            <w:tcW w:w="3114" w:type="dxa"/>
          </w:tcPr>
          <w:p w14:paraId="16D3307E" w14:textId="0E21D81A" w:rsidR="005E4776" w:rsidRPr="002F14C6" w:rsidRDefault="00F514F1" w:rsidP="005E4776">
            <w:pPr>
              <w:ind w:right="-64"/>
              <w:rPr>
                <w:rFonts w:ascii="Arial" w:hAnsi="Arial" w:cs="Arial"/>
                <w:sz w:val="20"/>
                <w:szCs w:val="20"/>
              </w:rPr>
            </w:pPr>
            <w:r>
              <w:rPr>
                <w:rFonts w:ascii="Arial" w:hAnsi="Arial" w:cs="Arial"/>
                <w:sz w:val="20"/>
                <w:szCs w:val="20"/>
              </w:rPr>
              <w:t>Arteriell blodgas (PNA)</w:t>
            </w:r>
          </w:p>
        </w:tc>
        <w:tc>
          <w:tcPr>
            <w:tcW w:w="709" w:type="dxa"/>
          </w:tcPr>
          <w:p w14:paraId="3EF80D44" w14:textId="05BF405B" w:rsidR="005E4776" w:rsidRPr="002F14C6" w:rsidRDefault="005E4776" w:rsidP="0079275A">
            <w:pPr>
              <w:ind w:right="-173"/>
              <w:jc w:val="center"/>
              <w:rPr>
                <w:rFonts w:ascii="Arial" w:hAnsi="Arial" w:cs="Arial"/>
                <w:b/>
                <w:bCs/>
                <w:sz w:val="20"/>
                <w:szCs w:val="20"/>
              </w:rPr>
            </w:pPr>
            <w:r w:rsidRPr="002F14C6">
              <w:rPr>
                <w:rFonts w:ascii="Arial" w:hAnsi="Arial" w:cs="Arial"/>
                <w:b/>
                <w:bCs/>
                <w:sz w:val="20"/>
                <w:szCs w:val="20"/>
              </w:rPr>
              <w:t>X</w:t>
            </w:r>
          </w:p>
        </w:tc>
        <w:tc>
          <w:tcPr>
            <w:tcW w:w="708" w:type="dxa"/>
          </w:tcPr>
          <w:p w14:paraId="4D21CC15" w14:textId="7C965D68" w:rsidR="005E4776" w:rsidRPr="002F14C6" w:rsidRDefault="005E4776" w:rsidP="0079275A">
            <w:pPr>
              <w:ind w:right="-129"/>
              <w:jc w:val="center"/>
              <w:rPr>
                <w:rFonts w:ascii="Arial" w:hAnsi="Arial" w:cs="Arial"/>
                <w:b/>
                <w:bCs/>
                <w:sz w:val="20"/>
                <w:szCs w:val="20"/>
              </w:rPr>
            </w:pPr>
            <w:r w:rsidRPr="002F14C6">
              <w:rPr>
                <w:rFonts w:ascii="Arial" w:hAnsi="Arial" w:cs="Arial"/>
                <w:b/>
                <w:bCs/>
                <w:sz w:val="20"/>
                <w:szCs w:val="20"/>
              </w:rPr>
              <w:t>X</w:t>
            </w:r>
          </w:p>
        </w:tc>
        <w:tc>
          <w:tcPr>
            <w:tcW w:w="851" w:type="dxa"/>
          </w:tcPr>
          <w:p w14:paraId="249F2E6D" w14:textId="77777777" w:rsidR="005E4776" w:rsidRPr="002F14C6" w:rsidRDefault="005E4776" w:rsidP="0079275A">
            <w:pPr>
              <w:ind w:right="-95"/>
              <w:jc w:val="center"/>
              <w:rPr>
                <w:rFonts w:ascii="Arial" w:hAnsi="Arial" w:cs="Arial"/>
                <w:b/>
                <w:bCs/>
                <w:sz w:val="20"/>
                <w:szCs w:val="20"/>
              </w:rPr>
            </w:pPr>
          </w:p>
        </w:tc>
        <w:tc>
          <w:tcPr>
            <w:tcW w:w="709" w:type="dxa"/>
          </w:tcPr>
          <w:p w14:paraId="09C4DB8D" w14:textId="3ED4FE9C" w:rsidR="005E4776" w:rsidRPr="002F14C6" w:rsidRDefault="005E4776" w:rsidP="0079275A">
            <w:pPr>
              <w:ind w:right="-52"/>
              <w:jc w:val="center"/>
              <w:rPr>
                <w:rFonts w:ascii="Arial" w:hAnsi="Arial" w:cs="Arial"/>
                <w:b/>
                <w:bCs/>
                <w:sz w:val="20"/>
                <w:szCs w:val="20"/>
              </w:rPr>
            </w:pPr>
            <w:r w:rsidRPr="002F14C6">
              <w:rPr>
                <w:rFonts w:ascii="Arial" w:hAnsi="Arial" w:cs="Arial"/>
                <w:b/>
                <w:bCs/>
                <w:sz w:val="20"/>
                <w:szCs w:val="20"/>
              </w:rPr>
              <w:t>X</w:t>
            </w:r>
          </w:p>
        </w:tc>
        <w:tc>
          <w:tcPr>
            <w:tcW w:w="708" w:type="dxa"/>
          </w:tcPr>
          <w:p w14:paraId="60275C6E" w14:textId="77777777" w:rsidR="005E4776" w:rsidRPr="002F14C6" w:rsidRDefault="005E4776" w:rsidP="0079275A">
            <w:pPr>
              <w:ind w:right="-18"/>
              <w:jc w:val="center"/>
              <w:rPr>
                <w:rFonts w:ascii="Arial" w:hAnsi="Arial" w:cs="Arial"/>
                <w:sz w:val="20"/>
                <w:szCs w:val="20"/>
              </w:rPr>
            </w:pPr>
          </w:p>
        </w:tc>
        <w:tc>
          <w:tcPr>
            <w:tcW w:w="2977" w:type="dxa"/>
          </w:tcPr>
          <w:p w14:paraId="6111C83E" w14:textId="56788031" w:rsidR="005E4776" w:rsidRPr="002F14C6" w:rsidRDefault="00F514F1" w:rsidP="005E4776">
            <w:pPr>
              <w:ind w:right="26"/>
              <w:rPr>
                <w:rFonts w:ascii="Arial" w:hAnsi="Arial" w:cs="Arial"/>
                <w:sz w:val="20"/>
                <w:szCs w:val="20"/>
              </w:rPr>
            </w:pPr>
            <w:r>
              <w:rPr>
                <w:rFonts w:ascii="Arial" w:hAnsi="Arial" w:cs="Arial"/>
                <w:sz w:val="20"/>
                <w:szCs w:val="20"/>
              </w:rPr>
              <w:t xml:space="preserve">Glesare eller tätare </w:t>
            </w:r>
            <w:proofErr w:type="spellStart"/>
            <w:r>
              <w:rPr>
                <w:rFonts w:ascii="Arial" w:hAnsi="Arial" w:cs="Arial"/>
                <w:sz w:val="20"/>
                <w:szCs w:val="20"/>
              </w:rPr>
              <w:t>v.b</w:t>
            </w:r>
            <w:proofErr w:type="spellEnd"/>
            <w:r>
              <w:rPr>
                <w:rFonts w:ascii="Arial" w:hAnsi="Arial" w:cs="Arial"/>
                <w:sz w:val="20"/>
                <w:szCs w:val="20"/>
              </w:rPr>
              <w:t>.</w:t>
            </w:r>
          </w:p>
        </w:tc>
      </w:tr>
      <w:tr w:rsidR="005E4776" w14:paraId="4FE39AEF" w14:textId="77777777" w:rsidTr="0079275A">
        <w:trPr>
          <w:trHeight w:val="20"/>
        </w:trPr>
        <w:tc>
          <w:tcPr>
            <w:tcW w:w="3114" w:type="dxa"/>
          </w:tcPr>
          <w:p w14:paraId="4D74A26D" w14:textId="291B9718" w:rsidR="005E4776" w:rsidRPr="002F14C6" w:rsidRDefault="005E4776" w:rsidP="005E4776">
            <w:pPr>
              <w:ind w:right="-64"/>
              <w:rPr>
                <w:rFonts w:ascii="Arial" w:hAnsi="Arial" w:cs="Arial"/>
                <w:sz w:val="20"/>
                <w:szCs w:val="20"/>
              </w:rPr>
            </w:pPr>
            <w:r w:rsidRPr="002F14C6">
              <w:rPr>
                <w:rFonts w:ascii="Arial" w:hAnsi="Arial" w:cs="Arial"/>
                <w:sz w:val="20"/>
                <w:szCs w:val="20"/>
              </w:rPr>
              <w:t xml:space="preserve">Blodgas </w:t>
            </w:r>
            <w:r w:rsidR="00E56B14" w:rsidRPr="002F14C6">
              <w:rPr>
                <w:rFonts w:ascii="Arial" w:hAnsi="Arial" w:cs="Arial"/>
                <w:sz w:val="20"/>
                <w:szCs w:val="20"/>
              </w:rPr>
              <w:t>central</w:t>
            </w:r>
            <w:r w:rsidRPr="002F14C6">
              <w:rPr>
                <w:rFonts w:ascii="Arial" w:hAnsi="Arial" w:cs="Arial"/>
                <w:sz w:val="20"/>
                <w:szCs w:val="20"/>
              </w:rPr>
              <w:t>venös x 3</w:t>
            </w:r>
          </w:p>
        </w:tc>
        <w:tc>
          <w:tcPr>
            <w:tcW w:w="709" w:type="dxa"/>
          </w:tcPr>
          <w:p w14:paraId="0E881E0C" w14:textId="15148F1F" w:rsidR="005E4776" w:rsidRPr="002F14C6" w:rsidRDefault="005E4776" w:rsidP="0079275A">
            <w:pPr>
              <w:ind w:right="-173"/>
              <w:jc w:val="center"/>
              <w:rPr>
                <w:rFonts w:ascii="Arial" w:hAnsi="Arial" w:cs="Arial"/>
                <w:b/>
                <w:bCs/>
                <w:sz w:val="20"/>
                <w:szCs w:val="20"/>
              </w:rPr>
            </w:pPr>
            <w:r w:rsidRPr="002F14C6">
              <w:rPr>
                <w:rFonts w:ascii="Arial" w:hAnsi="Arial" w:cs="Arial"/>
                <w:b/>
                <w:bCs/>
                <w:sz w:val="20"/>
                <w:szCs w:val="20"/>
              </w:rPr>
              <w:t>X</w:t>
            </w:r>
          </w:p>
        </w:tc>
        <w:tc>
          <w:tcPr>
            <w:tcW w:w="708" w:type="dxa"/>
          </w:tcPr>
          <w:p w14:paraId="16F572CD" w14:textId="77777777" w:rsidR="005E4776" w:rsidRPr="002F14C6" w:rsidRDefault="005E4776" w:rsidP="0079275A">
            <w:pPr>
              <w:ind w:right="-129"/>
              <w:jc w:val="center"/>
              <w:rPr>
                <w:rFonts w:ascii="Arial" w:hAnsi="Arial" w:cs="Arial"/>
                <w:b/>
                <w:bCs/>
                <w:sz w:val="20"/>
                <w:szCs w:val="20"/>
              </w:rPr>
            </w:pPr>
          </w:p>
        </w:tc>
        <w:tc>
          <w:tcPr>
            <w:tcW w:w="851" w:type="dxa"/>
          </w:tcPr>
          <w:p w14:paraId="6141DE0A" w14:textId="2F8A6893" w:rsidR="005E4776" w:rsidRPr="002F14C6" w:rsidRDefault="005E4776" w:rsidP="0079275A">
            <w:pPr>
              <w:ind w:right="-95"/>
              <w:jc w:val="center"/>
              <w:rPr>
                <w:rFonts w:ascii="Arial" w:hAnsi="Arial" w:cs="Arial"/>
                <w:b/>
                <w:bCs/>
                <w:sz w:val="20"/>
                <w:szCs w:val="20"/>
              </w:rPr>
            </w:pPr>
            <w:r w:rsidRPr="002F14C6">
              <w:rPr>
                <w:rFonts w:ascii="Arial" w:hAnsi="Arial" w:cs="Arial"/>
                <w:b/>
                <w:bCs/>
                <w:sz w:val="20"/>
                <w:szCs w:val="20"/>
              </w:rPr>
              <w:t>X</w:t>
            </w:r>
          </w:p>
        </w:tc>
        <w:tc>
          <w:tcPr>
            <w:tcW w:w="709" w:type="dxa"/>
          </w:tcPr>
          <w:p w14:paraId="36F00EFC" w14:textId="77777777" w:rsidR="005E4776" w:rsidRPr="002F14C6" w:rsidRDefault="005E4776" w:rsidP="0079275A">
            <w:pPr>
              <w:ind w:right="-52"/>
              <w:jc w:val="center"/>
              <w:rPr>
                <w:rFonts w:ascii="Arial" w:hAnsi="Arial" w:cs="Arial"/>
                <w:b/>
                <w:bCs/>
                <w:sz w:val="20"/>
                <w:szCs w:val="20"/>
              </w:rPr>
            </w:pPr>
          </w:p>
        </w:tc>
        <w:tc>
          <w:tcPr>
            <w:tcW w:w="708" w:type="dxa"/>
          </w:tcPr>
          <w:p w14:paraId="327B9BDC" w14:textId="77777777" w:rsidR="005E4776" w:rsidRPr="002F14C6" w:rsidRDefault="005E4776" w:rsidP="0079275A">
            <w:pPr>
              <w:ind w:right="-18"/>
              <w:jc w:val="center"/>
              <w:rPr>
                <w:rFonts w:ascii="Arial" w:hAnsi="Arial" w:cs="Arial"/>
                <w:sz w:val="20"/>
                <w:szCs w:val="20"/>
              </w:rPr>
            </w:pPr>
          </w:p>
        </w:tc>
        <w:tc>
          <w:tcPr>
            <w:tcW w:w="2977" w:type="dxa"/>
          </w:tcPr>
          <w:p w14:paraId="4B17173F" w14:textId="77777777" w:rsidR="005E4776" w:rsidRPr="002F14C6" w:rsidRDefault="005E4776" w:rsidP="005E4776">
            <w:pPr>
              <w:ind w:right="26"/>
              <w:rPr>
                <w:rFonts w:ascii="Arial" w:hAnsi="Arial" w:cs="Arial"/>
                <w:sz w:val="20"/>
                <w:szCs w:val="20"/>
              </w:rPr>
            </w:pPr>
          </w:p>
        </w:tc>
      </w:tr>
      <w:tr w:rsidR="005E4776" w14:paraId="2F73AB84" w14:textId="77777777" w:rsidTr="0079275A">
        <w:trPr>
          <w:trHeight w:val="20"/>
        </w:trPr>
        <w:tc>
          <w:tcPr>
            <w:tcW w:w="3114" w:type="dxa"/>
          </w:tcPr>
          <w:p w14:paraId="69BBB4DD" w14:textId="62400C61" w:rsidR="005E4776" w:rsidRPr="002F14C6" w:rsidRDefault="005E4776" w:rsidP="005E4776">
            <w:pPr>
              <w:ind w:right="-64"/>
              <w:rPr>
                <w:rFonts w:ascii="Arial" w:hAnsi="Arial" w:cs="Arial"/>
                <w:sz w:val="20"/>
                <w:szCs w:val="20"/>
              </w:rPr>
            </w:pPr>
            <w:r w:rsidRPr="002F14C6">
              <w:rPr>
                <w:rFonts w:ascii="Arial" w:hAnsi="Arial" w:cs="Arial"/>
                <w:sz w:val="20"/>
                <w:szCs w:val="20"/>
              </w:rPr>
              <w:t>TEG</w:t>
            </w:r>
          </w:p>
        </w:tc>
        <w:tc>
          <w:tcPr>
            <w:tcW w:w="709" w:type="dxa"/>
          </w:tcPr>
          <w:p w14:paraId="61166DA8" w14:textId="50C3443E" w:rsidR="005E4776" w:rsidRPr="002F14C6" w:rsidRDefault="005E4776" w:rsidP="0079275A">
            <w:pPr>
              <w:ind w:right="-173"/>
              <w:jc w:val="center"/>
              <w:rPr>
                <w:rFonts w:ascii="Arial" w:hAnsi="Arial" w:cs="Arial"/>
                <w:b/>
                <w:bCs/>
                <w:sz w:val="20"/>
                <w:szCs w:val="20"/>
              </w:rPr>
            </w:pPr>
            <w:r w:rsidRPr="002F14C6">
              <w:rPr>
                <w:rFonts w:ascii="Arial" w:hAnsi="Arial" w:cs="Arial"/>
                <w:b/>
                <w:bCs/>
                <w:sz w:val="20"/>
                <w:szCs w:val="20"/>
              </w:rPr>
              <w:t>X</w:t>
            </w:r>
          </w:p>
        </w:tc>
        <w:tc>
          <w:tcPr>
            <w:tcW w:w="708" w:type="dxa"/>
          </w:tcPr>
          <w:p w14:paraId="3479AB09" w14:textId="77777777" w:rsidR="005E4776" w:rsidRPr="002F14C6" w:rsidRDefault="005E4776" w:rsidP="0079275A">
            <w:pPr>
              <w:ind w:right="-129"/>
              <w:jc w:val="center"/>
              <w:rPr>
                <w:rFonts w:ascii="Arial" w:hAnsi="Arial" w:cs="Arial"/>
                <w:b/>
                <w:bCs/>
                <w:sz w:val="20"/>
                <w:szCs w:val="20"/>
              </w:rPr>
            </w:pPr>
          </w:p>
        </w:tc>
        <w:tc>
          <w:tcPr>
            <w:tcW w:w="851" w:type="dxa"/>
          </w:tcPr>
          <w:p w14:paraId="3AA34C6A" w14:textId="77777777" w:rsidR="005E4776" w:rsidRPr="002F14C6" w:rsidRDefault="005E4776" w:rsidP="0079275A">
            <w:pPr>
              <w:ind w:right="-95"/>
              <w:jc w:val="center"/>
              <w:rPr>
                <w:rFonts w:ascii="Arial" w:hAnsi="Arial" w:cs="Arial"/>
                <w:b/>
                <w:bCs/>
                <w:sz w:val="20"/>
                <w:szCs w:val="20"/>
              </w:rPr>
            </w:pPr>
          </w:p>
        </w:tc>
        <w:tc>
          <w:tcPr>
            <w:tcW w:w="709" w:type="dxa"/>
          </w:tcPr>
          <w:p w14:paraId="25B757AD" w14:textId="1E424858" w:rsidR="005E4776" w:rsidRPr="002F14C6" w:rsidRDefault="00F514F1" w:rsidP="0079275A">
            <w:pPr>
              <w:ind w:right="-52"/>
              <w:jc w:val="center"/>
              <w:rPr>
                <w:rFonts w:ascii="Arial" w:hAnsi="Arial" w:cs="Arial"/>
                <w:b/>
                <w:bCs/>
                <w:sz w:val="20"/>
                <w:szCs w:val="20"/>
              </w:rPr>
            </w:pPr>
            <w:proofErr w:type="spellStart"/>
            <w:r>
              <w:rPr>
                <w:rFonts w:ascii="Arial" w:hAnsi="Arial" w:cs="Arial"/>
                <w:b/>
                <w:bCs/>
                <w:sz w:val="20"/>
                <w:szCs w:val="20"/>
              </w:rPr>
              <w:t>V.b</w:t>
            </w:r>
            <w:proofErr w:type="spellEnd"/>
            <w:r>
              <w:rPr>
                <w:rFonts w:ascii="Arial" w:hAnsi="Arial" w:cs="Arial"/>
                <w:b/>
                <w:bCs/>
                <w:sz w:val="20"/>
                <w:szCs w:val="20"/>
              </w:rPr>
              <w:t>.</w:t>
            </w:r>
          </w:p>
        </w:tc>
        <w:tc>
          <w:tcPr>
            <w:tcW w:w="708" w:type="dxa"/>
          </w:tcPr>
          <w:p w14:paraId="05AB412C" w14:textId="77777777" w:rsidR="005E4776" w:rsidRPr="002F14C6" w:rsidRDefault="005E4776" w:rsidP="0079275A">
            <w:pPr>
              <w:ind w:right="-18"/>
              <w:jc w:val="center"/>
              <w:rPr>
                <w:rFonts w:ascii="Arial" w:hAnsi="Arial" w:cs="Arial"/>
                <w:sz w:val="20"/>
                <w:szCs w:val="20"/>
              </w:rPr>
            </w:pPr>
          </w:p>
        </w:tc>
        <w:tc>
          <w:tcPr>
            <w:tcW w:w="2977" w:type="dxa"/>
          </w:tcPr>
          <w:p w14:paraId="15EFE6BD" w14:textId="215CFDF0" w:rsidR="005E4776" w:rsidRPr="002F14C6" w:rsidRDefault="005E4776" w:rsidP="005E4776">
            <w:pPr>
              <w:ind w:right="26"/>
              <w:rPr>
                <w:rFonts w:ascii="Arial" w:hAnsi="Arial" w:cs="Arial"/>
                <w:sz w:val="20"/>
                <w:szCs w:val="20"/>
              </w:rPr>
            </w:pPr>
          </w:p>
        </w:tc>
      </w:tr>
      <w:tr w:rsidR="005E4776" w14:paraId="391E673B" w14:textId="77777777" w:rsidTr="0079275A">
        <w:trPr>
          <w:trHeight w:val="20"/>
        </w:trPr>
        <w:tc>
          <w:tcPr>
            <w:tcW w:w="3114" w:type="dxa"/>
          </w:tcPr>
          <w:p w14:paraId="0387AC0B" w14:textId="7C65C4DE" w:rsidR="005E4776" w:rsidRPr="002F14C6" w:rsidRDefault="005E4776" w:rsidP="005E4776">
            <w:pPr>
              <w:ind w:right="-64"/>
              <w:rPr>
                <w:rFonts w:ascii="Arial" w:hAnsi="Arial" w:cs="Arial"/>
                <w:sz w:val="20"/>
                <w:szCs w:val="20"/>
              </w:rPr>
            </w:pPr>
            <w:r w:rsidRPr="002F14C6">
              <w:rPr>
                <w:rFonts w:ascii="Arial" w:hAnsi="Arial" w:cs="Arial"/>
                <w:sz w:val="20"/>
                <w:szCs w:val="20"/>
              </w:rPr>
              <w:t>CRP</w:t>
            </w:r>
          </w:p>
        </w:tc>
        <w:tc>
          <w:tcPr>
            <w:tcW w:w="709" w:type="dxa"/>
          </w:tcPr>
          <w:p w14:paraId="06DFC13F" w14:textId="77777777" w:rsidR="005E4776" w:rsidRPr="002F14C6" w:rsidRDefault="005E4776" w:rsidP="0079275A">
            <w:pPr>
              <w:ind w:right="-173"/>
              <w:jc w:val="center"/>
              <w:rPr>
                <w:rFonts w:ascii="Arial" w:hAnsi="Arial" w:cs="Arial"/>
                <w:b/>
                <w:bCs/>
                <w:sz w:val="20"/>
                <w:szCs w:val="20"/>
              </w:rPr>
            </w:pPr>
          </w:p>
        </w:tc>
        <w:tc>
          <w:tcPr>
            <w:tcW w:w="708" w:type="dxa"/>
          </w:tcPr>
          <w:p w14:paraId="5105378C" w14:textId="77777777" w:rsidR="005E4776" w:rsidRPr="002F14C6" w:rsidRDefault="005E4776" w:rsidP="0079275A">
            <w:pPr>
              <w:ind w:right="-129"/>
              <w:jc w:val="center"/>
              <w:rPr>
                <w:rFonts w:ascii="Arial" w:hAnsi="Arial" w:cs="Arial"/>
                <w:b/>
                <w:bCs/>
                <w:sz w:val="20"/>
                <w:szCs w:val="20"/>
              </w:rPr>
            </w:pPr>
          </w:p>
        </w:tc>
        <w:tc>
          <w:tcPr>
            <w:tcW w:w="851" w:type="dxa"/>
          </w:tcPr>
          <w:p w14:paraId="5030CF66" w14:textId="77777777" w:rsidR="005E4776" w:rsidRPr="002F14C6" w:rsidRDefault="005E4776" w:rsidP="0079275A">
            <w:pPr>
              <w:ind w:right="-95"/>
              <w:jc w:val="center"/>
              <w:rPr>
                <w:rFonts w:ascii="Arial" w:hAnsi="Arial" w:cs="Arial"/>
                <w:b/>
                <w:bCs/>
                <w:sz w:val="20"/>
                <w:szCs w:val="20"/>
              </w:rPr>
            </w:pPr>
          </w:p>
        </w:tc>
        <w:tc>
          <w:tcPr>
            <w:tcW w:w="709" w:type="dxa"/>
          </w:tcPr>
          <w:p w14:paraId="7B915837" w14:textId="6DC0FD9B" w:rsidR="005E4776" w:rsidRPr="002F14C6" w:rsidRDefault="005E4776" w:rsidP="0079275A">
            <w:pPr>
              <w:ind w:right="-52"/>
              <w:jc w:val="center"/>
              <w:rPr>
                <w:rFonts w:ascii="Arial" w:hAnsi="Arial" w:cs="Arial"/>
                <w:b/>
                <w:bCs/>
                <w:sz w:val="20"/>
                <w:szCs w:val="20"/>
              </w:rPr>
            </w:pPr>
            <w:r w:rsidRPr="002F14C6">
              <w:rPr>
                <w:rFonts w:ascii="Arial" w:hAnsi="Arial" w:cs="Arial"/>
                <w:b/>
                <w:bCs/>
                <w:sz w:val="20"/>
                <w:szCs w:val="20"/>
              </w:rPr>
              <w:t>X</w:t>
            </w:r>
          </w:p>
        </w:tc>
        <w:tc>
          <w:tcPr>
            <w:tcW w:w="708" w:type="dxa"/>
          </w:tcPr>
          <w:p w14:paraId="11F21FDB" w14:textId="77777777" w:rsidR="005E4776" w:rsidRPr="002F14C6" w:rsidRDefault="005E4776" w:rsidP="0079275A">
            <w:pPr>
              <w:ind w:right="-18"/>
              <w:jc w:val="center"/>
              <w:rPr>
                <w:rFonts w:ascii="Arial" w:hAnsi="Arial" w:cs="Arial"/>
                <w:sz w:val="20"/>
                <w:szCs w:val="20"/>
              </w:rPr>
            </w:pPr>
          </w:p>
        </w:tc>
        <w:tc>
          <w:tcPr>
            <w:tcW w:w="2977" w:type="dxa"/>
          </w:tcPr>
          <w:p w14:paraId="10BCE15D" w14:textId="77777777" w:rsidR="005E4776" w:rsidRPr="002F14C6" w:rsidRDefault="005E4776" w:rsidP="005E4776">
            <w:pPr>
              <w:ind w:right="26"/>
              <w:rPr>
                <w:rFonts w:ascii="Arial" w:hAnsi="Arial" w:cs="Arial"/>
                <w:sz w:val="20"/>
                <w:szCs w:val="20"/>
              </w:rPr>
            </w:pPr>
          </w:p>
        </w:tc>
      </w:tr>
      <w:tr w:rsidR="005E4776" w14:paraId="696851C2" w14:textId="77777777" w:rsidTr="0079275A">
        <w:trPr>
          <w:trHeight w:val="20"/>
        </w:trPr>
        <w:tc>
          <w:tcPr>
            <w:tcW w:w="3114" w:type="dxa"/>
          </w:tcPr>
          <w:p w14:paraId="5E6B0FFC" w14:textId="5049E6C3" w:rsidR="005E4776" w:rsidRPr="002F14C6" w:rsidRDefault="005E4776" w:rsidP="005E4776">
            <w:pPr>
              <w:ind w:right="-64"/>
              <w:rPr>
                <w:rFonts w:ascii="Arial" w:hAnsi="Arial" w:cs="Arial"/>
                <w:sz w:val="20"/>
                <w:szCs w:val="20"/>
              </w:rPr>
            </w:pPr>
            <w:proofErr w:type="spellStart"/>
            <w:r w:rsidRPr="002F14C6">
              <w:rPr>
                <w:rFonts w:ascii="Arial" w:hAnsi="Arial" w:cs="Arial"/>
                <w:sz w:val="20"/>
                <w:szCs w:val="20"/>
              </w:rPr>
              <w:t>Procalcitonin</w:t>
            </w:r>
            <w:proofErr w:type="spellEnd"/>
          </w:p>
        </w:tc>
        <w:tc>
          <w:tcPr>
            <w:tcW w:w="709" w:type="dxa"/>
          </w:tcPr>
          <w:p w14:paraId="4C51104F" w14:textId="77777777" w:rsidR="005E4776" w:rsidRPr="002F14C6" w:rsidRDefault="005E4776" w:rsidP="0079275A">
            <w:pPr>
              <w:ind w:right="-173"/>
              <w:jc w:val="center"/>
              <w:rPr>
                <w:rFonts w:ascii="Arial" w:hAnsi="Arial" w:cs="Arial"/>
                <w:b/>
                <w:bCs/>
                <w:sz w:val="20"/>
                <w:szCs w:val="20"/>
              </w:rPr>
            </w:pPr>
          </w:p>
        </w:tc>
        <w:tc>
          <w:tcPr>
            <w:tcW w:w="708" w:type="dxa"/>
          </w:tcPr>
          <w:p w14:paraId="5CEB97C4" w14:textId="77777777" w:rsidR="005E4776" w:rsidRPr="002F14C6" w:rsidRDefault="005E4776" w:rsidP="0079275A">
            <w:pPr>
              <w:ind w:right="-129"/>
              <w:jc w:val="center"/>
              <w:rPr>
                <w:rFonts w:ascii="Arial" w:hAnsi="Arial" w:cs="Arial"/>
                <w:b/>
                <w:bCs/>
                <w:sz w:val="20"/>
                <w:szCs w:val="20"/>
              </w:rPr>
            </w:pPr>
          </w:p>
        </w:tc>
        <w:tc>
          <w:tcPr>
            <w:tcW w:w="851" w:type="dxa"/>
          </w:tcPr>
          <w:p w14:paraId="552A17B6" w14:textId="77777777" w:rsidR="005E4776" w:rsidRPr="002F14C6" w:rsidRDefault="005E4776" w:rsidP="0079275A">
            <w:pPr>
              <w:ind w:right="-95"/>
              <w:jc w:val="center"/>
              <w:rPr>
                <w:rFonts w:ascii="Arial" w:hAnsi="Arial" w:cs="Arial"/>
                <w:b/>
                <w:bCs/>
                <w:sz w:val="20"/>
                <w:szCs w:val="20"/>
              </w:rPr>
            </w:pPr>
          </w:p>
        </w:tc>
        <w:tc>
          <w:tcPr>
            <w:tcW w:w="709" w:type="dxa"/>
          </w:tcPr>
          <w:p w14:paraId="4ADC9555" w14:textId="5A767C54" w:rsidR="005E4776" w:rsidRPr="002F14C6" w:rsidRDefault="00F514F1" w:rsidP="0079275A">
            <w:pPr>
              <w:ind w:right="-52"/>
              <w:jc w:val="center"/>
              <w:rPr>
                <w:rFonts w:ascii="Arial" w:hAnsi="Arial" w:cs="Arial"/>
                <w:b/>
                <w:bCs/>
                <w:sz w:val="20"/>
                <w:szCs w:val="20"/>
              </w:rPr>
            </w:pPr>
            <w:r>
              <w:rPr>
                <w:rFonts w:ascii="Arial" w:hAnsi="Arial" w:cs="Arial"/>
                <w:b/>
                <w:bCs/>
                <w:sz w:val="20"/>
                <w:szCs w:val="20"/>
              </w:rPr>
              <w:t>X</w:t>
            </w:r>
          </w:p>
        </w:tc>
        <w:tc>
          <w:tcPr>
            <w:tcW w:w="708" w:type="dxa"/>
          </w:tcPr>
          <w:p w14:paraId="0B59AD28" w14:textId="77777777" w:rsidR="005E4776" w:rsidRPr="002F14C6" w:rsidRDefault="005E4776" w:rsidP="0079275A">
            <w:pPr>
              <w:ind w:right="-18"/>
              <w:jc w:val="center"/>
              <w:rPr>
                <w:rFonts w:ascii="Arial" w:hAnsi="Arial" w:cs="Arial"/>
                <w:sz w:val="20"/>
                <w:szCs w:val="20"/>
              </w:rPr>
            </w:pPr>
          </w:p>
        </w:tc>
        <w:tc>
          <w:tcPr>
            <w:tcW w:w="2977" w:type="dxa"/>
          </w:tcPr>
          <w:p w14:paraId="0A5491C1" w14:textId="61535FD0" w:rsidR="005E4776" w:rsidRPr="002F14C6" w:rsidRDefault="005E4776" w:rsidP="005E4776">
            <w:pPr>
              <w:ind w:right="26"/>
              <w:rPr>
                <w:rFonts w:ascii="Arial" w:hAnsi="Arial" w:cs="Arial"/>
                <w:sz w:val="20"/>
                <w:szCs w:val="20"/>
              </w:rPr>
            </w:pPr>
          </w:p>
        </w:tc>
      </w:tr>
      <w:tr w:rsidR="005E4776" w14:paraId="22149134" w14:textId="77777777" w:rsidTr="0079275A">
        <w:trPr>
          <w:trHeight w:val="20"/>
        </w:trPr>
        <w:tc>
          <w:tcPr>
            <w:tcW w:w="3114" w:type="dxa"/>
          </w:tcPr>
          <w:p w14:paraId="6215659A" w14:textId="513A02C9" w:rsidR="005E4776" w:rsidRPr="002F14C6" w:rsidRDefault="005E4776" w:rsidP="005E4776">
            <w:pPr>
              <w:ind w:right="-64"/>
              <w:rPr>
                <w:rFonts w:ascii="Arial" w:hAnsi="Arial" w:cs="Arial"/>
                <w:sz w:val="20"/>
                <w:szCs w:val="20"/>
              </w:rPr>
            </w:pPr>
            <w:r w:rsidRPr="002F14C6">
              <w:rPr>
                <w:rFonts w:ascii="Arial" w:hAnsi="Arial" w:cs="Arial"/>
                <w:sz w:val="20"/>
                <w:szCs w:val="20"/>
              </w:rPr>
              <w:t>TPK</w:t>
            </w:r>
          </w:p>
        </w:tc>
        <w:tc>
          <w:tcPr>
            <w:tcW w:w="709" w:type="dxa"/>
          </w:tcPr>
          <w:p w14:paraId="69E7B4E3" w14:textId="6E1DF043" w:rsidR="005E4776" w:rsidRPr="002F14C6" w:rsidRDefault="005E4776" w:rsidP="0079275A">
            <w:pPr>
              <w:ind w:right="-173"/>
              <w:jc w:val="center"/>
              <w:rPr>
                <w:rFonts w:ascii="Arial" w:hAnsi="Arial" w:cs="Arial"/>
                <w:b/>
                <w:bCs/>
                <w:sz w:val="20"/>
                <w:szCs w:val="20"/>
              </w:rPr>
            </w:pPr>
            <w:r w:rsidRPr="002F14C6">
              <w:rPr>
                <w:rFonts w:ascii="Arial" w:hAnsi="Arial" w:cs="Arial"/>
                <w:b/>
                <w:bCs/>
                <w:sz w:val="20"/>
                <w:szCs w:val="20"/>
              </w:rPr>
              <w:t>X</w:t>
            </w:r>
          </w:p>
        </w:tc>
        <w:tc>
          <w:tcPr>
            <w:tcW w:w="708" w:type="dxa"/>
          </w:tcPr>
          <w:p w14:paraId="79135089" w14:textId="77777777" w:rsidR="005E4776" w:rsidRPr="002F14C6" w:rsidRDefault="005E4776" w:rsidP="0079275A">
            <w:pPr>
              <w:ind w:right="-129"/>
              <w:jc w:val="center"/>
              <w:rPr>
                <w:rFonts w:ascii="Arial" w:hAnsi="Arial" w:cs="Arial"/>
                <w:b/>
                <w:bCs/>
                <w:sz w:val="20"/>
                <w:szCs w:val="20"/>
              </w:rPr>
            </w:pPr>
          </w:p>
        </w:tc>
        <w:tc>
          <w:tcPr>
            <w:tcW w:w="851" w:type="dxa"/>
          </w:tcPr>
          <w:p w14:paraId="7505A36F" w14:textId="0E8C972F" w:rsidR="005E4776" w:rsidRPr="002F14C6" w:rsidRDefault="005E4776" w:rsidP="0079275A">
            <w:pPr>
              <w:ind w:right="-95"/>
              <w:jc w:val="center"/>
              <w:rPr>
                <w:rFonts w:ascii="Arial" w:hAnsi="Arial" w:cs="Arial"/>
                <w:b/>
                <w:bCs/>
                <w:sz w:val="20"/>
                <w:szCs w:val="20"/>
              </w:rPr>
            </w:pPr>
          </w:p>
        </w:tc>
        <w:tc>
          <w:tcPr>
            <w:tcW w:w="709" w:type="dxa"/>
          </w:tcPr>
          <w:p w14:paraId="745BC957" w14:textId="1FCE137B" w:rsidR="005E4776" w:rsidRPr="002F14C6" w:rsidRDefault="005E4776" w:rsidP="0079275A">
            <w:pPr>
              <w:ind w:right="-52"/>
              <w:jc w:val="center"/>
              <w:rPr>
                <w:rFonts w:ascii="Arial" w:hAnsi="Arial" w:cs="Arial"/>
                <w:b/>
                <w:bCs/>
                <w:sz w:val="20"/>
                <w:szCs w:val="20"/>
              </w:rPr>
            </w:pPr>
            <w:r w:rsidRPr="002F14C6">
              <w:rPr>
                <w:rFonts w:ascii="Arial" w:hAnsi="Arial" w:cs="Arial"/>
                <w:b/>
                <w:bCs/>
                <w:sz w:val="20"/>
                <w:szCs w:val="20"/>
              </w:rPr>
              <w:t>X</w:t>
            </w:r>
          </w:p>
        </w:tc>
        <w:tc>
          <w:tcPr>
            <w:tcW w:w="708" w:type="dxa"/>
          </w:tcPr>
          <w:p w14:paraId="0047FDBA" w14:textId="77777777" w:rsidR="005E4776" w:rsidRPr="002F14C6" w:rsidRDefault="005E4776" w:rsidP="0079275A">
            <w:pPr>
              <w:ind w:right="-18"/>
              <w:jc w:val="center"/>
              <w:rPr>
                <w:rFonts w:ascii="Arial" w:hAnsi="Arial" w:cs="Arial"/>
                <w:sz w:val="20"/>
                <w:szCs w:val="20"/>
              </w:rPr>
            </w:pPr>
          </w:p>
        </w:tc>
        <w:tc>
          <w:tcPr>
            <w:tcW w:w="2977" w:type="dxa"/>
          </w:tcPr>
          <w:p w14:paraId="64DD8A6E" w14:textId="77777777" w:rsidR="005E4776" w:rsidRPr="002F14C6" w:rsidRDefault="005E4776" w:rsidP="005E4776">
            <w:pPr>
              <w:ind w:right="26"/>
              <w:rPr>
                <w:rFonts w:ascii="Arial" w:hAnsi="Arial" w:cs="Arial"/>
                <w:sz w:val="20"/>
                <w:szCs w:val="20"/>
              </w:rPr>
            </w:pPr>
          </w:p>
        </w:tc>
      </w:tr>
      <w:tr w:rsidR="005E4776" w14:paraId="30A2B375" w14:textId="77777777" w:rsidTr="0079275A">
        <w:trPr>
          <w:trHeight w:val="20"/>
        </w:trPr>
        <w:tc>
          <w:tcPr>
            <w:tcW w:w="3114" w:type="dxa"/>
          </w:tcPr>
          <w:p w14:paraId="0A1347B1" w14:textId="69A5892D" w:rsidR="005E4776" w:rsidRPr="002F14C6" w:rsidRDefault="005E4776" w:rsidP="005E4776">
            <w:pPr>
              <w:ind w:right="-64"/>
              <w:rPr>
                <w:rFonts w:ascii="Arial" w:hAnsi="Arial" w:cs="Arial"/>
                <w:sz w:val="20"/>
                <w:szCs w:val="20"/>
              </w:rPr>
            </w:pPr>
            <w:r w:rsidRPr="002F14C6">
              <w:rPr>
                <w:rFonts w:ascii="Arial" w:hAnsi="Arial" w:cs="Arial"/>
                <w:sz w:val="20"/>
                <w:szCs w:val="20"/>
              </w:rPr>
              <w:t>LPK</w:t>
            </w:r>
          </w:p>
        </w:tc>
        <w:tc>
          <w:tcPr>
            <w:tcW w:w="709" w:type="dxa"/>
          </w:tcPr>
          <w:p w14:paraId="20B215F0" w14:textId="0D973035" w:rsidR="005E4776" w:rsidRPr="002F14C6" w:rsidRDefault="005E4776" w:rsidP="0079275A">
            <w:pPr>
              <w:ind w:right="-173"/>
              <w:jc w:val="center"/>
              <w:rPr>
                <w:rFonts w:ascii="Arial" w:hAnsi="Arial" w:cs="Arial"/>
                <w:b/>
                <w:bCs/>
                <w:sz w:val="20"/>
                <w:szCs w:val="20"/>
              </w:rPr>
            </w:pPr>
            <w:r w:rsidRPr="002F14C6">
              <w:rPr>
                <w:rFonts w:ascii="Arial" w:hAnsi="Arial" w:cs="Arial"/>
                <w:b/>
                <w:bCs/>
                <w:sz w:val="20"/>
                <w:szCs w:val="20"/>
              </w:rPr>
              <w:t>X</w:t>
            </w:r>
          </w:p>
        </w:tc>
        <w:tc>
          <w:tcPr>
            <w:tcW w:w="708" w:type="dxa"/>
          </w:tcPr>
          <w:p w14:paraId="6B005A59" w14:textId="77777777" w:rsidR="005E4776" w:rsidRPr="002F14C6" w:rsidRDefault="005E4776" w:rsidP="0079275A">
            <w:pPr>
              <w:ind w:right="-129"/>
              <w:jc w:val="center"/>
              <w:rPr>
                <w:rFonts w:ascii="Arial" w:hAnsi="Arial" w:cs="Arial"/>
                <w:b/>
                <w:bCs/>
                <w:sz w:val="20"/>
                <w:szCs w:val="20"/>
              </w:rPr>
            </w:pPr>
          </w:p>
        </w:tc>
        <w:tc>
          <w:tcPr>
            <w:tcW w:w="851" w:type="dxa"/>
          </w:tcPr>
          <w:p w14:paraId="0796F116" w14:textId="77777777" w:rsidR="005E4776" w:rsidRPr="002F14C6" w:rsidRDefault="005E4776" w:rsidP="0079275A">
            <w:pPr>
              <w:ind w:right="-95"/>
              <w:jc w:val="center"/>
              <w:rPr>
                <w:rFonts w:ascii="Arial" w:hAnsi="Arial" w:cs="Arial"/>
                <w:b/>
                <w:bCs/>
                <w:sz w:val="20"/>
                <w:szCs w:val="20"/>
              </w:rPr>
            </w:pPr>
          </w:p>
        </w:tc>
        <w:tc>
          <w:tcPr>
            <w:tcW w:w="709" w:type="dxa"/>
          </w:tcPr>
          <w:p w14:paraId="44AB8A12" w14:textId="3FCE0603" w:rsidR="005E4776" w:rsidRPr="002F14C6" w:rsidRDefault="005E4776" w:rsidP="0079275A">
            <w:pPr>
              <w:ind w:right="-52"/>
              <w:jc w:val="center"/>
              <w:rPr>
                <w:rFonts w:ascii="Arial" w:hAnsi="Arial" w:cs="Arial"/>
                <w:b/>
                <w:bCs/>
                <w:sz w:val="20"/>
                <w:szCs w:val="20"/>
              </w:rPr>
            </w:pPr>
            <w:r w:rsidRPr="002F14C6">
              <w:rPr>
                <w:rFonts w:ascii="Arial" w:hAnsi="Arial" w:cs="Arial"/>
                <w:b/>
                <w:bCs/>
                <w:sz w:val="20"/>
                <w:szCs w:val="20"/>
              </w:rPr>
              <w:t>X</w:t>
            </w:r>
          </w:p>
        </w:tc>
        <w:tc>
          <w:tcPr>
            <w:tcW w:w="708" w:type="dxa"/>
          </w:tcPr>
          <w:p w14:paraId="03DCAD68" w14:textId="77777777" w:rsidR="005E4776" w:rsidRPr="002F14C6" w:rsidRDefault="005E4776" w:rsidP="0079275A">
            <w:pPr>
              <w:ind w:right="-18"/>
              <w:jc w:val="center"/>
              <w:rPr>
                <w:rFonts w:ascii="Arial" w:hAnsi="Arial" w:cs="Arial"/>
                <w:sz w:val="20"/>
                <w:szCs w:val="20"/>
              </w:rPr>
            </w:pPr>
          </w:p>
        </w:tc>
        <w:tc>
          <w:tcPr>
            <w:tcW w:w="2977" w:type="dxa"/>
          </w:tcPr>
          <w:p w14:paraId="43F53297" w14:textId="6C07F894" w:rsidR="005E4776" w:rsidRPr="002F14C6" w:rsidRDefault="005E4776" w:rsidP="005E4776">
            <w:pPr>
              <w:ind w:right="26"/>
              <w:rPr>
                <w:rFonts w:ascii="Arial" w:hAnsi="Arial" w:cs="Arial"/>
                <w:sz w:val="20"/>
                <w:szCs w:val="20"/>
              </w:rPr>
            </w:pPr>
          </w:p>
        </w:tc>
      </w:tr>
      <w:tr w:rsidR="00CD5123" w14:paraId="74E55010" w14:textId="77777777" w:rsidTr="0079275A">
        <w:trPr>
          <w:trHeight w:val="20"/>
        </w:trPr>
        <w:tc>
          <w:tcPr>
            <w:tcW w:w="3114" w:type="dxa"/>
          </w:tcPr>
          <w:p w14:paraId="04936E71" w14:textId="3FC28EF1" w:rsidR="00CD5123" w:rsidRPr="002F14C6" w:rsidRDefault="00CD5123" w:rsidP="005E4776">
            <w:pPr>
              <w:ind w:right="-64"/>
              <w:rPr>
                <w:rFonts w:ascii="Arial" w:hAnsi="Arial" w:cs="Arial"/>
                <w:sz w:val="20"/>
                <w:szCs w:val="20"/>
              </w:rPr>
            </w:pPr>
            <w:r>
              <w:rPr>
                <w:rFonts w:ascii="Arial" w:hAnsi="Arial" w:cs="Arial"/>
                <w:sz w:val="20"/>
                <w:szCs w:val="20"/>
              </w:rPr>
              <w:t xml:space="preserve">Neutrofila + </w:t>
            </w:r>
            <w:proofErr w:type="spellStart"/>
            <w:r>
              <w:rPr>
                <w:rFonts w:ascii="Arial" w:hAnsi="Arial" w:cs="Arial"/>
                <w:sz w:val="20"/>
                <w:szCs w:val="20"/>
              </w:rPr>
              <w:t>diff</w:t>
            </w:r>
            <w:proofErr w:type="spellEnd"/>
          </w:p>
        </w:tc>
        <w:tc>
          <w:tcPr>
            <w:tcW w:w="709" w:type="dxa"/>
          </w:tcPr>
          <w:p w14:paraId="27009202" w14:textId="77777777" w:rsidR="00CD5123" w:rsidRPr="002F14C6" w:rsidRDefault="00CD5123" w:rsidP="0079275A">
            <w:pPr>
              <w:ind w:right="-173"/>
              <w:jc w:val="center"/>
              <w:rPr>
                <w:rFonts w:ascii="Arial" w:hAnsi="Arial" w:cs="Arial"/>
                <w:b/>
                <w:bCs/>
                <w:sz w:val="20"/>
                <w:szCs w:val="20"/>
              </w:rPr>
            </w:pPr>
          </w:p>
        </w:tc>
        <w:tc>
          <w:tcPr>
            <w:tcW w:w="708" w:type="dxa"/>
          </w:tcPr>
          <w:p w14:paraId="5BEE2FF7" w14:textId="77777777" w:rsidR="00CD5123" w:rsidRPr="002F14C6" w:rsidRDefault="00CD5123" w:rsidP="0079275A">
            <w:pPr>
              <w:ind w:right="-129"/>
              <w:jc w:val="center"/>
              <w:rPr>
                <w:rFonts w:ascii="Arial" w:hAnsi="Arial" w:cs="Arial"/>
                <w:b/>
                <w:bCs/>
                <w:sz w:val="20"/>
                <w:szCs w:val="20"/>
              </w:rPr>
            </w:pPr>
          </w:p>
        </w:tc>
        <w:tc>
          <w:tcPr>
            <w:tcW w:w="851" w:type="dxa"/>
          </w:tcPr>
          <w:p w14:paraId="5BB2FD62" w14:textId="77777777" w:rsidR="00CD5123" w:rsidRPr="002F14C6" w:rsidRDefault="00CD5123" w:rsidP="0079275A">
            <w:pPr>
              <w:ind w:right="-95"/>
              <w:jc w:val="center"/>
              <w:rPr>
                <w:rFonts w:ascii="Arial" w:hAnsi="Arial" w:cs="Arial"/>
                <w:b/>
                <w:bCs/>
                <w:sz w:val="20"/>
                <w:szCs w:val="20"/>
              </w:rPr>
            </w:pPr>
          </w:p>
        </w:tc>
        <w:tc>
          <w:tcPr>
            <w:tcW w:w="709" w:type="dxa"/>
          </w:tcPr>
          <w:p w14:paraId="7CAF6C98" w14:textId="25F27EEE" w:rsidR="00CD5123" w:rsidRPr="002F14C6" w:rsidRDefault="00CD5123" w:rsidP="0079275A">
            <w:pPr>
              <w:ind w:right="-52"/>
              <w:jc w:val="center"/>
              <w:rPr>
                <w:rFonts w:ascii="Arial" w:hAnsi="Arial" w:cs="Arial"/>
                <w:b/>
                <w:bCs/>
                <w:sz w:val="20"/>
                <w:szCs w:val="20"/>
              </w:rPr>
            </w:pPr>
            <w:r>
              <w:rPr>
                <w:rFonts w:ascii="Arial" w:hAnsi="Arial" w:cs="Arial"/>
                <w:b/>
                <w:bCs/>
                <w:sz w:val="20"/>
                <w:szCs w:val="20"/>
              </w:rPr>
              <w:t>X</w:t>
            </w:r>
          </w:p>
        </w:tc>
        <w:tc>
          <w:tcPr>
            <w:tcW w:w="708" w:type="dxa"/>
          </w:tcPr>
          <w:p w14:paraId="70E5F4CF" w14:textId="77777777" w:rsidR="00CD5123" w:rsidRPr="002F14C6" w:rsidRDefault="00CD5123" w:rsidP="0079275A">
            <w:pPr>
              <w:ind w:right="-18"/>
              <w:jc w:val="center"/>
              <w:rPr>
                <w:rFonts w:ascii="Arial" w:hAnsi="Arial" w:cs="Arial"/>
                <w:sz w:val="20"/>
                <w:szCs w:val="20"/>
              </w:rPr>
            </w:pPr>
          </w:p>
        </w:tc>
        <w:tc>
          <w:tcPr>
            <w:tcW w:w="2977" w:type="dxa"/>
          </w:tcPr>
          <w:p w14:paraId="40ED9120" w14:textId="317E7E5A" w:rsidR="00CD5123" w:rsidRPr="002F14C6" w:rsidRDefault="00CD5123" w:rsidP="005E4776">
            <w:pPr>
              <w:ind w:right="26"/>
              <w:rPr>
                <w:rFonts w:ascii="Arial" w:hAnsi="Arial" w:cs="Arial"/>
                <w:sz w:val="20"/>
                <w:szCs w:val="20"/>
              </w:rPr>
            </w:pPr>
            <w:r>
              <w:rPr>
                <w:rFonts w:ascii="Arial" w:hAnsi="Arial" w:cs="Arial"/>
                <w:sz w:val="20"/>
                <w:szCs w:val="20"/>
              </w:rPr>
              <w:t>Dagligen dag 1-3, därefter enligt ordination</w:t>
            </w:r>
          </w:p>
        </w:tc>
      </w:tr>
      <w:tr w:rsidR="005E4776" w14:paraId="203FB189" w14:textId="77777777" w:rsidTr="0079275A">
        <w:trPr>
          <w:trHeight w:val="20"/>
        </w:trPr>
        <w:tc>
          <w:tcPr>
            <w:tcW w:w="3114" w:type="dxa"/>
          </w:tcPr>
          <w:p w14:paraId="0A02C4B7" w14:textId="5B4FE9CF" w:rsidR="005E4776" w:rsidRPr="002F14C6" w:rsidRDefault="005E4776" w:rsidP="005E4776">
            <w:pPr>
              <w:ind w:right="-64"/>
              <w:rPr>
                <w:rFonts w:ascii="Arial" w:hAnsi="Arial" w:cs="Arial"/>
                <w:sz w:val="20"/>
                <w:szCs w:val="20"/>
              </w:rPr>
            </w:pPr>
            <w:r w:rsidRPr="002F14C6">
              <w:rPr>
                <w:rFonts w:ascii="Arial" w:hAnsi="Arial" w:cs="Arial"/>
                <w:sz w:val="20"/>
                <w:szCs w:val="20"/>
              </w:rPr>
              <w:t>Albumin</w:t>
            </w:r>
          </w:p>
        </w:tc>
        <w:tc>
          <w:tcPr>
            <w:tcW w:w="709" w:type="dxa"/>
          </w:tcPr>
          <w:p w14:paraId="27414785" w14:textId="7C210A16" w:rsidR="005E4776" w:rsidRPr="002F14C6" w:rsidRDefault="005E4776" w:rsidP="0079275A">
            <w:pPr>
              <w:ind w:right="-173"/>
              <w:jc w:val="center"/>
              <w:rPr>
                <w:rFonts w:ascii="Arial" w:hAnsi="Arial" w:cs="Arial"/>
                <w:b/>
                <w:bCs/>
                <w:sz w:val="20"/>
                <w:szCs w:val="20"/>
              </w:rPr>
            </w:pPr>
            <w:r w:rsidRPr="002F14C6">
              <w:rPr>
                <w:rFonts w:ascii="Arial" w:hAnsi="Arial" w:cs="Arial"/>
                <w:b/>
                <w:bCs/>
                <w:sz w:val="20"/>
                <w:szCs w:val="20"/>
              </w:rPr>
              <w:t>X</w:t>
            </w:r>
          </w:p>
        </w:tc>
        <w:tc>
          <w:tcPr>
            <w:tcW w:w="708" w:type="dxa"/>
          </w:tcPr>
          <w:p w14:paraId="0E618526" w14:textId="77777777" w:rsidR="005E4776" w:rsidRPr="002F14C6" w:rsidRDefault="005E4776" w:rsidP="0079275A">
            <w:pPr>
              <w:ind w:right="-129"/>
              <w:jc w:val="center"/>
              <w:rPr>
                <w:rFonts w:ascii="Arial" w:hAnsi="Arial" w:cs="Arial"/>
                <w:b/>
                <w:bCs/>
                <w:sz w:val="20"/>
                <w:szCs w:val="20"/>
              </w:rPr>
            </w:pPr>
          </w:p>
        </w:tc>
        <w:tc>
          <w:tcPr>
            <w:tcW w:w="851" w:type="dxa"/>
          </w:tcPr>
          <w:p w14:paraId="4E3DAF63" w14:textId="77777777" w:rsidR="005E4776" w:rsidRPr="002F14C6" w:rsidRDefault="005E4776" w:rsidP="0079275A">
            <w:pPr>
              <w:ind w:right="-95"/>
              <w:jc w:val="center"/>
              <w:rPr>
                <w:rFonts w:ascii="Arial" w:hAnsi="Arial" w:cs="Arial"/>
                <w:b/>
                <w:bCs/>
                <w:sz w:val="20"/>
                <w:szCs w:val="20"/>
              </w:rPr>
            </w:pPr>
          </w:p>
        </w:tc>
        <w:tc>
          <w:tcPr>
            <w:tcW w:w="709" w:type="dxa"/>
          </w:tcPr>
          <w:p w14:paraId="2F7E45BA" w14:textId="5DC980FF" w:rsidR="005E4776" w:rsidRPr="002F14C6" w:rsidRDefault="005E4776" w:rsidP="0079275A">
            <w:pPr>
              <w:ind w:right="-52"/>
              <w:jc w:val="center"/>
              <w:rPr>
                <w:rFonts w:ascii="Arial" w:hAnsi="Arial" w:cs="Arial"/>
                <w:b/>
                <w:bCs/>
                <w:sz w:val="20"/>
                <w:szCs w:val="20"/>
              </w:rPr>
            </w:pPr>
            <w:r w:rsidRPr="002F14C6">
              <w:rPr>
                <w:rFonts w:ascii="Arial" w:hAnsi="Arial" w:cs="Arial"/>
                <w:b/>
                <w:bCs/>
                <w:sz w:val="20"/>
                <w:szCs w:val="20"/>
              </w:rPr>
              <w:t>X</w:t>
            </w:r>
          </w:p>
        </w:tc>
        <w:tc>
          <w:tcPr>
            <w:tcW w:w="708" w:type="dxa"/>
          </w:tcPr>
          <w:p w14:paraId="1A45C577" w14:textId="77777777" w:rsidR="005E4776" w:rsidRPr="002F14C6" w:rsidRDefault="005E4776" w:rsidP="0079275A">
            <w:pPr>
              <w:ind w:right="-18"/>
              <w:jc w:val="center"/>
              <w:rPr>
                <w:rFonts w:ascii="Arial" w:hAnsi="Arial" w:cs="Arial"/>
                <w:sz w:val="20"/>
                <w:szCs w:val="20"/>
              </w:rPr>
            </w:pPr>
          </w:p>
        </w:tc>
        <w:tc>
          <w:tcPr>
            <w:tcW w:w="2977" w:type="dxa"/>
          </w:tcPr>
          <w:p w14:paraId="01B5385B" w14:textId="77777777" w:rsidR="005E4776" w:rsidRPr="002F14C6" w:rsidRDefault="005E4776" w:rsidP="005E4776">
            <w:pPr>
              <w:ind w:right="26"/>
              <w:rPr>
                <w:rFonts w:ascii="Arial" w:hAnsi="Arial" w:cs="Arial"/>
                <w:sz w:val="20"/>
                <w:szCs w:val="20"/>
              </w:rPr>
            </w:pPr>
          </w:p>
        </w:tc>
      </w:tr>
      <w:tr w:rsidR="005E4776" w14:paraId="5A47116C" w14:textId="77777777" w:rsidTr="0079275A">
        <w:trPr>
          <w:trHeight w:val="20"/>
        </w:trPr>
        <w:tc>
          <w:tcPr>
            <w:tcW w:w="3114" w:type="dxa"/>
          </w:tcPr>
          <w:p w14:paraId="692436FC" w14:textId="26A82932" w:rsidR="005E4776" w:rsidRPr="002F14C6" w:rsidRDefault="005E4776" w:rsidP="005E4776">
            <w:pPr>
              <w:ind w:right="-64"/>
              <w:rPr>
                <w:rFonts w:ascii="Arial" w:hAnsi="Arial" w:cs="Arial"/>
                <w:sz w:val="20"/>
                <w:szCs w:val="20"/>
              </w:rPr>
            </w:pPr>
            <w:proofErr w:type="spellStart"/>
            <w:r w:rsidRPr="002F14C6">
              <w:rPr>
                <w:rFonts w:ascii="Arial" w:hAnsi="Arial" w:cs="Arial"/>
                <w:sz w:val="20"/>
                <w:szCs w:val="20"/>
              </w:rPr>
              <w:t>Kreat</w:t>
            </w:r>
            <w:proofErr w:type="spellEnd"/>
            <w:r w:rsidRPr="002F14C6">
              <w:rPr>
                <w:rFonts w:ascii="Arial" w:hAnsi="Arial" w:cs="Arial"/>
                <w:sz w:val="20"/>
                <w:szCs w:val="20"/>
              </w:rPr>
              <w:t>, Urea, Mg, Fosfat</w:t>
            </w:r>
          </w:p>
        </w:tc>
        <w:tc>
          <w:tcPr>
            <w:tcW w:w="709" w:type="dxa"/>
          </w:tcPr>
          <w:p w14:paraId="2D5E4175" w14:textId="1A8CEDF9" w:rsidR="005E4776" w:rsidRPr="002F14C6" w:rsidRDefault="005E4776" w:rsidP="0079275A">
            <w:pPr>
              <w:ind w:right="-173"/>
              <w:jc w:val="center"/>
              <w:rPr>
                <w:rFonts w:ascii="Arial" w:hAnsi="Arial" w:cs="Arial"/>
                <w:b/>
                <w:bCs/>
                <w:sz w:val="20"/>
                <w:szCs w:val="20"/>
              </w:rPr>
            </w:pPr>
            <w:r w:rsidRPr="002F14C6">
              <w:rPr>
                <w:rFonts w:ascii="Arial" w:hAnsi="Arial" w:cs="Arial"/>
                <w:b/>
                <w:bCs/>
                <w:sz w:val="20"/>
                <w:szCs w:val="20"/>
              </w:rPr>
              <w:t>X</w:t>
            </w:r>
          </w:p>
        </w:tc>
        <w:tc>
          <w:tcPr>
            <w:tcW w:w="708" w:type="dxa"/>
          </w:tcPr>
          <w:p w14:paraId="1401EC2A" w14:textId="77777777" w:rsidR="005E4776" w:rsidRPr="002F14C6" w:rsidRDefault="005E4776" w:rsidP="0079275A">
            <w:pPr>
              <w:ind w:right="-129"/>
              <w:jc w:val="center"/>
              <w:rPr>
                <w:rFonts w:ascii="Arial" w:hAnsi="Arial" w:cs="Arial"/>
                <w:b/>
                <w:bCs/>
                <w:sz w:val="20"/>
                <w:szCs w:val="20"/>
              </w:rPr>
            </w:pPr>
          </w:p>
        </w:tc>
        <w:tc>
          <w:tcPr>
            <w:tcW w:w="851" w:type="dxa"/>
          </w:tcPr>
          <w:p w14:paraId="28CDC5C0" w14:textId="77777777" w:rsidR="005E4776" w:rsidRPr="002F14C6" w:rsidRDefault="005E4776" w:rsidP="0079275A">
            <w:pPr>
              <w:ind w:right="-95"/>
              <w:jc w:val="center"/>
              <w:rPr>
                <w:rFonts w:ascii="Arial" w:hAnsi="Arial" w:cs="Arial"/>
                <w:b/>
                <w:bCs/>
                <w:sz w:val="20"/>
                <w:szCs w:val="20"/>
              </w:rPr>
            </w:pPr>
          </w:p>
        </w:tc>
        <w:tc>
          <w:tcPr>
            <w:tcW w:w="709" w:type="dxa"/>
          </w:tcPr>
          <w:p w14:paraId="79281CF4" w14:textId="1666A3A9" w:rsidR="005E4776" w:rsidRPr="002F14C6" w:rsidRDefault="005E4776" w:rsidP="0079275A">
            <w:pPr>
              <w:ind w:right="-52"/>
              <w:jc w:val="center"/>
              <w:rPr>
                <w:rFonts w:ascii="Arial" w:hAnsi="Arial" w:cs="Arial"/>
                <w:b/>
                <w:bCs/>
                <w:sz w:val="20"/>
                <w:szCs w:val="20"/>
              </w:rPr>
            </w:pPr>
            <w:r w:rsidRPr="002F14C6">
              <w:rPr>
                <w:rFonts w:ascii="Arial" w:hAnsi="Arial" w:cs="Arial"/>
                <w:b/>
                <w:bCs/>
                <w:sz w:val="20"/>
                <w:szCs w:val="20"/>
              </w:rPr>
              <w:t>X</w:t>
            </w:r>
          </w:p>
        </w:tc>
        <w:tc>
          <w:tcPr>
            <w:tcW w:w="708" w:type="dxa"/>
          </w:tcPr>
          <w:p w14:paraId="12EBC46A" w14:textId="77777777" w:rsidR="005E4776" w:rsidRPr="002F14C6" w:rsidRDefault="005E4776" w:rsidP="0079275A">
            <w:pPr>
              <w:ind w:right="-18"/>
              <w:jc w:val="center"/>
              <w:rPr>
                <w:rFonts w:ascii="Arial" w:hAnsi="Arial" w:cs="Arial"/>
                <w:sz w:val="20"/>
                <w:szCs w:val="20"/>
              </w:rPr>
            </w:pPr>
          </w:p>
        </w:tc>
        <w:tc>
          <w:tcPr>
            <w:tcW w:w="2977" w:type="dxa"/>
          </w:tcPr>
          <w:p w14:paraId="79DACF13" w14:textId="77777777" w:rsidR="005E4776" w:rsidRPr="002F14C6" w:rsidRDefault="005E4776" w:rsidP="005E4776">
            <w:pPr>
              <w:ind w:right="26"/>
              <w:rPr>
                <w:rFonts w:ascii="Arial" w:hAnsi="Arial" w:cs="Arial"/>
                <w:sz w:val="20"/>
                <w:szCs w:val="20"/>
              </w:rPr>
            </w:pPr>
          </w:p>
        </w:tc>
      </w:tr>
      <w:tr w:rsidR="005E4776" w14:paraId="77CD6F32" w14:textId="77777777" w:rsidTr="0079275A">
        <w:trPr>
          <w:trHeight w:val="20"/>
        </w:trPr>
        <w:tc>
          <w:tcPr>
            <w:tcW w:w="3114" w:type="dxa"/>
          </w:tcPr>
          <w:p w14:paraId="42AD76DF" w14:textId="51500771" w:rsidR="005E4776" w:rsidRPr="002F14C6" w:rsidRDefault="005E4776" w:rsidP="005E4776">
            <w:pPr>
              <w:ind w:right="-64"/>
              <w:rPr>
                <w:rFonts w:ascii="Arial" w:hAnsi="Arial" w:cs="Arial"/>
                <w:sz w:val="20"/>
                <w:szCs w:val="20"/>
              </w:rPr>
            </w:pPr>
            <w:r w:rsidRPr="002F14C6">
              <w:rPr>
                <w:rFonts w:ascii="Arial" w:hAnsi="Arial" w:cs="Arial"/>
                <w:sz w:val="20"/>
                <w:szCs w:val="20"/>
              </w:rPr>
              <w:t>ASAT, ALAT, ALP, BIL (</w:t>
            </w:r>
            <w:proofErr w:type="spellStart"/>
            <w:r w:rsidRPr="002F14C6">
              <w:rPr>
                <w:rFonts w:ascii="Arial" w:hAnsi="Arial" w:cs="Arial"/>
                <w:sz w:val="20"/>
                <w:szCs w:val="20"/>
              </w:rPr>
              <w:t>konj</w:t>
            </w:r>
            <w:proofErr w:type="spellEnd"/>
            <w:r w:rsidRPr="002F14C6">
              <w:rPr>
                <w:rFonts w:ascii="Arial" w:hAnsi="Arial" w:cs="Arial"/>
                <w:sz w:val="20"/>
                <w:szCs w:val="20"/>
              </w:rPr>
              <w:t xml:space="preserve"> och </w:t>
            </w:r>
            <w:proofErr w:type="spellStart"/>
            <w:r w:rsidRPr="002F14C6">
              <w:rPr>
                <w:rFonts w:ascii="Arial" w:hAnsi="Arial" w:cs="Arial"/>
                <w:sz w:val="20"/>
                <w:szCs w:val="20"/>
              </w:rPr>
              <w:t>okonj</w:t>
            </w:r>
            <w:proofErr w:type="spellEnd"/>
            <w:r w:rsidRPr="002F14C6">
              <w:rPr>
                <w:rFonts w:ascii="Arial" w:hAnsi="Arial" w:cs="Arial"/>
                <w:sz w:val="20"/>
                <w:szCs w:val="20"/>
              </w:rPr>
              <w:t xml:space="preserve">), </w:t>
            </w:r>
            <w:r w:rsidR="00CD5123" w:rsidRPr="00CD5123">
              <w:rPr>
                <w:rFonts w:ascii="Arial" w:hAnsi="Arial" w:cs="Arial"/>
                <w:sz w:val="20"/>
                <w:szCs w:val="20"/>
              </w:rPr>
              <w:t>gamma</w:t>
            </w:r>
            <w:r w:rsidRPr="002F14C6">
              <w:rPr>
                <w:rFonts w:ascii="Arial" w:hAnsi="Arial" w:cs="Arial"/>
                <w:sz w:val="20"/>
                <w:szCs w:val="20"/>
              </w:rPr>
              <w:t>-GT</w:t>
            </w:r>
          </w:p>
        </w:tc>
        <w:tc>
          <w:tcPr>
            <w:tcW w:w="709" w:type="dxa"/>
          </w:tcPr>
          <w:p w14:paraId="13B63237" w14:textId="2B92263A" w:rsidR="005E4776" w:rsidRPr="002F14C6" w:rsidRDefault="005E4776" w:rsidP="0079275A">
            <w:pPr>
              <w:ind w:right="-173"/>
              <w:jc w:val="center"/>
              <w:rPr>
                <w:rFonts w:ascii="Arial" w:hAnsi="Arial" w:cs="Arial"/>
                <w:b/>
                <w:bCs/>
                <w:sz w:val="20"/>
                <w:szCs w:val="20"/>
              </w:rPr>
            </w:pPr>
            <w:r w:rsidRPr="002F14C6">
              <w:rPr>
                <w:rFonts w:ascii="Arial" w:hAnsi="Arial" w:cs="Arial"/>
                <w:b/>
                <w:bCs/>
                <w:sz w:val="20"/>
                <w:szCs w:val="20"/>
              </w:rPr>
              <w:t>X</w:t>
            </w:r>
          </w:p>
        </w:tc>
        <w:tc>
          <w:tcPr>
            <w:tcW w:w="708" w:type="dxa"/>
          </w:tcPr>
          <w:p w14:paraId="4FB11C5B" w14:textId="77777777" w:rsidR="005E4776" w:rsidRPr="002F14C6" w:rsidRDefault="005E4776" w:rsidP="0079275A">
            <w:pPr>
              <w:ind w:right="-129"/>
              <w:jc w:val="center"/>
              <w:rPr>
                <w:rFonts w:ascii="Arial" w:hAnsi="Arial" w:cs="Arial"/>
                <w:b/>
                <w:bCs/>
                <w:sz w:val="20"/>
                <w:szCs w:val="20"/>
              </w:rPr>
            </w:pPr>
          </w:p>
        </w:tc>
        <w:tc>
          <w:tcPr>
            <w:tcW w:w="851" w:type="dxa"/>
          </w:tcPr>
          <w:p w14:paraId="5899A79F" w14:textId="77777777" w:rsidR="005E4776" w:rsidRPr="002F14C6" w:rsidRDefault="005E4776" w:rsidP="0079275A">
            <w:pPr>
              <w:ind w:right="-95"/>
              <w:jc w:val="center"/>
              <w:rPr>
                <w:rFonts w:ascii="Arial" w:hAnsi="Arial" w:cs="Arial"/>
                <w:b/>
                <w:bCs/>
                <w:sz w:val="20"/>
                <w:szCs w:val="20"/>
              </w:rPr>
            </w:pPr>
          </w:p>
        </w:tc>
        <w:tc>
          <w:tcPr>
            <w:tcW w:w="709" w:type="dxa"/>
          </w:tcPr>
          <w:p w14:paraId="19C0736D" w14:textId="7AA148E2" w:rsidR="005E4776" w:rsidRPr="002F14C6" w:rsidRDefault="005E4776" w:rsidP="0079275A">
            <w:pPr>
              <w:ind w:right="-52"/>
              <w:jc w:val="center"/>
              <w:rPr>
                <w:rFonts w:ascii="Arial" w:hAnsi="Arial" w:cs="Arial"/>
                <w:b/>
                <w:bCs/>
                <w:sz w:val="20"/>
                <w:szCs w:val="20"/>
              </w:rPr>
            </w:pPr>
            <w:r w:rsidRPr="002F14C6">
              <w:rPr>
                <w:rFonts w:ascii="Arial" w:hAnsi="Arial" w:cs="Arial"/>
                <w:b/>
                <w:bCs/>
                <w:sz w:val="20"/>
                <w:szCs w:val="20"/>
              </w:rPr>
              <w:t>X</w:t>
            </w:r>
          </w:p>
        </w:tc>
        <w:tc>
          <w:tcPr>
            <w:tcW w:w="708" w:type="dxa"/>
          </w:tcPr>
          <w:p w14:paraId="0718EF53" w14:textId="77777777" w:rsidR="005E4776" w:rsidRPr="002F14C6" w:rsidRDefault="005E4776" w:rsidP="0079275A">
            <w:pPr>
              <w:ind w:right="-18"/>
              <w:jc w:val="center"/>
              <w:rPr>
                <w:rFonts w:ascii="Arial" w:hAnsi="Arial" w:cs="Arial"/>
                <w:sz w:val="20"/>
                <w:szCs w:val="20"/>
              </w:rPr>
            </w:pPr>
          </w:p>
        </w:tc>
        <w:tc>
          <w:tcPr>
            <w:tcW w:w="2977" w:type="dxa"/>
          </w:tcPr>
          <w:p w14:paraId="62A1E4A5" w14:textId="77777777" w:rsidR="005E4776" w:rsidRPr="002F14C6" w:rsidRDefault="005E4776" w:rsidP="005E4776">
            <w:pPr>
              <w:ind w:right="26"/>
              <w:rPr>
                <w:rFonts w:ascii="Arial" w:hAnsi="Arial" w:cs="Arial"/>
                <w:sz w:val="20"/>
                <w:szCs w:val="20"/>
              </w:rPr>
            </w:pPr>
          </w:p>
        </w:tc>
      </w:tr>
      <w:tr w:rsidR="005E4776" w14:paraId="4A632221" w14:textId="77777777" w:rsidTr="0079275A">
        <w:trPr>
          <w:trHeight w:val="20"/>
        </w:trPr>
        <w:tc>
          <w:tcPr>
            <w:tcW w:w="3114" w:type="dxa"/>
          </w:tcPr>
          <w:p w14:paraId="2D1E6D4C" w14:textId="2A2C37A5" w:rsidR="005E4776" w:rsidRPr="002F14C6" w:rsidRDefault="005E4776" w:rsidP="005E4776">
            <w:pPr>
              <w:ind w:right="-64"/>
              <w:rPr>
                <w:rFonts w:ascii="Arial" w:hAnsi="Arial" w:cs="Arial"/>
                <w:sz w:val="20"/>
                <w:szCs w:val="20"/>
              </w:rPr>
            </w:pPr>
            <w:proofErr w:type="spellStart"/>
            <w:r w:rsidRPr="002F14C6">
              <w:rPr>
                <w:rFonts w:ascii="Arial" w:hAnsi="Arial" w:cs="Arial"/>
                <w:sz w:val="20"/>
                <w:szCs w:val="20"/>
              </w:rPr>
              <w:t>TroponinT</w:t>
            </w:r>
            <w:proofErr w:type="spellEnd"/>
          </w:p>
        </w:tc>
        <w:tc>
          <w:tcPr>
            <w:tcW w:w="709" w:type="dxa"/>
          </w:tcPr>
          <w:p w14:paraId="0353BC74" w14:textId="20D13E76" w:rsidR="005E4776" w:rsidRPr="002F14C6" w:rsidRDefault="005E4776" w:rsidP="0079275A">
            <w:pPr>
              <w:ind w:right="-173"/>
              <w:jc w:val="center"/>
              <w:rPr>
                <w:rFonts w:ascii="Arial" w:hAnsi="Arial" w:cs="Arial"/>
                <w:b/>
                <w:bCs/>
                <w:sz w:val="20"/>
                <w:szCs w:val="20"/>
              </w:rPr>
            </w:pPr>
            <w:r w:rsidRPr="002F14C6">
              <w:rPr>
                <w:rFonts w:ascii="Arial" w:hAnsi="Arial" w:cs="Arial"/>
                <w:b/>
                <w:bCs/>
                <w:sz w:val="20"/>
                <w:szCs w:val="20"/>
              </w:rPr>
              <w:t>X</w:t>
            </w:r>
          </w:p>
        </w:tc>
        <w:tc>
          <w:tcPr>
            <w:tcW w:w="708" w:type="dxa"/>
          </w:tcPr>
          <w:p w14:paraId="3E715853" w14:textId="77777777" w:rsidR="005E4776" w:rsidRPr="002F14C6" w:rsidRDefault="005E4776" w:rsidP="0079275A">
            <w:pPr>
              <w:ind w:right="-129"/>
              <w:jc w:val="center"/>
              <w:rPr>
                <w:rFonts w:ascii="Arial" w:hAnsi="Arial" w:cs="Arial"/>
                <w:b/>
                <w:bCs/>
                <w:sz w:val="20"/>
                <w:szCs w:val="20"/>
              </w:rPr>
            </w:pPr>
          </w:p>
        </w:tc>
        <w:tc>
          <w:tcPr>
            <w:tcW w:w="851" w:type="dxa"/>
          </w:tcPr>
          <w:p w14:paraId="1D564C1D" w14:textId="77777777" w:rsidR="005E4776" w:rsidRPr="002F14C6" w:rsidRDefault="005E4776" w:rsidP="0079275A">
            <w:pPr>
              <w:ind w:right="-95"/>
              <w:jc w:val="center"/>
              <w:rPr>
                <w:rFonts w:ascii="Arial" w:hAnsi="Arial" w:cs="Arial"/>
                <w:b/>
                <w:bCs/>
                <w:sz w:val="20"/>
                <w:szCs w:val="20"/>
              </w:rPr>
            </w:pPr>
          </w:p>
        </w:tc>
        <w:tc>
          <w:tcPr>
            <w:tcW w:w="709" w:type="dxa"/>
          </w:tcPr>
          <w:p w14:paraId="12B2A47E" w14:textId="252D5613" w:rsidR="005E4776" w:rsidRPr="002F14C6" w:rsidRDefault="00CD5123" w:rsidP="0079275A">
            <w:pPr>
              <w:ind w:right="-52"/>
              <w:jc w:val="center"/>
              <w:rPr>
                <w:rFonts w:ascii="Arial" w:hAnsi="Arial" w:cs="Arial"/>
                <w:b/>
                <w:bCs/>
                <w:sz w:val="20"/>
                <w:szCs w:val="20"/>
              </w:rPr>
            </w:pPr>
            <w:r w:rsidRPr="00CD5123">
              <w:rPr>
                <w:rFonts w:ascii="Arial" w:hAnsi="Arial" w:cs="Arial"/>
                <w:b/>
                <w:bCs/>
                <w:sz w:val="20"/>
                <w:szCs w:val="20"/>
              </w:rPr>
              <w:t>X</w:t>
            </w:r>
          </w:p>
        </w:tc>
        <w:tc>
          <w:tcPr>
            <w:tcW w:w="708" w:type="dxa"/>
          </w:tcPr>
          <w:p w14:paraId="6A5D32D6" w14:textId="77777777" w:rsidR="005E4776" w:rsidRPr="002F14C6" w:rsidRDefault="005E4776" w:rsidP="0079275A">
            <w:pPr>
              <w:ind w:right="-18"/>
              <w:jc w:val="center"/>
              <w:rPr>
                <w:rFonts w:ascii="Arial" w:hAnsi="Arial" w:cs="Arial"/>
                <w:sz w:val="20"/>
                <w:szCs w:val="20"/>
              </w:rPr>
            </w:pPr>
          </w:p>
        </w:tc>
        <w:tc>
          <w:tcPr>
            <w:tcW w:w="2977" w:type="dxa"/>
          </w:tcPr>
          <w:p w14:paraId="14743D5F" w14:textId="11BA6866" w:rsidR="005E4776" w:rsidRPr="002F14C6" w:rsidRDefault="00CD5123" w:rsidP="005E4776">
            <w:pPr>
              <w:ind w:right="26"/>
              <w:rPr>
                <w:rFonts w:ascii="Arial" w:hAnsi="Arial" w:cs="Arial"/>
                <w:sz w:val="20"/>
                <w:szCs w:val="20"/>
              </w:rPr>
            </w:pPr>
            <w:r>
              <w:rPr>
                <w:rFonts w:ascii="Arial" w:hAnsi="Arial" w:cs="Arial"/>
                <w:sz w:val="20"/>
                <w:szCs w:val="20"/>
              </w:rPr>
              <w:t>Dagligen dag 1-4</w:t>
            </w:r>
          </w:p>
        </w:tc>
      </w:tr>
      <w:tr w:rsidR="00F514F1" w14:paraId="61889846" w14:textId="77777777" w:rsidTr="0079275A">
        <w:trPr>
          <w:trHeight w:val="20"/>
        </w:trPr>
        <w:tc>
          <w:tcPr>
            <w:tcW w:w="3114" w:type="dxa"/>
          </w:tcPr>
          <w:p w14:paraId="1847C731" w14:textId="56533E9B" w:rsidR="00F514F1" w:rsidRPr="002F14C6" w:rsidRDefault="00842FF0" w:rsidP="005E4776">
            <w:pPr>
              <w:ind w:right="-64"/>
              <w:rPr>
                <w:rFonts w:ascii="Arial" w:hAnsi="Arial" w:cs="Arial"/>
                <w:sz w:val="20"/>
                <w:szCs w:val="20"/>
              </w:rPr>
            </w:pPr>
            <w:r>
              <w:rPr>
                <w:rFonts w:ascii="Arial" w:hAnsi="Arial" w:cs="Arial"/>
                <w:sz w:val="20"/>
                <w:szCs w:val="20"/>
              </w:rPr>
              <w:t>PK</w:t>
            </w:r>
          </w:p>
        </w:tc>
        <w:tc>
          <w:tcPr>
            <w:tcW w:w="709" w:type="dxa"/>
          </w:tcPr>
          <w:p w14:paraId="14B15F59" w14:textId="77777777" w:rsidR="00F514F1" w:rsidRPr="002F14C6" w:rsidRDefault="00F514F1" w:rsidP="0079275A">
            <w:pPr>
              <w:ind w:right="-173"/>
              <w:jc w:val="center"/>
              <w:rPr>
                <w:rFonts w:ascii="Arial" w:hAnsi="Arial" w:cs="Arial"/>
                <w:b/>
                <w:bCs/>
                <w:sz w:val="20"/>
                <w:szCs w:val="20"/>
              </w:rPr>
            </w:pPr>
          </w:p>
        </w:tc>
        <w:tc>
          <w:tcPr>
            <w:tcW w:w="708" w:type="dxa"/>
          </w:tcPr>
          <w:p w14:paraId="73A383D0" w14:textId="77777777" w:rsidR="00F514F1" w:rsidRPr="002F14C6" w:rsidRDefault="00F514F1" w:rsidP="0079275A">
            <w:pPr>
              <w:ind w:right="-129"/>
              <w:jc w:val="center"/>
              <w:rPr>
                <w:rFonts w:ascii="Arial" w:hAnsi="Arial" w:cs="Arial"/>
                <w:b/>
                <w:bCs/>
                <w:sz w:val="20"/>
                <w:szCs w:val="20"/>
              </w:rPr>
            </w:pPr>
          </w:p>
        </w:tc>
        <w:tc>
          <w:tcPr>
            <w:tcW w:w="851" w:type="dxa"/>
          </w:tcPr>
          <w:p w14:paraId="6304C263" w14:textId="77777777" w:rsidR="00F514F1" w:rsidRPr="002F14C6" w:rsidRDefault="00F514F1" w:rsidP="0079275A">
            <w:pPr>
              <w:ind w:right="-95"/>
              <w:jc w:val="center"/>
              <w:rPr>
                <w:rFonts w:ascii="Arial" w:hAnsi="Arial" w:cs="Arial"/>
                <w:b/>
                <w:bCs/>
                <w:sz w:val="20"/>
                <w:szCs w:val="20"/>
              </w:rPr>
            </w:pPr>
          </w:p>
        </w:tc>
        <w:tc>
          <w:tcPr>
            <w:tcW w:w="709" w:type="dxa"/>
          </w:tcPr>
          <w:p w14:paraId="48A24BAC" w14:textId="07D2B42B" w:rsidR="00F514F1" w:rsidRPr="002F14C6" w:rsidRDefault="00842FF0" w:rsidP="0079275A">
            <w:pPr>
              <w:ind w:right="-52"/>
              <w:jc w:val="center"/>
              <w:rPr>
                <w:rFonts w:ascii="Arial" w:hAnsi="Arial" w:cs="Arial"/>
                <w:b/>
                <w:bCs/>
                <w:sz w:val="20"/>
                <w:szCs w:val="20"/>
              </w:rPr>
            </w:pPr>
            <w:proofErr w:type="spellStart"/>
            <w:r>
              <w:rPr>
                <w:rFonts w:ascii="Arial" w:hAnsi="Arial" w:cs="Arial"/>
                <w:b/>
                <w:bCs/>
                <w:sz w:val="20"/>
                <w:szCs w:val="20"/>
              </w:rPr>
              <w:t>V.b</w:t>
            </w:r>
            <w:proofErr w:type="spellEnd"/>
          </w:p>
        </w:tc>
        <w:tc>
          <w:tcPr>
            <w:tcW w:w="708" w:type="dxa"/>
          </w:tcPr>
          <w:p w14:paraId="153DDB0E" w14:textId="77777777" w:rsidR="00F514F1" w:rsidRPr="002F14C6" w:rsidRDefault="00F514F1" w:rsidP="0079275A">
            <w:pPr>
              <w:ind w:right="-18"/>
              <w:jc w:val="center"/>
              <w:rPr>
                <w:rFonts w:ascii="Arial" w:hAnsi="Arial" w:cs="Arial"/>
                <w:sz w:val="20"/>
                <w:szCs w:val="20"/>
              </w:rPr>
            </w:pPr>
          </w:p>
        </w:tc>
        <w:tc>
          <w:tcPr>
            <w:tcW w:w="2977" w:type="dxa"/>
          </w:tcPr>
          <w:p w14:paraId="01096C33" w14:textId="77777777" w:rsidR="00F514F1" w:rsidRDefault="00F514F1" w:rsidP="005E4776">
            <w:pPr>
              <w:ind w:right="26"/>
              <w:rPr>
                <w:rFonts w:ascii="Arial" w:hAnsi="Arial" w:cs="Arial"/>
                <w:sz w:val="20"/>
                <w:szCs w:val="20"/>
              </w:rPr>
            </w:pPr>
          </w:p>
        </w:tc>
      </w:tr>
      <w:tr w:rsidR="005E4776" w14:paraId="7CC14A4B" w14:textId="77777777" w:rsidTr="0079275A">
        <w:trPr>
          <w:trHeight w:val="20"/>
        </w:trPr>
        <w:tc>
          <w:tcPr>
            <w:tcW w:w="3114" w:type="dxa"/>
          </w:tcPr>
          <w:p w14:paraId="6FBD2A79" w14:textId="4BBB4ACE" w:rsidR="005E4776" w:rsidRPr="002F14C6" w:rsidRDefault="005E4776" w:rsidP="005E4776">
            <w:pPr>
              <w:ind w:right="-64"/>
              <w:rPr>
                <w:rFonts w:ascii="Arial" w:hAnsi="Arial" w:cs="Arial"/>
                <w:sz w:val="20"/>
                <w:szCs w:val="20"/>
              </w:rPr>
            </w:pPr>
            <w:proofErr w:type="spellStart"/>
            <w:r w:rsidRPr="002F14C6">
              <w:rPr>
                <w:rFonts w:ascii="Arial" w:hAnsi="Arial" w:cs="Arial"/>
                <w:sz w:val="20"/>
                <w:szCs w:val="20"/>
              </w:rPr>
              <w:t>Antitrombin</w:t>
            </w:r>
            <w:proofErr w:type="spellEnd"/>
            <w:r w:rsidRPr="002F14C6">
              <w:rPr>
                <w:rFonts w:ascii="Arial" w:hAnsi="Arial" w:cs="Arial"/>
                <w:sz w:val="20"/>
                <w:szCs w:val="20"/>
              </w:rPr>
              <w:t xml:space="preserve"> III, </w:t>
            </w:r>
          </w:p>
        </w:tc>
        <w:tc>
          <w:tcPr>
            <w:tcW w:w="709" w:type="dxa"/>
          </w:tcPr>
          <w:p w14:paraId="4713643C" w14:textId="165601F9" w:rsidR="005E4776" w:rsidRPr="002F14C6" w:rsidRDefault="005E4776" w:rsidP="0079275A">
            <w:pPr>
              <w:ind w:right="-173"/>
              <w:jc w:val="center"/>
              <w:rPr>
                <w:rFonts w:ascii="Arial" w:hAnsi="Arial" w:cs="Arial"/>
                <w:b/>
                <w:bCs/>
                <w:sz w:val="20"/>
                <w:szCs w:val="20"/>
              </w:rPr>
            </w:pPr>
            <w:r w:rsidRPr="002F14C6">
              <w:rPr>
                <w:rFonts w:ascii="Arial" w:hAnsi="Arial" w:cs="Arial"/>
                <w:b/>
                <w:bCs/>
                <w:sz w:val="20"/>
                <w:szCs w:val="20"/>
              </w:rPr>
              <w:t>X</w:t>
            </w:r>
          </w:p>
        </w:tc>
        <w:tc>
          <w:tcPr>
            <w:tcW w:w="708" w:type="dxa"/>
          </w:tcPr>
          <w:p w14:paraId="4DF92A70" w14:textId="77777777" w:rsidR="005E4776" w:rsidRPr="002F14C6" w:rsidRDefault="005E4776" w:rsidP="0079275A">
            <w:pPr>
              <w:ind w:right="-129"/>
              <w:jc w:val="center"/>
              <w:rPr>
                <w:rFonts w:ascii="Arial" w:hAnsi="Arial" w:cs="Arial"/>
                <w:b/>
                <w:bCs/>
                <w:sz w:val="20"/>
                <w:szCs w:val="20"/>
              </w:rPr>
            </w:pPr>
          </w:p>
        </w:tc>
        <w:tc>
          <w:tcPr>
            <w:tcW w:w="851" w:type="dxa"/>
          </w:tcPr>
          <w:p w14:paraId="6ADDDFF4" w14:textId="77777777" w:rsidR="005E4776" w:rsidRPr="002F14C6" w:rsidRDefault="005E4776" w:rsidP="0079275A">
            <w:pPr>
              <w:ind w:right="-95"/>
              <w:jc w:val="center"/>
              <w:rPr>
                <w:rFonts w:ascii="Arial" w:hAnsi="Arial" w:cs="Arial"/>
                <w:b/>
                <w:bCs/>
                <w:sz w:val="20"/>
                <w:szCs w:val="20"/>
              </w:rPr>
            </w:pPr>
          </w:p>
        </w:tc>
        <w:tc>
          <w:tcPr>
            <w:tcW w:w="709" w:type="dxa"/>
          </w:tcPr>
          <w:p w14:paraId="5CE5889A" w14:textId="1875F2AD" w:rsidR="005E4776" w:rsidRPr="002F14C6" w:rsidRDefault="005E4776" w:rsidP="0079275A">
            <w:pPr>
              <w:ind w:right="-52"/>
              <w:jc w:val="center"/>
              <w:rPr>
                <w:rFonts w:ascii="Arial" w:hAnsi="Arial" w:cs="Arial"/>
                <w:b/>
                <w:bCs/>
                <w:sz w:val="20"/>
                <w:szCs w:val="20"/>
              </w:rPr>
            </w:pPr>
            <w:r w:rsidRPr="002F14C6">
              <w:rPr>
                <w:rFonts w:ascii="Arial" w:hAnsi="Arial" w:cs="Arial"/>
                <w:b/>
                <w:bCs/>
                <w:sz w:val="20"/>
                <w:szCs w:val="20"/>
              </w:rPr>
              <w:t>X</w:t>
            </w:r>
          </w:p>
        </w:tc>
        <w:tc>
          <w:tcPr>
            <w:tcW w:w="708" w:type="dxa"/>
          </w:tcPr>
          <w:p w14:paraId="6CB66A9D" w14:textId="77777777" w:rsidR="005E4776" w:rsidRPr="002F14C6" w:rsidRDefault="005E4776" w:rsidP="0079275A">
            <w:pPr>
              <w:ind w:right="-18"/>
              <w:jc w:val="center"/>
              <w:rPr>
                <w:rFonts w:ascii="Arial" w:hAnsi="Arial" w:cs="Arial"/>
                <w:sz w:val="20"/>
                <w:szCs w:val="20"/>
              </w:rPr>
            </w:pPr>
          </w:p>
        </w:tc>
        <w:tc>
          <w:tcPr>
            <w:tcW w:w="2977" w:type="dxa"/>
          </w:tcPr>
          <w:p w14:paraId="2D24EDBE" w14:textId="76A97D82" w:rsidR="005E4776" w:rsidRPr="00CD5123" w:rsidRDefault="00CD5123" w:rsidP="005E4776">
            <w:pPr>
              <w:ind w:right="26"/>
              <w:rPr>
                <w:rFonts w:ascii="Arial" w:hAnsi="Arial" w:cs="Arial"/>
                <w:sz w:val="20"/>
                <w:szCs w:val="20"/>
              </w:rPr>
            </w:pPr>
            <w:r>
              <w:rPr>
                <w:rFonts w:ascii="Arial" w:hAnsi="Arial" w:cs="Arial"/>
                <w:sz w:val="20"/>
                <w:szCs w:val="20"/>
              </w:rPr>
              <w:t xml:space="preserve">Dagligen endast </w:t>
            </w:r>
            <w:r w:rsidR="005E4776" w:rsidRPr="00CD5123">
              <w:rPr>
                <w:rFonts w:ascii="Arial" w:hAnsi="Arial" w:cs="Arial"/>
                <w:sz w:val="20"/>
                <w:szCs w:val="20"/>
              </w:rPr>
              <w:t xml:space="preserve">vid </w:t>
            </w:r>
            <w:r w:rsidR="00F514F1">
              <w:rPr>
                <w:rFonts w:ascii="Arial" w:hAnsi="Arial" w:cs="Arial"/>
                <w:sz w:val="20"/>
                <w:szCs w:val="20"/>
              </w:rPr>
              <w:t>heparin/LMWH behandling</w:t>
            </w:r>
          </w:p>
        </w:tc>
      </w:tr>
      <w:tr w:rsidR="005E4776" w14:paraId="635E05D2" w14:textId="77777777" w:rsidTr="0079275A">
        <w:trPr>
          <w:trHeight w:val="20"/>
        </w:trPr>
        <w:tc>
          <w:tcPr>
            <w:tcW w:w="3114" w:type="dxa"/>
          </w:tcPr>
          <w:p w14:paraId="43FAD02C" w14:textId="0784EC68" w:rsidR="005E4776" w:rsidRPr="002F14C6" w:rsidRDefault="005E4776" w:rsidP="005E4776">
            <w:pPr>
              <w:ind w:right="-64"/>
              <w:rPr>
                <w:rFonts w:ascii="Arial" w:hAnsi="Arial" w:cs="Arial"/>
                <w:sz w:val="20"/>
                <w:szCs w:val="20"/>
              </w:rPr>
            </w:pPr>
            <w:proofErr w:type="spellStart"/>
            <w:r w:rsidRPr="002F14C6">
              <w:rPr>
                <w:rFonts w:ascii="Arial" w:hAnsi="Arial" w:cs="Arial"/>
                <w:sz w:val="20"/>
                <w:szCs w:val="20"/>
              </w:rPr>
              <w:t>Fibrinogen</w:t>
            </w:r>
            <w:proofErr w:type="spellEnd"/>
          </w:p>
        </w:tc>
        <w:tc>
          <w:tcPr>
            <w:tcW w:w="709" w:type="dxa"/>
          </w:tcPr>
          <w:p w14:paraId="08111156" w14:textId="77777777" w:rsidR="005E4776" w:rsidRPr="002F14C6" w:rsidRDefault="005E4776" w:rsidP="0079275A">
            <w:pPr>
              <w:ind w:right="-173"/>
              <w:jc w:val="center"/>
              <w:rPr>
                <w:rFonts w:ascii="Arial" w:hAnsi="Arial" w:cs="Arial"/>
                <w:b/>
                <w:bCs/>
                <w:sz w:val="20"/>
                <w:szCs w:val="20"/>
              </w:rPr>
            </w:pPr>
          </w:p>
        </w:tc>
        <w:tc>
          <w:tcPr>
            <w:tcW w:w="708" w:type="dxa"/>
          </w:tcPr>
          <w:p w14:paraId="11D2D28F" w14:textId="77777777" w:rsidR="005E4776" w:rsidRPr="002F14C6" w:rsidRDefault="005E4776" w:rsidP="0079275A">
            <w:pPr>
              <w:ind w:right="-129"/>
              <w:jc w:val="center"/>
              <w:rPr>
                <w:rFonts w:ascii="Arial" w:hAnsi="Arial" w:cs="Arial"/>
                <w:b/>
                <w:bCs/>
                <w:sz w:val="20"/>
                <w:szCs w:val="20"/>
              </w:rPr>
            </w:pPr>
          </w:p>
        </w:tc>
        <w:tc>
          <w:tcPr>
            <w:tcW w:w="851" w:type="dxa"/>
          </w:tcPr>
          <w:p w14:paraId="5FE461E8" w14:textId="77777777" w:rsidR="005E4776" w:rsidRPr="002F14C6" w:rsidRDefault="005E4776" w:rsidP="0079275A">
            <w:pPr>
              <w:ind w:right="-95"/>
              <w:jc w:val="center"/>
              <w:rPr>
                <w:rFonts w:ascii="Arial" w:hAnsi="Arial" w:cs="Arial"/>
                <w:b/>
                <w:bCs/>
                <w:sz w:val="20"/>
                <w:szCs w:val="20"/>
              </w:rPr>
            </w:pPr>
          </w:p>
        </w:tc>
        <w:tc>
          <w:tcPr>
            <w:tcW w:w="709" w:type="dxa"/>
          </w:tcPr>
          <w:p w14:paraId="578CF6B1" w14:textId="322A55EB" w:rsidR="005E4776" w:rsidRPr="002F14C6" w:rsidRDefault="00F514F1" w:rsidP="0079275A">
            <w:pPr>
              <w:ind w:right="-52"/>
              <w:jc w:val="center"/>
              <w:rPr>
                <w:rFonts w:ascii="Arial" w:hAnsi="Arial" w:cs="Arial"/>
                <w:b/>
                <w:bCs/>
                <w:sz w:val="20"/>
                <w:szCs w:val="20"/>
              </w:rPr>
            </w:pPr>
            <w:proofErr w:type="spellStart"/>
            <w:r>
              <w:rPr>
                <w:rFonts w:ascii="Arial" w:hAnsi="Arial" w:cs="Arial"/>
                <w:b/>
                <w:bCs/>
                <w:sz w:val="20"/>
                <w:szCs w:val="20"/>
              </w:rPr>
              <w:t>V.b</w:t>
            </w:r>
            <w:proofErr w:type="spellEnd"/>
          </w:p>
        </w:tc>
        <w:tc>
          <w:tcPr>
            <w:tcW w:w="708" w:type="dxa"/>
          </w:tcPr>
          <w:p w14:paraId="55E0D657" w14:textId="77777777" w:rsidR="005E4776" w:rsidRPr="002F14C6" w:rsidRDefault="005E4776" w:rsidP="0079275A">
            <w:pPr>
              <w:ind w:right="-18"/>
              <w:jc w:val="center"/>
              <w:rPr>
                <w:rFonts w:ascii="Arial" w:hAnsi="Arial" w:cs="Arial"/>
                <w:sz w:val="20"/>
                <w:szCs w:val="20"/>
              </w:rPr>
            </w:pPr>
          </w:p>
        </w:tc>
        <w:tc>
          <w:tcPr>
            <w:tcW w:w="2977" w:type="dxa"/>
          </w:tcPr>
          <w:p w14:paraId="2D8BB2FB" w14:textId="77777777" w:rsidR="005E4776" w:rsidRPr="002F14C6" w:rsidRDefault="005E4776" w:rsidP="005E4776">
            <w:pPr>
              <w:ind w:right="26"/>
              <w:rPr>
                <w:rFonts w:ascii="Arial" w:hAnsi="Arial" w:cs="Arial"/>
                <w:sz w:val="20"/>
                <w:szCs w:val="20"/>
              </w:rPr>
            </w:pPr>
          </w:p>
        </w:tc>
      </w:tr>
      <w:tr w:rsidR="005E4776" w14:paraId="2C28442E" w14:textId="77777777" w:rsidTr="0079275A">
        <w:trPr>
          <w:trHeight w:val="20"/>
        </w:trPr>
        <w:tc>
          <w:tcPr>
            <w:tcW w:w="3114" w:type="dxa"/>
          </w:tcPr>
          <w:p w14:paraId="41DB2C34" w14:textId="40AA49BF" w:rsidR="005E4776" w:rsidRPr="002F14C6" w:rsidRDefault="005E4776" w:rsidP="005E4776">
            <w:pPr>
              <w:ind w:right="-64"/>
              <w:rPr>
                <w:rFonts w:ascii="Arial" w:hAnsi="Arial" w:cs="Arial"/>
                <w:sz w:val="20"/>
                <w:szCs w:val="20"/>
              </w:rPr>
            </w:pPr>
            <w:r w:rsidRPr="002F14C6">
              <w:rPr>
                <w:rFonts w:ascii="Arial" w:hAnsi="Arial" w:cs="Arial"/>
                <w:sz w:val="20"/>
                <w:szCs w:val="20"/>
              </w:rPr>
              <w:t>FK/</w:t>
            </w:r>
            <w:proofErr w:type="spellStart"/>
            <w:r w:rsidRPr="002F14C6">
              <w:rPr>
                <w:rFonts w:ascii="Arial" w:hAnsi="Arial" w:cs="Arial"/>
                <w:sz w:val="20"/>
                <w:szCs w:val="20"/>
              </w:rPr>
              <w:t>Cya</w:t>
            </w:r>
            <w:proofErr w:type="spellEnd"/>
            <w:r w:rsidRPr="002F14C6">
              <w:rPr>
                <w:rFonts w:ascii="Arial" w:hAnsi="Arial" w:cs="Arial"/>
                <w:sz w:val="20"/>
                <w:szCs w:val="20"/>
              </w:rPr>
              <w:t xml:space="preserve"> -</w:t>
            </w:r>
            <w:proofErr w:type="spellStart"/>
            <w:r w:rsidRPr="002F14C6">
              <w:rPr>
                <w:rFonts w:ascii="Arial" w:hAnsi="Arial" w:cs="Arial"/>
                <w:sz w:val="20"/>
                <w:szCs w:val="20"/>
              </w:rPr>
              <w:t>konc</w:t>
            </w:r>
            <w:proofErr w:type="spellEnd"/>
          </w:p>
        </w:tc>
        <w:tc>
          <w:tcPr>
            <w:tcW w:w="709" w:type="dxa"/>
          </w:tcPr>
          <w:p w14:paraId="103B98DE" w14:textId="77777777" w:rsidR="005E4776" w:rsidRPr="002F14C6" w:rsidRDefault="005E4776" w:rsidP="0079275A">
            <w:pPr>
              <w:ind w:right="-173"/>
              <w:jc w:val="center"/>
              <w:rPr>
                <w:rFonts w:ascii="Arial" w:hAnsi="Arial" w:cs="Arial"/>
                <w:b/>
                <w:bCs/>
                <w:sz w:val="20"/>
                <w:szCs w:val="20"/>
              </w:rPr>
            </w:pPr>
          </w:p>
        </w:tc>
        <w:tc>
          <w:tcPr>
            <w:tcW w:w="708" w:type="dxa"/>
          </w:tcPr>
          <w:p w14:paraId="5964252F" w14:textId="77777777" w:rsidR="005E4776" w:rsidRPr="002F14C6" w:rsidRDefault="005E4776" w:rsidP="0079275A">
            <w:pPr>
              <w:ind w:right="-129"/>
              <w:jc w:val="center"/>
              <w:rPr>
                <w:rFonts w:ascii="Arial" w:hAnsi="Arial" w:cs="Arial"/>
                <w:b/>
                <w:bCs/>
                <w:sz w:val="20"/>
                <w:szCs w:val="20"/>
              </w:rPr>
            </w:pPr>
          </w:p>
        </w:tc>
        <w:tc>
          <w:tcPr>
            <w:tcW w:w="851" w:type="dxa"/>
          </w:tcPr>
          <w:p w14:paraId="71F3602D" w14:textId="77777777" w:rsidR="005E4776" w:rsidRPr="002F14C6" w:rsidRDefault="005E4776" w:rsidP="0079275A">
            <w:pPr>
              <w:ind w:right="-95"/>
              <w:jc w:val="center"/>
              <w:rPr>
                <w:rFonts w:ascii="Arial" w:hAnsi="Arial" w:cs="Arial"/>
                <w:b/>
                <w:bCs/>
                <w:sz w:val="20"/>
                <w:szCs w:val="20"/>
              </w:rPr>
            </w:pPr>
          </w:p>
        </w:tc>
        <w:tc>
          <w:tcPr>
            <w:tcW w:w="709" w:type="dxa"/>
          </w:tcPr>
          <w:p w14:paraId="20BD91F7" w14:textId="342E600B" w:rsidR="005E4776" w:rsidRPr="002F14C6" w:rsidRDefault="005E4776" w:rsidP="0079275A">
            <w:pPr>
              <w:ind w:right="-52"/>
              <w:jc w:val="center"/>
              <w:rPr>
                <w:rFonts w:ascii="Arial" w:hAnsi="Arial" w:cs="Arial"/>
                <w:b/>
                <w:bCs/>
                <w:sz w:val="20"/>
                <w:szCs w:val="20"/>
              </w:rPr>
            </w:pPr>
            <w:r w:rsidRPr="002F14C6">
              <w:rPr>
                <w:rFonts w:ascii="Arial" w:hAnsi="Arial" w:cs="Arial"/>
                <w:b/>
                <w:bCs/>
                <w:sz w:val="20"/>
                <w:szCs w:val="20"/>
              </w:rPr>
              <w:t>08:00</w:t>
            </w:r>
          </w:p>
        </w:tc>
        <w:tc>
          <w:tcPr>
            <w:tcW w:w="708" w:type="dxa"/>
          </w:tcPr>
          <w:p w14:paraId="23956EB3" w14:textId="77777777" w:rsidR="005E4776" w:rsidRPr="002F14C6" w:rsidRDefault="005E4776" w:rsidP="0079275A">
            <w:pPr>
              <w:ind w:right="-18"/>
              <w:jc w:val="center"/>
              <w:rPr>
                <w:rFonts w:ascii="Arial" w:hAnsi="Arial" w:cs="Arial"/>
                <w:sz w:val="20"/>
                <w:szCs w:val="20"/>
              </w:rPr>
            </w:pPr>
          </w:p>
        </w:tc>
        <w:tc>
          <w:tcPr>
            <w:tcW w:w="2977" w:type="dxa"/>
          </w:tcPr>
          <w:p w14:paraId="36C484D2" w14:textId="77777777" w:rsidR="005E4776" w:rsidRPr="002F14C6" w:rsidRDefault="005E4776" w:rsidP="005E4776">
            <w:pPr>
              <w:ind w:right="26"/>
              <w:rPr>
                <w:rFonts w:ascii="Arial" w:hAnsi="Arial" w:cs="Arial"/>
                <w:sz w:val="20"/>
                <w:szCs w:val="20"/>
              </w:rPr>
            </w:pPr>
          </w:p>
        </w:tc>
      </w:tr>
      <w:tr w:rsidR="005E4776" w14:paraId="5646F9A3" w14:textId="77777777" w:rsidTr="0079275A">
        <w:trPr>
          <w:trHeight w:val="20"/>
        </w:trPr>
        <w:tc>
          <w:tcPr>
            <w:tcW w:w="3114" w:type="dxa"/>
          </w:tcPr>
          <w:p w14:paraId="4B1404DE" w14:textId="69707EAC" w:rsidR="005E4776" w:rsidRPr="002F14C6" w:rsidRDefault="002F14C6" w:rsidP="005E4776">
            <w:pPr>
              <w:ind w:right="-64"/>
              <w:rPr>
                <w:rFonts w:ascii="Arial" w:hAnsi="Arial" w:cs="Arial"/>
                <w:sz w:val="20"/>
                <w:szCs w:val="20"/>
              </w:rPr>
            </w:pPr>
            <w:r>
              <w:rPr>
                <w:rFonts w:ascii="Arial" w:hAnsi="Arial" w:cs="Arial"/>
                <w:sz w:val="20"/>
                <w:szCs w:val="20"/>
              </w:rPr>
              <w:t>T</w:t>
            </w:r>
            <w:r w:rsidR="005E4776" w:rsidRPr="002F14C6">
              <w:rPr>
                <w:rFonts w:ascii="Arial" w:hAnsi="Arial" w:cs="Arial"/>
                <w:sz w:val="20"/>
                <w:szCs w:val="20"/>
              </w:rPr>
              <w:t>riglycerider</w:t>
            </w:r>
          </w:p>
        </w:tc>
        <w:tc>
          <w:tcPr>
            <w:tcW w:w="709" w:type="dxa"/>
          </w:tcPr>
          <w:p w14:paraId="5A0B8779" w14:textId="77777777" w:rsidR="005E4776" w:rsidRPr="002F14C6" w:rsidRDefault="005E4776" w:rsidP="0079275A">
            <w:pPr>
              <w:ind w:right="-173"/>
              <w:jc w:val="center"/>
              <w:rPr>
                <w:rFonts w:ascii="Arial" w:hAnsi="Arial" w:cs="Arial"/>
                <w:sz w:val="20"/>
                <w:szCs w:val="20"/>
              </w:rPr>
            </w:pPr>
          </w:p>
        </w:tc>
        <w:tc>
          <w:tcPr>
            <w:tcW w:w="708" w:type="dxa"/>
          </w:tcPr>
          <w:p w14:paraId="07590A19" w14:textId="77777777" w:rsidR="005E4776" w:rsidRPr="002F14C6" w:rsidRDefault="005E4776" w:rsidP="0079275A">
            <w:pPr>
              <w:ind w:right="-129"/>
              <w:jc w:val="center"/>
              <w:rPr>
                <w:rFonts w:ascii="Arial" w:hAnsi="Arial" w:cs="Arial"/>
                <w:sz w:val="20"/>
                <w:szCs w:val="20"/>
              </w:rPr>
            </w:pPr>
          </w:p>
        </w:tc>
        <w:tc>
          <w:tcPr>
            <w:tcW w:w="851" w:type="dxa"/>
          </w:tcPr>
          <w:p w14:paraId="7DE50C16" w14:textId="77777777" w:rsidR="005E4776" w:rsidRPr="002F14C6" w:rsidRDefault="005E4776" w:rsidP="0079275A">
            <w:pPr>
              <w:ind w:right="-95"/>
              <w:jc w:val="center"/>
              <w:rPr>
                <w:rFonts w:ascii="Arial" w:hAnsi="Arial" w:cs="Arial"/>
                <w:sz w:val="20"/>
                <w:szCs w:val="20"/>
              </w:rPr>
            </w:pPr>
          </w:p>
        </w:tc>
        <w:tc>
          <w:tcPr>
            <w:tcW w:w="709" w:type="dxa"/>
          </w:tcPr>
          <w:p w14:paraId="570DB23C" w14:textId="77777777" w:rsidR="005E4776" w:rsidRPr="002F14C6" w:rsidRDefault="005E4776" w:rsidP="0079275A">
            <w:pPr>
              <w:ind w:right="-52"/>
              <w:jc w:val="center"/>
              <w:rPr>
                <w:rFonts w:ascii="Arial" w:hAnsi="Arial" w:cs="Arial"/>
                <w:sz w:val="20"/>
                <w:szCs w:val="20"/>
              </w:rPr>
            </w:pPr>
          </w:p>
        </w:tc>
        <w:tc>
          <w:tcPr>
            <w:tcW w:w="708" w:type="dxa"/>
          </w:tcPr>
          <w:p w14:paraId="437B8695" w14:textId="0F1DECB8" w:rsidR="005E4776" w:rsidRPr="002F14C6" w:rsidRDefault="00CD5123" w:rsidP="0079275A">
            <w:pPr>
              <w:ind w:right="-18"/>
              <w:jc w:val="center"/>
              <w:rPr>
                <w:rFonts w:ascii="Arial" w:hAnsi="Arial" w:cs="Arial"/>
                <w:sz w:val="20"/>
                <w:szCs w:val="20"/>
              </w:rPr>
            </w:pPr>
            <w:r w:rsidRPr="002F14C6">
              <w:rPr>
                <w:rFonts w:ascii="Arial" w:hAnsi="Arial" w:cs="Arial"/>
                <w:b/>
                <w:bCs/>
                <w:sz w:val="20"/>
                <w:szCs w:val="20"/>
              </w:rPr>
              <w:t>X</w:t>
            </w:r>
          </w:p>
        </w:tc>
        <w:tc>
          <w:tcPr>
            <w:tcW w:w="2977" w:type="dxa"/>
          </w:tcPr>
          <w:p w14:paraId="74E6D359" w14:textId="77777777" w:rsidR="005E4776" w:rsidRPr="002F14C6" w:rsidRDefault="005E4776" w:rsidP="005E4776">
            <w:pPr>
              <w:ind w:right="26"/>
              <w:rPr>
                <w:rFonts w:ascii="Arial" w:hAnsi="Arial" w:cs="Arial"/>
                <w:sz w:val="20"/>
                <w:szCs w:val="20"/>
              </w:rPr>
            </w:pPr>
          </w:p>
        </w:tc>
      </w:tr>
      <w:tr w:rsidR="00222152" w14:paraId="24311105" w14:textId="77777777" w:rsidTr="0079275A">
        <w:trPr>
          <w:trHeight w:val="20"/>
        </w:trPr>
        <w:tc>
          <w:tcPr>
            <w:tcW w:w="3114" w:type="dxa"/>
          </w:tcPr>
          <w:p w14:paraId="7D770022" w14:textId="77777777" w:rsidR="00222152" w:rsidRDefault="00222152" w:rsidP="005E4776">
            <w:pPr>
              <w:ind w:right="-64"/>
              <w:rPr>
                <w:rFonts w:ascii="Arial" w:hAnsi="Arial" w:cs="Arial"/>
                <w:sz w:val="20"/>
                <w:szCs w:val="20"/>
              </w:rPr>
            </w:pPr>
          </w:p>
        </w:tc>
        <w:tc>
          <w:tcPr>
            <w:tcW w:w="709" w:type="dxa"/>
          </w:tcPr>
          <w:p w14:paraId="594D0A3E" w14:textId="77777777" w:rsidR="00222152" w:rsidRPr="002F14C6" w:rsidRDefault="00222152" w:rsidP="0079275A">
            <w:pPr>
              <w:ind w:right="-173"/>
              <w:jc w:val="center"/>
              <w:rPr>
                <w:rFonts w:ascii="Arial" w:hAnsi="Arial" w:cs="Arial"/>
                <w:sz w:val="20"/>
                <w:szCs w:val="20"/>
              </w:rPr>
            </w:pPr>
          </w:p>
        </w:tc>
        <w:tc>
          <w:tcPr>
            <w:tcW w:w="708" w:type="dxa"/>
          </w:tcPr>
          <w:p w14:paraId="7B8EC9F5" w14:textId="77777777" w:rsidR="00222152" w:rsidRPr="002F14C6" w:rsidRDefault="00222152" w:rsidP="0079275A">
            <w:pPr>
              <w:ind w:right="-129"/>
              <w:jc w:val="center"/>
              <w:rPr>
                <w:rFonts w:ascii="Arial" w:hAnsi="Arial" w:cs="Arial"/>
                <w:sz w:val="20"/>
                <w:szCs w:val="20"/>
              </w:rPr>
            </w:pPr>
          </w:p>
        </w:tc>
        <w:tc>
          <w:tcPr>
            <w:tcW w:w="851" w:type="dxa"/>
          </w:tcPr>
          <w:p w14:paraId="2FE6A940" w14:textId="77777777" w:rsidR="00222152" w:rsidRPr="002F14C6" w:rsidRDefault="00222152" w:rsidP="0079275A">
            <w:pPr>
              <w:ind w:right="-95"/>
              <w:jc w:val="center"/>
              <w:rPr>
                <w:rFonts w:ascii="Arial" w:hAnsi="Arial" w:cs="Arial"/>
                <w:sz w:val="20"/>
                <w:szCs w:val="20"/>
              </w:rPr>
            </w:pPr>
          </w:p>
        </w:tc>
        <w:tc>
          <w:tcPr>
            <w:tcW w:w="709" w:type="dxa"/>
          </w:tcPr>
          <w:p w14:paraId="3EF7CFCC" w14:textId="77777777" w:rsidR="00222152" w:rsidRPr="002F14C6" w:rsidRDefault="00222152" w:rsidP="0079275A">
            <w:pPr>
              <w:ind w:right="-52"/>
              <w:jc w:val="center"/>
              <w:rPr>
                <w:rFonts w:ascii="Arial" w:hAnsi="Arial" w:cs="Arial"/>
                <w:sz w:val="20"/>
                <w:szCs w:val="20"/>
              </w:rPr>
            </w:pPr>
          </w:p>
        </w:tc>
        <w:tc>
          <w:tcPr>
            <w:tcW w:w="708" w:type="dxa"/>
          </w:tcPr>
          <w:p w14:paraId="43EB8CE4" w14:textId="77777777" w:rsidR="00222152" w:rsidRPr="002F14C6" w:rsidRDefault="00222152" w:rsidP="0079275A">
            <w:pPr>
              <w:ind w:right="-18"/>
              <w:jc w:val="center"/>
              <w:rPr>
                <w:rFonts w:ascii="Arial" w:hAnsi="Arial" w:cs="Arial"/>
                <w:b/>
                <w:bCs/>
                <w:sz w:val="20"/>
                <w:szCs w:val="20"/>
              </w:rPr>
            </w:pPr>
          </w:p>
        </w:tc>
        <w:tc>
          <w:tcPr>
            <w:tcW w:w="2977" w:type="dxa"/>
          </w:tcPr>
          <w:p w14:paraId="3E88E11E" w14:textId="77777777" w:rsidR="00222152" w:rsidRPr="002F14C6" w:rsidRDefault="00222152" w:rsidP="005E4776">
            <w:pPr>
              <w:ind w:right="26"/>
              <w:rPr>
                <w:rFonts w:ascii="Arial" w:hAnsi="Arial" w:cs="Arial"/>
                <w:sz w:val="20"/>
                <w:szCs w:val="20"/>
              </w:rPr>
            </w:pPr>
          </w:p>
        </w:tc>
      </w:tr>
      <w:tr w:rsidR="00222152" w14:paraId="74ED1101" w14:textId="77777777" w:rsidTr="0079275A">
        <w:trPr>
          <w:trHeight w:val="20"/>
        </w:trPr>
        <w:tc>
          <w:tcPr>
            <w:tcW w:w="3114" w:type="dxa"/>
          </w:tcPr>
          <w:p w14:paraId="0E195B07" w14:textId="77777777" w:rsidR="00222152" w:rsidRDefault="00222152" w:rsidP="005E4776">
            <w:pPr>
              <w:ind w:right="-64"/>
              <w:rPr>
                <w:rFonts w:ascii="Arial" w:hAnsi="Arial" w:cs="Arial"/>
                <w:sz w:val="20"/>
                <w:szCs w:val="20"/>
              </w:rPr>
            </w:pPr>
          </w:p>
        </w:tc>
        <w:tc>
          <w:tcPr>
            <w:tcW w:w="709" w:type="dxa"/>
          </w:tcPr>
          <w:p w14:paraId="7DC5D802" w14:textId="77777777" w:rsidR="00222152" w:rsidRPr="002F14C6" w:rsidRDefault="00222152" w:rsidP="0079275A">
            <w:pPr>
              <w:ind w:right="-173"/>
              <w:jc w:val="center"/>
              <w:rPr>
                <w:rFonts w:ascii="Arial" w:hAnsi="Arial" w:cs="Arial"/>
                <w:sz w:val="20"/>
                <w:szCs w:val="20"/>
              </w:rPr>
            </w:pPr>
          </w:p>
        </w:tc>
        <w:tc>
          <w:tcPr>
            <w:tcW w:w="708" w:type="dxa"/>
          </w:tcPr>
          <w:p w14:paraId="29FCB4F9" w14:textId="77777777" w:rsidR="00222152" w:rsidRPr="002F14C6" w:rsidRDefault="00222152" w:rsidP="0079275A">
            <w:pPr>
              <w:ind w:right="-129"/>
              <w:jc w:val="center"/>
              <w:rPr>
                <w:rFonts w:ascii="Arial" w:hAnsi="Arial" w:cs="Arial"/>
                <w:sz w:val="20"/>
                <w:szCs w:val="20"/>
              </w:rPr>
            </w:pPr>
          </w:p>
        </w:tc>
        <w:tc>
          <w:tcPr>
            <w:tcW w:w="851" w:type="dxa"/>
          </w:tcPr>
          <w:p w14:paraId="5EB76BD4" w14:textId="77777777" w:rsidR="00222152" w:rsidRPr="002F14C6" w:rsidRDefault="00222152" w:rsidP="0079275A">
            <w:pPr>
              <w:ind w:right="-95"/>
              <w:jc w:val="center"/>
              <w:rPr>
                <w:rFonts w:ascii="Arial" w:hAnsi="Arial" w:cs="Arial"/>
                <w:sz w:val="20"/>
                <w:szCs w:val="20"/>
              </w:rPr>
            </w:pPr>
          </w:p>
        </w:tc>
        <w:tc>
          <w:tcPr>
            <w:tcW w:w="709" w:type="dxa"/>
          </w:tcPr>
          <w:p w14:paraId="3DB086C6" w14:textId="77777777" w:rsidR="00222152" w:rsidRPr="002F14C6" w:rsidRDefault="00222152" w:rsidP="0079275A">
            <w:pPr>
              <w:ind w:right="-52"/>
              <w:jc w:val="center"/>
              <w:rPr>
                <w:rFonts w:ascii="Arial" w:hAnsi="Arial" w:cs="Arial"/>
                <w:sz w:val="20"/>
                <w:szCs w:val="20"/>
              </w:rPr>
            </w:pPr>
          </w:p>
        </w:tc>
        <w:tc>
          <w:tcPr>
            <w:tcW w:w="708" w:type="dxa"/>
          </w:tcPr>
          <w:p w14:paraId="382F1CD7" w14:textId="77777777" w:rsidR="00222152" w:rsidRPr="002F14C6" w:rsidRDefault="00222152" w:rsidP="0079275A">
            <w:pPr>
              <w:ind w:right="-18"/>
              <w:jc w:val="center"/>
              <w:rPr>
                <w:rFonts w:ascii="Arial" w:hAnsi="Arial" w:cs="Arial"/>
                <w:b/>
                <w:bCs/>
                <w:sz w:val="20"/>
                <w:szCs w:val="20"/>
              </w:rPr>
            </w:pPr>
          </w:p>
        </w:tc>
        <w:tc>
          <w:tcPr>
            <w:tcW w:w="2977" w:type="dxa"/>
          </w:tcPr>
          <w:p w14:paraId="027245D1" w14:textId="77777777" w:rsidR="00222152" w:rsidRPr="002F14C6" w:rsidRDefault="00222152" w:rsidP="005E4776">
            <w:pPr>
              <w:ind w:right="26"/>
              <w:rPr>
                <w:rFonts w:ascii="Arial" w:hAnsi="Arial" w:cs="Arial"/>
                <w:sz w:val="20"/>
                <w:szCs w:val="20"/>
              </w:rPr>
            </w:pPr>
          </w:p>
        </w:tc>
      </w:tr>
      <w:tr w:rsidR="005E4776" w14:paraId="53E15629" w14:textId="77777777" w:rsidTr="0079275A">
        <w:trPr>
          <w:trHeight w:val="20"/>
        </w:trPr>
        <w:tc>
          <w:tcPr>
            <w:tcW w:w="3114" w:type="dxa"/>
          </w:tcPr>
          <w:p w14:paraId="15217436" w14:textId="42A757B0" w:rsidR="005E4776" w:rsidRPr="002F14C6" w:rsidRDefault="005E4776" w:rsidP="005E4776">
            <w:pPr>
              <w:ind w:right="-64"/>
              <w:rPr>
                <w:rFonts w:ascii="Arial" w:hAnsi="Arial" w:cs="Arial"/>
                <w:sz w:val="20"/>
                <w:szCs w:val="20"/>
              </w:rPr>
            </w:pPr>
            <w:proofErr w:type="spellStart"/>
            <w:r w:rsidRPr="002F14C6">
              <w:rPr>
                <w:rFonts w:ascii="Arial" w:hAnsi="Arial" w:cs="Arial"/>
                <w:sz w:val="20"/>
                <w:szCs w:val="20"/>
              </w:rPr>
              <w:t>Odl</w:t>
            </w:r>
            <w:proofErr w:type="spellEnd"/>
            <w:r w:rsidRPr="002F14C6">
              <w:rPr>
                <w:rFonts w:ascii="Arial" w:hAnsi="Arial" w:cs="Arial"/>
                <w:sz w:val="20"/>
                <w:szCs w:val="20"/>
              </w:rPr>
              <w:t xml:space="preserve">: Blod, </w:t>
            </w:r>
            <w:proofErr w:type="spellStart"/>
            <w:r w:rsidRPr="002F14C6">
              <w:rPr>
                <w:rFonts w:ascii="Arial" w:hAnsi="Arial" w:cs="Arial"/>
                <w:sz w:val="20"/>
                <w:szCs w:val="20"/>
              </w:rPr>
              <w:t>Trach</w:t>
            </w:r>
            <w:proofErr w:type="spellEnd"/>
            <w:r w:rsidRPr="002F14C6">
              <w:rPr>
                <w:rFonts w:ascii="Arial" w:hAnsi="Arial" w:cs="Arial"/>
                <w:sz w:val="20"/>
                <w:szCs w:val="20"/>
              </w:rPr>
              <w:t>, Urin, Dräninnehåll</w:t>
            </w:r>
          </w:p>
        </w:tc>
        <w:tc>
          <w:tcPr>
            <w:tcW w:w="709" w:type="dxa"/>
          </w:tcPr>
          <w:p w14:paraId="3F73E98C" w14:textId="77777777" w:rsidR="005E4776" w:rsidRPr="002F14C6" w:rsidRDefault="005E4776" w:rsidP="0079275A">
            <w:pPr>
              <w:ind w:right="-173"/>
              <w:jc w:val="center"/>
              <w:rPr>
                <w:rFonts w:ascii="Arial" w:hAnsi="Arial" w:cs="Arial"/>
                <w:sz w:val="20"/>
                <w:szCs w:val="20"/>
              </w:rPr>
            </w:pPr>
          </w:p>
        </w:tc>
        <w:tc>
          <w:tcPr>
            <w:tcW w:w="708" w:type="dxa"/>
          </w:tcPr>
          <w:p w14:paraId="5CD386F6" w14:textId="77777777" w:rsidR="005E4776" w:rsidRPr="002F14C6" w:rsidRDefault="005E4776" w:rsidP="0079275A">
            <w:pPr>
              <w:ind w:right="-129"/>
              <w:jc w:val="center"/>
              <w:rPr>
                <w:rFonts w:ascii="Arial" w:hAnsi="Arial" w:cs="Arial"/>
                <w:sz w:val="20"/>
                <w:szCs w:val="20"/>
              </w:rPr>
            </w:pPr>
          </w:p>
        </w:tc>
        <w:tc>
          <w:tcPr>
            <w:tcW w:w="851" w:type="dxa"/>
          </w:tcPr>
          <w:p w14:paraId="39ED62CF" w14:textId="77777777" w:rsidR="005E4776" w:rsidRPr="002F14C6" w:rsidRDefault="005E4776" w:rsidP="0079275A">
            <w:pPr>
              <w:ind w:right="-95"/>
              <w:jc w:val="center"/>
              <w:rPr>
                <w:rFonts w:ascii="Arial" w:hAnsi="Arial" w:cs="Arial"/>
                <w:sz w:val="20"/>
                <w:szCs w:val="20"/>
              </w:rPr>
            </w:pPr>
          </w:p>
        </w:tc>
        <w:tc>
          <w:tcPr>
            <w:tcW w:w="709" w:type="dxa"/>
          </w:tcPr>
          <w:p w14:paraId="62F47810" w14:textId="77777777" w:rsidR="005E4776" w:rsidRPr="002F14C6" w:rsidRDefault="005E4776" w:rsidP="0079275A">
            <w:pPr>
              <w:ind w:right="-52"/>
              <w:jc w:val="center"/>
              <w:rPr>
                <w:rFonts w:ascii="Arial" w:hAnsi="Arial" w:cs="Arial"/>
                <w:sz w:val="20"/>
                <w:szCs w:val="20"/>
              </w:rPr>
            </w:pPr>
          </w:p>
        </w:tc>
        <w:tc>
          <w:tcPr>
            <w:tcW w:w="708" w:type="dxa"/>
          </w:tcPr>
          <w:p w14:paraId="57AEE7FC" w14:textId="45295462" w:rsidR="005E4776" w:rsidRPr="002F14C6" w:rsidRDefault="00CD5123" w:rsidP="0079275A">
            <w:pPr>
              <w:ind w:right="-18"/>
              <w:jc w:val="center"/>
              <w:rPr>
                <w:rFonts w:ascii="Arial" w:hAnsi="Arial" w:cs="Arial"/>
                <w:sz w:val="20"/>
                <w:szCs w:val="20"/>
              </w:rPr>
            </w:pPr>
            <w:r w:rsidRPr="002F14C6">
              <w:rPr>
                <w:rFonts w:ascii="Arial" w:hAnsi="Arial" w:cs="Arial"/>
                <w:b/>
                <w:bCs/>
                <w:sz w:val="20"/>
                <w:szCs w:val="20"/>
              </w:rPr>
              <w:t>X</w:t>
            </w:r>
          </w:p>
        </w:tc>
        <w:tc>
          <w:tcPr>
            <w:tcW w:w="2977" w:type="dxa"/>
          </w:tcPr>
          <w:p w14:paraId="6C069725" w14:textId="77777777" w:rsidR="005E4776" w:rsidRPr="002F14C6" w:rsidRDefault="005E4776" w:rsidP="005E4776">
            <w:pPr>
              <w:ind w:right="26"/>
              <w:rPr>
                <w:rFonts w:ascii="Arial" w:hAnsi="Arial" w:cs="Arial"/>
                <w:sz w:val="20"/>
                <w:szCs w:val="20"/>
              </w:rPr>
            </w:pPr>
          </w:p>
        </w:tc>
      </w:tr>
      <w:tr w:rsidR="005E4776" w14:paraId="5497F4DB" w14:textId="77777777" w:rsidTr="0079275A">
        <w:trPr>
          <w:trHeight w:val="20"/>
        </w:trPr>
        <w:tc>
          <w:tcPr>
            <w:tcW w:w="3114" w:type="dxa"/>
          </w:tcPr>
          <w:p w14:paraId="4F140181" w14:textId="602A3D6B" w:rsidR="005E4776" w:rsidRPr="002F14C6" w:rsidRDefault="005E4776" w:rsidP="005E4776">
            <w:pPr>
              <w:ind w:right="-64"/>
              <w:rPr>
                <w:rFonts w:ascii="Arial" w:hAnsi="Arial" w:cs="Arial"/>
                <w:sz w:val="20"/>
                <w:szCs w:val="20"/>
              </w:rPr>
            </w:pPr>
            <w:r w:rsidRPr="002F14C6">
              <w:rPr>
                <w:rFonts w:ascii="Arial" w:hAnsi="Arial" w:cs="Arial"/>
                <w:sz w:val="20"/>
                <w:szCs w:val="20"/>
              </w:rPr>
              <w:t xml:space="preserve">På ordination tas PCR för CMV och EBV i </w:t>
            </w:r>
            <w:proofErr w:type="spellStart"/>
            <w:r w:rsidRPr="002F14C6">
              <w:rPr>
                <w:rFonts w:ascii="Arial" w:hAnsi="Arial" w:cs="Arial"/>
                <w:sz w:val="20"/>
                <w:szCs w:val="20"/>
              </w:rPr>
              <w:t>helblod</w:t>
            </w:r>
            <w:proofErr w:type="spellEnd"/>
            <w:r w:rsidRPr="002F14C6">
              <w:rPr>
                <w:rFonts w:ascii="Arial" w:hAnsi="Arial" w:cs="Arial"/>
                <w:sz w:val="20"/>
                <w:szCs w:val="20"/>
              </w:rPr>
              <w:t xml:space="preserve"> och serum </w:t>
            </w:r>
            <w:r w:rsidRPr="002F14C6">
              <w:rPr>
                <w:rFonts w:ascii="Arial" w:hAnsi="Arial" w:cs="Arial"/>
                <w:b/>
                <w:bCs/>
                <w:sz w:val="20"/>
                <w:szCs w:val="20"/>
              </w:rPr>
              <w:t>efter en vecka</w:t>
            </w:r>
            <w:r w:rsidRPr="002F14C6">
              <w:rPr>
                <w:rFonts w:ascii="Arial" w:hAnsi="Arial" w:cs="Arial"/>
                <w:sz w:val="20"/>
                <w:szCs w:val="20"/>
              </w:rPr>
              <w:t xml:space="preserve">. </w:t>
            </w:r>
          </w:p>
        </w:tc>
        <w:tc>
          <w:tcPr>
            <w:tcW w:w="709" w:type="dxa"/>
          </w:tcPr>
          <w:p w14:paraId="4D8A8F99" w14:textId="77777777" w:rsidR="005E4776" w:rsidRPr="002F14C6" w:rsidRDefault="005E4776" w:rsidP="0079275A">
            <w:pPr>
              <w:ind w:right="-173"/>
              <w:jc w:val="center"/>
              <w:rPr>
                <w:rFonts w:ascii="Arial" w:hAnsi="Arial" w:cs="Arial"/>
                <w:sz w:val="20"/>
                <w:szCs w:val="20"/>
              </w:rPr>
            </w:pPr>
          </w:p>
        </w:tc>
        <w:tc>
          <w:tcPr>
            <w:tcW w:w="708" w:type="dxa"/>
          </w:tcPr>
          <w:p w14:paraId="57B3C356" w14:textId="77777777" w:rsidR="005E4776" w:rsidRPr="002F14C6" w:rsidRDefault="005E4776" w:rsidP="0079275A">
            <w:pPr>
              <w:ind w:right="-129"/>
              <w:jc w:val="center"/>
              <w:rPr>
                <w:rFonts w:ascii="Arial" w:hAnsi="Arial" w:cs="Arial"/>
                <w:sz w:val="20"/>
                <w:szCs w:val="20"/>
              </w:rPr>
            </w:pPr>
          </w:p>
        </w:tc>
        <w:tc>
          <w:tcPr>
            <w:tcW w:w="851" w:type="dxa"/>
          </w:tcPr>
          <w:p w14:paraId="2659A385" w14:textId="77777777" w:rsidR="005E4776" w:rsidRPr="002F14C6" w:rsidRDefault="005E4776" w:rsidP="0079275A">
            <w:pPr>
              <w:ind w:right="-95"/>
              <w:jc w:val="center"/>
              <w:rPr>
                <w:rFonts w:ascii="Arial" w:hAnsi="Arial" w:cs="Arial"/>
                <w:sz w:val="20"/>
                <w:szCs w:val="20"/>
              </w:rPr>
            </w:pPr>
          </w:p>
        </w:tc>
        <w:tc>
          <w:tcPr>
            <w:tcW w:w="709" w:type="dxa"/>
          </w:tcPr>
          <w:p w14:paraId="57E2E0A9" w14:textId="77777777" w:rsidR="005E4776" w:rsidRPr="002F14C6" w:rsidRDefault="005E4776" w:rsidP="0079275A">
            <w:pPr>
              <w:ind w:right="-52"/>
              <w:jc w:val="center"/>
              <w:rPr>
                <w:rFonts w:ascii="Arial" w:hAnsi="Arial" w:cs="Arial"/>
                <w:b/>
                <w:bCs/>
                <w:sz w:val="20"/>
                <w:szCs w:val="20"/>
              </w:rPr>
            </w:pPr>
          </w:p>
        </w:tc>
        <w:tc>
          <w:tcPr>
            <w:tcW w:w="708" w:type="dxa"/>
          </w:tcPr>
          <w:p w14:paraId="35D187D7" w14:textId="6440DCF4" w:rsidR="005E4776" w:rsidRPr="002F14C6" w:rsidRDefault="005E4776" w:rsidP="0079275A">
            <w:pPr>
              <w:ind w:right="-18"/>
              <w:jc w:val="center"/>
              <w:rPr>
                <w:rFonts w:ascii="Arial" w:hAnsi="Arial" w:cs="Arial"/>
                <w:b/>
                <w:bCs/>
                <w:sz w:val="20"/>
                <w:szCs w:val="20"/>
              </w:rPr>
            </w:pPr>
            <w:proofErr w:type="spellStart"/>
            <w:r w:rsidRPr="002F14C6">
              <w:rPr>
                <w:rFonts w:ascii="Arial" w:hAnsi="Arial" w:cs="Arial"/>
                <w:b/>
                <w:bCs/>
                <w:sz w:val="20"/>
                <w:szCs w:val="20"/>
              </w:rPr>
              <w:t>Enl</w:t>
            </w:r>
            <w:proofErr w:type="spellEnd"/>
            <w:r w:rsidRPr="002F14C6">
              <w:rPr>
                <w:rFonts w:ascii="Arial" w:hAnsi="Arial" w:cs="Arial"/>
                <w:b/>
                <w:bCs/>
                <w:sz w:val="20"/>
                <w:szCs w:val="20"/>
              </w:rPr>
              <w:t xml:space="preserve"> ord.</w:t>
            </w:r>
          </w:p>
        </w:tc>
        <w:tc>
          <w:tcPr>
            <w:tcW w:w="2977" w:type="dxa"/>
          </w:tcPr>
          <w:p w14:paraId="425511C8" w14:textId="254F7733" w:rsidR="005E4776" w:rsidRPr="002F14C6" w:rsidRDefault="005E4776" w:rsidP="005E4776">
            <w:pPr>
              <w:ind w:right="26"/>
              <w:rPr>
                <w:rFonts w:ascii="Arial" w:hAnsi="Arial" w:cs="Arial"/>
                <w:sz w:val="20"/>
                <w:szCs w:val="20"/>
              </w:rPr>
            </w:pPr>
            <w:r w:rsidRPr="002F14C6">
              <w:rPr>
                <w:rFonts w:ascii="Arial" w:hAnsi="Arial" w:cs="Arial"/>
                <w:sz w:val="20"/>
                <w:szCs w:val="20"/>
              </w:rPr>
              <w:t xml:space="preserve">2-4 ml </w:t>
            </w:r>
            <w:proofErr w:type="spellStart"/>
            <w:r w:rsidRPr="002F14C6">
              <w:rPr>
                <w:rFonts w:ascii="Arial" w:hAnsi="Arial" w:cs="Arial"/>
                <w:sz w:val="20"/>
                <w:szCs w:val="20"/>
              </w:rPr>
              <w:t>helblod</w:t>
            </w:r>
            <w:proofErr w:type="spellEnd"/>
            <w:r w:rsidRPr="002F14C6">
              <w:rPr>
                <w:rFonts w:ascii="Arial" w:hAnsi="Arial" w:cs="Arial"/>
                <w:sz w:val="20"/>
                <w:szCs w:val="20"/>
              </w:rPr>
              <w:t xml:space="preserve"> EDTA rör Transport direkt SS/Virologen före 13:00. Prov&gt; 24 timmar kan ej analyseras.</w:t>
            </w:r>
          </w:p>
        </w:tc>
      </w:tr>
      <w:tr w:rsidR="005E4776" w14:paraId="65FF6E16" w14:textId="77777777" w:rsidTr="0079275A">
        <w:trPr>
          <w:trHeight w:val="20"/>
        </w:trPr>
        <w:tc>
          <w:tcPr>
            <w:tcW w:w="3114" w:type="dxa"/>
          </w:tcPr>
          <w:p w14:paraId="64D172CE" w14:textId="5D971B13" w:rsidR="005E4776" w:rsidRPr="002F14C6" w:rsidRDefault="005E4776" w:rsidP="005E4776">
            <w:pPr>
              <w:ind w:right="-64"/>
              <w:rPr>
                <w:rFonts w:ascii="Arial" w:hAnsi="Arial" w:cs="Arial"/>
                <w:sz w:val="20"/>
                <w:szCs w:val="20"/>
              </w:rPr>
            </w:pPr>
            <w:r w:rsidRPr="002F14C6">
              <w:rPr>
                <w:rFonts w:ascii="Arial" w:hAnsi="Arial" w:cs="Arial"/>
                <w:sz w:val="20"/>
                <w:szCs w:val="20"/>
              </w:rPr>
              <w:t xml:space="preserve">Blodgruppsspecifika antikroppar </w:t>
            </w:r>
            <w:r w:rsidRPr="002F14C6">
              <w:rPr>
                <w:rFonts w:ascii="Arial" w:hAnsi="Arial" w:cs="Arial"/>
                <w:b/>
                <w:bCs/>
                <w:sz w:val="20"/>
                <w:szCs w:val="20"/>
              </w:rPr>
              <w:t xml:space="preserve">vid </w:t>
            </w:r>
            <w:proofErr w:type="spellStart"/>
            <w:r w:rsidRPr="002F14C6">
              <w:rPr>
                <w:rFonts w:ascii="Arial" w:hAnsi="Arial" w:cs="Arial"/>
                <w:b/>
                <w:bCs/>
                <w:sz w:val="20"/>
                <w:szCs w:val="20"/>
              </w:rPr>
              <w:t>inkompatibilitet</w:t>
            </w:r>
            <w:proofErr w:type="spellEnd"/>
          </w:p>
        </w:tc>
        <w:tc>
          <w:tcPr>
            <w:tcW w:w="709" w:type="dxa"/>
          </w:tcPr>
          <w:p w14:paraId="522E461E" w14:textId="77777777" w:rsidR="005E4776" w:rsidRPr="002F14C6" w:rsidRDefault="005E4776" w:rsidP="0079275A">
            <w:pPr>
              <w:ind w:right="-173"/>
              <w:jc w:val="center"/>
              <w:rPr>
                <w:rFonts w:ascii="Arial" w:hAnsi="Arial" w:cs="Arial"/>
                <w:sz w:val="20"/>
                <w:szCs w:val="20"/>
              </w:rPr>
            </w:pPr>
          </w:p>
        </w:tc>
        <w:tc>
          <w:tcPr>
            <w:tcW w:w="708" w:type="dxa"/>
          </w:tcPr>
          <w:p w14:paraId="5444BB59" w14:textId="77777777" w:rsidR="005E4776" w:rsidRPr="002F14C6" w:rsidRDefault="005E4776" w:rsidP="0079275A">
            <w:pPr>
              <w:ind w:right="-129"/>
              <w:jc w:val="center"/>
              <w:rPr>
                <w:rFonts w:ascii="Arial" w:hAnsi="Arial" w:cs="Arial"/>
                <w:sz w:val="20"/>
                <w:szCs w:val="20"/>
              </w:rPr>
            </w:pPr>
          </w:p>
        </w:tc>
        <w:tc>
          <w:tcPr>
            <w:tcW w:w="851" w:type="dxa"/>
          </w:tcPr>
          <w:p w14:paraId="6BD425FD" w14:textId="77777777" w:rsidR="005E4776" w:rsidRPr="002F14C6" w:rsidRDefault="005E4776" w:rsidP="0079275A">
            <w:pPr>
              <w:ind w:right="-95"/>
              <w:jc w:val="center"/>
              <w:rPr>
                <w:rFonts w:ascii="Arial" w:hAnsi="Arial" w:cs="Arial"/>
                <w:sz w:val="20"/>
                <w:szCs w:val="20"/>
              </w:rPr>
            </w:pPr>
          </w:p>
        </w:tc>
        <w:tc>
          <w:tcPr>
            <w:tcW w:w="709" w:type="dxa"/>
          </w:tcPr>
          <w:p w14:paraId="44C240E3" w14:textId="08F6A230" w:rsidR="005E4776" w:rsidRPr="002F14C6" w:rsidRDefault="005E4776" w:rsidP="00CD5123">
            <w:pPr>
              <w:ind w:right="-52"/>
              <w:rPr>
                <w:rFonts w:ascii="Arial" w:hAnsi="Arial" w:cs="Arial"/>
                <w:b/>
                <w:bCs/>
                <w:sz w:val="20"/>
                <w:szCs w:val="20"/>
              </w:rPr>
            </w:pPr>
            <w:r w:rsidRPr="002F14C6">
              <w:rPr>
                <w:rFonts w:ascii="Arial" w:hAnsi="Arial" w:cs="Arial"/>
                <w:b/>
                <w:bCs/>
                <w:sz w:val="20"/>
                <w:szCs w:val="20"/>
              </w:rPr>
              <w:t>X</w:t>
            </w:r>
          </w:p>
        </w:tc>
        <w:tc>
          <w:tcPr>
            <w:tcW w:w="708" w:type="dxa"/>
          </w:tcPr>
          <w:p w14:paraId="6B40268B" w14:textId="77777777" w:rsidR="005E4776" w:rsidRPr="002F14C6" w:rsidRDefault="005E4776" w:rsidP="0079275A">
            <w:pPr>
              <w:ind w:right="-18"/>
              <w:jc w:val="center"/>
              <w:rPr>
                <w:rFonts w:ascii="Arial" w:hAnsi="Arial" w:cs="Arial"/>
                <w:b/>
                <w:bCs/>
                <w:sz w:val="20"/>
                <w:szCs w:val="20"/>
              </w:rPr>
            </w:pPr>
          </w:p>
        </w:tc>
        <w:tc>
          <w:tcPr>
            <w:tcW w:w="2977" w:type="dxa"/>
          </w:tcPr>
          <w:p w14:paraId="171399C9" w14:textId="08BF7B78" w:rsidR="005E4776" w:rsidRPr="002F14C6" w:rsidRDefault="005E4776" w:rsidP="005E4776">
            <w:pPr>
              <w:ind w:right="26"/>
              <w:rPr>
                <w:rFonts w:ascii="Arial" w:hAnsi="Arial" w:cs="Arial"/>
                <w:sz w:val="20"/>
                <w:szCs w:val="20"/>
              </w:rPr>
            </w:pPr>
            <w:r w:rsidRPr="002F14C6">
              <w:rPr>
                <w:rFonts w:ascii="Arial" w:hAnsi="Arial" w:cs="Arial"/>
                <w:sz w:val="20"/>
                <w:szCs w:val="20"/>
              </w:rPr>
              <w:t>Lilla EDTA - rör</w:t>
            </w:r>
          </w:p>
        </w:tc>
      </w:tr>
      <w:tr w:rsidR="005E4776" w14:paraId="1F0B580F" w14:textId="77777777" w:rsidTr="0079275A">
        <w:trPr>
          <w:trHeight w:val="20"/>
        </w:trPr>
        <w:tc>
          <w:tcPr>
            <w:tcW w:w="3114" w:type="dxa"/>
          </w:tcPr>
          <w:p w14:paraId="5020AD90" w14:textId="0E6728EB" w:rsidR="005E4776" w:rsidRPr="002F14C6" w:rsidRDefault="005E4776" w:rsidP="005E4776">
            <w:pPr>
              <w:ind w:right="-64"/>
              <w:rPr>
                <w:rFonts w:ascii="Arial" w:hAnsi="Arial" w:cs="Arial"/>
                <w:b/>
                <w:bCs/>
                <w:sz w:val="20"/>
                <w:szCs w:val="20"/>
              </w:rPr>
            </w:pPr>
            <w:r w:rsidRPr="002F14C6">
              <w:rPr>
                <w:rFonts w:ascii="Arial" w:hAnsi="Arial" w:cs="Arial"/>
                <w:b/>
                <w:bCs/>
                <w:sz w:val="20"/>
                <w:szCs w:val="20"/>
              </w:rPr>
              <w:t xml:space="preserve">RTG </w:t>
            </w:r>
            <w:proofErr w:type="spellStart"/>
            <w:r w:rsidRPr="002F14C6">
              <w:rPr>
                <w:rFonts w:ascii="Arial" w:hAnsi="Arial" w:cs="Arial"/>
                <w:b/>
                <w:bCs/>
                <w:sz w:val="20"/>
                <w:szCs w:val="20"/>
              </w:rPr>
              <w:t>Pulm</w:t>
            </w:r>
            <w:proofErr w:type="spellEnd"/>
            <w:r w:rsidRPr="002F14C6">
              <w:rPr>
                <w:rFonts w:ascii="Arial" w:hAnsi="Arial" w:cs="Arial"/>
                <w:b/>
                <w:bCs/>
                <w:sz w:val="20"/>
                <w:szCs w:val="20"/>
              </w:rPr>
              <w:t xml:space="preserve"> F+S</w:t>
            </w:r>
          </w:p>
        </w:tc>
        <w:tc>
          <w:tcPr>
            <w:tcW w:w="709" w:type="dxa"/>
          </w:tcPr>
          <w:p w14:paraId="10AF3DF0" w14:textId="7D98F714" w:rsidR="005E4776" w:rsidRPr="002F14C6" w:rsidRDefault="005E4776" w:rsidP="0079275A">
            <w:pPr>
              <w:ind w:right="-173"/>
              <w:jc w:val="center"/>
              <w:rPr>
                <w:rFonts w:ascii="Arial" w:hAnsi="Arial" w:cs="Arial"/>
                <w:b/>
                <w:bCs/>
                <w:sz w:val="20"/>
                <w:szCs w:val="20"/>
              </w:rPr>
            </w:pPr>
            <w:r w:rsidRPr="002F14C6">
              <w:rPr>
                <w:rFonts w:ascii="Arial" w:hAnsi="Arial" w:cs="Arial"/>
                <w:b/>
                <w:bCs/>
                <w:sz w:val="20"/>
                <w:szCs w:val="20"/>
              </w:rPr>
              <w:t>F+S</w:t>
            </w:r>
          </w:p>
        </w:tc>
        <w:tc>
          <w:tcPr>
            <w:tcW w:w="708" w:type="dxa"/>
          </w:tcPr>
          <w:p w14:paraId="2DE7E4C0" w14:textId="77777777" w:rsidR="005E4776" w:rsidRPr="002F14C6" w:rsidRDefault="005E4776" w:rsidP="0079275A">
            <w:pPr>
              <w:ind w:right="-129"/>
              <w:jc w:val="center"/>
              <w:rPr>
                <w:rFonts w:ascii="Arial" w:hAnsi="Arial" w:cs="Arial"/>
                <w:sz w:val="20"/>
                <w:szCs w:val="20"/>
              </w:rPr>
            </w:pPr>
          </w:p>
        </w:tc>
        <w:tc>
          <w:tcPr>
            <w:tcW w:w="851" w:type="dxa"/>
          </w:tcPr>
          <w:p w14:paraId="343F54F2" w14:textId="77777777" w:rsidR="005E4776" w:rsidRPr="002F14C6" w:rsidRDefault="005E4776" w:rsidP="0079275A">
            <w:pPr>
              <w:ind w:right="-95"/>
              <w:jc w:val="center"/>
              <w:rPr>
                <w:rFonts w:ascii="Arial" w:hAnsi="Arial" w:cs="Arial"/>
                <w:sz w:val="20"/>
                <w:szCs w:val="20"/>
              </w:rPr>
            </w:pPr>
          </w:p>
        </w:tc>
        <w:tc>
          <w:tcPr>
            <w:tcW w:w="709" w:type="dxa"/>
          </w:tcPr>
          <w:p w14:paraId="7CAA8E6B" w14:textId="2F01B2E0" w:rsidR="005E4776" w:rsidRPr="002F14C6" w:rsidRDefault="005E4776" w:rsidP="0079275A">
            <w:pPr>
              <w:ind w:right="-52"/>
              <w:jc w:val="center"/>
              <w:rPr>
                <w:rFonts w:ascii="Arial" w:hAnsi="Arial" w:cs="Arial"/>
                <w:b/>
                <w:bCs/>
                <w:sz w:val="20"/>
                <w:szCs w:val="20"/>
              </w:rPr>
            </w:pPr>
            <w:proofErr w:type="spellStart"/>
            <w:r w:rsidRPr="002F14C6">
              <w:rPr>
                <w:rFonts w:ascii="Arial" w:hAnsi="Arial" w:cs="Arial"/>
                <w:b/>
                <w:bCs/>
                <w:sz w:val="20"/>
                <w:szCs w:val="20"/>
              </w:rPr>
              <w:t>V.b</w:t>
            </w:r>
            <w:proofErr w:type="spellEnd"/>
          </w:p>
        </w:tc>
        <w:tc>
          <w:tcPr>
            <w:tcW w:w="708" w:type="dxa"/>
          </w:tcPr>
          <w:p w14:paraId="36269C27" w14:textId="77777777" w:rsidR="005E4776" w:rsidRPr="002F14C6" w:rsidRDefault="005E4776" w:rsidP="0079275A">
            <w:pPr>
              <w:ind w:right="-18"/>
              <w:jc w:val="center"/>
              <w:rPr>
                <w:rFonts w:ascii="Arial" w:hAnsi="Arial" w:cs="Arial"/>
                <w:b/>
                <w:bCs/>
                <w:sz w:val="20"/>
                <w:szCs w:val="20"/>
              </w:rPr>
            </w:pPr>
          </w:p>
        </w:tc>
        <w:tc>
          <w:tcPr>
            <w:tcW w:w="2977" w:type="dxa"/>
          </w:tcPr>
          <w:p w14:paraId="0241529F" w14:textId="5A62AD36" w:rsidR="005E4776" w:rsidRPr="002F14C6" w:rsidRDefault="005E4776" w:rsidP="005E4776">
            <w:pPr>
              <w:ind w:right="26"/>
              <w:rPr>
                <w:rFonts w:ascii="Arial" w:hAnsi="Arial" w:cs="Arial"/>
                <w:b/>
                <w:bCs/>
                <w:sz w:val="20"/>
                <w:szCs w:val="20"/>
              </w:rPr>
            </w:pPr>
            <w:r w:rsidRPr="002F14C6">
              <w:rPr>
                <w:rFonts w:ascii="Arial" w:hAnsi="Arial" w:cs="Arial"/>
                <w:b/>
                <w:bCs/>
                <w:sz w:val="20"/>
                <w:szCs w:val="20"/>
              </w:rPr>
              <w:t xml:space="preserve">Remiss </w:t>
            </w:r>
            <w:r w:rsidR="002F14C6">
              <w:rPr>
                <w:rFonts w:ascii="Arial" w:hAnsi="Arial" w:cs="Arial"/>
                <w:b/>
                <w:bCs/>
                <w:sz w:val="20"/>
                <w:szCs w:val="20"/>
              </w:rPr>
              <w:t>RT</w:t>
            </w:r>
            <w:r w:rsidRPr="002F14C6">
              <w:rPr>
                <w:rFonts w:ascii="Arial" w:hAnsi="Arial" w:cs="Arial"/>
                <w:b/>
                <w:bCs/>
                <w:sz w:val="20"/>
                <w:szCs w:val="20"/>
              </w:rPr>
              <w:t>G</w:t>
            </w:r>
          </w:p>
        </w:tc>
      </w:tr>
      <w:tr w:rsidR="005E4776" w14:paraId="11694AB9" w14:textId="77777777" w:rsidTr="00DD08B7">
        <w:trPr>
          <w:trHeight w:val="20"/>
        </w:trPr>
        <w:tc>
          <w:tcPr>
            <w:tcW w:w="9776" w:type="dxa"/>
            <w:gridSpan w:val="7"/>
          </w:tcPr>
          <w:p w14:paraId="218BF601" w14:textId="482219EB" w:rsidR="005E4776" w:rsidRPr="002F14C6" w:rsidRDefault="005E4776" w:rsidP="005E4776">
            <w:pPr>
              <w:ind w:right="26"/>
              <w:rPr>
                <w:rFonts w:ascii="Arial" w:hAnsi="Arial" w:cs="Arial"/>
                <w:b/>
                <w:bCs/>
                <w:sz w:val="20"/>
                <w:szCs w:val="20"/>
              </w:rPr>
            </w:pPr>
            <w:r w:rsidRPr="002F14C6">
              <w:rPr>
                <w:rFonts w:ascii="Arial" w:hAnsi="Arial" w:cs="Arial"/>
                <w:b/>
                <w:bCs/>
                <w:sz w:val="20"/>
                <w:szCs w:val="20"/>
              </w:rPr>
              <w:t xml:space="preserve">Patienter som vårdas &gt; 1 vecka gäller följande: Provtagning riktas efter patientens tillstånd/symtom (ej schema), </w:t>
            </w:r>
            <w:proofErr w:type="spellStart"/>
            <w:r w:rsidRPr="002F14C6">
              <w:rPr>
                <w:rFonts w:ascii="Arial" w:hAnsi="Arial" w:cs="Arial"/>
                <w:b/>
                <w:bCs/>
                <w:sz w:val="20"/>
                <w:szCs w:val="20"/>
              </w:rPr>
              <w:t>FK.konc</w:t>
            </w:r>
            <w:proofErr w:type="spellEnd"/>
            <w:r w:rsidRPr="002F14C6">
              <w:rPr>
                <w:rFonts w:ascii="Arial" w:hAnsi="Arial" w:cs="Arial"/>
                <w:b/>
                <w:bCs/>
                <w:sz w:val="20"/>
                <w:szCs w:val="20"/>
              </w:rPr>
              <w:t xml:space="preserve"> behöver sannolikt tas dagligen. Genomodling </w:t>
            </w:r>
            <w:r w:rsidR="002F14C6" w:rsidRPr="002F14C6">
              <w:rPr>
                <w:rFonts w:ascii="Arial" w:hAnsi="Arial" w:cs="Arial"/>
                <w:b/>
                <w:bCs/>
                <w:sz w:val="20"/>
                <w:szCs w:val="20"/>
              </w:rPr>
              <w:t>2</w:t>
            </w:r>
            <w:r w:rsidR="002F14C6">
              <w:rPr>
                <w:rFonts w:ascii="Arial" w:hAnsi="Arial" w:cs="Arial"/>
                <w:b/>
                <w:bCs/>
                <w:color w:val="FF0000"/>
                <w:sz w:val="20"/>
                <w:szCs w:val="20"/>
              </w:rPr>
              <w:t xml:space="preserve"> </w:t>
            </w:r>
            <w:r w:rsidR="002F14C6" w:rsidRPr="002F14C6">
              <w:rPr>
                <w:rFonts w:ascii="Arial" w:hAnsi="Arial" w:cs="Arial"/>
                <w:b/>
                <w:bCs/>
                <w:sz w:val="20"/>
                <w:szCs w:val="20"/>
              </w:rPr>
              <w:t>ggr</w:t>
            </w:r>
            <w:r w:rsidRPr="002F14C6">
              <w:rPr>
                <w:rFonts w:ascii="Arial" w:hAnsi="Arial" w:cs="Arial"/>
                <w:b/>
                <w:bCs/>
                <w:sz w:val="20"/>
                <w:szCs w:val="20"/>
              </w:rPr>
              <w:t xml:space="preserve"> /vecka. </w:t>
            </w:r>
            <w:r w:rsidRPr="002F14C6">
              <w:rPr>
                <w:rFonts w:ascii="Arial" w:hAnsi="Arial" w:cs="Arial"/>
                <w:b/>
                <w:bCs/>
                <w:color w:val="0070C0"/>
                <w:sz w:val="20"/>
                <w:szCs w:val="20"/>
              </w:rPr>
              <w:t>Tag Provtagningsschema</w:t>
            </w:r>
            <w:r w:rsidR="002F14C6">
              <w:rPr>
                <w:rFonts w:ascii="Arial" w:hAnsi="Arial" w:cs="Arial"/>
                <w:b/>
                <w:bCs/>
                <w:color w:val="0070C0"/>
                <w:sz w:val="20"/>
                <w:szCs w:val="20"/>
              </w:rPr>
              <w:t xml:space="preserve"> 2</w:t>
            </w:r>
          </w:p>
        </w:tc>
      </w:tr>
      <w:bookmarkEnd w:id="6"/>
    </w:tbl>
    <w:p w14:paraId="08C78775" w14:textId="77777777" w:rsidR="249914BC" w:rsidRPr="004D5AF7" w:rsidRDefault="249914BC" w:rsidP="249914BC">
      <w:pPr>
        <w:ind w:left="567"/>
        <w:rPr>
          <w:b/>
          <w:bCs/>
          <w:sz w:val="28"/>
          <w:szCs w:val="28"/>
        </w:rPr>
      </w:pPr>
    </w:p>
    <w:tbl>
      <w:tblPr>
        <w:tblStyle w:val="Tabellrutnt"/>
        <w:tblW w:w="9776" w:type="dxa"/>
        <w:tblLayout w:type="fixed"/>
        <w:tblLook w:val="04A0" w:firstRow="1" w:lastRow="0" w:firstColumn="1" w:lastColumn="0" w:noHBand="0" w:noVBand="1"/>
      </w:tblPr>
      <w:tblGrid>
        <w:gridCol w:w="3114"/>
        <w:gridCol w:w="709"/>
        <w:gridCol w:w="708"/>
        <w:gridCol w:w="851"/>
        <w:gridCol w:w="709"/>
        <w:gridCol w:w="708"/>
        <w:gridCol w:w="2977"/>
      </w:tblGrid>
      <w:tr w:rsidR="0079275A" w:rsidRPr="004D5AF7" w14:paraId="27DF21A8" w14:textId="77777777" w:rsidTr="00E1498A">
        <w:trPr>
          <w:trHeight w:val="20"/>
        </w:trPr>
        <w:tc>
          <w:tcPr>
            <w:tcW w:w="9776" w:type="dxa"/>
            <w:gridSpan w:val="7"/>
          </w:tcPr>
          <w:p w14:paraId="15884581" w14:textId="070EA3B2" w:rsidR="0079275A" w:rsidRPr="004D5AF7" w:rsidRDefault="0079275A" w:rsidP="00E1498A">
            <w:pPr>
              <w:tabs>
                <w:tab w:val="left" w:pos="0"/>
              </w:tabs>
              <w:ind w:right="0"/>
              <w:rPr>
                <w:rFonts w:ascii="Arial" w:hAnsi="Arial" w:cs="Arial"/>
                <w:b/>
                <w:bCs/>
                <w:sz w:val="28"/>
                <w:szCs w:val="28"/>
              </w:rPr>
            </w:pPr>
            <w:r w:rsidRPr="004D5AF7">
              <w:rPr>
                <w:rFonts w:ascii="Arial" w:hAnsi="Arial" w:cs="Arial"/>
                <w:b/>
                <w:bCs/>
                <w:sz w:val="28"/>
                <w:szCs w:val="28"/>
              </w:rPr>
              <w:t>Provtagningsschema 2</w:t>
            </w:r>
          </w:p>
        </w:tc>
      </w:tr>
      <w:tr w:rsidR="0079275A" w:rsidRPr="0079275A" w14:paraId="2741BFB3" w14:textId="77777777" w:rsidTr="00E1498A">
        <w:trPr>
          <w:trHeight w:val="20"/>
        </w:trPr>
        <w:tc>
          <w:tcPr>
            <w:tcW w:w="3114" w:type="dxa"/>
          </w:tcPr>
          <w:p w14:paraId="361B01EC" w14:textId="4F61F30B" w:rsidR="0079275A" w:rsidRPr="00F374E7" w:rsidRDefault="0079275A" w:rsidP="00E1498A">
            <w:pPr>
              <w:tabs>
                <w:tab w:val="left" w:pos="0"/>
              </w:tabs>
              <w:ind w:right="-68"/>
              <w:rPr>
                <w:rFonts w:ascii="Arial" w:hAnsi="Arial" w:cs="Arial"/>
                <w:b/>
                <w:bCs/>
                <w:sz w:val="20"/>
                <w:szCs w:val="20"/>
              </w:rPr>
            </w:pPr>
            <w:r w:rsidRPr="00F374E7">
              <w:rPr>
                <w:rFonts w:ascii="Arial" w:hAnsi="Arial" w:cs="Arial"/>
                <w:b/>
                <w:bCs/>
                <w:sz w:val="20"/>
                <w:szCs w:val="20"/>
              </w:rPr>
              <w:t>2:a veckan post op. Stabil patient. Prover ordineras efter patientens tillstånd.</w:t>
            </w:r>
          </w:p>
        </w:tc>
        <w:tc>
          <w:tcPr>
            <w:tcW w:w="709" w:type="dxa"/>
          </w:tcPr>
          <w:p w14:paraId="4525970C" w14:textId="18F63842" w:rsidR="0079275A" w:rsidRPr="00F374E7" w:rsidRDefault="0079275A" w:rsidP="00E1498A">
            <w:pPr>
              <w:tabs>
                <w:tab w:val="left" w:pos="0"/>
              </w:tabs>
              <w:ind w:right="-172"/>
              <w:rPr>
                <w:rFonts w:ascii="Arial" w:hAnsi="Arial" w:cs="Arial"/>
                <w:b/>
                <w:bCs/>
                <w:sz w:val="20"/>
                <w:szCs w:val="20"/>
              </w:rPr>
            </w:pPr>
            <w:proofErr w:type="spellStart"/>
            <w:r w:rsidRPr="00F374E7">
              <w:rPr>
                <w:rFonts w:ascii="Arial" w:hAnsi="Arial" w:cs="Arial"/>
                <w:b/>
                <w:bCs/>
                <w:sz w:val="20"/>
                <w:szCs w:val="20"/>
              </w:rPr>
              <w:t>Dagl</w:t>
            </w:r>
            <w:proofErr w:type="spellEnd"/>
            <w:r w:rsidRPr="00F374E7">
              <w:rPr>
                <w:rFonts w:ascii="Arial" w:hAnsi="Arial" w:cs="Arial"/>
                <w:b/>
                <w:bCs/>
                <w:sz w:val="20"/>
                <w:szCs w:val="20"/>
              </w:rPr>
              <w:t>.</w:t>
            </w:r>
            <w:r w:rsidRPr="00F374E7">
              <w:rPr>
                <w:rFonts w:ascii="Arial" w:hAnsi="Arial" w:cs="Arial"/>
                <w:b/>
                <w:bCs/>
                <w:sz w:val="20"/>
                <w:szCs w:val="20"/>
              </w:rPr>
              <w:br/>
              <w:t>05:00</w:t>
            </w:r>
          </w:p>
        </w:tc>
        <w:tc>
          <w:tcPr>
            <w:tcW w:w="708" w:type="dxa"/>
          </w:tcPr>
          <w:p w14:paraId="4E2078CE" w14:textId="3042281B" w:rsidR="0079275A" w:rsidRPr="00F374E7" w:rsidRDefault="0079275A" w:rsidP="00E1498A">
            <w:pPr>
              <w:tabs>
                <w:tab w:val="left" w:pos="0"/>
              </w:tabs>
              <w:ind w:right="-135"/>
              <w:rPr>
                <w:rFonts w:ascii="Arial" w:hAnsi="Arial" w:cs="Arial"/>
                <w:b/>
                <w:bCs/>
                <w:sz w:val="20"/>
                <w:szCs w:val="20"/>
              </w:rPr>
            </w:pPr>
            <w:r w:rsidRPr="00F374E7">
              <w:rPr>
                <w:rFonts w:ascii="Arial" w:hAnsi="Arial" w:cs="Arial"/>
                <w:b/>
                <w:bCs/>
                <w:sz w:val="20"/>
                <w:szCs w:val="20"/>
              </w:rPr>
              <w:t>05:00</w:t>
            </w:r>
            <w:r w:rsidRPr="00F374E7">
              <w:rPr>
                <w:rFonts w:ascii="Arial" w:hAnsi="Arial" w:cs="Arial"/>
                <w:b/>
                <w:bCs/>
                <w:sz w:val="20"/>
                <w:szCs w:val="20"/>
              </w:rPr>
              <w:br/>
              <w:t>+</w:t>
            </w:r>
            <w:r w:rsidRPr="00F374E7">
              <w:rPr>
                <w:rFonts w:ascii="Arial" w:hAnsi="Arial" w:cs="Arial"/>
                <w:b/>
                <w:bCs/>
                <w:sz w:val="20"/>
                <w:szCs w:val="20"/>
              </w:rPr>
              <w:br/>
              <w:t>16:00</w:t>
            </w:r>
          </w:p>
        </w:tc>
        <w:tc>
          <w:tcPr>
            <w:tcW w:w="851" w:type="dxa"/>
          </w:tcPr>
          <w:p w14:paraId="4EC761AF" w14:textId="625722F0" w:rsidR="0079275A" w:rsidRPr="00F374E7" w:rsidRDefault="004D5AF7" w:rsidP="00E1498A">
            <w:pPr>
              <w:tabs>
                <w:tab w:val="left" w:pos="0"/>
              </w:tabs>
              <w:ind w:right="-97"/>
              <w:rPr>
                <w:rFonts w:ascii="Arial" w:hAnsi="Arial" w:cs="Arial"/>
                <w:b/>
                <w:bCs/>
                <w:sz w:val="20"/>
                <w:szCs w:val="20"/>
              </w:rPr>
            </w:pPr>
            <w:r>
              <w:rPr>
                <w:rFonts w:ascii="Arial" w:hAnsi="Arial" w:cs="Arial"/>
                <w:b/>
                <w:bCs/>
                <w:sz w:val="20"/>
                <w:szCs w:val="20"/>
              </w:rPr>
              <w:t>2</w:t>
            </w:r>
            <w:r w:rsidR="0079275A" w:rsidRPr="00F374E7">
              <w:rPr>
                <w:rFonts w:ascii="Arial" w:hAnsi="Arial" w:cs="Arial"/>
                <w:b/>
                <w:bCs/>
                <w:sz w:val="20"/>
                <w:szCs w:val="20"/>
              </w:rPr>
              <w:t xml:space="preserve"> g/v</w:t>
            </w:r>
            <w:r w:rsidR="0079275A" w:rsidRPr="00F374E7">
              <w:rPr>
                <w:rFonts w:ascii="Arial" w:hAnsi="Arial" w:cs="Arial"/>
                <w:b/>
                <w:bCs/>
                <w:sz w:val="20"/>
                <w:szCs w:val="20"/>
              </w:rPr>
              <w:br/>
              <w:t>mån./</w:t>
            </w:r>
            <w:r w:rsidR="0079275A" w:rsidRPr="00F374E7">
              <w:rPr>
                <w:rFonts w:ascii="Arial" w:hAnsi="Arial" w:cs="Arial"/>
                <w:b/>
                <w:bCs/>
                <w:sz w:val="20"/>
                <w:szCs w:val="20"/>
              </w:rPr>
              <w:br/>
              <w:t>Tors</w:t>
            </w:r>
          </w:p>
        </w:tc>
        <w:tc>
          <w:tcPr>
            <w:tcW w:w="709" w:type="dxa"/>
          </w:tcPr>
          <w:p w14:paraId="51FB5129" w14:textId="4C9FACE0" w:rsidR="0079275A" w:rsidRPr="00F374E7" w:rsidRDefault="0079275A" w:rsidP="00E1498A">
            <w:pPr>
              <w:tabs>
                <w:tab w:val="left" w:pos="0"/>
              </w:tabs>
              <w:ind w:right="-60"/>
              <w:rPr>
                <w:rFonts w:ascii="Arial" w:hAnsi="Arial" w:cs="Arial"/>
                <w:b/>
                <w:bCs/>
                <w:sz w:val="20"/>
                <w:szCs w:val="20"/>
              </w:rPr>
            </w:pPr>
            <w:r w:rsidRPr="00F374E7">
              <w:rPr>
                <w:rFonts w:ascii="Arial" w:hAnsi="Arial" w:cs="Arial"/>
                <w:b/>
                <w:bCs/>
                <w:sz w:val="20"/>
                <w:szCs w:val="20"/>
              </w:rPr>
              <w:t>Enl. ord</w:t>
            </w:r>
            <w:r w:rsidRPr="00F374E7">
              <w:rPr>
                <w:rFonts w:ascii="Arial" w:hAnsi="Arial" w:cs="Arial"/>
                <w:b/>
                <w:bCs/>
                <w:sz w:val="20"/>
                <w:szCs w:val="20"/>
              </w:rPr>
              <w:br/>
              <w:t>/VB</w:t>
            </w:r>
          </w:p>
        </w:tc>
        <w:tc>
          <w:tcPr>
            <w:tcW w:w="708" w:type="dxa"/>
          </w:tcPr>
          <w:p w14:paraId="316582E3" w14:textId="24B7F2FB" w:rsidR="0079275A" w:rsidRPr="00F374E7" w:rsidRDefault="0079275A" w:rsidP="00E1498A">
            <w:pPr>
              <w:tabs>
                <w:tab w:val="left" w:pos="0"/>
              </w:tabs>
              <w:ind w:right="-7"/>
              <w:rPr>
                <w:rFonts w:ascii="Arial" w:hAnsi="Arial" w:cs="Arial"/>
                <w:b/>
                <w:bCs/>
                <w:sz w:val="20"/>
                <w:szCs w:val="20"/>
              </w:rPr>
            </w:pPr>
          </w:p>
        </w:tc>
        <w:tc>
          <w:tcPr>
            <w:tcW w:w="2977" w:type="dxa"/>
          </w:tcPr>
          <w:p w14:paraId="1E5B1502" w14:textId="77777777" w:rsidR="0079275A" w:rsidRPr="00F374E7" w:rsidRDefault="0079275A" w:rsidP="00E1498A">
            <w:pPr>
              <w:tabs>
                <w:tab w:val="left" w:pos="0"/>
              </w:tabs>
              <w:ind w:right="0"/>
              <w:rPr>
                <w:rFonts w:ascii="Arial" w:hAnsi="Arial" w:cs="Arial"/>
                <w:b/>
                <w:bCs/>
                <w:sz w:val="20"/>
                <w:szCs w:val="20"/>
              </w:rPr>
            </w:pPr>
            <w:r w:rsidRPr="00F374E7">
              <w:rPr>
                <w:rFonts w:ascii="Arial" w:hAnsi="Arial" w:cs="Arial"/>
                <w:b/>
                <w:bCs/>
                <w:sz w:val="20"/>
                <w:szCs w:val="20"/>
              </w:rPr>
              <w:t>Provrör</w:t>
            </w:r>
          </w:p>
        </w:tc>
      </w:tr>
      <w:tr w:rsidR="0079275A" w14:paraId="17B2FE41" w14:textId="77777777" w:rsidTr="00E1498A">
        <w:trPr>
          <w:trHeight w:val="20"/>
        </w:trPr>
        <w:tc>
          <w:tcPr>
            <w:tcW w:w="3114" w:type="dxa"/>
          </w:tcPr>
          <w:p w14:paraId="206404EE" w14:textId="68EC21C4" w:rsidR="0079275A" w:rsidRPr="00F374E7" w:rsidRDefault="004D5AF7" w:rsidP="00E1498A">
            <w:pPr>
              <w:ind w:right="-64"/>
              <w:rPr>
                <w:rFonts w:ascii="Arial" w:hAnsi="Arial" w:cs="Arial"/>
                <w:sz w:val="20"/>
                <w:szCs w:val="20"/>
              </w:rPr>
            </w:pPr>
            <w:r>
              <w:rPr>
                <w:rFonts w:ascii="Arial" w:hAnsi="Arial" w:cs="Arial"/>
                <w:sz w:val="20"/>
                <w:szCs w:val="20"/>
              </w:rPr>
              <w:t>Arteriell blodgas (PNA)</w:t>
            </w:r>
          </w:p>
        </w:tc>
        <w:tc>
          <w:tcPr>
            <w:tcW w:w="709" w:type="dxa"/>
          </w:tcPr>
          <w:p w14:paraId="381DDC34" w14:textId="6E0CE9A3" w:rsidR="0079275A" w:rsidRPr="00F374E7" w:rsidRDefault="0079275A" w:rsidP="0079275A">
            <w:pPr>
              <w:ind w:right="-173"/>
              <w:jc w:val="center"/>
              <w:rPr>
                <w:rFonts w:ascii="Arial" w:hAnsi="Arial" w:cs="Arial"/>
                <w:b/>
                <w:bCs/>
                <w:sz w:val="20"/>
                <w:szCs w:val="20"/>
              </w:rPr>
            </w:pPr>
          </w:p>
        </w:tc>
        <w:tc>
          <w:tcPr>
            <w:tcW w:w="708" w:type="dxa"/>
          </w:tcPr>
          <w:p w14:paraId="6C958424" w14:textId="5F76DD19" w:rsidR="0079275A" w:rsidRPr="00F374E7" w:rsidRDefault="0079275A" w:rsidP="0079275A">
            <w:pPr>
              <w:ind w:right="-129"/>
              <w:jc w:val="center"/>
              <w:rPr>
                <w:rFonts w:ascii="Arial" w:hAnsi="Arial" w:cs="Arial"/>
                <w:b/>
                <w:bCs/>
                <w:sz w:val="20"/>
                <w:szCs w:val="20"/>
              </w:rPr>
            </w:pPr>
          </w:p>
        </w:tc>
        <w:tc>
          <w:tcPr>
            <w:tcW w:w="851" w:type="dxa"/>
          </w:tcPr>
          <w:p w14:paraId="3EFB3D55" w14:textId="77777777" w:rsidR="0079275A" w:rsidRPr="00F374E7" w:rsidRDefault="0079275A" w:rsidP="0079275A">
            <w:pPr>
              <w:ind w:right="-95"/>
              <w:jc w:val="center"/>
              <w:rPr>
                <w:rFonts w:ascii="Arial" w:hAnsi="Arial" w:cs="Arial"/>
                <w:b/>
                <w:bCs/>
                <w:sz w:val="20"/>
                <w:szCs w:val="20"/>
              </w:rPr>
            </w:pPr>
          </w:p>
        </w:tc>
        <w:tc>
          <w:tcPr>
            <w:tcW w:w="709" w:type="dxa"/>
          </w:tcPr>
          <w:p w14:paraId="476CC137" w14:textId="60029E11" w:rsidR="0079275A" w:rsidRPr="00F374E7" w:rsidRDefault="0079275A" w:rsidP="0079275A">
            <w:pPr>
              <w:ind w:right="-52"/>
              <w:jc w:val="center"/>
              <w:rPr>
                <w:rFonts w:ascii="Arial" w:hAnsi="Arial" w:cs="Arial"/>
                <w:b/>
                <w:bCs/>
                <w:sz w:val="20"/>
                <w:szCs w:val="20"/>
              </w:rPr>
            </w:pPr>
          </w:p>
        </w:tc>
        <w:tc>
          <w:tcPr>
            <w:tcW w:w="708" w:type="dxa"/>
          </w:tcPr>
          <w:p w14:paraId="323D44EE" w14:textId="77777777" w:rsidR="0079275A" w:rsidRPr="00F374E7" w:rsidRDefault="0079275A" w:rsidP="0079275A">
            <w:pPr>
              <w:ind w:right="-18"/>
              <w:jc w:val="center"/>
              <w:rPr>
                <w:rFonts w:ascii="Arial" w:hAnsi="Arial" w:cs="Arial"/>
                <w:sz w:val="20"/>
                <w:szCs w:val="20"/>
              </w:rPr>
            </w:pPr>
          </w:p>
        </w:tc>
        <w:tc>
          <w:tcPr>
            <w:tcW w:w="2977" w:type="dxa"/>
          </w:tcPr>
          <w:p w14:paraId="738A3227" w14:textId="77777777" w:rsidR="0079275A" w:rsidRPr="00F374E7" w:rsidRDefault="0079275A" w:rsidP="00E1498A">
            <w:pPr>
              <w:ind w:right="26"/>
              <w:rPr>
                <w:rFonts w:ascii="Arial" w:hAnsi="Arial" w:cs="Arial"/>
                <w:sz w:val="20"/>
                <w:szCs w:val="20"/>
              </w:rPr>
            </w:pPr>
          </w:p>
        </w:tc>
      </w:tr>
      <w:tr w:rsidR="0079275A" w14:paraId="65FA5520" w14:textId="77777777" w:rsidTr="00E1498A">
        <w:trPr>
          <w:trHeight w:val="20"/>
        </w:trPr>
        <w:tc>
          <w:tcPr>
            <w:tcW w:w="3114" w:type="dxa"/>
          </w:tcPr>
          <w:p w14:paraId="48D0AF4C" w14:textId="3E70675F" w:rsidR="0079275A" w:rsidRPr="00F374E7" w:rsidRDefault="0079275A" w:rsidP="00E1498A">
            <w:pPr>
              <w:ind w:right="-64"/>
              <w:rPr>
                <w:rFonts w:ascii="Arial" w:hAnsi="Arial" w:cs="Arial"/>
                <w:sz w:val="20"/>
                <w:szCs w:val="20"/>
              </w:rPr>
            </w:pPr>
            <w:r w:rsidRPr="00F374E7">
              <w:rPr>
                <w:rFonts w:ascii="Arial" w:hAnsi="Arial" w:cs="Arial"/>
                <w:sz w:val="20"/>
                <w:szCs w:val="20"/>
              </w:rPr>
              <w:t xml:space="preserve">Blodgas </w:t>
            </w:r>
            <w:r w:rsidR="004D5AF7">
              <w:rPr>
                <w:rFonts w:ascii="Arial" w:hAnsi="Arial" w:cs="Arial"/>
                <w:sz w:val="20"/>
                <w:szCs w:val="20"/>
              </w:rPr>
              <w:t>centralvenös</w:t>
            </w:r>
          </w:p>
        </w:tc>
        <w:tc>
          <w:tcPr>
            <w:tcW w:w="709" w:type="dxa"/>
          </w:tcPr>
          <w:p w14:paraId="08E1CC7B" w14:textId="4A25C5FC" w:rsidR="0079275A" w:rsidRPr="00F374E7" w:rsidRDefault="0079275A" w:rsidP="0079275A">
            <w:pPr>
              <w:ind w:right="-173"/>
              <w:jc w:val="center"/>
              <w:rPr>
                <w:rFonts w:ascii="Arial" w:hAnsi="Arial" w:cs="Arial"/>
                <w:b/>
                <w:bCs/>
                <w:sz w:val="20"/>
                <w:szCs w:val="20"/>
              </w:rPr>
            </w:pPr>
          </w:p>
        </w:tc>
        <w:tc>
          <w:tcPr>
            <w:tcW w:w="708" w:type="dxa"/>
          </w:tcPr>
          <w:p w14:paraId="596E444D" w14:textId="77777777" w:rsidR="0079275A" w:rsidRPr="00F374E7" w:rsidRDefault="0079275A" w:rsidP="0079275A">
            <w:pPr>
              <w:ind w:right="-129"/>
              <w:jc w:val="center"/>
              <w:rPr>
                <w:rFonts w:ascii="Arial" w:hAnsi="Arial" w:cs="Arial"/>
                <w:b/>
                <w:bCs/>
                <w:sz w:val="20"/>
                <w:szCs w:val="20"/>
              </w:rPr>
            </w:pPr>
          </w:p>
        </w:tc>
        <w:tc>
          <w:tcPr>
            <w:tcW w:w="851" w:type="dxa"/>
          </w:tcPr>
          <w:p w14:paraId="763F31F5" w14:textId="006BFF17" w:rsidR="0079275A" w:rsidRPr="00F374E7" w:rsidRDefault="0079275A" w:rsidP="0079275A">
            <w:pPr>
              <w:ind w:right="-95"/>
              <w:jc w:val="center"/>
              <w:rPr>
                <w:rFonts w:ascii="Arial" w:hAnsi="Arial" w:cs="Arial"/>
                <w:b/>
                <w:bCs/>
                <w:sz w:val="20"/>
                <w:szCs w:val="20"/>
              </w:rPr>
            </w:pPr>
          </w:p>
        </w:tc>
        <w:tc>
          <w:tcPr>
            <w:tcW w:w="709" w:type="dxa"/>
          </w:tcPr>
          <w:p w14:paraId="716C8B19" w14:textId="77777777" w:rsidR="0079275A" w:rsidRPr="00F374E7" w:rsidRDefault="0079275A" w:rsidP="0079275A">
            <w:pPr>
              <w:ind w:right="-52"/>
              <w:jc w:val="center"/>
              <w:rPr>
                <w:rFonts w:ascii="Arial" w:hAnsi="Arial" w:cs="Arial"/>
                <w:b/>
                <w:bCs/>
                <w:sz w:val="20"/>
                <w:szCs w:val="20"/>
              </w:rPr>
            </w:pPr>
          </w:p>
        </w:tc>
        <w:tc>
          <w:tcPr>
            <w:tcW w:w="708" w:type="dxa"/>
          </w:tcPr>
          <w:p w14:paraId="6C212B1A" w14:textId="77777777" w:rsidR="0079275A" w:rsidRPr="00F374E7" w:rsidRDefault="0079275A" w:rsidP="0079275A">
            <w:pPr>
              <w:ind w:right="-18"/>
              <w:jc w:val="center"/>
              <w:rPr>
                <w:rFonts w:ascii="Arial" w:hAnsi="Arial" w:cs="Arial"/>
                <w:sz w:val="20"/>
                <w:szCs w:val="20"/>
              </w:rPr>
            </w:pPr>
          </w:p>
        </w:tc>
        <w:tc>
          <w:tcPr>
            <w:tcW w:w="2977" w:type="dxa"/>
          </w:tcPr>
          <w:p w14:paraId="4F7F6960" w14:textId="77777777" w:rsidR="0079275A" w:rsidRPr="00F374E7" w:rsidRDefault="0079275A" w:rsidP="00E1498A">
            <w:pPr>
              <w:ind w:right="26"/>
              <w:rPr>
                <w:rFonts w:ascii="Arial" w:hAnsi="Arial" w:cs="Arial"/>
                <w:sz w:val="20"/>
                <w:szCs w:val="20"/>
              </w:rPr>
            </w:pPr>
          </w:p>
        </w:tc>
      </w:tr>
      <w:tr w:rsidR="0079275A" w14:paraId="5429A642" w14:textId="77777777" w:rsidTr="00E1498A">
        <w:trPr>
          <w:trHeight w:val="20"/>
        </w:trPr>
        <w:tc>
          <w:tcPr>
            <w:tcW w:w="3114" w:type="dxa"/>
          </w:tcPr>
          <w:p w14:paraId="4FA090E1" w14:textId="77777777" w:rsidR="0079275A" w:rsidRPr="00F374E7" w:rsidRDefault="0079275A" w:rsidP="00E1498A">
            <w:pPr>
              <w:ind w:right="-64"/>
              <w:rPr>
                <w:rFonts w:ascii="Arial" w:hAnsi="Arial" w:cs="Arial"/>
                <w:sz w:val="20"/>
                <w:szCs w:val="20"/>
              </w:rPr>
            </w:pPr>
            <w:r w:rsidRPr="00F374E7">
              <w:rPr>
                <w:rFonts w:ascii="Arial" w:hAnsi="Arial" w:cs="Arial"/>
                <w:sz w:val="20"/>
                <w:szCs w:val="20"/>
              </w:rPr>
              <w:t>TEG</w:t>
            </w:r>
          </w:p>
        </w:tc>
        <w:tc>
          <w:tcPr>
            <w:tcW w:w="709" w:type="dxa"/>
          </w:tcPr>
          <w:p w14:paraId="5DE2E2ED" w14:textId="143BD0BC" w:rsidR="0079275A" w:rsidRPr="00F374E7" w:rsidRDefault="0079275A" w:rsidP="0079275A">
            <w:pPr>
              <w:ind w:right="-173"/>
              <w:jc w:val="center"/>
              <w:rPr>
                <w:rFonts w:ascii="Arial" w:hAnsi="Arial" w:cs="Arial"/>
                <w:b/>
                <w:bCs/>
                <w:sz w:val="20"/>
                <w:szCs w:val="20"/>
              </w:rPr>
            </w:pPr>
          </w:p>
        </w:tc>
        <w:tc>
          <w:tcPr>
            <w:tcW w:w="708" w:type="dxa"/>
          </w:tcPr>
          <w:p w14:paraId="64287A1C" w14:textId="77777777" w:rsidR="0079275A" w:rsidRPr="00F374E7" w:rsidRDefault="0079275A" w:rsidP="0079275A">
            <w:pPr>
              <w:ind w:right="-129"/>
              <w:jc w:val="center"/>
              <w:rPr>
                <w:rFonts w:ascii="Arial" w:hAnsi="Arial" w:cs="Arial"/>
                <w:b/>
                <w:bCs/>
                <w:sz w:val="20"/>
                <w:szCs w:val="20"/>
              </w:rPr>
            </w:pPr>
          </w:p>
        </w:tc>
        <w:tc>
          <w:tcPr>
            <w:tcW w:w="851" w:type="dxa"/>
          </w:tcPr>
          <w:p w14:paraId="7FE1601B" w14:textId="77777777" w:rsidR="0079275A" w:rsidRPr="00F374E7" w:rsidRDefault="0079275A" w:rsidP="0079275A">
            <w:pPr>
              <w:ind w:right="-95"/>
              <w:jc w:val="center"/>
              <w:rPr>
                <w:rFonts w:ascii="Arial" w:hAnsi="Arial" w:cs="Arial"/>
                <w:b/>
                <w:bCs/>
                <w:sz w:val="20"/>
                <w:szCs w:val="20"/>
              </w:rPr>
            </w:pPr>
          </w:p>
        </w:tc>
        <w:tc>
          <w:tcPr>
            <w:tcW w:w="709" w:type="dxa"/>
          </w:tcPr>
          <w:p w14:paraId="0430E725" w14:textId="262929F8" w:rsidR="0079275A" w:rsidRPr="00F374E7" w:rsidRDefault="0079275A" w:rsidP="0079275A">
            <w:pPr>
              <w:ind w:right="-52"/>
              <w:jc w:val="center"/>
              <w:rPr>
                <w:rFonts w:ascii="Arial" w:hAnsi="Arial" w:cs="Arial"/>
                <w:b/>
                <w:bCs/>
                <w:sz w:val="20"/>
                <w:szCs w:val="20"/>
              </w:rPr>
            </w:pPr>
          </w:p>
        </w:tc>
        <w:tc>
          <w:tcPr>
            <w:tcW w:w="708" w:type="dxa"/>
          </w:tcPr>
          <w:p w14:paraId="63202951" w14:textId="77777777" w:rsidR="0079275A" w:rsidRPr="00F374E7" w:rsidRDefault="0079275A" w:rsidP="0079275A">
            <w:pPr>
              <w:ind w:right="-18"/>
              <w:jc w:val="center"/>
              <w:rPr>
                <w:rFonts w:ascii="Arial" w:hAnsi="Arial" w:cs="Arial"/>
                <w:sz w:val="20"/>
                <w:szCs w:val="20"/>
              </w:rPr>
            </w:pPr>
          </w:p>
        </w:tc>
        <w:tc>
          <w:tcPr>
            <w:tcW w:w="2977" w:type="dxa"/>
          </w:tcPr>
          <w:p w14:paraId="63DDEF13" w14:textId="77777777" w:rsidR="0079275A" w:rsidRPr="00F374E7" w:rsidRDefault="0079275A" w:rsidP="00E1498A">
            <w:pPr>
              <w:ind w:right="26"/>
              <w:rPr>
                <w:rFonts w:ascii="Arial" w:hAnsi="Arial" w:cs="Arial"/>
                <w:sz w:val="20"/>
                <w:szCs w:val="20"/>
              </w:rPr>
            </w:pPr>
          </w:p>
        </w:tc>
      </w:tr>
      <w:tr w:rsidR="0079275A" w14:paraId="338BC52D" w14:textId="77777777" w:rsidTr="00E1498A">
        <w:trPr>
          <w:trHeight w:val="20"/>
        </w:trPr>
        <w:tc>
          <w:tcPr>
            <w:tcW w:w="3114" w:type="dxa"/>
          </w:tcPr>
          <w:p w14:paraId="5CDC2391" w14:textId="77777777" w:rsidR="0079275A" w:rsidRPr="00F374E7" w:rsidRDefault="0079275A" w:rsidP="00E1498A">
            <w:pPr>
              <w:ind w:right="-64"/>
              <w:rPr>
                <w:rFonts w:ascii="Arial" w:hAnsi="Arial" w:cs="Arial"/>
                <w:sz w:val="20"/>
                <w:szCs w:val="20"/>
              </w:rPr>
            </w:pPr>
            <w:r w:rsidRPr="00F374E7">
              <w:rPr>
                <w:rFonts w:ascii="Arial" w:hAnsi="Arial" w:cs="Arial"/>
                <w:sz w:val="20"/>
                <w:szCs w:val="20"/>
              </w:rPr>
              <w:t>CRP</w:t>
            </w:r>
          </w:p>
        </w:tc>
        <w:tc>
          <w:tcPr>
            <w:tcW w:w="709" w:type="dxa"/>
          </w:tcPr>
          <w:p w14:paraId="044D599B" w14:textId="77777777" w:rsidR="0079275A" w:rsidRPr="00F374E7" w:rsidRDefault="0079275A" w:rsidP="0079275A">
            <w:pPr>
              <w:ind w:right="-173"/>
              <w:jc w:val="center"/>
              <w:rPr>
                <w:rFonts w:ascii="Arial" w:hAnsi="Arial" w:cs="Arial"/>
                <w:b/>
                <w:bCs/>
                <w:sz w:val="20"/>
                <w:szCs w:val="20"/>
              </w:rPr>
            </w:pPr>
          </w:p>
        </w:tc>
        <w:tc>
          <w:tcPr>
            <w:tcW w:w="708" w:type="dxa"/>
          </w:tcPr>
          <w:p w14:paraId="26734050" w14:textId="77777777" w:rsidR="0079275A" w:rsidRPr="00F374E7" w:rsidRDefault="0079275A" w:rsidP="0079275A">
            <w:pPr>
              <w:ind w:right="-129"/>
              <w:jc w:val="center"/>
              <w:rPr>
                <w:rFonts w:ascii="Arial" w:hAnsi="Arial" w:cs="Arial"/>
                <w:b/>
                <w:bCs/>
                <w:sz w:val="20"/>
                <w:szCs w:val="20"/>
              </w:rPr>
            </w:pPr>
          </w:p>
        </w:tc>
        <w:tc>
          <w:tcPr>
            <w:tcW w:w="851" w:type="dxa"/>
          </w:tcPr>
          <w:p w14:paraId="2E770EF6" w14:textId="77777777" w:rsidR="0079275A" w:rsidRPr="00F374E7" w:rsidRDefault="0079275A" w:rsidP="0079275A">
            <w:pPr>
              <w:ind w:right="-95"/>
              <w:jc w:val="center"/>
              <w:rPr>
                <w:rFonts w:ascii="Arial" w:hAnsi="Arial" w:cs="Arial"/>
                <w:b/>
                <w:bCs/>
                <w:sz w:val="20"/>
                <w:szCs w:val="20"/>
              </w:rPr>
            </w:pPr>
          </w:p>
        </w:tc>
        <w:tc>
          <w:tcPr>
            <w:tcW w:w="709" w:type="dxa"/>
          </w:tcPr>
          <w:p w14:paraId="2885BB4D" w14:textId="55C37444" w:rsidR="0079275A" w:rsidRPr="00F374E7" w:rsidRDefault="0079275A" w:rsidP="0079275A">
            <w:pPr>
              <w:ind w:right="-52"/>
              <w:jc w:val="center"/>
              <w:rPr>
                <w:rFonts w:ascii="Arial" w:hAnsi="Arial" w:cs="Arial"/>
                <w:b/>
                <w:bCs/>
                <w:sz w:val="20"/>
                <w:szCs w:val="20"/>
              </w:rPr>
            </w:pPr>
          </w:p>
        </w:tc>
        <w:tc>
          <w:tcPr>
            <w:tcW w:w="708" w:type="dxa"/>
          </w:tcPr>
          <w:p w14:paraId="2D6F3AD6" w14:textId="77777777" w:rsidR="0079275A" w:rsidRPr="00F374E7" w:rsidRDefault="0079275A" w:rsidP="0079275A">
            <w:pPr>
              <w:ind w:right="-18"/>
              <w:jc w:val="center"/>
              <w:rPr>
                <w:rFonts w:ascii="Arial" w:hAnsi="Arial" w:cs="Arial"/>
                <w:sz w:val="20"/>
                <w:szCs w:val="20"/>
              </w:rPr>
            </w:pPr>
          </w:p>
        </w:tc>
        <w:tc>
          <w:tcPr>
            <w:tcW w:w="2977" w:type="dxa"/>
          </w:tcPr>
          <w:p w14:paraId="1F30F09F" w14:textId="77777777" w:rsidR="0079275A" w:rsidRPr="00F374E7" w:rsidRDefault="0079275A" w:rsidP="00E1498A">
            <w:pPr>
              <w:ind w:right="26"/>
              <w:rPr>
                <w:rFonts w:ascii="Arial" w:hAnsi="Arial" w:cs="Arial"/>
                <w:sz w:val="20"/>
                <w:szCs w:val="20"/>
              </w:rPr>
            </w:pPr>
          </w:p>
        </w:tc>
      </w:tr>
      <w:tr w:rsidR="0079275A" w14:paraId="7006F2B3" w14:textId="77777777" w:rsidTr="00E1498A">
        <w:trPr>
          <w:trHeight w:val="20"/>
        </w:trPr>
        <w:tc>
          <w:tcPr>
            <w:tcW w:w="3114" w:type="dxa"/>
          </w:tcPr>
          <w:p w14:paraId="141818C8" w14:textId="77777777" w:rsidR="0079275A" w:rsidRPr="00F374E7" w:rsidRDefault="0079275A" w:rsidP="00E1498A">
            <w:pPr>
              <w:ind w:right="-64"/>
              <w:rPr>
                <w:rFonts w:ascii="Arial" w:hAnsi="Arial" w:cs="Arial"/>
                <w:sz w:val="20"/>
                <w:szCs w:val="20"/>
              </w:rPr>
            </w:pPr>
            <w:proofErr w:type="spellStart"/>
            <w:r w:rsidRPr="00F374E7">
              <w:rPr>
                <w:rFonts w:ascii="Arial" w:hAnsi="Arial" w:cs="Arial"/>
                <w:sz w:val="20"/>
                <w:szCs w:val="20"/>
              </w:rPr>
              <w:t>Procalcitonin</w:t>
            </w:r>
            <w:proofErr w:type="spellEnd"/>
          </w:p>
        </w:tc>
        <w:tc>
          <w:tcPr>
            <w:tcW w:w="709" w:type="dxa"/>
          </w:tcPr>
          <w:p w14:paraId="7B7B646E" w14:textId="77777777" w:rsidR="0079275A" w:rsidRPr="00F374E7" w:rsidRDefault="0079275A" w:rsidP="0079275A">
            <w:pPr>
              <w:ind w:right="-173"/>
              <w:jc w:val="center"/>
              <w:rPr>
                <w:rFonts w:ascii="Arial" w:hAnsi="Arial" w:cs="Arial"/>
                <w:b/>
                <w:bCs/>
                <w:sz w:val="20"/>
                <w:szCs w:val="20"/>
              </w:rPr>
            </w:pPr>
          </w:p>
        </w:tc>
        <w:tc>
          <w:tcPr>
            <w:tcW w:w="708" w:type="dxa"/>
          </w:tcPr>
          <w:p w14:paraId="47C8BD82" w14:textId="77777777" w:rsidR="0079275A" w:rsidRPr="00F374E7" w:rsidRDefault="0079275A" w:rsidP="0079275A">
            <w:pPr>
              <w:ind w:right="-129"/>
              <w:jc w:val="center"/>
              <w:rPr>
                <w:rFonts w:ascii="Arial" w:hAnsi="Arial" w:cs="Arial"/>
                <w:b/>
                <w:bCs/>
                <w:sz w:val="20"/>
                <w:szCs w:val="20"/>
              </w:rPr>
            </w:pPr>
          </w:p>
        </w:tc>
        <w:tc>
          <w:tcPr>
            <w:tcW w:w="851" w:type="dxa"/>
          </w:tcPr>
          <w:p w14:paraId="7B1AED47" w14:textId="77777777" w:rsidR="0079275A" w:rsidRPr="00F374E7" w:rsidRDefault="0079275A" w:rsidP="0079275A">
            <w:pPr>
              <w:ind w:right="-95"/>
              <w:jc w:val="center"/>
              <w:rPr>
                <w:rFonts w:ascii="Arial" w:hAnsi="Arial" w:cs="Arial"/>
                <w:b/>
                <w:bCs/>
                <w:sz w:val="20"/>
                <w:szCs w:val="20"/>
              </w:rPr>
            </w:pPr>
          </w:p>
        </w:tc>
        <w:tc>
          <w:tcPr>
            <w:tcW w:w="709" w:type="dxa"/>
          </w:tcPr>
          <w:p w14:paraId="530DC0D1" w14:textId="77777777" w:rsidR="0079275A" w:rsidRPr="00F374E7" w:rsidRDefault="0079275A" w:rsidP="0079275A">
            <w:pPr>
              <w:ind w:right="-52"/>
              <w:jc w:val="center"/>
              <w:rPr>
                <w:rFonts w:ascii="Arial" w:hAnsi="Arial" w:cs="Arial"/>
                <w:b/>
                <w:bCs/>
                <w:sz w:val="20"/>
                <w:szCs w:val="20"/>
              </w:rPr>
            </w:pPr>
          </w:p>
        </w:tc>
        <w:tc>
          <w:tcPr>
            <w:tcW w:w="708" w:type="dxa"/>
          </w:tcPr>
          <w:p w14:paraId="51AAEDDD" w14:textId="77777777" w:rsidR="0079275A" w:rsidRPr="00F374E7" w:rsidRDefault="0079275A" w:rsidP="0079275A">
            <w:pPr>
              <w:ind w:right="-18"/>
              <w:jc w:val="center"/>
              <w:rPr>
                <w:rFonts w:ascii="Arial" w:hAnsi="Arial" w:cs="Arial"/>
                <w:sz w:val="20"/>
                <w:szCs w:val="20"/>
              </w:rPr>
            </w:pPr>
          </w:p>
        </w:tc>
        <w:tc>
          <w:tcPr>
            <w:tcW w:w="2977" w:type="dxa"/>
          </w:tcPr>
          <w:p w14:paraId="25740C41" w14:textId="77777777" w:rsidR="0079275A" w:rsidRPr="00F374E7" w:rsidRDefault="0079275A" w:rsidP="00E1498A">
            <w:pPr>
              <w:ind w:right="26"/>
              <w:rPr>
                <w:rFonts w:ascii="Arial" w:hAnsi="Arial" w:cs="Arial"/>
                <w:sz w:val="20"/>
                <w:szCs w:val="20"/>
              </w:rPr>
            </w:pPr>
          </w:p>
        </w:tc>
      </w:tr>
      <w:tr w:rsidR="0079275A" w14:paraId="7ED31699" w14:textId="77777777" w:rsidTr="00E1498A">
        <w:trPr>
          <w:trHeight w:val="20"/>
        </w:trPr>
        <w:tc>
          <w:tcPr>
            <w:tcW w:w="3114" w:type="dxa"/>
          </w:tcPr>
          <w:p w14:paraId="5599BC1B" w14:textId="77777777" w:rsidR="0079275A" w:rsidRPr="00F374E7" w:rsidRDefault="0079275A" w:rsidP="00E1498A">
            <w:pPr>
              <w:ind w:right="-64"/>
              <w:rPr>
                <w:rFonts w:ascii="Arial" w:hAnsi="Arial" w:cs="Arial"/>
                <w:sz w:val="20"/>
                <w:szCs w:val="20"/>
              </w:rPr>
            </w:pPr>
            <w:r w:rsidRPr="00F374E7">
              <w:rPr>
                <w:rFonts w:ascii="Arial" w:hAnsi="Arial" w:cs="Arial"/>
                <w:sz w:val="20"/>
                <w:szCs w:val="20"/>
              </w:rPr>
              <w:t>TPK</w:t>
            </w:r>
          </w:p>
        </w:tc>
        <w:tc>
          <w:tcPr>
            <w:tcW w:w="709" w:type="dxa"/>
          </w:tcPr>
          <w:p w14:paraId="05D2340D" w14:textId="6065E6A2" w:rsidR="0079275A" w:rsidRPr="00F374E7" w:rsidRDefault="0079275A" w:rsidP="0079275A">
            <w:pPr>
              <w:ind w:right="-173"/>
              <w:jc w:val="center"/>
              <w:rPr>
                <w:rFonts w:ascii="Arial" w:hAnsi="Arial" w:cs="Arial"/>
                <w:b/>
                <w:bCs/>
                <w:sz w:val="20"/>
                <w:szCs w:val="20"/>
              </w:rPr>
            </w:pPr>
          </w:p>
        </w:tc>
        <w:tc>
          <w:tcPr>
            <w:tcW w:w="708" w:type="dxa"/>
          </w:tcPr>
          <w:p w14:paraId="6C237AD6" w14:textId="77777777" w:rsidR="0079275A" w:rsidRPr="00F374E7" w:rsidRDefault="0079275A" w:rsidP="0079275A">
            <w:pPr>
              <w:ind w:right="-129"/>
              <w:jc w:val="center"/>
              <w:rPr>
                <w:rFonts w:ascii="Arial" w:hAnsi="Arial" w:cs="Arial"/>
                <w:b/>
                <w:bCs/>
                <w:sz w:val="20"/>
                <w:szCs w:val="20"/>
              </w:rPr>
            </w:pPr>
          </w:p>
        </w:tc>
        <w:tc>
          <w:tcPr>
            <w:tcW w:w="851" w:type="dxa"/>
          </w:tcPr>
          <w:p w14:paraId="282C52B6" w14:textId="11074EC7" w:rsidR="0079275A" w:rsidRPr="00F374E7" w:rsidRDefault="0079275A" w:rsidP="0079275A">
            <w:pPr>
              <w:ind w:right="-95"/>
              <w:jc w:val="center"/>
              <w:rPr>
                <w:rFonts w:ascii="Arial" w:hAnsi="Arial" w:cs="Arial"/>
                <w:b/>
                <w:bCs/>
                <w:sz w:val="20"/>
                <w:szCs w:val="20"/>
              </w:rPr>
            </w:pPr>
          </w:p>
        </w:tc>
        <w:tc>
          <w:tcPr>
            <w:tcW w:w="709" w:type="dxa"/>
          </w:tcPr>
          <w:p w14:paraId="476DEA68" w14:textId="465048D8" w:rsidR="0079275A" w:rsidRPr="00F374E7" w:rsidRDefault="0079275A" w:rsidP="0079275A">
            <w:pPr>
              <w:ind w:right="-52"/>
              <w:jc w:val="center"/>
              <w:rPr>
                <w:rFonts w:ascii="Arial" w:hAnsi="Arial" w:cs="Arial"/>
                <w:b/>
                <w:bCs/>
                <w:sz w:val="20"/>
                <w:szCs w:val="20"/>
              </w:rPr>
            </w:pPr>
          </w:p>
        </w:tc>
        <w:tc>
          <w:tcPr>
            <w:tcW w:w="708" w:type="dxa"/>
          </w:tcPr>
          <w:p w14:paraId="5EC66CE6" w14:textId="77777777" w:rsidR="0079275A" w:rsidRPr="00F374E7" w:rsidRDefault="0079275A" w:rsidP="0079275A">
            <w:pPr>
              <w:ind w:right="-18"/>
              <w:jc w:val="center"/>
              <w:rPr>
                <w:rFonts w:ascii="Arial" w:hAnsi="Arial" w:cs="Arial"/>
                <w:sz w:val="20"/>
                <w:szCs w:val="20"/>
              </w:rPr>
            </w:pPr>
          </w:p>
        </w:tc>
        <w:tc>
          <w:tcPr>
            <w:tcW w:w="2977" w:type="dxa"/>
          </w:tcPr>
          <w:p w14:paraId="7D4C9A94" w14:textId="77777777" w:rsidR="0079275A" w:rsidRPr="00F374E7" w:rsidRDefault="0079275A" w:rsidP="00E1498A">
            <w:pPr>
              <w:ind w:right="26"/>
              <w:rPr>
                <w:rFonts w:ascii="Arial" w:hAnsi="Arial" w:cs="Arial"/>
                <w:sz w:val="20"/>
                <w:szCs w:val="20"/>
              </w:rPr>
            </w:pPr>
          </w:p>
        </w:tc>
      </w:tr>
      <w:tr w:rsidR="0079275A" w14:paraId="17BD4AF3" w14:textId="77777777" w:rsidTr="00E1498A">
        <w:trPr>
          <w:trHeight w:val="20"/>
        </w:trPr>
        <w:tc>
          <w:tcPr>
            <w:tcW w:w="3114" w:type="dxa"/>
          </w:tcPr>
          <w:p w14:paraId="0316EF16" w14:textId="48554A6F" w:rsidR="0079275A" w:rsidRPr="00F374E7" w:rsidRDefault="0079275A" w:rsidP="00E1498A">
            <w:pPr>
              <w:ind w:right="-64"/>
              <w:rPr>
                <w:rFonts w:ascii="Arial" w:hAnsi="Arial" w:cs="Arial"/>
                <w:sz w:val="20"/>
                <w:szCs w:val="20"/>
              </w:rPr>
            </w:pPr>
            <w:r w:rsidRPr="00F374E7">
              <w:rPr>
                <w:rFonts w:ascii="Arial" w:hAnsi="Arial" w:cs="Arial"/>
                <w:sz w:val="20"/>
                <w:szCs w:val="20"/>
              </w:rPr>
              <w:t>LPK</w:t>
            </w:r>
          </w:p>
        </w:tc>
        <w:tc>
          <w:tcPr>
            <w:tcW w:w="709" w:type="dxa"/>
          </w:tcPr>
          <w:p w14:paraId="21DECA14" w14:textId="7FEB85B1" w:rsidR="0079275A" w:rsidRPr="00F374E7" w:rsidRDefault="0079275A" w:rsidP="0079275A">
            <w:pPr>
              <w:ind w:right="-173"/>
              <w:jc w:val="center"/>
              <w:rPr>
                <w:rFonts w:ascii="Arial" w:hAnsi="Arial" w:cs="Arial"/>
                <w:b/>
                <w:bCs/>
                <w:sz w:val="20"/>
                <w:szCs w:val="20"/>
              </w:rPr>
            </w:pPr>
          </w:p>
        </w:tc>
        <w:tc>
          <w:tcPr>
            <w:tcW w:w="708" w:type="dxa"/>
          </w:tcPr>
          <w:p w14:paraId="7AFB25C0" w14:textId="77777777" w:rsidR="0079275A" w:rsidRPr="00F374E7" w:rsidRDefault="0079275A" w:rsidP="0079275A">
            <w:pPr>
              <w:ind w:right="-129"/>
              <w:jc w:val="center"/>
              <w:rPr>
                <w:rFonts w:ascii="Arial" w:hAnsi="Arial" w:cs="Arial"/>
                <w:b/>
                <w:bCs/>
                <w:sz w:val="20"/>
                <w:szCs w:val="20"/>
              </w:rPr>
            </w:pPr>
          </w:p>
        </w:tc>
        <w:tc>
          <w:tcPr>
            <w:tcW w:w="851" w:type="dxa"/>
          </w:tcPr>
          <w:p w14:paraId="0FE42858" w14:textId="77777777" w:rsidR="0079275A" w:rsidRPr="00F374E7" w:rsidRDefault="0079275A" w:rsidP="0079275A">
            <w:pPr>
              <w:ind w:right="-95"/>
              <w:jc w:val="center"/>
              <w:rPr>
                <w:rFonts w:ascii="Arial" w:hAnsi="Arial" w:cs="Arial"/>
                <w:b/>
                <w:bCs/>
                <w:sz w:val="20"/>
                <w:szCs w:val="20"/>
              </w:rPr>
            </w:pPr>
          </w:p>
        </w:tc>
        <w:tc>
          <w:tcPr>
            <w:tcW w:w="709" w:type="dxa"/>
          </w:tcPr>
          <w:p w14:paraId="3EEC7988" w14:textId="404DB37C" w:rsidR="0079275A" w:rsidRPr="00F374E7" w:rsidRDefault="0079275A" w:rsidP="0079275A">
            <w:pPr>
              <w:ind w:right="-52"/>
              <w:jc w:val="center"/>
              <w:rPr>
                <w:rFonts w:ascii="Arial" w:hAnsi="Arial" w:cs="Arial"/>
                <w:b/>
                <w:bCs/>
                <w:sz w:val="20"/>
                <w:szCs w:val="20"/>
              </w:rPr>
            </w:pPr>
          </w:p>
        </w:tc>
        <w:tc>
          <w:tcPr>
            <w:tcW w:w="708" w:type="dxa"/>
          </w:tcPr>
          <w:p w14:paraId="10FF2DC7" w14:textId="77777777" w:rsidR="0079275A" w:rsidRPr="00F374E7" w:rsidRDefault="0079275A" w:rsidP="0079275A">
            <w:pPr>
              <w:ind w:right="-18"/>
              <w:jc w:val="center"/>
              <w:rPr>
                <w:rFonts w:ascii="Arial" w:hAnsi="Arial" w:cs="Arial"/>
                <w:sz w:val="20"/>
                <w:szCs w:val="20"/>
              </w:rPr>
            </w:pPr>
          </w:p>
        </w:tc>
        <w:tc>
          <w:tcPr>
            <w:tcW w:w="2977" w:type="dxa"/>
          </w:tcPr>
          <w:p w14:paraId="288BD6D4" w14:textId="77777777" w:rsidR="0079275A" w:rsidRPr="00F374E7" w:rsidRDefault="0079275A" w:rsidP="00E1498A">
            <w:pPr>
              <w:ind w:right="26"/>
              <w:rPr>
                <w:rFonts w:ascii="Arial" w:hAnsi="Arial" w:cs="Arial"/>
                <w:sz w:val="20"/>
                <w:szCs w:val="20"/>
              </w:rPr>
            </w:pPr>
          </w:p>
        </w:tc>
      </w:tr>
      <w:tr w:rsidR="0079275A" w14:paraId="336807BB" w14:textId="77777777" w:rsidTr="00E1498A">
        <w:trPr>
          <w:trHeight w:val="20"/>
        </w:trPr>
        <w:tc>
          <w:tcPr>
            <w:tcW w:w="3114" w:type="dxa"/>
          </w:tcPr>
          <w:p w14:paraId="750AA1D2" w14:textId="6125D545" w:rsidR="0079275A" w:rsidRPr="00F374E7" w:rsidRDefault="004D5AF7" w:rsidP="00E1498A">
            <w:pPr>
              <w:ind w:right="-64"/>
              <w:rPr>
                <w:rFonts w:ascii="Arial" w:hAnsi="Arial" w:cs="Arial"/>
                <w:sz w:val="20"/>
                <w:szCs w:val="20"/>
              </w:rPr>
            </w:pPr>
            <w:proofErr w:type="spellStart"/>
            <w:r w:rsidRPr="00F374E7">
              <w:rPr>
                <w:rFonts w:ascii="Arial" w:hAnsi="Arial" w:cs="Arial"/>
                <w:sz w:val="20"/>
                <w:szCs w:val="20"/>
              </w:rPr>
              <w:t>Neutrofilia</w:t>
            </w:r>
            <w:proofErr w:type="spellEnd"/>
            <w:r w:rsidRPr="00F374E7">
              <w:rPr>
                <w:rFonts w:ascii="Arial" w:hAnsi="Arial" w:cs="Arial"/>
                <w:sz w:val="20"/>
                <w:szCs w:val="20"/>
              </w:rPr>
              <w:t xml:space="preserve"> och </w:t>
            </w:r>
            <w:proofErr w:type="spellStart"/>
            <w:r w:rsidRPr="00F374E7">
              <w:rPr>
                <w:rFonts w:ascii="Arial" w:hAnsi="Arial" w:cs="Arial"/>
                <w:sz w:val="20"/>
                <w:szCs w:val="20"/>
              </w:rPr>
              <w:t>Diff</w:t>
            </w:r>
            <w:proofErr w:type="spellEnd"/>
          </w:p>
        </w:tc>
        <w:tc>
          <w:tcPr>
            <w:tcW w:w="709" w:type="dxa"/>
          </w:tcPr>
          <w:p w14:paraId="33EEE78E" w14:textId="77777777" w:rsidR="0079275A" w:rsidRPr="00F374E7" w:rsidRDefault="0079275A" w:rsidP="0079275A">
            <w:pPr>
              <w:ind w:right="-173"/>
              <w:jc w:val="center"/>
              <w:rPr>
                <w:rFonts w:ascii="Arial" w:hAnsi="Arial" w:cs="Arial"/>
                <w:b/>
                <w:bCs/>
                <w:sz w:val="20"/>
                <w:szCs w:val="20"/>
              </w:rPr>
            </w:pPr>
          </w:p>
        </w:tc>
        <w:tc>
          <w:tcPr>
            <w:tcW w:w="708" w:type="dxa"/>
          </w:tcPr>
          <w:p w14:paraId="6F360C92" w14:textId="77777777" w:rsidR="0079275A" w:rsidRPr="00F374E7" w:rsidRDefault="0079275A" w:rsidP="0079275A">
            <w:pPr>
              <w:ind w:right="-129"/>
              <w:jc w:val="center"/>
              <w:rPr>
                <w:rFonts w:ascii="Arial" w:hAnsi="Arial" w:cs="Arial"/>
                <w:b/>
                <w:bCs/>
                <w:sz w:val="20"/>
                <w:szCs w:val="20"/>
              </w:rPr>
            </w:pPr>
          </w:p>
        </w:tc>
        <w:tc>
          <w:tcPr>
            <w:tcW w:w="851" w:type="dxa"/>
          </w:tcPr>
          <w:p w14:paraId="078D4304" w14:textId="77777777" w:rsidR="0079275A" w:rsidRPr="00F374E7" w:rsidRDefault="0079275A" w:rsidP="0079275A">
            <w:pPr>
              <w:ind w:right="-95"/>
              <w:jc w:val="center"/>
              <w:rPr>
                <w:rFonts w:ascii="Arial" w:hAnsi="Arial" w:cs="Arial"/>
                <w:b/>
                <w:bCs/>
                <w:sz w:val="20"/>
                <w:szCs w:val="20"/>
              </w:rPr>
            </w:pPr>
          </w:p>
        </w:tc>
        <w:tc>
          <w:tcPr>
            <w:tcW w:w="709" w:type="dxa"/>
          </w:tcPr>
          <w:p w14:paraId="51509B3D" w14:textId="77777777" w:rsidR="0079275A" w:rsidRPr="00F374E7" w:rsidRDefault="0079275A" w:rsidP="0079275A">
            <w:pPr>
              <w:ind w:right="-52"/>
              <w:jc w:val="center"/>
              <w:rPr>
                <w:rFonts w:ascii="Arial" w:hAnsi="Arial" w:cs="Arial"/>
                <w:b/>
                <w:bCs/>
                <w:sz w:val="20"/>
                <w:szCs w:val="20"/>
              </w:rPr>
            </w:pPr>
          </w:p>
        </w:tc>
        <w:tc>
          <w:tcPr>
            <w:tcW w:w="708" w:type="dxa"/>
          </w:tcPr>
          <w:p w14:paraId="1C604223" w14:textId="77777777" w:rsidR="0079275A" w:rsidRPr="00F374E7" w:rsidRDefault="0079275A" w:rsidP="0079275A">
            <w:pPr>
              <w:ind w:right="-18"/>
              <w:jc w:val="center"/>
              <w:rPr>
                <w:rFonts w:ascii="Arial" w:hAnsi="Arial" w:cs="Arial"/>
                <w:sz w:val="20"/>
                <w:szCs w:val="20"/>
              </w:rPr>
            </w:pPr>
          </w:p>
        </w:tc>
        <w:tc>
          <w:tcPr>
            <w:tcW w:w="2977" w:type="dxa"/>
          </w:tcPr>
          <w:p w14:paraId="33D5FD6D" w14:textId="77777777" w:rsidR="0079275A" w:rsidRPr="00F374E7" w:rsidRDefault="0079275A" w:rsidP="00E1498A">
            <w:pPr>
              <w:ind w:right="26"/>
              <w:rPr>
                <w:rFonts w:ascii="Arial" w:hAnsi="Arial" w:cs="Arial"/>
                <w:sz w:val="20"/>
                <w:szCs w:val="20"/>
              </w:rPr>
            </w:pPr>
          </w:p>
        </w:tc>
      </w:tr>
      <w:tr w:rsidR="0079275A" w14:paraId="30E3687A" w14:textId="77777777" w:rsidTr="00E1498A">
        <w:trPr>
          <w:trHeight w:val="20"/>
        </w:trPr>
        <w:tc>
          <w:tcPr>
            <w:tcW w:w="3114" w:type="dxa"/>
          </w:tcPr>
          <w:p w14:paraId="53F10E23" w14:textId="77777777" w:rsidR="0079275A" w:rsidRPr="00F374E7" w:rsidRDefault="0079275A" w:rsidP="00E1498A">
            <w:pPr>
              <w:ind w:right="-64"/>
              <w:rPr>
                <w:rFonts w:ascii="Arial" w:hAnsi="Arial" w:cs="Arial"/>
                <w:sz w:val="20"/>
                <w:szCs w:val="20"/>
              </w:rPr>
            </w:pPr>
            <w:r w:rsidRPr="00F374E7">
              <w:rPr>
                <w:rFonts w:ascii="Arial" w:hAnsi="Arial" w:cs="Arial"/>
                <w:sz w:val="20"/>
                <w:szCs w:val="20"/>
              </w:rPr>
              <w:t>Albumin</w:t>
            </w:r>
          </w:p>
        </w:tc>
        <w:tc>
          <w:tcPr>
            <w:tcW w:w="709" w:type="dxa"/>
          </w:tcPr>
          <w:p w14:paraId="61B847F4" w14:textId="04E30CF9" w:rsidR="0079275A" w:rsidRPr="00F374E7" w:rsidRDefault="0079275A" w:rsidP="0079275A">
            <w:pPr>
              <w:ind w:right="-173"/>
              <w:jc w:val="center"/>
              <w:rPr>
                <w:rFonts w:ascii="Arial" w:hAnsi="Arial" w:cs="Arial"/>
                <w:b/>
                <w:bCs/>
                <w:sz w:val="20"/>
                <w:szCs w:val="20"/>
              </w:rPr>
            </w:pPr>
          </w:p>
        </w:tc>
        <w:tc>
          <w:tcPr>
            <w:tcW w:w="708" w:type="dxa"/>
          </w:tcPr>
          <w:p w14:paraId="75AD436A" w14:textId="77777777" w:rsidR="0079275A" w:rsidRPr="00F374E7" w:rsidRDefault="0079275A" w:rsidP="0079275A">
            <w:pPr>
              <w:ind w:right="-129"/>
              <w:jc w:val="center"/>
              <w:rPr>
                <w:rFonts w:ascii="Arial" w:hAnsi="Arial" w:cs="Arial"/>
                <w:b/>
                <w:bCs/>
                <w:sz w:val="20"/>
                <w:szCs w:val="20"/>
              </w:rPr>
            </w:pPr>
          </w:p>
        </w:tc>
        <w:tc>
          <w:tcPr>
            <w:tcW w:w="851" w:type="dxa"/>
          </w:tcPr>
          <w:p w14:paraId="1300294E" w14:textId="77777777" w:rsidR="0079275A" w:rsidRPr="00F374E7" w:rsidRDefault="0079275A" w:rsidP="0079275A">
            <w:pPr>
              <w:ind w:right="-95"/>
              <w:jc w:val="center"/>
              <w:rPr>
                <w:rFonts w:ascii="Arial" w:hAnsi="Arial" w:cs="Arial"/>
                <w:b/>
                <w:bCs/>
                <w:sz w:val="20"/>
                <w:szCs w:val="20"/>
              </w:rPr>
            </w:pPr>
          </w:p>
        </w:tc>
        <w:tc>
          <w:tcPr>
            <w:tcW w:w="709" w:type="dxa"/>
          </w:tcPr>
          <w:p w14:paraId="083D491D" w14:textId="4750E160" w:rsidR="0079275A" w:rsidRPr="00F374E7" w:rsidRDefault="0079275A" w:rsidP="0079275A">
            <w:pPr>
              <w:ind w:right="-52"/>
              <w:jc w:val="center"/>
              <w:rPr>
                <w:rFonts w:ascii="Arial" w:hAnsi="Arial" w:cs="Arial"/>
                <w:b/>
                <w:bCs/>
                <w:sz w:val="20"/>
                <w:szCs w:val="20"/>
              </w:rPr>
            </w:pPr>
          </w:p>
        </w:tc>
        <w:tc>
          <w:tcPr>
            <w:tcW w:w="708" w:type="dxa"/>
          </w:tcPr>
          <w:p w14:paraId="322AA4B8" w14:textId="77777777" w:rsidR="0079275A" w:rsidRPr="00F374E7" w:rsidRDefault="0079275A" w:rsidP="0079275A">
            <w:pPr>
              <w:ind w:right="-18"/>
              <w:jc w:val="center"/>
              <w:rPr>
                <w:rFonts w:ascii="Arial" w:hAnsi="Arial" w:cs="Arial"/>
                <w:sz w:val="20"/>
                <w:szCs w:val="20"/>
              </w:rPr>
            </w:pPr>
          </w:p>
        </w:tc>
        <w:tc>
          <w:tcPr>
            <w:tcW w:w="2977" w:type="dxa"/>
          </w:tcPr>
          <w:p w14:paraId="28FDEFC0" w14:textId="77777777" w:rsidR="0079275A" w:rsidRPr="00F374E7" w:rsidRDefault="0079275A" w:rsidP="00E1498A">
            <w:pPr>
              <w:ind w:right="26"/>
              <w:rPr>
                <w:rFonts w:ascii="Arial" w:hAnsi="Arial" w:cs="Arial"/>
                <w:sz w:val="20"/>
                <w:szCs w:val="20"/>
              </w:rPr>
            </w:pPr>
          </w:p>
        </w:tc>
      </w:tr>
      <w:tr w:rsidR="0079275A" w14:paraId="62E7E60D" w14:textId="77777777" w:rsidTr="00E1498A">
        <w:trPr>
          <w:trHeight w:val="20"/>
        </w:trPr>
        <w:tc>
          <w:tcPr>
            <w:tcW w:w="3114" w:type="dxa"/>
          </w:tcPr>
          <w:p w14:paraId="1F2BCDFD" w14:textId="63296E4E" w:rsidR="0079275A" w:rsidRPr="00F374E7" w:rsidRDefault="0079275A" w:rsidP="00E1498A">
            <w:pPr>
              <w:ind w:right="-64"/>
              <w:rPr>
                <w:rFonts w:ascii="Arial" w:hAnsi="Arial" w:cs="Arial"/>
                <w:sz w:val="20"/>
                <w:szCs w:val="20"/>
              </w:rPr>
            </w:pPr>
            <w:proofErr w:type="spellStart"/>
            <w:r w:rsidRPr="00F374E7">
              <w:rPr>
                <w:rFonts w:ascii="Arial" w:hAnsi="Arial" w:cs="Arial"/>
                <w:sz w:val="20"/>
                <w:szCs w:val="20"/>
              </w:rPr>
              <w:t>Kreat</w:t>
            </w:r>
            <w:proofErr w:type="spellEnd"/>
            <w:r w:rsidRPr="00F374E7">
              <w:rPr>
                <w:rFonts w:ascii="Arial" w:hAnsi="Arial" w:cs="Arial"/>
                <w:sz w:val="20"/>
                <w:szCs w:val="20"/>
              </w:rPr>
              <w:t>, Urea</w:t>
            </w:r>
          </w:p>
        </w:tc>
        <w:tc>
          <w:tcPr>
            <w:tcW w:w="709" w:type="dxa"/>
          </w:tcPr>
          <w:p w14:paraId="6E8A2931" w14:textId="55A00675" w:rsidR="0079275A" w:rsidRPr="00F374E7" w:rsidRDefault="0079275A" w:rsidP="0079275A">
            <w:pPr>
              <w:ind w:right="-173"/>
              <w:jc w:val="center"/>
              <w:rPr>
                <w:rFonts w:ascii="Arial" w:hAnsi="Arial" w:cs="Arial"/>
                <w:b/>
                <w:bCs/>
                <w:sz w:val="20"/>
                <w:szCs w:val="20"/>
              </w:rPr>
            </w:pPr>
          </w:p>
        </w:tc>
        <w:tc>
          <w:tcPr>
            <w:tcW w:w="708" w:type="dxa"/>
          </w:tcPr>
          <w:p w14:paraId="455B252D" w14:textId="77777777" w:rsidR="0079275A" w:rsidRPr="00F374E7" w:rsidRDefault="0079275A" w:rsidP="0079275A">
            <w:pPr>
              <w:ind w:right="-129"/>
              <w:jc w:val="center"/>
              <w:rPr>
                <w:rFonts w:ascii="Arial" w:hAnsi="Arial" w:cs="Arial"/>
                <w:b/>
                <w:bCs/>
                <w:sz w:val="20"/>
                <w:szCs w:val="20"/>
              </w:rPr>
            </w:pPr>
          </w:p>
        </w:tc>
        <w:tc>
          <w:tcPr>
            <w:tcW w:w="851" w:type="dxa"/>
          </w:tcPr>
          <w:p w14:paraId="54AE0A3C" w14:textId="77777777" w:rsidR="0079275A" w:rsidRPr="00F374E7" w:rsidRDefault="0079275A" w:rsidP="0079275A">
            <w:pPr>
              <w:ind w:right="-95"/>
              <w:jc w:val="center"/>
              <w:rPr>
                <w:rFonts w:ascii="Arial" w:hAnsi="Arial" w:cs="Arial"/>
                <w:b/>
                <w:bCs/>
                <w:sz w:val="20"/>
                <w:szCs w:val="20"/>
              </w:rPr>
            </w:pPr>
          </w:p>
        </w:tc>
        <w:tc>
          <w:tcPr>
            <w:tcW w:w="709" w:type="dxa"/>
          </w:tcPr>
          <w:p w14:paraId="33CB864D" w14:textId="157571EB" w:rsidR="0079275A" w:rsidRPr="00F374E7" w:rsidRDefault="0079275A" w:rsidP="0079275A">
            <w:pPr>
              <w:ind w:right="-52"/>
              <w:jc w:val="center"/>
              <w:rPr>
                <w:rFonts w:ascii="Arial" w:hAnsi="Arial" w:cs="Arial"/>
                <w:b/>
                <w:bCs/>
                <w:sz w:val="20"/>
                <w:szCs w:val="20"/>
              </w:rPr>
            </w:pPr>
          </w:p>
        </w:tc>
        <w:tc>
          <w:tcPr>
            <w:tcW w:w="708" w:type="dxa"/>
          </w:tcPr>
          <w:p w14:paraId="21EBFE08" w14:textId="77777777" w:rsidR="0079275A" w:rsidRPr="00F374E7" w:rsidRDefault="0079275A" w:rsidP="0079275A">
            <w:pPr>
              <w:ind w:right="-18"/>
              <w:jc w:val="center"/>
              <w:rPr>
                <w:rFonts w:ascii="Arial" w:hAnsi="Arial" w:cs="Arial"/>
                <w:sz w:val="20"/>
                <w:szCs w:val="20"/>
              </w:rPr>
            </w:pPr>
          </w:p>
        </w:tc>
        <w:tc>
          <w:tcPr>
            <w:tcW w:w="2977" w:type="dxa"/>
          </w:tcPr>
          <w:p w14:paraId="757D4C60" w14:textId="77777777" w:rsidR="0079275A" w:rsidRPr="00F374E7" w:rsidRDefault="0079275A" w:rsidP="00E1498A">
            <w:pPr>
              <w:ind w:right="26"/>
              <w:rPr>
                <w:rFonts w:ascii="Arial" w:hAnsi="Arial" w:cs="Arial"/>
                <w:sz w:val="20"/>
                <w:szCs w:val="20"/>
              </w:rPr>
            </w:pPr>
          </w:p>
        </w:tc>
      </w:tr>
      <w:tr w:rsidR="004D5AF7" w14:paraId="7CFAEC86" w14:textId="77777777" w:rsidTr="00E1498A">
        <w:trPr>
          <w:trHeight w:val="20"/>
        </w:trPr>
        <w:tc>
          <w:tcPr>
            <w:tcW w:w="3114" w:type="dxa"/>
          </w:tcPr>
          <w:p w14:paraId="75715F34" w14:textId="623D0223" w:rsidR="004D5AF7" w:rsidRPr="00F374E7" w:rsidRDefault="004D5AF7" w:rsidP="004D5AF7">
            <w:pPr>
              <w:ind w:right="-64"/>
              <w:rPr>
                <w:rFonts w:ascii="Arial" w:hAnsi="Arial" w:cs="Arial"/>
                <w:sz w:val="20"/>
                <w:szCs w:val="20"/>
              </w:rPr>
            </w:pPr>
            <w:r w:rsidRPr="00F374E7">
              <w:rPr>
                <w:rFonts w:ascii="Arial" w:hAnsi="Arial" w:cs="Arial"/>
                <w:sz w:val="20"/>
                <w:szCs w:val="20"/>
              </w:rPr>
              <w:t xml:space="preserve">Mg, </w:t>
            </w:r>
            <w:r>
              <w:rPr>
                <w:rFonts w:ascii="Arial" w:hAnsi="Arial" w:cs="Arial"/>
                <w:sz w:val="20"/>
                <w:szCs w:val="20"/>
              </w:rPr>
              <w:t>Fosfat</w:t>
            </w:r>
          </w:p>
        </w:tc>
        <w:tc>
          <w:tcPr>
            <w:tcW w:w="709" w:type="dxa"/>
          </w:tcPr>
          <w:p w14:paraId="195E4FF8" w14:textId="77777777" w:rsidR="004D5AF7" w:rsidRPr="00F374E7" w:rsidRDefault="004D5AF7" w:rsidP="004D5AF7">
            <w:pPr>
              <w:ind w:right="-173"/>
              <w:jc w:val="center"/>
              <w:rPr>
                <w:rFonts w:ascii="Arial" w:hAnsi="Arial" w:cs="Arial"/>
                <w:b/>
                <w:bCs/>
                <w:sz w:val="20"/>
                <w:szCs w:val="20"/>
              </w:rPr>
            </w:pPr>
          </w:p>
        </w:tc>
        <w:tc>
          <w:tcPr>
            <w:tcW w:w="708" w:type="dxa"/>
          </w:tcPr>
          <w:p w14:paraId="522E9D28" w14:textId="77777777" w:rsidR="004D5AF7" w:rsidRPr="00F374E7" w:rsidRDefault="004D5AF7" w:rsidP="004D5AF7">
            <w:pPr>
              <w:ind w:right="-129"/>
              <w:jc w:val="center"/>
              <w:rPr>
                <w:rFonts w:ascii="Arial" w:hAnsi="Arial" w:cs="Arial"/>
                <w:b/>
                <w:bCs/>
                <w:sz w:val="20"/>
                <w:szCs w:val="20"/>
              </w:rPr>
            </w:pPr>
          </w:p>
        </w:tc>
        <w:tc>
          <w:tcPr>
            <w:tcW w:w="851" w:type="dxa"/>
          </w:tcPr>
          <w:p w14:paraId="614FECFC" w14:textId="77777777" w:rsidR="004D5AF7" w:rsidRPr="00F374E7" w:rsidRDefault="004D5AF7" w:rsidP="004D5AF7">
            <w:pPr>
              <w:ind w:right="-95"/>
              <w:jc w:val="center"/>
              <w:rPr>
                <w:rFonts w:ascii="Arial" w:hAnsi="Arial" w:cs="Arial"/>
                <w:b/>
                <w:bCs/>
                <w:sz w:val="20"/>
                <w:szCs w:val="20"/>
              </w:rPr>
            </w:pPr>
          </w:p>
        </w:tc>
        <w:tc>
          <w:tcPr>
            <w:tcW w:w="709" w:type="dxa"/>
          </w:tcPr>
          <w:p w14:paraId="52435723" w14:textId="77777777" w:rsidR="004D5AF7" w:rsidRPr="00F374E7" w:rsidRDefault="004D5AF7" w:rsidP="004D5AF7">
            <w:pPr>
              <w:ind w:right="-52"/>
              <w:jc w:val="center"/>
              <w:rPr>
                <w:rFonts w:ascii="Arial" w:hAnsi="Arial" w:cs="Arial"/>
                <w:b/>
                <w:bCs/>
                <w:sz w:val="20"/>
                <w:szCs w:val="20"/>
              </w:rPr>
            </w:pPr>
          </w:p>
        </w:tc>
        <w:tc>
          <w:tcPr>
            <w:tcW w:w="708" w:type="dxa"/>
          </w:tcPr>
          <w:p w14:paraId="7C72C083" w14:textId="77777777" w:rsidR="004D5AF7" w:rsidRPr="00F374E7" w:rsidRDefault="004D5AF7" w:rsidP="004D5AF7">
            <w:pPr>
              <w:ind w:right="-18"/>
              <w:jc w:val="center"/>
              <w:rPr>
                <w:rFonts w:ascii="Arial" w:hAnsi="Arial" w:cs="Arial"/>
                <w:sz w:val="20"/>
                <w:szCs w:val="20"/>
              </w:rPr>
            </w:pPr>
          </w:p>
        </w:tc>
        <w:tc>
          <w:tcPr>
            <w:tcW w:w="2977" w:type="dxa"/>
          </w:tcPr>
          <w:p w14:paraId="595069E2" w14:textId="77777777" w:rsidR="004D5AF7" w:rsidRPr="00F374E7" w:rsidRDefault="004D5AF7" w:rsidP="004D5AF7">
            <w:pPr>
              <w:ind w:right="26"/>
              <w:rPr>
                <w:rFonts w:ascii="Arial" w:hAnsi="Arial" w:cs="Arial"/>
                <w:sz w:val="20"/>
                <w:szCs w:val="20"/>
              </w:rPr>
            </w:pPr>
          </w:p>
        </w:tc>
      </w:tr>
      <w:tr w:rsidR="004D5AF7" w14:paraId="72A85D40" w14:textId="77777777" w:rsidTr="00E1498A">
        <w:trPr>
          <w:trHeight w:val="20"/>
        </w:trPr>
        <w:tc>
          <w:tcPr>
            <w:tcW w:w="3114" w:type="dxa"/>
          </w:tcPr>
          <w:p w14:paraId="4150C053" w14:textId="009B2157" w:rsidR="004D5AF7" w:rsidRPr="00F374E7" w:rsidRDefault="004D5AF7" w:rsidP="004D5AF7">
            <w:pPr>
              <w:ind w:right="-64"/>
              <w:rPr>
                <w:rFonts w:ascii="Arial" w:hAnsi="Arial" w:cs="Arial"/>
                <w:sz w:val="20"/>
                <w:szCs w:val="20"/>
              </w:rPr>
            </w:pPr>
            <w:r w:rsidRPr="00F374E7">
              <w:rPr>
                <w:rFonts w:ascii="Arial" w:hAnsi="Arial" w:cs="Arial"/>
                <w:sz w:val="20"/>
                <w:szCs w:val="20"/>
              </w:rPr>
              <w:t>ASAT, ALAT, ALP, BIL (</w:t>
            </w:r>
            <w:proofErr w:type="spellStart"/>
            <w:r w:rsidRPr="00F374E7">
              <w:rPr>
                <w:rFonts w:ascii="Arial" w:hAnsi="Arial" w:cs="Arial"/>
                <w:sz w:val="20"/>
                <w:szCs w:val="20"/>
              </w:rPr>
              <w:t>konj</w:t>
            </w:r>
            <w:proofErr w:type="spellEnd"/>
            <w:r w:rsidRPr="00F374E7">
              <w:rPr>
                <w:rFonts w:ascii="Arial" w:hAnsi="Arial" w:cs="Arial"/>
                <w:sz w:val="20"/>
                <w:szCs w:val="20"/>
              </w:rPr>
              <w:t xml:space="preserve"> och </w:t>
            </w:r>
            <w:proofErr w:type="spellStart"/>
            <w:r w:rsidRPr="00F374E7">
              <w:rPr>
                <w:rFonts w:ascii="Arial" w:hAnsi="Arial" w:cs="Arial"/>
                <w:sz w:val="20"/>
                <w:szCs w:val="20"/>
              </w:rPr>
              <w:t>okonj</w:t>
            </w:r>
            <w:proofErr w:type="spellEnd"/>
            <w:r w:rsidRPr="00F374E7">
              <w:rPr>
                <w:rFonts w:ascii="Arial" w:hAnsi="Arial" w:cs="Arial"/>
                <w:sz w:val="20"/>
                <w:szCs w:val="20"/>
              </w:rPr>
              <w:t xml:space="preserve">) , </w:t>
            </w:r>
            <w:r w:rsidRPr="004D5AF7">
              <w:rPr>
                <w:rFonts w:ascii="Arial" w:hAnsi="Arial" w:cs="Arial"/>
                <w:sz w:val="20"/>
                <w:szCs w:val="20"/>
              </w:rPr>
              <w:t>gamma</w:t>
            </w:r>
            <w:r>
              <w:rPr>
                <w:rFonts w:ascii="Arial" w:hAnsi="Arial" w:cs="Arial"/>
                <w:color w:val="FF0000"/>
                <w:sz w:val="20"/>
                <w:szCs w:val="20"/>
              </w:rPr>
              <w:t>-</w:t>
            </w:r>
            <w:r w:rsidRPr="00F374E7">
              <w:rPr>
                <w:rFonts w:ascii="Arial" w:hAnsi="Arial" w:cs="Arial"/>
                <w:sz w:val="20"/>
                <w:szCs w:val="20"/>
              </w:rPr>
              <w:t>GT</w:t>
            </w:r>
          </w:p>
        </w:tc>
        <w:tc>
          <w:tcPr>
            <w:tcW w:w="709" w:type="dxa"/>
          </w:tcPr>
          <w:p w14:paraId="51EEFC81" w14:textId="51F303EE" w:rsidR="004D5AF7" w:rsidRPr="00F374E7" w:rsidRDefault="004D5AF7" w:rsidP="004D5AF7">
            <w:pPr>
              <w:ind w:right="-173"/>
              <w:jc w:val="center"/>
              <w:rPr>
                <w:rFonts w:ascii="Arial" w:hAnsi="Arial" w:cs="Arial"/>
                <w:b/>
                <w:bCs/>
                <w:sz w:val="20"/>
                <w:szCs w:val="20"/>
              </w:rPr>
            </w:pPr>
          </w:p>
        </w:tc>
        <w:tc>
          <w:tcPr>
            <w:tcW w:w="708" w:type="dxa"/>
          </w:tcPr>
          <w:p w14:paraId="5859BE39" w14:textId="77777777" w:rsidR="004D5AF7" w:rsidRPr="00F374E7" w:rsidRDefault="004D5AF7" w:rsidP="004D5AF7">
            <w:pPr>
              <w:ind w:right="-129"/>
              <w:jc w:val="center"/>
              <w:rPr>
                <w:rFonts w:ascii="Arial" w:hAnsi="Arial" w:cs="Arial"/>
                <w:b/>
                <w:bCs/>
                <w:sz w:val="20"/>
                <w:szCs w:val="20"/>
              </w:rPr>
            </w:pPr>
          </w:p>
        </w:tc>
        <w:tc>
          <w:tcPr>
            <w:tcW w:w="851" w:type="dxa"/>
          </w:tcPr>
          <w:p w14:paraId="05E376FD" w14:textId="77777777" w:rsidR="004D5AF7" w:rsidRPr="00F374E7" w:rsidRDefault="004D5AF7" w:rsidP="004D5AF7">
            <w:pPr>
              <w:ind w:right="-95"/>
              <w:jc w:val="center"/>
              <w:rPr>
                <w:rFonts w:ascii="Arial" w:hAnsi="Arial" w:cs="Arial"/>
                <w:b/>
                <w:bCs/>
                <w:sz w:val="20"/>
                <w:szCs w:val="20"/>
              </w:rPr>
            </w:pPr>
          </w:p>
        </w:tc>
        <w:tc>
          <w:tcPr>
            <w:tcW w:w="709" w:type="dxa"/>
          </w:tcPr>
          <w:p w14:paraId="02587911" w14:textId="77249848" w:rsidR="004D5AF7" w:rsidRPr="00F374E7" w:rsidRDefault="004D5AF7" w:rsidP="004D5AF7">
            <w:pPr>
              <w:ind w:right="-52"/>
              <w:jc w:val="center"/>
              <w:rPr>
                <w:rFonts w:ascii="Arial" w:hAnsi="Arial" w:cs="Arial"/>
                <w:b/>
                <w:bCs/>
                <w:sz w:val="20"/>
                <w:szCs w:val="20"/>
              </w:rPr>
            </w:pPr>
          </w:p>
        </w:tc>
        <w:tc>
          <w:tcPr>
            <w:tcW w:w="708" w:type="dxa"/>
          </w:tcPr>
          <w:p w14:paraId="17293AA6" w14:textId="77777777" w:rsidR="004D5AF7" w:rsidRPr="00F374E7" w:rsidRDefault="004D5AF7" w:rsidP="004D5AF7">
            <w:pPr>
              <w:ind w:right="-18"/>
              <w:jc w:val="center"/>
              <w:rPr>
                <w:rFonts w:ascii="Arial" w:hAnsi="Arial" w:cs="Arial"/>
                <w:sz w:val="20"/>
                <w:szCs w:val="20"/>
              </w:rPr>
            </w:pPr>
          </w:p>
        </w:tc>
        <w:tc>
          <w:tcPr>
            <w:tcW w:w="2977" w:type="dxa"/>
          </w:tcPr>
          <w:p w14:paraId="23BBB200" w14:textId="77777777" w:rsidR="004D5AF7" w:rsidRPr="00F374E7" w:rsidRDefault="004D5AF7" w:rsidP="004D5AF7">
            <w:pPr>
              <w:ind w:right="26"/>
              <w:rPr>
                <w:rFonts w:ascii="Arial" w:hAnsi="Arial" w:cs="Arial"/>
                <w:sz w:val="20"/>
                <w:szCs w:val="20"/>
              </w:rPr>
            </w:pPr>
          </w:p>
        </w:tc>
      </w:tr>
      <w:tr w:rsidR="004D5AF7" w14:paraId="1D763BA7" w14:textId="77777777" w:rsidTr="00E1498A">
        <w:trPr>
          <w:trHeight w:val="20"/>
        </w:trPr>
        <w:tc>
          <w:tcPr>
            <w:tcW w:w="3114" w:type="dxa"/>
          </w:tcPr>
          <w:p w14:paraId="400E4361" w14:textId="7B496A86" w:rsidR="004D5AF7" w:rsidRPr="00F374E7" w:rsidRDefault="004D5AF7" w:rsidP="004D5AF7">
            <w:pPr>
              <w:ind w:right="-64"/>
              <w:rPr>
                <w:rFonts w:ascii="Arial" w:hAnsi="Arial" w:cs="Arial"/>
                <w:sz w:val="20"/>
                <w:szCs w:val="20"/>
              </w:rPr>
            </w:pPr>
            <w:r>
              <w:rPr>
                <w:rFonts w:ascii="Arial" w:hAnsi="Arial" w:cs="Arial"/>
                <w:sz w:val="20"/>
                <w:szCs w:val="20"/>
              </w:rPr>
              <w:t>PK</w:t>
            </w:r>
          </w:p>
        </w:tc>
        <w:tc>
          <w:tcPr>
            <w:tcW w:w="709" w:type="dxa"/>
          </w:tcPr>
          <w:p w14:paraId="7E3BC610" w14:textId="30CA02D0" w:rsidR="004D5AF7" w:rsidRPr="00F374E7" w:rsidRDefault="004D5AF7" w:rsidP="004D5AF7">
            <w:pPr>
              <w:ind w:right="-173"/>
              <w:jc w:val="center"/>
              <w:rPr>
                <w:rFonts w:ascii="Arial" w:hAnsi="Arial" w:cs="Arial"/>
                <w:b/>
                <w:bCs/>
                <w:sz w:val="20"/>
                <w:szCs w:val="20"/>
              </w:rPr>
            </w:pPr>
          </w:p>
        </w:tc>
        <w:tc>
          <w:tcPr>
            <w:tcW w:w="708" w:type="dxa"/>
          </w:tcPr>
          <w:p w14:paraId="562A4E3F" w14:textId="77777777" w:rsidR="004D5AF7" w:rsidRPr="00F374E7" w:rsidRDefault="004D5AF7" w:rsidP="004D5AF7">
            <w:pPr>
              <w:ind w:right="-129"/>
              <w:jc w:val="center"/>
              <w:rPr>
                <w:rFonts w:ascii="Arial" w:hAnsi="Arial" w:cs="Arial"/>
                <w:b/>
                <w:bCs/>
                <w:sz w:val="20"/>
                <w:szCs w:val="20"/>
              </w:rPr>
            </w:pPr>
          </w:p>
        </w:tc>
        <w:tc>
          <w:tcPr>
            <w:tcW w:w="851" w:type="dxa"/>
          </w:tcPr>
          <w:p w14:paraId="3008993C" w14:textId="77777777" w:rsidR="004D5AF7" w:rsidRPr="00F374E7" w:rsidRDefault="004D5AF7" w:rsidP="004D5AF7">
            <w:pPr>
              <w:ind w:right="-95"/>
              <w:jc w:val="center"/>
              <w:rPr>
                <w:rFonts w:ascii="Arial" w:hAnsi="Arial" w:cs="Arial"/>
                <w:b/>
                <w:bCs/>
                <w:sz w:val="20"/>
                <w:szCs w:val="20"/>
              </w:rPr>
            </w:pPr>
          </w:p>
        </w:tc>
        <w:tc>
          <w:tcPr>
            <w:tcW w:w="709" w:type="dxa"/>
          </w:tcPr>
          <w:p w14:paraId="54EB5E2C" w14:textId="72EAB260" w:rsidR="004D5AF7" w:rsidRPr="00F374E7" w:rsidRDefault="004D5AF7" w:rsidP="004D5AF7">
            <w:pPr>
              <w:ind w:right="-52"/>
              <w:jc w:val="center"/>
              <w:rPr>
                <w:rFonts w:ascii="Arial" w:hAnsi="Arial" w:cs="Arial"/>
                <w:b/>
                <w:bCs/>
                <w:sz w:val="20"/>
                <w:szCs w:val="20"/>
              </w:rPr>
            </w:pPr>
          </w:p>
        </w:tc>
        <w:tc>
          <w:tcPr>
            <w:tcW w:w="708" w:type="dxa"/>
          </w:tcPr>
          <w:p w14:paraId="6488B3D8" w14:textId="77777777" w:rsidR="004D5AF7" w:rsidRPr="00F374E7" w:rsidRDefault="004D5AF7" w:rsidP="004D5AF7">
            <w:pPr>
              <w:ind w:right="-18"/>
              <w:jc w:val="center"/>
              <w:rPr>
                <w:rFonts w:ascii="Arial" w:hAnsi="Arial" w:cs="Arial"/>
                <w:sz w:val="20"/>
                <w:szCs w:val="20"/>
              </w:rPr>
            </w:pPr>
          </w:p>
        </w:tc>
        <w:tc>
          <w:tcPr>
            <w:tcW w:w="2977" w:type="dxa"/>
          </w:tcPr>
          <w:p w14:paraId="6B685AF4" w14:textId="77777777" w:rsidR="004D5AF7" w:rsidRPr="00F374E7" w:rsidRDefault="004D5AF7" w:rsidP="004D5AF7">
            <w:pPr>
              <w:ind w:right="26"/>
              <w:rPr>
                <w:rFonts w:ascii="Arial" w:hAnsi="Arial" w:cs="Arial"/>
                <w:sz w:val="20"/>
                <w:szCs w:val="20"/>
              </w:rPr>
            </w:pPr>
          </w:p>
        </w:tc>
      </w:tr>
      <w:tr w:rsidR="004D5AF7" w:rsidRPr="005E4776" w14:paraId="4B228E99" w14:textId="77777777" w:rsidTr="00E1498A">
        <w:trPr>
          <w:trHeight w:val="20"/>
        </w:trPr>
        <w:tc>
          <w:tcPr>
            <w:tcW w:w="3114" w:type="dxa"/>
          </w:tcPr>
          <w:p w14:paraId="5BDB36A1" w14:textId="44FA890B" w:rsidR="004D5AF7" w:rsidRPr="00F374E7" w:rsidRDefault="004D5AF7" w:rsidP="004D5AF7">
            <w:pPr>
              <w:ind w:right="-64"/>
              <w:rPr>
                <w:rFonts w:ascii="Arial" w:hAnsi="Arial" w:cs="Arial"/>
                <w:sz w:val="20"/>
                <w:szCs w:val="20"/>
              </w:rPr>
            </w:pPr>
            <w:proofErr w:type="spellStart"/>
            <w:r w:rsidRPr="00F374E7">
              <w:rPr>
                <w:rFonts w:ascii="Arial" w:hAnsi="Arial" w:cs="Arial"/>
                <w:sz w:val="20"/>
                <w:szCs w:val="20"/>
              </w:rPr>
              <w:t>Antitrombin</w:t>
            </w:r>
            <w:proofErr w:type="spellEnd"/>
            <w:r w:rsidRPr="00F374E7">
              <w:rPr>
                <w:rFonts w:ascii="Arial" w:hAnsi="Arial" w:cs="Arial"/>
                <w:sz w:val="20"/>
                <w:szCs w:val="20"/>
              </w:rPr>
              <w:t xml:space="preserve"> III</w:t>
            </w:r>
          </w:p>
        </w:tc>
        <w:tc>
          <w:tcPr>
            <w:tcW w:w="709" w:type="dxa"/>
          </w:tcPr>
          <w:p w14:paraId="03CBAAD7" w14:textId="7263AA4B" w:rsidR="004D5AF7" w:rsidRPr="00F374E7" w:rsidRDefault="004D5AF7" w:rsidP="004D5AF7">
            <w:pPr>
              <w:ind w:right="-173"/>
              <w:jc w:val="center"/>
              <w:rPr>
                <w:rFonts w:ascii="Arial" w:hAnsi="Arial" w:cs="Arial"/>
                <w:b/>
                <w:bCs/>
                <w:sz w:val="20"/>
                <w:szCs w:val="20"/>
              </w:rPr>
            </w:pPr>
          </w:p>
        </w:tc>
        <w:tc>
          <w:tcPr>
            <w:tcW w:w="708" w:type="dxa"/>
          </w:tcPr>
          <w:p w14:paraId="3765A03F" w14:textId="77777777" w:rsidR="004D5AF7" w:rsidRPr="00F374E7" w:rsidRDefault="004D5AF7" w:rsidP="004D5AF7">
            <w:pPr>
              <w:ind w:right="-129"/>
              <w:jc w:val="center"/>
              <w:rPr>
                <w:rFonts w:ascii="Arial" w:hAnsi="Arial" w:cs="Arial"/>
                <w:b/>
                <w:bCs/>
                <w:sz w:val="20"/>
                <w:szCs w:val="20"/>
              </w:rPr>
            </w:pPr>
          </w:p>
        </w:tc>
        <w:tc>
          <w:tcPr>
            <w:tcW w:w="851" w:type="dxa"/>
          </w:tcPr>
          <w:p w14:paraId="50C155D2" w14:textId="77777777" w:rsidR="004D5AF7" w:rsidRPr="00F374E7" w:rsidRDefault="004D5AF7" w:rsidP="004D5AF7">
            <w:pPr>
              <w:ind w:right="-95"/>
              <w:jc w:val="center"/>
              <w:rPr>
                <w:rFonts w:ascii="Arial" w:hAnsi="Arial" w:cs="Arial"/>
                <w:b/>
                <w:bCs/>
                <w:sz w:val="20"/>
                <w:szCs w:val="20"/>
              </w:rPr>
            </w:pPr>
          </w:p>
        </w:tc>
        <w:tc>
          <w:tcPr>
            <w:tcW w:w="709" w:type="dxa"/>
          </w:tcPr>
          <w:p w14:paraId="24063753" w14:textId="50DABBCE" w:rsidR="004D5AF7" w:rsidRPr="00F374E7" w:rsidRDefault="004D5AF7" w:rsidP="004D5AF7">
            <w:pPr>
              <w:ind w:right="-52"/>
              <w:jc w:val="center"/>
              <w:rPr>
                <w:rFonts w:ascii="Arial" w:hAnsi="Arial" w:cs="Arial"/>
                <w:b/>
                <w:bCs/>
                <w:sz w:val="20"/>
                <w:szCs w:val="20"/>
              </w:rPr>
            </w:pPr>
          </w:p>
        </w:tc>
        <w:tc>
          <w:tcPr>
            <w:tcW w:w="708" w:type="dxa"/>
          </w:tcPr>
          <w:p w14:paraId="1D85436C" w14:textId="77777777" w:rsidR="004D5AF7" w:rsidRPr="00F374E7" w:rsidRDefault="004D5AF7" w:rsidP="004D5AF7">
            <w:pPr>
              <w:ind w:right="-18"/>
              <w:jc w:val="center"/>
              <w:rPr>
                <w:rFonts w:ascii="Arial" w:hAnsi="Arial" w:cs="Arial"/>
                <w:sz w:val="20"/>
                <w:szCs w:val="20"/>
              </w:rPr>
            </w:pPr>
          </w:p>
        </w:tc>
        <w:tc>
          <w:tcPr>
            <w:tcW w:w="2977" w:type="dxa"/>
          </w:tcPr>
          <w:p w14:paraId="1C7838AA" w14:textId="5A5AB6DC" w:rsidR="004D5AF7" w:rsidRPr="00F374E7" w:rsidRDefault="004D5AF7" w:rsidP="004D5AF7">
            <w:pPr>
              <w:ind w:right="26"/>
              <w:rPr>
                <w:rFonts w:ascii="Arial" w:hAnsi="Arial" w:cs="Arial"/>
                <w:b/>
                <w:bCs/>
                <w:sz w:val="20"/>
                <w:szCs w:val="20"/>
              </w:rPr>
            </w:pPr>
          </w:p>
        </w:tc>
      </w:tr>
      <w:tr w:rsidR="004D5AF7" w14:paraId="08D74032" w14:textId="77777777" w:rsidTr="00E1498A">
        <w:trPr>
          <w:trHeight w:val="20"/>
        </w:trPr>
        <w:tc>
          <w:tcPr>
            <w:tcW w:w="3114" w:type="dxa"/>
          </w:tcPr>
          <w:p w14:paraId="07C5704F" w14:textId="77777777" w:rsidR="004D5AF7" w:rsidRPr="00F374E7" w:rsidRDefault="004D5AF7" w:rsidP="004D5AF7">
            <w:pPr>
              <w:ind w:right="-64"/>
              <w:rPr>
                <w:rFonts w:ascii="Arial" w:hAnsi="Arial" w:cs="Arial"/>
                <w:sz w:val="20"/>
                <w:szCs w:val="20"/>
              </w:rPr>
            </w:pPr>
            <w:proofErr w:type="spellStart"/>
            <w:r w:rsidRPr="00F374E7">
              <w:rPr>
                <w:rFonts w:ascii="Arial" w:hAnsi="Arial" w:cs="Arial"/>
                <w:sz w:val="20"/>
                <w:szCs w:val="20"/>
              </w:rPr>
              <w:t>Fibrinogen</w:t>
            </w:r>
            <w:proofErr w:type="spellEnd"/>
          </w:p>
        </w:tc>
        <w:tc>
          <w:tcPr>
            <w:tcW w:w="709" w:type="dxa"/>
          </w:tcPr>
          <w:p w14:paraId="3C722951" w14:textId="77777777" w:rsidR="004D5AF7" w:rsidRPr="00F374E7" w:rsidRDefault="004D5AF7" w:rsidP="004D5AF7">
            <w:pPr>
              <w:ind w:right="-173"/>
              <w:jc w:val="center"/>
              <w:rPr>
                <w:rFonts w:ascii="Arial" w:hAnsi="Arial" w:cs="Arial"/>
                <w:b/>
                <w:bCs/>
                <w:sz w:val="20"/>
                <w:szCs w:val="20"/>
              </w:rPr>
            </w:pPr>
          </w:p>
        </w:tc>
        <w:tc>
          <w:tcPr>
            <w:tcW w:w="708" w:type="dxa"/>
          </w:tcPr>
          <w:p w14:paraId="02A7DF1F" w14:textId="77777777" w:rsidR="004D5AF7" w:rsidRPr="00F374E7" w:rsidRDefault="004D5AF7" w:rsidP="004D5AF7">
            <w:pPr>
              <w:ind w:right="-129"/>
              <w:jc w:val="center"/>
              <w:rPr>
                <w:rFonts w:ascii="Arial" w:hAnsi="Arial" w:cs="Arial"/>
                <w:b/>
                <w:bCs/>
                <w:sz w:val="20"/>
                <w:szCs w:val="20"/>
              </w:rPr>
            </w:pPr>
          </w:p>
        </w:tc>
        <w:tc>
          <w:tcPr>
            <w:tcW w:w="851" w:type="dxa"/>
          </w:tcPr>
          <w:p w14:paraId="7D2761CE" w14:textId="77777777" w:rsidR="004D5AF7" w:rsidRPr="00F374E7" w:rsidRDefault="004D5AF7" w:rsidP="004D5AF7">
            <w:pPr>
              <w:ind w:right="-95"/>
              <w:jc w:val="center"/>
              <w:rPr>
                <w:rFonts w:ascii="Arial" w:hAnsi="Arial" w:cs="Arial"/>
                <w:b/>
                <w:bCs/>
                <w:sz w:val="20"/>
                <w:szCs w:val="20"/>
              </w:rPr>
            </w:pPr>
          </w:p>
        </w:tc>
        <w:tc>
          <w:tcPr>
            <w:tcW w:w="709" w:type="dxa"/>
          </w:tcPr>
          <w:p w14:paraId="6AE008DB" w14:textId="748904FD" w:rsidR="004D5AF7" w:rsidRPr="00F374E7" w:rsidRDefault="004D5AF7" w:rsidP="004D5AF7">
            <w:pPr>
              <w:ind w:right="-52"/>
              <w:jc w:val="center"/>
              <w:rPr>
                <w:rFonts w:ascii="Arial" w:hAnsi="Arial" w:cs="Arial"/>
                <w:b/>
                <w:bCs/>
                <w:sz w:val="20"/>
                <w:szCs w:val="20"/>
              </w:rPr>
            </w:pPr>
          </w:p>
        </w:tc>
        <w:tc>
          <w:tcPr>
            <w:tcW w:w="708" w:type="dxa"/>
          </w:tcPr>
          <w:p w14:paraId="2FC0B56B" w14:textId="77777777" w:rsidR="004D5AF7" w:rsidRPr="00F374E7" w:rsidRDefault="004D5AF7" w:rsidP="004D5AF7">
            <w:pPr>
              <w:ind w:right="-18"/>
              <w:jc w:val="center"/>
              <w:rPr>
                <w:rFonts w:ascii="Arial" w:hAnsi="Arial" w:cs="Arial"/>
                <w:sz w:val="20"/>
                <w:szCs w:val="20"/>
              </w:rPr>
            </w:pPr>
          </w:p>
        </w:tc>
        <w:tc>
          <w:tcPr>
            <w:tcW w:w="2977" w:type="dxa"/>
          </w:tcPr>
          <w:p w14:paraId="0EFC8717" w14:textId="77777777" w:rsidR="004D5AF7" w:rsidRPr="00F374E7" w:rsidRDefault="004D5AF7" w:rsidP="004D5AF7">
            <w:pPr>
              <w:ind w:right="26"/>
              <w:rPr>
                <w:rFonts w:ascii="Arial" w:hAnsi="Arial" w:cs="Arial"/>
                <w:sz w:val="20"/>
                <w:szCs w:val="20"/>
              </w:rPr>
            </w:pPr>
          </w:p>
        </w:tc>
      </w:tr>
      <w:tr w:rsidR="004D5AF7" w14:paraId="0AD4A1F2" w14:textId="77777777" w:rsidTr="00E1498A">
        <w:trPr>
          <w:trHeight w:val="20"/>
        </w:trPr>
        <w:tc>
          <w:tcPr>
            <w:tcW w:w="3114" w:type="dxa"/>
          </w:tcPr>
          <w:p w14:paraId="44C6728A" w14:textId="77777777" w:rsidR="004D5AF7" w:rsidRPr="00F374E7" w:rsidRDefault="004D5AF7" w:rsidP="004D5AF7">
            <w:pPr>
              <w:ind w:right="-64"/>
              <w:rPr>
                <w:rFonts w:ascii="Arial" w:hAnsi="Arial" w:cs="Arial"/>
                <w:sz w:val="20"/>
                <w:szCs w:val="20"/>
              </w:rPr>
            </w:pPr>
            <w:r w:rsidRPr="00F374E7">
              <w:rPr>
                <w:rFonts w:ascii="Arial" w:hAnsi="Arial" w:cs="Arial"/>
                <w:sz w:val="20"/>
                <w:szCs w:val="20"/>
              </w:rPr>
              <w:t>FK/</w:t>
            </w:r>
            <w:proofErr w:type="spellStart"/>
            <w:r w:rsidRPr="00F374E7">
              <w:rPr>
                <w:rFonts w:ascii="Arial" w:hAnsi="Arial" w:cs="Arial"/>
                <w:sz w:val="20"/>
                <w:szCs w:val="20"/>
              </w:rPr>
              <w:t>Cya</w:t>
            </w:r>
            <w:proofErr w:type="spellEnd"/>
            <w:r w:rsidRPr="00F374E7">
              <w:rPr>
                <w:rFonts w:ascii="Arial" w:hAnsi="Arial" w:cs="Arial"/>
                <w:sz w:val="20"/>
                <w:szCs w:val="20"/>
              </w:rPr>
              <w:t xml:space="preserve"> -konc</w:t>
            </w:r>
          </w:p>
        </w:tc>
        <w:tc>
          <w:tcPr>
            <w:tcW w:w="709" w:type="dxa"/>
          </w:tcPr>
          <w:p w14:paraId="0C24F0B4" w14:textId="26B5CEC6" w:rsidR="004D5AF7" w:rsidRPr="00F374E7" w:rsidRDefault="004D5AF7" w:rsidP="004D5AF7">
            <w:pPr>
              <w:ind w:right="-173"/>
              <w:jc w:val="center"/>
              <w:rPr>
                <w:rFonts w:ascii="Arial" w:hAnsi="Arial" w:cs="Arial"/>
                <w:b/>
                <w:bCs/>
                <w:sz w:val="20"/>
                <w:szCs w:val="20"/>
              </w:rPr>
            </w:pPr>
            <w:r w:rsidRPr="00F374E7">
              <w:rPr>
                <w:rFonts w:ascii="Arial" w:hAnsi="Arial" w:cs="Arial"/>
                <w:b/>
                <w:bCs/>
                <w:sz w:val="20"/>
                <w:szCs w:val="20"/>
              </w:rPr>
              <w:t>Kl.8</w:t>
            </w:r>
          </w:p>
        </w:tc>
        <w:tc>
          <w:tcPr>
            <w:tcW w:w="708" w:type="dxa"/>
          </w:tcPr>
          <w:p w14:paraId="0032D155" w14:textId="77777777" w:rsidR="004D5AF7" w:rsidRPr="00F374E7" w:rsidRDefault="004D5AF7" w:rsidP="004D5AF7">
            <w:pPr>
              <w:ind w:right="-129"/>
              <w:jc w:val="center"/>
              <w:rPr>
                <w:rFonts w:ascii="Arial" w:hAnsi="Arial" w:cs="Arial"/>
                <w:b/>
                <w:bCs/>
                <w:sz w:val="20"/>
                <w:szCs w:val="20"/>
              </w:rPr>
            </w:pPr>
          </w:p>
        </w:tc>
        <w:tc>
          <w:tcPr>
            <w:tcW w:w="851" w:type="dxa"/>
          </w:tcPr>
          <w:p w14:paraId="3895563D" w14:textId="77777777" w:rsidR="004D5AF7" w:rsidRPr="00F374E7" w:rsidRDefault="004D5AF7" w:rsidP="004D5AF7">
            <w:pPr>
              <w:ind w:right="-95"/>
              <w:jc w:val="center"/>
              <w:rPr>
                <w:rFonts w:ascii="Arial" w:hAnsi="Arial" w:cs="Arial"/>
                <w:b/>
                <w:bCs/>
                <w:sz w:val="20"/>
                <w:szCs w:val="20"/>
              </w:rPr>
            </w:pPr>
          </w:p>
        </w:tc>
        <w:tc>
          <w:tcPr>
            <w:tcW w:w="709" w:type="dxa"/>
          </w:tcPr>
          <w:p w14:paraId="541A2A04" w14:textId="479166F4" w:rsidR="004D5AF7" w:rsidRPr="00F374E7" w:rsidRDefault="004D5AF7" w:rsidP="004D5AF7">
            <w:pPr>
              <w:ind w:right="-52"/>
              <w:jc w:val="center"/>
              <w:rPr>
                <w:rFonts w:ascii="Arial" w:hAnsi="Arial" w:cs="Arial"/>
                <w:b/>
                <w:bCs/>
                <w:sz w:val="20"/>
                <w:szCs w:val="20"/>
              </w:rPr>
            </w:pPr>
          </w:p>
        </w:tc>
        <w:tc>
          <w:tcPr>
            <w:tcW w:w="708" w:type="dxa"/>
          </w:tcPr>
          <w:p w14:paraId="0ACACB1A" w14:textId="77777777" w:rsidR="004D5AF7" w:rsidRPr="00F374E7" w:rsidRDefault="004D5AF7" w:rsidP="004D5AF7">
            <w:pPr>
              <w:ind w:right="-18"/>
              <w:jc w:val="center"/>
              <w:rPr>
                <w:rFonts w:ascii="Arial" w:hAnsi="Arial" w:cs="Arial"/>
                <w:sz w:val="20"/>
                <w:szCs w:val="20"/>
              </w:rPr>
            </w:pPr>
          </w:p>
        </w:tc>
        <w:tc>
          <w:tcPr>
            <w:tcW w:w="2977" w:type="dxa"/>
          </w:tcPr>
          <w:p w14:paraId="20DE4A49" w14:textId="77777777" w:rsidR="004D5AF7" w:rsidRPr="00F374E7" w:rsidRDefault="004D5AF7" w:rsidP="004D5AF7">
            <w:pPr>
              <w:ind w:right="26"/>
              <w:rPr>
                <w:rFonts w:ascii="Arial" w:hAnsi="Arial" w:cs="Arial"/>
                <w:sz w:val="20"/>
                <w:szCs w:val="20"/>
              </w:rPr>
            </w:pPr>
          </w:p>
        </w:tc>
      </w:tr>
      <w:tr w:rsidR="004D5AF7" w14:paraId="04C40464" w14:textId="77777777" w:rsidTr="00E1498A">
        <w:trPr>
          <w:trHeight w:val="20"/>
        </w:trPr>
        <w:tc>
          <w:tcPr>
            <w:tcW w:w="3114" w:type="dxa"/>
          </w:tcPr>
          <w:p w14:paraId="1A558913" w14:textId="3CF9DC4B" w:rsidR="004D5AF7" w:rsidRPr="00F374E7" w:rsidRDefault="004D5AF7" w:rsidP="004D5AF7">
            <w:pPr>
              <w:ind w:right="-64"/>
              <w:rPr>
                <w:rFonts w:ascii="Arial" w:hAnsi="Arial" w:cs="Arial"/>
                <w:sz w:val="20"/>
                <w:szCs w:val="20"/>
              </w:rPr>
            </w:pPr>
            <w:r>
              <w:rPr>
                <w:rFonts w:ascii="Arial" w:hAnsi="Arial" w:cs="Arial"/>
                <w:sz w:val="20"/>
                <w:szCs w:val="20"/>
              </w:rPr>
              <w:t>Triglycerider</w:t>
            </w:r>
          </w:p>
        </w:tc>
        <w:tc>
          <w:tcPr>
            <w:tcW w:w="709" w:type="dxa"/>
          </w:tcPr>
          <w:p w14:paraId="5E784E4E" w14:textId="77777777" w:rsidR="004D5AF7" w:rsidRPr="00F374E7" w:rsidRDefault="004D5AF7" w:rsidP="004D5AF7">
            <w:pPr>
              <w:ind w:right="-173"/>
              <w:jc w:val="center"/>
              <w:rPr>
                <w:rFonts w:ascii="Arial" w:hAnsi="Arial" w:cs="Arial"/>
                <w:sz w:val="20"/>
                <w:szCs w:val="20"/>
              </w:rPr>
            </w:pPr>
          </w:p>
        </w:tc>
        <w:tc>
          <w:tcPr>
            <w:tcW w:w="708" w:type="dxa"/>
          </w:tcPr>
          <w:p w14:paraId="4860ED36" w14:textId="77777777" w:rsidR="004D5AF7" w:rsidRPr="00F374E7" w:rsidRDefault="004D5AF7" w:rsidP="004D5AF7">
            <w:pPr>
              <w:ind w:right="-129"/>
              <w:jc w:val="center"/>
              <w:rPr>
                <w:rFonts w:ascii="Arial" w:hAnsi="Arial" w:cs="Arial"/>
                <w:sz w:val="20"/>
                <w:szCs w:val="20"/>
              </w:rPr>
            </w:pPr>
          </w:p>
        </w:tc>
        <w:tc>
          <w:tcPr>
            <w:tcW w:w="851" w:type="dxa"/>
          </w:tcPr>
          <w:p w14:paraId="49791984" w14:textId="77777777" w:rsidR="004D5AF7" w:rsidRPr="00F374E7" w:rsidRDefault="004D5AF7" w:rsidP="004D5AF7">
            <w:pPr>
              <w:ind w:right="-95"/>
              <w:jc w:val="center"/>
              <w:rPr>
                <w:rFonts w:ascii="Arial" w:hAnsi="Arial" w:cs="Arial"/>
                <w:sz w:val="20"/>
                <w:szCs w:val="20"/>
              </w:rPr>
            </w:pPr>
          </w:p>
        </w:tc>
        <w:tc>
          <w:tcPr>
            <w:tcW w:w="709" w:type="dxa"/>
          </w:tcPr>
          <w:p w14:paraId="45D4C22E" w14:textId="77777777" w:rsidR="004D5AF7" w:rsidRPr="00F374E7" w:rsidRDefault="004D5AF7" w:rsidP="004D5AF7">
            <w:pPr>
              <w:ind w:right="-52"/>
              <w:jc w:val="center"/>
              <w:rPr>
                <w:rFonts w:ascii="Arial" w:hAnsi="Arial" w:cs="Arial"/>
                <w:sz w:val="20"/>
                <w:szCs w:val="20"/>
              </w:rPr>
            </w:pPr>
          </w:p>
        </w:tc>
        <w:tc>
          <w:tcPr>
            <w:tcW w:w="708" w:type="dxa"/>
          </w:tcPr>
          <w:p w14:paraId="0E2A47C4" w14:textId="30278106" w:rsidR="004D5AF7" w:rsidRPr="00F374E7" w:rsidRDefault="004D5AF7" w:rsidP="004D5AF7">
            <w:pPr>
              <w:ind w:right="-18"/>
              <w:jc w:val="center"/>
              <w:rPr>
                <w:rFonts w:ascii="Arial" w:hAnsi="Arial" w:cs="Arial"/>
                <w:sz w:val="20"/>
                <w:szCs w:val="20"/>
              </w:rPr>
            </w:pPr>
          </w:p>
        </w:tc>
        <w:tc>
          <w:tcPr>
            <w:tcW w:w="2977" w:type="dxa"/>
          </w:tcPr>
          <w:p w14:paraId="070FD0A5" w14:textId="77777777" w:rsidR="004D5AF7" w:rsidRPr="00F374E7" w:rsidRDefault="004D5AF7" w:rsidP="004D5AF7">
            <w:pPr>
              <w:ind w:right="26"/>
              <w:rPr>
                <w:rFonts w:ascii="Arial" w:hAnsi="Arial" w:cs="Arial"/>
                <w:sz w:val="20"/>
                <w:szCs w:val="20"/>
              </w:rPr>
            </w:pPr>
          </w:p>
        </w:tc>
      </w:tr>
      <w:tr w:rsidR="004D5AF7" w14:paraId="6926DE5A" w14:textId="77777777" w:rsidTr="00E1498A">
        <w:trPr>
          <w:trHeight w:val="20"/>
        </w:trPr>
        <w:tc>
          <w:tcPr>
            <w:tcW w:w="3114" w:type="dxa"/>
          </w:tcPr>
          <w:p w14:paraId="6D03F90F" w14:textId="6C255F10" w:rsidR="004D5AF7" w:rsidRPr="00F374E7" w:rsidRDefault="004D5AF7" w:rsidP="004D5AF7">
            <w:pPr>
              <w:ind w:right="-64"/>
              <w:rPr>
                <w:rFonts w:ascii="Arial" w:hAnsi="Arial" w:cs="Arial"/>
                <w:sz w:val="20"/>
                <w:szCs w:val="20"/>
              </w:rPr>
            </w:pPr>
          </w:p>
        </w:tc>
        <w:tc>
          <w:tcPr>
            <w:tcW w:w="709" w:type="dxa"/>
          </w:tcPr>
          <w:p w14:paraId="4C769508" w14:textId="77777777" w:rsidR="004D5AF7" w:rsidRPr="00F374E7" w:rsidRDefault="004D5AF7" w:rsidP="004D5AF7">
            <w:pPr>
              <w:ind w:right="-173"/>
              <w:jc w:val="center"/>
              <w:rPr>
                <w:rFonts w:ascii="Arial" w:hAnsi="Arial" w:cs="Arial"/>
                <w:sz w:val="20"/>
                <w:szCs w:val="20"/>
              </w:rPr>
            </w:pPr>
          </w:p>
        </w:tc>
        <w:tc>
          <w:tcPr>
            <w:tcW w:w="708" w:type="dxa"/>
          </w:tcPr>
          <w:p w14:paraId="7C4032FD" w14:textId="77777777" w:rsidR="004D5AF7" w:rsidRPr="00F374E7" w:rsidRDefault="004D5AF7" w:rsidP="004D5AF7">
            <w:pPr>
              <w:ind w:right="-129"/>
              <w:jc w:val="center"/>
              <w:rPr>
                <w:rFonts w:ascii="Arial" w:hAnsi="Arial" w:cs="Arial"/>
                <w:sz w:val="20"/>
                <w:szCs w:val="20"/>
              </w:rPr>
            </w:pPr>
          </w:p>
        </w:tc>
        <w:tc>
          <w:tcPr>
            <w:tcW w:w="851" w:type="dxa"/>
          </w:tcPr>
          <w:p w14:paraId="45F10101" w14:textId="77777777" w:rsidR="004D5AF7" w:rsidRPr="00F374E7" w:rsidRDefault="004D5AF7" w:rsidP="004D5AF7">
            <w:pPr>
              <w:ind w:right="-95"/>
              <w:jc w:val="center"/>
              <w:rPr>
                <w:rFonts w:ascii="Arial" w:hAnsi="Arial" w:cs="Arial"/>
                <w:sz w:val="20"/>
                <w:szCs w:val="20"/>
              </w:rPr>
            </w:pPr>
          </w:p>
        </w:tc>
        <w:tc>
          <w:tcPr>
            <w:tcW w:w="709" w:type="dxa"/>
          </w:tcPr>
          <w:p w14:paraId="49C06F2F" w14:textId="77777777" w:rsidR="004D5AF7" w:rsidRPr="00F374E7" w:rsidRDefault="004D5AF7" w:rsidP="004D5AF7">
            <w:pPr>
              <w:ind w:right="-52"/>
              <w:jc w:val="center"/>
              <w:rPr>
                <w:rFonts w:ascii="Arial" w:hAnsi="Arial" w:cs="Arial"/>
                <w:sz w:val="20"/>
                <w:szCs w:val="20"/>
              </w:rPr>
            </w:pPr>
          </w:p>
        </w:tc>
        <w:tc>
          <w:tcPr>
            <w:tcW w:w="708" w:type="dxa"/>
          </w:tcPr>
          <w:p w14:paraId="76764685" w14:textId="77777777" w:rsidR="004D5AF7" w:rsidRPr="00F374E7" w:rsidRDefault="004D5AF7" w:rsidP="004D5AF7">
            <w:pPr>
              <w:ind w:right="-18"/>
              <w:jc w:val="center"/>
              <w:rPr>
                <w:rFonts w:ascii="Arial" w:hAnsi="Arial" w:cs="Arial"/>
                <w:sz w:val="20"/>
                <w:szCs w:val="20"/>
              </w:rPr>
            </w:pPr>
          </w:p>
        </w:tc>
        <w:tc>
          <w:tcPr>
            <w:tcW w:w="2977" w:type="dxa"/>
          </w:tcPr>
          <w:p w14:paraId="327C6476" w14:textId="77777777" w:rsidR="004D5AF7" w:rsidRPr="00F374E7" w:rsidRDefault="004D5AF7" w:rsidP="004D5AF7">
            <w:pPr>
              <w:ind w:right="26"/>
              <w:rPr>
                <w:rFonts w:ascii="Arial" w:hAnsi="Arial" w:cs="Arial"/>
                <w:sz w:val="20"/>
                <w:szCs w:val="20"/>
              </w:rPr>
            </w:pPr>
          </w:p>
        </w:tc>
      </w:tr>
      <w:tr w:rsidR="004D5AF7" w14:paraId="1F540EAE" w14:textId="77777777" w:rsidTr="00E1498A">
        <w:trPr>
          <w:trHeight w:val="20"/>
        </w:trPr>
        <w:tc>
          <w:tcPr>
            <w:tcW w:w="3114" w:type="dxa"/>
          </w:tcPr>
          <w:p w14:paraId="165B628D" w14:textId="4223E133" w:rsidR="004D5AF7" w:rsidRPr="00F374E7" w:rsidRDefault="004D5AF7" w:rsidP="004D5AF7">
            <w:pPr>
              <w:ind w:right="-64"/>
              <w:rPr>
                <w:rFonts w:ascii="Arial" w:hAnsi="Arial" w:cs="Arial"/>
                <w:sz w:val="20"/>
                <w:szCs w:val="20"/>
              </w:rPr>
            </w:pPr>
          </w:p>
        </w:tc>
        <w:tc>
          <w:tcPr>
            <w:tcW w:w="709" w:type="dxa"/>
          </w:tcPr>
          <w:p w14:paraId="4AE07212" w14:textId="77777777" w:rsidR="004D5AF7" w:rsidRPr="00F374E7" w:rsidRDefault="004D5AF7" w:rsidP="004D5AF7">
            <w:pPr>
              <w:ind w:right="-173"/>
              <w:jc w:val="center"/>
              <w:rPr>
                <w:rFonts w:ascii="Arial" w:hAnsi="Arial" w:cs="Arial"/>
                <w:sz w:val="20"/>
                <w:szCs w:val="20"/>
              </w:rPr>
            </w:pPr>
          </w:p>
        </w:tc>
        <w:tc>
          <w:tcPr>
            <w:tcW w:w="708" w:type="dxa"/>
          </w:tcPr>
          <w:p w14:paraId="1F84F4E2" w14:textId="77777777" w:rsidR="004D5AF7" w:rsidRPr="00F374E7" w:rsidRDefault="004D5AF7" w:rsidP="004D5AF7">
            <w:pPr>
              <w:ind w:right="-129"/>
              <w:jc w:val="center"/>
              <w:rPr>
                <w:rFonts w:ascii="Arial" w:hAnsi="Arial" w:cs="Arial"/>
                <w:sz w:val="20"/>
                <w:szCs w:val="20"/>
              </w:rPr>
            </w:pPr>
          </w:p>
        </w:tc>
        <w:tc>
          <w:tcPr>
            <w:tcW w:w="851" w:type="dxa"/>
          </w:tcPr>
          <w:p w14:paraId="4AB33B7F" w14:textId="77777777" w:rsidR="004D5AF7" w:rsidRPr="00F374E7" w:rsidRDefault="004D5AF7" w:rsidP="004D5AF7">
            <w:pPr>
              <w:ind w:right="-95"/>
              <w:jc w:val="center"/>
              <w:rPr>
                <w:rFonts w:ascii="Arial" w:hAnsi="Arial" w:cs="Arial"/>
                <w:sz w:val="20"/>
                <w:szCs w:val="20"/>
              </w:rPr>
            </w:pPr>
          </w:p>
        </w:tc>
        <w:tc>
          <w:tcPr>
            <w:tcW w:w="709" w:type="dxa"/>
          </w:tcPr>
          <w:p w14:paraId="58FE5638" w14:textId="77777777" w:rsidR="004D5AF7" w:rsidRPr="00F374E7" w:rsidRDefault="004D5AF7" w:rsidP="004D5AF7">
            <w:pPr>
              <w:ind w:right="-52"/>
              <w:jc w:val="center"/>
              <w:rPr>
                <w:rFonts w:ascii="Arial" w:hAnsi="Arial" w:cs="Arial"/>
                <w:sz w:val="20"/>
                <w:szCs w:val="20"/>
              </w:rPr>
            </w:pPr>
          </w:p>
        </w:tc>
        <w:tc>
          <w:tcPr>
            <w:tcW w:w="708" w:type="dxa"/>
          </w:tcPr>
          <w:p w14:paraId="303E8F71" w14:textId="77777777" w:rsidR="004D5AF7" w:rsidRPr="00F374E7" w:rsidRDefault="004D5AF7" w:rsidP="004D5AF7">
            <w:pPr>
              <w:ind w:right="-18"/>
              <w:jc w:val="center"/>
              <w:rPr>
                <w:rFonts w:ascii="Arial" w:hAnsi="Arial" w:cs="Arial"/>
                <w:sz w:val="20"/>
                <w:szCs w:val="20"/>
              </w:rPr>
            </w:pPr>
          </w:p>
        </w:tc>
        <w:tc>
          <w:tcPr>
            <w:tcW w:w="2977" w:type="dxa"/>
          </w:tcPr>
          <w:p w14:paraId="6B11A782" w14:textId="77777777" w:rsidR="004D5AF7" w:rsidRPr="00F374E7" w:rsidRDefault="004D5AF7" w:rsidP="004D5AF7">
            <w:pPr>
              <w:ind w:right="26"/>
              <w:rPr>
                <w:rFonts w:ascii="Arial" w:hAnsi="Arial" w:cs="Arial"/>
                <w:sz w:val="20"/>
                <w:szCs w:val="20"/>
              </w:rPr>
            </w:pPr>
          </w:p>
        </w:tc>
      </w:tr>
      <w:tr w:rsidR="004D5AF7" w14:paraId="002E5C08" w14:textId="77777777" w:rsidTr="00E1498A">
        <w:trPr>
          <w:trHeight w:val="20"/>
        </w:trPr>
        <w:tc>
          <w:tcPr>
            <w:tcW w:w="3114" w:type="dxa"/>
          </w:tcPr>
          <w:p w14:paraId="77D48B57" w14:textId="58850841" w:rsidR="004D5AF7" w:rsidRPr="00F374E7" w:rsidRDefault="004D5AF7" w:rsidP="004D5AF7">
            <w:pPr>
              <w:ind w:right="-64"/>
              <w:rPr>
                <w:rFonts w:ascii="Arial" w:hAnsi="Arial" w:cs="Arial"/>
                <w:sz w:val="20"/>
                <w:szCs w:val="20"/>
              </w:rPr>
            </w:pPr>
          </w:p>
        </w:tc>
        <w:tc>
          <w:tcPr>
            <w:tcW w:w="709" w:type="dxa"/>
          </w:tcPr>
          <w:p w14:paraId="2FF28C7B" w14:textId="77777777" w:rsidR="004D5AF7" w:rsidRPr="00F374E7" w:rsidRDefault="004D5AF7" w:rsidP="004D5AF7">
            <w:pPr>
              <w:ind w:right="-173"/>
              <w:jc w:val="center"/>
              <w:rPr>
                <w:rFonts w:ascii="Arial" w:hAnsi="Arial" w:cs="Arial"/>
                <w:sz w:val="20"/>
                <w:szCs w:val="20"/>
              </w:rPr>
            </w:pPr>
          </w:p>
        </w:tc>
        <w:tc>
          <w:tcPr>
            <w:tcW w:w="708" w:type="dxa"/>
          </w:tcPr>
          <w:p w14:paraId="0704188A" w14:textId="77777777" w:rsidR="004D5AF7" w:rsidRPr="00F374E7" w:rsidRDefault="004D5AF7" w:rsidP="004D5AF7">
            <w:pPr>
              <w:ind w:right="-129"/>
              <w:jc w:val="center"/>
              <w:rPr>
                <w:rFonts w:ascii="Arial" w:hAnsi="Arial" w:cs="Arial"/>
                <w:sz w:val="20"/>
                <w:szCs w:val="20"/>
              </w:rPr>
            </w:pPr>
          </w:p>
        </w:tc>
        <w:tc>
          <w:tcPr>
            <w:tcW w:w="851" w:type="dxa"/>
          </w:tcPr>
          <w:p w14:paraId="432E0F0B" w14:textId="77777777" w:rsidR="004D5AF7" w:rsidRPr="00F374E7" w:rsidRDefault="004D5AF7" w:rsidP="004D5AF7">
            <w:pPr>
              <w:ind w:right="-95"/>
              <w:jc w:val="center"/>
              <w:rPr>
                <w:rFonts w:ascii="Arial" w:hAnsi="Arial" w:cs="Arial"/>
                <w:sz w:val="20"/>
                <w:szCs w:val="20"/>
              </w:rPr>
            </w:pPr>
          </w:p>
        </w:tc>
        <w:tc>
          <w:tcPr>
            <w:tcW w:w="709" w:type="dxa"/>
          </w:tcPr>
          <w:p w14:paraId="5903F994" w14:textId="77777777" w:rsidR="004D5AF7" w:rsidRPr="00F374E7" w:rsidRDefault="004D5AF7" w:rsidP="004D5AF7">
            <w:pPr>
              <w:ind w:right="-52"/>
              <w:jc w:val="center"/>
              <w:rPr>
                <w:rFonts w:ascii="Arial" w:hAnsi="Arial" w:cs="Arial"/>
                <w:sz w:val="20"/>
                <w:szCs w:val="20"/>
              </w:rPr>
            </w:pPr>
          </w:p>
        </w:tc>
        <w:tc>
          <w:tcPr>
            <w:tcW w:w="708" w:type="dxa"/>
          </w:tcPr>
          <w:p w14:paraId="088A81C7" w14:textId="77777777" w:rsidR="004D5AF7" w:rsidRPr="00F374E7" w:rsidRDefault="004D5AF7" w:rsidP="004D5AF7">
            <w:pPr>
              <w:ind w:right="-18"/>
              <w:jc w:val="center"/>
              <w:rPr>
                <w:rFonts w:ascii="Arial" w:hAnsi="Arial" w:cs="Arial"/>
                <w:sz w:val="20"/>
                <w:szCs w:val="20"/>
              </w:rPr>
            </w:pPr>
          </w:p>
        </w:tc>
        <w:tc>
          <w:tcPr>
            <w:tcW w:w="2977" w:type="dxa"/>
          </w:tcPr>
          <w:p w14:paraId="44A16F0F" w14:textId="77777777" w:rsidR="004D5AF7" w:rsidRPr="00F374E7" w:rsidRDefault="004D5AF7" w:rsidP="004D5AF7">
            <w:pPr>
              <w:ind w:right="26"/>
              <w:rPr>
                <w:rFonts w:ascii="Arial" w:hAnsi="Arial" w:cs="Arial"/>
                <w:sz w:val="20"/>
                <w:szCs w:val="20"/>
              </w:rPr>
            </w:pPr>
          </w:p>
        </w:tc>
      </w:tr>
      <w:tr w:rsidR="004D5AF7" w14:paraId="4B7F4519" w14:textId="77777777" w:rsidTr="00E1498A">
        <w:trPr>
          <w:trHeight w:val="20"/>
        </w:trPr>
        <w:tc>
          <w:tcPr>
            <w:tcW w:w="3114" w:type="dxa"/>
          </w:tcPr>
          <w:p w14:paraId="6EE91783" w14:textId="77777777" w:rsidR="004D5AF7" w:rsidRPr="00F374E7" w:rsidRDefault="004D5AF7" w:rsidP="004D5AF7">
            <w:pPr>
              <w:ind w:right="-64"/>
              <w:rPr>
                <w:rFonts w:ascii="Arial" w:hAnsi="Arial" w:cs="Arial"/>
                <w:sz w:val="20"/>
                <w:szCs w:val="20"/>
              </w:rPr>
            </w:pPr>
            <w:proofErr w:type="spellStart"/>
            <w:r w:rsidRPr="00F374E7">
              <w:rPr>
                <w:rFonts w:ascii="Arial" w:hAnsi="Arial" w:cs="Arial"/>
                <w:sz w:val="20"/>
                <w:szCs w:val="20"/>
              </w:rPr>
              <w:t>Odl</w:t>
            </w:r>
            <w:proofErr w:type="spellEnd"/>
            <w:r w:rsidRPr="00F374E7">
              <w:rPr>
                <w:rFonts w:ascii="Arial" w:hAnsi="Arial" w:cs="Arial"/>
                <w:sz w:val="20"/>
                <w:szCs w:val="20"/>
              </w:rPr>
              <w:t xml:space="preserve">: Blod, </w:t>
            </w:r>
            <w:proofErr w:type="spellStart"/>
            <w:r w:rsidRPr="00F374E7">
              <w:rPr>
                <w:rFonts w:ascii="Arial" w:hAnsi="Arial" w:cs="Arial"/>
                <w:sz w:val="20"/>
                <w:szCs w:val="20"/>
              </w:rPr>
              <w:t>Trach</w:t>
            </w:r>
            <w:proofErr w:type="spellEnd"/>
            <w:r w:rsidRPr="00F374E7">
              <w:rPr>
                <w:rFonts w:ascii="Arial" w:hAnsi="Arial" w:cs="Arial"/>
                <w:sz w:val="20"/>
                <w:szCs w:val="20"/>
              </w:rPr>
              <w:t>, Urin, Dräninnehåll</w:t>
            </w:r>
          </w:p>
        </w:tc>
        <w:tc>
          <w:tcPr>
            <w:tcW w:w="709" w:type="dxa"/>
          </w:tcPr>
          <w:p w14:paraId="7F37FCB7" w14:textId="77777777" w:rsidR="004D5AF7" w:rsidRPr="00F374E7" w:rsidRDefault="004D5AF7" w:rsidP="004D5AF7">
            <w:pPr>
              <w:ind w:right="-173"/>
              <w:jc w:val="center"/>
              <w:rPr>
                <w:rFonts w:ascii="Arial" w:hAnsi="Arial" w:cs="Arial"/>
                <w:sz w:val="20"/>
                <w:szCs w:val="20"/>
              </w:rPr>
            </w:pPr>
          </w:p>
        </w:tc>
        <w:tc>
          <w:tcPr>
            <w:tcW w:w="708" w:type="dxa"/>
          </w:tcPr>
          <w:p w14:paraId="21E6E9B3" w14:textId="77777777" w:rsidR="004D5AF7" w:rsidRPr="00F374E7" w:rsidRDefault="004D5AF7" w:rsidP="004D5AF7">
            <w:pPr>
              <w:ind w:right="-129"/>
              <w:jc w:val="center"/>
              <w:rPr>
                <w:rFonts w:ascii="Arial" w:hAnsi="Arial" w:cs="Arial"/>
                <w:sz w:val="20"/>
                <w:szCs w:val="20"/>
              </w:rPr>
            </w:pPr>
          </w:p>
        </w:tc>
        <w:tc>
          <w:tcPr>
            <w:tcW w:w="851" w:type="dxa"/>
          </w:tcPr>
          <w:p w14:paraId="32A03D30" w14:textId="25D7603F" w:rsidR="004D5AF7" w:rsidRPr="004D5AF7" w:rsidRDefault="004D5AF7" w:rsidP="004D5AF7">
            <w:pPr>
              <w:ind w:right="-95"/>
              <w:jc w:val="center"/>
              <w:rPr>
                <w:rFonts w:ascii="Arial" w:hAnsi="Arial" w:cs="Arial"/>
                <w:b/>
                <w:bCs/>
                <w:sz w:val="20"/>
                <w:szCs w:val="20"/>
              </w:rPr>
            </w:pPr>
            <w:r w:rsidRPr="004D5AF7">
              <w:rPr>
                <w:rFonts w:ascii="Arial" w:hAnsi="Arial" w:cs="Arial"/>
                <w:b/>
                <w:bCs/>
                <w:sz w:val="20"/>
                <w:szCs w:val="20"/>
              </w:rPr>
              <w:t>X</w:t>
            </w:r>
          </w:p>
        </w:tc>
        <w:tc>
          <w:tcPr>
            <w:tcW w:w="709" w:type="dxa"/>
          </w:tcPr>
          <w:p w14:paraId="48582704" w14:textId="77777777" w:rsidR="004D5AF7" w:rsidRPr="00F374E7" w:rsidRDefault="004D5AF7" w:rsidP="004D5AF7">
            <w:pPr>
              <w:ind w:right="-52"/>
              <w:jc w:val="center"/>
              <w:rPr>
                <w:rFonts w:ascii="Arial" w:hAnsi="Arial" w:cs="Arial"/>
                <w:sz w:val="20"/>
                <w:szCs w:val="20"/>
              </w:rPr>
            </w:pPr>
          </w:p>
        </w:tc>
        <w:tc>
          <w:tcPr>
            <w:tcW w:w="708" w:type="dxa"/>
          </w:tcPr>
          <w:p w14:paraId="78DD905A" w14:textId="768D899C" w:rsidR="004D5AF7" w:rsidRPr="00F374E7" w:rsidRDefault="004D5AF7" w:rsidP="004D5AF7">
            <w:pPr>
              <w:ind w:right="-18"/>
              <w:jc w:val="center"/>
              <w:rPr>
                <w:rFonts w:ascii="Arial" w:hAnsi="Arial" w:cs="Arial"/>
                <w:sz w:val="20"/>
                <w:szCs w:val="20"/>
              </w:rPr>
            </w:pPr>
          </w:p>
        </w:tc>
        <w:tc>
          <w:tcPr>
            <w:tcW w:w="2977" w:type="dxa"/>
          </w:tcPr>
          <w:p w14:paraId="66F7CCF8" w14:textId="77777777" w:rsidR="004D5AF7" w:rsidRPr="00F374E7" w:rsidRDefault="004D5AF7" w:rsidP="004D5AF7">
            <w:pPr>
              <w:ind w:right="26"/>
              <w:rPr>
                <w:rFonts w:ascii="Arial" w:hAnsi="Arial" w:cs="Arial"/>
                <w:sz w:val="20"/>
                <w:szCs w:val="20"/>
              </w:rPr>
            </w:pPr>
          </w:p>
        </w:tc>
      </w:tr>
      <w:tr w:rsidR="004D5AF7" w:rsidRPr="005E4776" w14:paraId="336A005D" w14:textId="77777777" w:rsidTr="00E1498A">
        <w:trPr>
          <w:trHeight w:val="20"/>
        </w:trPr>
        <w:tc>
          <w:tcPr>
            <w:tcW w:w="3114" w:type="dxa"/>
          </w:tcPr>
          <w:p w14:paraId="6C8AA559" w14:textId="4BBC36B6" w:rsidR="004D5AF7" w:rsidRPr="00F374E7" w:rsidRDefault="004D5AF7" w:rsidP="004D5AF7">
            <w:pPr>
              <w:ind w:right="-64"/>
              <w:rPr>
                <w:rFonts w:ascii="Arial" w:hAnsi="Arial" w:cs="Arial"/>
                <w:sz w:val="20"/>
                <w:szCs w:val="20"/>
              </w:rPr>
            </w:pPr>
            <w:r w:rsidRPr="00F374E7">
              <w:rPr>
                <w:rFonts w:ascii="Arial" w:hAnsi="Arial" w:cs="Arial"/>
                <w:sz w:val="20"/>
                <w:szCs w:val="20"/>
              </w:rPr>
              <w:t xml:space="preserve">På ordination tas PCR för CMV och EBV i </w:t>
            </w:r>
            <w:proofErr w:type="spellStart"/>
            <w:r w:rsidRPr="00F374E7">
              <w:rPr>
                <w:rFonts w:ascii="Arial" w:hAnsi="Arial" w:cs="Arial"/>
                <w:sz w:val="20"/>
                <w:szCs w:val="20"/>
              </w:rPr>
              <w:t>helblod</w:t>
            </w:r>
            <w:proofErr w:type="spellEnd"/>
            <w:r w:rsidRPr="00F374E7">
              <w:rPr>
                <w:rFonts w:ascii="Arial" w:hAnsi="Arial" w:cs="Arial"/>
                <w:sz w:val="20"/>
                <w:szCs w:val="20"/>
              </w:rPr>
              <w:t xml:space="preserve"> och serum </w:t>
            </w:r>
            <w:r w:rsidRPr="00F374E7">
              <w:rPr>
                <w:rFonts w:ascii="Arial" w:hAnsi="Arial" w:cs="Arial"/>
                <w:b/>
                <w:bCs/>
                <w:sz w:val="20"/>
                <w:szCs w:val="20"/>
              </w:rPr>
              <w:t>efter en vecka</w:t>
            </w:r>
            <w:r w:rsidRPr="00F374E7">
              <w:rPr>
                <w:rFonts w:ascii="Arial" w:hAnsi="Arial" w:cs="Arial"/>
                <w:sz w:val="20"/>
                <w:szCs w:val="20"/>
              </w:rPr>
              <w:t xml:space="preserve">. </w:t>
            </w:r>
          </w:p>
        </w:tc>
        <w:tc>
          <w:tcPr>
            <w:tcW w:w="709" w:type="dxa"/>
          </w:tcPr>
          <w:p w14:paraId="1DF63C4C" w14:textId="77777777" w:rsidR="004D5AF7" w:rsidRPr="00F374E7" w:rsidRDefault="004D5AF7" w:rsidP="004D5AF7">
            <w:pPr>
              <w:ind w:right="-173"/>
              <w:jc w:val="center"/>
              <w:rPr>
                <w:rFonts w:ascii="Arial" w:hAnsi="Arial" w:cs="Arial"/>
                <w:sz w:val="20"/>
                <w:szCs w:val="20"/>
              </w:rPr>
            </w:pPr>
          </w:p>
        </w:tc>
        <w:tc>
          <w:tcPr>
            <w:tcW w:w="708" w:type="dxa"/>
          </w:tcPr>
          <w:p w14:paraId="0A73F7EB" w14:textId="77777777" w:rsidR="004D5AF7" w:rsidRPr="00F374E7" w:rsidRDefault="004D5AF7" w:rsidP="004D5AF7">
            <w:pPr>
              <w:ind w:right="-129"/>
              <w:jc w:val="center"/>
              <w:rPr>
                <w:rFonts w:ascii="Arial" w:hAnsi="Arial" w:cs="Arial"/>
                <w:sz w:val="20"/>
                <w:szCs w:val="20"/>
              </w:rPr>
            </w:pPr>
          </w:p>
        </w:tc>
        <w:tc>
          <w:tcPr>
            <w:tcW w:w="851" w:type="dxa"/>
          </w:tcPr>
          <w:p w14:paraId="1DFAB0B7" w14:textId="77777777" w:rsidR="004D5AF7" w:rsidRPr="00F374E7" w:rsidRDefault="004D5AF7" w:rsidP="004D5AF7">
            <w:pPr>
              <w:ind w:right="-95"/>
              <w:jc w:val="center"/>
              <w:rPr>
                <w:rFonts w:ascii="Arial" w:hAnsi="Arial" w:cs="Arial"/>
                <w:sz w:val="20"/>
                <w:szCs w:val="20"/>
              </w:rPr>
            </w:pPr>
          </w:p>
        </w:tc>
        <w:tc>
          <w:tcPr>
            <w:tcW w:w="709" w:type="dxa"/>
          </w:tcPr>
          <w:p w14:paraId="355A14C1" w14:textId="77777777" w:rsidR="004D5AF7" w:rsidRPr="00F374E7" w:rsidRDefault="004D5AF7" w:rsidP="004D5AF7">
            <w:pPr>
              <w:ind w:right="-52"/>
              <w:jc w:val="center"/>
              <w:rPr>
                <w:rFonts w:ascii="Arial" w:hAnsi="Arial" w:cs="Arial"/>
                <w:b/>
                <w:bCs/>
                <w:sz w:val="20"/>
                <w:szCs w:val="20"/>
              </w:rPr>
            </w:pPr>
          </w:p>
        </w:tc>
        <w:tc>
          <w:tcPr>
            <w:tcW w:w="708" w:type="dxa"/>
          </w:tcPr>
          <w:p w14:paraId="5BDAF366" w14:textId="2EE51BFC" w:rsidR="004D5AF7" w:rsidRPr="00F374E7" w:rsidRDefault="004D5AF7" w:rsidP="004D5AF7">
            <w:pPr>
              <w:ind w:right="-18"/>
              <w:jc w:val="center"/>
              <w:rPr>
                <w:rFonts w:ascii="Arial" w:hAnsi="Arial" w:cs="Arial"/>
                <w:b/>
                <w:bCs/>
                <w:sz w:val="20"/>
                <w:szCs w:val="20"/>
              </w:rPr>
            </w:pPr>
          </w:p>
        </w:tc>
        <w:tc>
          <w:tcPr>
            <w:tcW w:w="2977" w:type="dxa"/>
          </w:tcPr>
          <w:p w14:paraId="79B86E3D" w14:textId="77777777" w:rsidR="004D5AF7" w:rsidRPr="00F374E7" w:rsidRDefault="004D5AF7" w:rsidP="004D5AF7">
            <w:pPr>
              <w:ind w:right="26"/>
              <w:rPr>
                <w:rFonts w:ascii="Arial" w:hAnsi="Arial" w:cs="Arial"/>
                <w:sz w:val="20"/>
                <w:szCs w:val="20"/>
              </w:rPr>
            </w:pPr>
            <w:r w:rsidRPr="00F374E7">
              <w:rPr>
                <w:rFonts w:ascii="Arial" w:hAnsi="Arial" w:cs="Arial"/>
                <w:sz w:val="20"/>
                <w:szCs w:val="20"/>
              </w:rPr>
              <w:t xml:space="preserve">2-4 ml </w:t>
            </w:r>
            <w:proofErr w:type="spellStart"/>
            <w:r w:rsidRPr="00F374E7">
              <w:rPr>
                <w:rFonts w:ascii="Arial" w:hAnsi="Arial" w:cs="Arial"/>
                <w:sz w:val="20"/>
                <w:szCs w:val="20"/>
              </w:rPr>
              <w:t>helblod</w:t>
            </w:r>
            <w:proofErr w:type="spellEnd"/>
            <w:r w:rsidRPr="00F374E7">
              <w:rPr>
                <w:rFonts w:ascii="Arial" w:hAnsi="Arial" w:cs="Arial"/>
                <w:sz w:val="20"/>
                <w:szCs w:val="20"/>
              </w:rPr>
              <w:t xml:space="preserve"> EDTA rör Transport direkt SS/Virologen före 13:00. Prov&gt; 24 timmar kan ej analyseras.</w:t>
            </w:r>
          </w:p>
        </w:tc>
      </w:tr>
      <w:tr w:rsidR="004D5AF7" w:rsidRPr="005E4776" w14:paraId="33252148" w14:textId="77777777" w:rsidTr="00E1498A">
        <w:trPr>
          <w:trHeight w:val="20"/>
        </w:trPr>
        <w:tc>
          <w:tcPr>
            <w:tcW w:w="3114" w:type="dxa"/>
          </w:tcPr>
          <w:p w14:paraId="049CC056" w14:textId="478398FE" w:rsidR="004D5AF7" w:rsidRPr="00F374E7" w:rsidRDefault="004D5AF7" w:rsidP="004D5AF7">
            <w:pPr>
              <w:ind w:right="-64"/>
              <w:rPr>
                <w:rFonts w:ascii="Arial" w:hAnsi="Arial" w:cs="Arial"/>
                <w:sz w:val="20"/>
                <w:szCs w:val="20"/>
              </w:rPr>
            </w:pPr>
            <w:r w:rsidRPr="00F374E7">
              <w:rPr>
                <w:rFonts w:ascii="Arial" w:hAnsi="Arial" w:cs="Arial"/>
                <w:sz w:val="20"/>
                <w:szCs w:val="20"/>
              </w:rPr>
              <w:t xml:space="preserve">Blodgruppsspecifika antikroppar </w:t>
            </w:r>
            <w:r w:rsidRPr="00F374E7">
              <w:rPr>
                <w:rFonts w:ascii="Arial" w:hAnsi="Arial" w:cs="Arial"/>
                <w:b/>
                <w:bCs/>
                <w:sz w:val="20"/>
                <w:szCs w:val="20"/>
              </w:rPr>
              <w:t xml:space="preserve">vid </w:t>
            </w:r>
            <w:proofErr w:type="spellStart"/>
            <w:r w:rsidRPr="00F374E7">
              <w:rPr>
                <w:rFonts w:ascii="Arial" w:hAnsi="Arial" w:cs="Arial"/>
                <w:b/>
                <w:bCs/>
                <w:sz w:val="20"/>
                <w:szCs w:val="20"/>
              </w:rPr>
              <w:t>inkompatibilitet</w:t>
            </w:r>
            <w:proofErr w:type="spellEnd"/>
          </w:p>
        </w:tc>
        <w:tc>
          <w:tcPr>
            <w:tcW w:w="709" w:type="dxa"/>
          </w:tcPr>
          <w:p w14:paraId="0C8B60D6" w14:textId="77777777" w:rsidR="004D5AF7" w:rsidRPr="00F374E7" w:rsidRDefault="004D5AF7" w:rsidP="004D5AF7">
            <w:pPr>
              <w:ind w:right="-173"/>
              <w:jc w:val="center"/>
              <w:rPr>
                <w:rFonts w:ascii="Arial" w:hAnsi="Arial" w:cs="Arial"/>
                <w:sz w:val="20"/>
                <w:szCs w:val="20"/>
              </w:rPr>
            </w:pPr>
          </w:p>
        </w:tc>
        <w:tc>
          <w:tcPr>
            <w:tcW w:w="708" w:type="dxa"/>
          </w:tcPr>
          <w:p w14:paraId="5A0EB10E" w14:textId="77777777" w:rsidR="004D5AF7" w:rsidRPr="00F374E7" w:rsidRDefault="004D5AF7" w:rsidP="004D5AF7">
            <w:pPr>
              <w:ind w:right="-129"/>
              <w:jc w:val="center"/>
              <w:rPr>
                <w:rFonts w:ascii="Arial" w:hAnsi="Arial" w:cs="Arial"/>
                <w:sz w:val="20"/>
                <w:szCs w:val="20"/>
              </w:rPr>
            </w:pPr>
          </w:p>
        </w:tc>
        <w:tc>
          <w:tcPr>
            <w:tcW w:w="851" w:type="dxa"/>
          </w:tcPr>
          <w:p w14:paraId="00AB5296" w14:textId="77777777" w:rsidR="004D5AF7" w:rsidRPr="00F374E7" w:rsidRDefault="004D5AF7" w:rsidP="004D5AF7">
            <w:pPr>
              <w:ind w:right="-95"/>
              <w:jc w:val="center"/>
              <w:rPr>
                <w:rFonts w:ascii="Arial" w:hAnsi="Arial" w:cs="Arial"/>
                <w:sz w:val="20"/>
                <w:szCs w:val="20"/>
              </w:rPr>
            </w:pPr>
          </w:p>
        </w:tc>
        <w:tc>
          <w:tcPr>
            <w:tcW w:w="709" w:type="dxa"/>
          </w:tcPr>
          <w:p w14:paraId="478BF891" w14:textId="266F6532" w:rsidR="004D5AF7" w:rsidRPr="00F374E7" w:rsidRDefault="004D5AF7" w:rsidP="004D5AF7">
            <w:pPr>
              <w:ind w:right="-52"/>
              <w:jc w:val="center"/>
              <w:rPr>
                <w:rFonts w:ascii="Arial" w:hAnsi="Arial" w:cs="Arial"/>
                <w:b/>
                <w:bCs/>
                <w:sz w:val="20"/>
                <w:szCs w:val="20"/>
              </w:rPr>
            </w:pPr>
          </w:p>
        </w:tc>
        <w:tc>
          <w:tcPr>
            <w:tcW w:w="708" w:type="dxa"/>
          </w:tcPr>
          <w:p w14:paraId="5FCBB5BB" w14:textId="77777777" w:rsidR="004D5AF7" w:rsidRPr="00F374E7" w:rsidRDefault="004D5AF7" w:rsidP="004D5AF7">
            <w:pPr>
              <w:ind w:right="-18"/>
              <w:jc w:val="center"/>
              <w:rPr>
                <w:rFonts w:ascii="Arial" w:hAnsi="Arial" w:cs="Arial"/>
                <w:b/>
                <w:bCs/>
                <w:sz w:val="20"/>
                <w:szCs w:val="20"/>
              </w:rPr>
            </w:pPr>
          </w:p>
        </w:tc>
        <w:tc>
          <w:tcPr>
            <w:tcW w:w="2977" w:type="dxa"/>
          </w:tcPr>
          <w:p w14:paraId="2507B12F" w14:textId="67FBF0C7" w:rsidR="004D5AF7" w:rsidRPr="00F374E7" w:rsidRDefault="004D5AF7" w:rsidP="004D5AF7">
            <w:pPr>
              <w:ind w:right="26"/>
              <w:rPr>
                <w:rFonts w:ascii="Arial" w:hAnsi="Arial" w:cs="Arial"/>
                <w:sz w:val="20"/>
                <w:szCs w:val="20"/>
              </w:rPr>
            </w:pPr>
          </w:p>
        </w:tc>
      </w:tr>
      <w:tr w:rsidR="004D5AF7" w:rsidRPr="005E4776" w14:paraId="0A575179" w14:textId="77777777" w:rsidTr="00E1498A">
        <w:trPr>
          <w:trHeight w:val="20"/>
        </w:trPr>
        <w:tc>
          <w:tcPr>
            <w:tcW w:w="3114" w:type="dxa"/>
          </w:tcPr>
          <w:p w14:paraId="327A8C64" w14:textId="77777777" w:rsidR="004D5AF7" w:rsidRPr="00F374E7" w:rsidRDefault="004D5AF7" w:rsidP="004D5AF7">
            <w:pPr>
              <w:ind w:right="-64"/>
              <w:rPr>
                <w:rFonts w:ascii="Arial" w:hAnsi="Arial" w:cs="Arial"/>
                <w:b/>
                <w:bCs/>
                <w:sz w:val="20"/>
                <w:szCs w:val="20"/>
              </w:rPr>
            </w:pPr>
            <w:r w:rsidRPr="00F374E7">
              <w:rPr>
                <w:rFonts w:ascii="Arial" w:hAnsi="Arial" w:cs="Arial"/>
                <w:b/>
                <w:bCs/>
                <w:sz w:val="20"/>
                <w:szCs w:val="20"/>
              </w:rPr>
              <w:t xml:space="preserve">RTG </w:t>
            </w:r>
            <w:proofErr w:type="spellStart"/>
            <w:r w:rsidRPr="00F374E7">
              <w:rPr>
                <w:rFonts w:ascii="Arial" w:hAnsi="Arial" w:cs="Arial"/>
                <w:b/>
                <w:bCs/>
                <w:sz w:val="20"/>
                <w:szCs w:val="20"/>
              </w:rPr>
              <w:t>Pulm</w:t>
            </w:r>
            <w:proofErr w:type="spellEnd"/>
            <w:r w:rsidRPr="00F374E7">
              <w:rPr>
                <w:rFonts w:ascii="Arial" w:hAnsi="Arial" w:cs="Arial"/>
                <w:b/>
                <w:bCs/>
                <w:sz w:val="20"/>
                <w:szCs w:val="20"/>
              </w:rPr>
              <w:t xml:space="preserve"> F+S</w:t>
            </w:r>
          </w:p>
        </w:tc>
        <w:tc>
          <w:tcPr>
            <w:tcW w:w="709" w:type="dxa"/>
          </w:tcPr>
          <w:p w14:paraId="2268ABE0" w14:textId="38CB081A" w:rsidR="004D5AF7" w:rsidRPr="00F374E7" w:rsidRDefault="004D5AF7" w:rsidP="004D5AF7">
            <w:pPr>
              <w:ind w:right="-173"/>
              <w:jc w:val="center"/>
              <w:rPr>
                <w:rFonts w:ascii="Arial" w:hAnsi="Arial" w:cs="Arial"/>
                <w:b/>
                <w:bCs/>
                <w:sz w:val="20"/>
                <w:szCs w:val="20"/>
              </w:rPr>
            </w:pPr>
          </w:p>
        </w:tc>
        <w:tc>
          <w:tcPr>
            <w:tcW w:w="708" w:type="dxa"/>
          </w:tcPr>
          <w:p w14:paraId="24967829" w14:textId="77777777" w:rsidR="004D5AF7" w:rsidRPr="00F374E7" w:rsidRDefault="004D5AF7" w:rsidP="004D5AF7">
            <w:pPr>
              <w:ind w:right="-129"/>
              <w:jc w:val="center"/>
              <w:rPr>
                <w:rFonts w:ascii="Arial" w:hAnsi="Arial" w:cs="Arial"/>
                <w:sz w:val="20"/>
                <w:szCs w:val="20"/>
              </w:rPr>
            </w:pPr>
          </w:p>
        </w:tc>
        <w:tc>
          <w:tcPr>
            <w:tcW w:w="851" w:type="dxa"/>
          </w:tcPr>
          <w:p w14:paraId="3B8C70D2" w14:textId="77777777" w:rsidR="004D5AF7" w:rsidRPr="00F374E7" w:rsidRDefault="004D5AF7" w:rsidP="004D5AF7">
            <w:pPr>
              <w:ind w:right="-95"/>
              <w:jc w:val="center"/>
              <w:rPr>
                <w:rFonts w:ascii="Arial" w:hAnsi="Arial" w:cs="Arial"/>
                <w:sz w:val="20"/>
                <w:szCs w:val="20"/>
              </w:rPr>
            </w:pPr>
          </w:p>
        </w:tc>
        <w:tc>
          <w:tcPr>
            <w:tcW w:w="709" w:type="dxa"/>
          </w:tcPr>
          <w:p w14:paraId="15D0FD69" w14:textId="1A89F00E" w:rsidR="004D5AF7" w:rsidRPr="00F374E7" w:rsidRDefault="004D5AF7" w:rsidP="004D5AF7">
            <w:pPr>
              <w:ind w:right="-52"/>
              <w:jc w:val="center"/>
              <w:rPr>
                <w:rFonts w:ascii="Arial" w:hAnsi="Arial" w:cs="Arial"/>
                <w:b/>
                <w:bCs/>
                <w:sz w:val="20"/>
                <w:szCs w:val="20"/>
              </w:rPr>
            </w:pPr>
          </w:p>
        </w:tc>
        <w:tc>
          <w:tcPr>
            <w:tcW w:w="708" w:type="dxa"/>
          </w:tcPr>
          <w:p w14:paraId="0D9665D0" w14:textId="77777777" w:rsidR="004D5AF7" w:rsidRPr="00F374E7" w:rsidRDefault="004D5AF7" w:rsidP="004D5AF7">
            <w:pPr>
              <w:ind w:right="-18"/>
              <w:jc w:val="center"/>
              <w:rPr>
                <w:rFonts w:ascii="Arial" w:hAnsi="Arial" w:cs="Arial"/>
                <w:b/>
                <w:bCs/>
                <w:sz w:val="20"/>
                <w:szCs w:val="20"/>
              </w:rPr>
            </w:pPr>
          </w:p>
        </w:tc>
        <w:tc>
          <w:tcPr>
            <w:tcW w:w="2977" w:type="dxa"/>
          </w:tcPr>
          <w:p w14:paraId="5DCC86AC" w14:textId="15121B9C" w:rsidR="004D5AF7" w:rsidRPr="00F374E7" w:rsidRDefault="004D5AF7" w:rsidP="004D5AF7">
            <w:pPr>
              <w:ind w:right="26"/>
              <w:rPr>
                <w:rFonts w:ascii="Arial" w:hAnsi="Arial" w:cs="Arial"/>
                <w:b/>
                <w:bCs/>
                <w:sz w:val="20"/>
                <w:szCs w:val="20"/>
              </w:rPr>
            </w:pPr>
            <w:r w:rsidRPr="00F374E7">
              <w:rPr>
                <w:rFonts w:ascii="Arial" w:hAnsi="Arial" w:cs="Arial"/>
                <w:b/>
                <w:bCs/>
                <w:sz w:val="20"/>
                <w:szCs w:val="20"/>
              </w:rPr>
              <w:t xml:space="preserve">Remiss </w:t>
            </w:r>
            <w:r>
              <w:rPr>
                <w:rFonts w:ascii="Arial" w:hAnsi="Arial" w:cs="Arial"/>
                <w:b/>
                <w:bCs/>
                <w:sz w:val="20"/>
                <w:szCs w:val="20"/>
              </w:rPr>
              <w:t>RTG</w:t>
            </w:r>
          </w:p>
        </w:tc>
      </w:tr>
      <w:tr w:rsidR="004D5AF7" w:rsidRPr="005E4776" w14:paraId="6021C221" w14:textId="77777777" w:rsidTr="00E1498A">
        <w:trPr>
          <w:trHeight w:val="20"/>
        </w:trPr>
        <w:tc>
          <w:tcPr>
            <w:tcW w:w="3114" w:type="dxa"/>
          </w:tcPr>
          <w:p w14:paraId="52DD5264" w14:textId="16E19ACA" w:rsidR="004D5AF7" w:rsidRPr="00F374E7" w:rsidRDefault="004D5AF7" w:rsidP="004D5AF7">
            <w:pPr>
              <w:ind w:right="-64"/>
              <w:rPr>
                <w:rFonts w:ascii="Arial" w:hAnsi="Arial" w:cs="Arial"/>
                <w:b/>
                <w:bCs/>
                <w:sz w:val="20"/>
                <w:szCs w:val="20"/>
              </w:rPr>
            </w:pPr>
            <w:r w:rsidRPr="00F374E7">
              <w:rPr>
                <w:rFonts w:ascii="Arial" w:hAnsi="Arial" w:cs="Arial"/>
                <w:b/>
                <w:bCs/>
                <w:sz w:val="20"/>
                <w:szCs w:val="20"/>
              </w:rPr>
              <w:t>EKG och UCG</w:t>
            </w:r>
          </w:p>
        </w:tc>
        <w:tc>
          <w:tcPr>
            <w:tcW w:w="709" w:type="dxa"/>
          </w:tcPr>
          <w:p w14:paraId="0FAEB274" w14:textId="77777777" w:rsidR="004D5AF7" w:rsidRPr="00F374E7" w:rsidRDefault="004D5AF7" w:rsidP="004D5AF7">
            <w:pPr>
              <w:ind w:right="-173"/>
              <w:jc w:val="center"/>
              <w:rPr>
                <w:rFonts w:ascii="Arial" w:hAnsi="Arial" w:cs="Arial"/>
                <w:b/>
                <w:bCs/>
                <w:sz w:val="20"/>
                <w:szCs w:val="20"/>
              </w:rPr>
            </w:pPr>
          </w:p>
        </w:tc>
        <w:tc>
          <w:tcPr>
            <w:tcW w:w="708" w:type="dxa"/>
          </w:tcPr>
          <w:p w14:paraId="3C00C3BD" w14:textId="77777777" w:rsidR="004D5AF7" w:rsidRPr="00F374E7" w:rsidRDefault="004D5AF7" w:rsidP="004D5AF7">
            <w:pPr>
              <w:ind w:right="-129"/>
              <w:jc w:val="center"/>
              <w:rPr>
                <w:rFonts w:ascii="Arial" w:hAnsi="Arial" w:cs="Arial"/>
                <w:sz w:val="20"/>
                <w:szCs w:val="20"/>
              </w:rPr>
            </w:pPr>
          </w:p>
        </w:tc>
        <w:tc>
          <w:tcPr>
            <w:tcW w:w="851" w:type="dxa"/>
          </w:tcPr>
          <w:p w14:paraId="0461FAF6" w14:textId="77777777" w:rsidR="004D5AF7" w:rsidRPr="00F374E7" w:rsidRDefault="004D5AF7" w:rsidP="004D5AF7">
            <w:pPr>
              <w:ind w:right="-95"/>
              <w:jc w:val="center"/>
              <w:rPr>
                <w:rFonts w:ascii="Arial" w:hAnsi="Arial" w:cs="Arial"/>
                <w:sz w:val="20"/>
                <w:szCs w:val="20"/>
              </w:rPr>
            </w:pPr>
          </w:p>
        </w:tc>
        <w:tc>
          <w:tcPr>
            <w:tcW w:w="709" w:type="dxa"/>
          </w:tcPr>
          <w:p w14:paraId="3DE565EA" w14:textId="77777777" w:rsidR="004D5AF7" w:rsidRPr="00F374E7" w:rsidRDefault="004D5AF7" w:rsidP="004D5AF7">
            <w:pPr>
              <w:ind w:right="-52"/>
              <w:jc w:val="center"/>
              <w:rPr>
                <w:rFonts w:ascii="Arial" w:hAnsi="Arial" w:cs="Arial"/>
                <w:b/>
                <w:bCs/>
                <w:sz w:val="20"/>
                <w:szCs w:val="20"/>
              </w:rPr>
            </w:pPr>
          </w:p>
        </w:tc>
        <w:tc>
          <w:tcPr>
            <w:tcW w:w="708" w:type="dxa"/>
          </w:tcPr>
          <w:p w14:paraId="2483A4D7" w14:textId="77777777" w:rsidR="004D5AF7" w:rsidRPr="00F374E7" w:rsidRDefault="004D5AF7" w:rsidP="004D5AF7">
            <w:pPr>
              <w:ind w:right="-18"/>
              <w:jc w:val="center"/>
              <w:rPr>
                <w:rFonts w:ascii="Arial" w:hAnsi="Arial" w:cs="Arial"/>
                <w:b/>
                <w:bCs/>
                <w:sz w:val="20"/>
                <w:szCs w:val="20"/>
              </w:rPr>
            </w:pPr>
          </w:p>
        </w:tc>
        <w:tc>
          <w:tcPr>
            <w:tcW w:w="2977" w:type="dxa"/>
          </w:tcPr>
          <w:p w14:paraId="695795FC" w14:textId="77777777" w:rsidR="004D5AF7" w:rsidRPr="00F374E7" w:rsidRDefault="004D5AF7" w:rsidP="004D5AF7">
            <w:pPr>
              <w:ind w:right="26"/>
              <w:rPr>
                <w:rFonts w:ascii="Arial" w:hAnsi="Arial" w:cs="Arial"/>
                <w:b/>
                <w:bCs/>
                <w:sz w:val="20"/>
                <w:szCs w:val="20"/>
              </w:rPr>
            </w:pPr>
          </w:p>
        </w:tc>
      </w:tr>
    </w:tbl>
    <w:p w14:paraId="36924DA6" w14:textId="67A9B525" w:rsidR="249914BC" w:rsidRDefault="249914BC" w:rsidP="249914BC">
      <w:pPr>
        <w:ind w:left="567"/>
      </w:pPr>
    </w:p>
    <w:p w14:paraId="7DA1A206" w14:textId="1FF8605D" w:rsidR="249914BC" w:rsidRDefault="249914BC" w:rsidP="249914BC"/>
    <w:p w14:paraId="24D0FECD" w14:textId="7A26F879" w:rsidR="001E3789" w:rsidRDefault="34898776" w:rsidP="00023788">
      <w:pPr>
        <w:pStyle w:val="MellanrubrikVGR"/>
        <w:ind w:left="567" w:right="-143"/>
      </w:pPr>
      <w:r>
        <w:t>Uppföljning</w:t>
      </w:r>
    </w:p>
    <w:p w14:paraId="77D327EB" w14:textId="43A459B3" w:rsidR="00EA7564" w:rsidRDefault="53873976" w:rsidP="249914BC">
      <w:pPr>
        <w:ind w:left="567" w:right="-143"/>
      </w:pPr>
      <w:r w:rsidRPr="249914BC">
        <w:t>Verksamhetschefen ansvarar för att de rutiner och riktlinjer som verksamheten kräver finns tillgängliga och att verksamheten arbetar enligt SOSFS 2011:9.</w:t>
      </w:r>
    </w:p>
    <w:p w14:paraId="24DD81C4" w14:textId="1F7F4F00" w:rsidR="009C6C0C" w:rsidRPr="00A74A35" w:rsidRDefault="15DE6594" w:rsidP="00023788">
      <w:pPr>
        <w:pStyle w:val="Rubrik2"/>
        <w:ind w:left="567" w:right="-143"/>
        <w:rPr>
          <w:color w:val="auto"/>
        </w:rPr>
      </w:pPr>
      <w:bookmarkStart w:id="7" w:name="_Toc107998758"/>
      <w:r w:rsidRPr="43C5798D">
        <w:rPr>
          <w:color w:val="auto"/>
        </w:rPr>
        <w:t>Relaterad information</w:t>
      </w:r>
      <w:bookmarkEnd w:id="7"/>
    </w:p>
    <w:p w14:paraId="2C8C1AC2" w14:textId="73686091" w:rsidR="1E903F77" w:rsidRDefault="1E903F77" w:rsidP="43C5798D">
      <w:pPr>
        <w:ind w:left="567" w:right="-143"/>
      </w:pPr>
      <w:bookmarkStart w:id="8" w:name="_Hlk180576393"/>
      <w:r w:rsidRPr="43C5798D">
        <w:t xml:space="preserve">HTX- </w:t>
      </w:r>
      <w:proofErr w:type="spellStart"/>
      <w:r w:rsidRPr="43C5798D">
        <w:t>Rejektionbehandling</w:t>
      </w:r>
      <w:proofErr w:type="spellEnd"/>
    </w:p>
    <w:p w14:paraId="6DD14A98" w14:textId="7F12D57A" w:rsidR="1E903F77" w:rsidRDefault="1E903F77" w:rsidP="43C5798D">
      <w:pPr>
        <w:ind w:left="567" w:right="-143"/>
      </w:pPr>
      <w:r w:rsidRPr="43C5798D">
        <w:t>HTX, lathund för provtagning</w:t>
      </w:r>
    </w:p>
    <w:p w14:paraId="210671A7" w14:textId="5E0A4D68" w:rsidR="1E903F77" w:rsidRDefault="1E903F77" w:rsidP="43C5798D">
      <w:pPr>
        <w:ind w:left="567" w:right="-143"/>
      </w:pPr>
      <w:r w:rsidRPr="43C5798D">
        <w:t>HTX årskontroll</w:t>
      </w:r>
    </w:p>
    <w:p w14:paraId="7C2AFE73" w14:textId="5DCBAB8A" w:rsidR="1E903F77" w:rsidRDefault="1E903F77" w:rsidP="43C5798D">
      <w:pPr>
        <w:ind w:left="567" w:right="-143"/>
      </w:pPr>
      <w:r w:rsidRPr="43C5798D">
        <w:t>HTX Riktlinjer för omvårdnad, första vårdtillfället</w:t>
      </w:r>
    </w:p>
    <w:p w14:paraId="21643BAD" w14:textId="5C853400" w:rsidR="1E903F77" w:rsidRDefault="1E903F77" w:rsidP="43C5798D">
      <w:pPr>
        <w:ind w:left="567" w:right="-143"/>
      </w:pPr>
      <w:r w:rsidRPr="43C5798D">
        <w:t>HTX preoperativa förberedelser vid hjärttransplantation</w:t>
      </w:r>
    </w:p>
    <w:p w14:paraId="4E5C354E" w14:textId="777FAAD1" w:rsidR="1E903F77" w:rsidRDefault="1E903F77" w:rsidP="43C5798D">
      <w:pPr>
        <w:ind w:left="567" w:right="-143"/>
      </w:pPr>
      <w:r w:rsidRPr="43C5798D">
        <w:t>HTX kontrollbiopsi</w:t>
      </w:r>
    </w:p>
    <w:p w14:paraId="5219CB1C" w14:textId="35F8C72F" w:rsidR="1E903F77" w:rsidRDefault="1E903F77" w:rsidP="43C5798D">
      <w:pPr>
        <w:ind w:left="567" w:right="-143"/>
      </w:pPr>
      <w:r w:rsidRPr="43C5798D">
        <w:t>HTX - utredning inför eventuell hjärttransplantation</w:t>
      </w:r>
    </w:p>
    <w:p w14:paraId="46A59B9C" w14:textId="616DAD37" w:rsidR="5719925F" w:rsidRDefault="5719925F" w:rsidP="249914BC">
      <w:pPr>
        <w:ind w:left="567" w:right="-143"/>
      </w:pPr>
      <w:r w:rsidRPr="43C5798D">
        <w:t xml:space="preserve">CRRT </w:t>
      </w:r>
      <w:r w:rsidR="373BEA70" w:rsidRPr="43C5798D">
        <w:t xml:space="preserve">med </w:t>
      </w:r>
      <w:proofErr w:type="spellStart"/>
      <w:r w:rsidR="373BEA70" w:rsidRPr="43C5798D">
        <w:t>Prismax</w:t>
      </w:r>
      <w:proofErr w:type="spellEnd"/>
      <w:r w:rsidR="373BEA70" w:rsidRPr="43C5798D">
        <w:t xml:space="preserve"> </w:t>
      </w:r>
      <w:r w:rsidRPr="43C5798D">
        <w:t>BIVA</w:t>
      </w:r>
    </w:p>
    <w:p w14:paraId="613252F1" w14:textId="4C4724BE" w:rsidR="5719925F" w:rsidRDefault="5719925F" w:rsidP="249914BC">
      <w:pPr>
        <w:ind w:left="567" w:right="-143"/>
      </w:pPr>
      <w:r w:rsidRPr="249914BC">
        <w:t>Vårdhygien: Lathund Vårdhygien - Livsmedel för kraftigt immunsupprimerade patienter</w:t>
      </w:r>
    </w:p>
    <w:p w14:paraId="1A418E11" w14:textId="7D99A3F0" w:rsidR="005218AA" w:rsidRPr="000D04ED" w:rsidRDefault="005218AA" w:rsidP="00023788">
      <w:pPr>
        <w:pStyle w:val="Rubrik2"/>
        <w:ind w:left="567" w:right="-143"/>
      </w:pPr>
      <w:bookmarkStart w:id="9" w:name="_Toc107998759"/>
      <w:bookmarkEnd w:id="8"/>
      <w:r>
        <w:t>Arbetsgrupp</w:t>
      </w:r>
      <w:r w:rsidR="55C686CD">
        <w:t>/Granskare</w:t>
      </w:r>
      <w:bookmarkEnd w:id="9"/>
      <w:r w:rsidR="004D5370">
        <w:t xml:space="preserve"> </w:t>
      </w:r>
    </w:p>
    <w:p w14:paraId="4D9D6893" w14:textId="0006CB7A" w:rsidR="00446B8E" w:rsidRDefault="618B4F51" w:rsidP="543BFE73">
      <w:pPr>
        <w:ind w:left="567" w:right="-143"/>
      </w:pPr>
      <w:bookmarkStart w:id="10" w:name="_Hlk180576405"/>
      <w:r w:rsidRPr="00E56B14">
        <w:t>Johan Holmén</w:t>
      </w:r>
      <w:r w:rsidR="3C2EA864" w:rsidRPr="00E56B14">
        <w:t>,</w:t>
      </w:r>
      <w:r w:rsidRPr="00E56B14">
        <w:t xml:space="preserve"> Sektionschef Operation 1 Barn</w:t>
      </w:r>
    </w:p>
    <w:p w14:paraId="3DFBD047" w14:textId="7835C565" w:rsidR="00446B8E" w:rsidRDefault="618B4F51" w:rsidP="543BFE73">
      <w:pPr>
        <w:ind w:left="567" w:right="-143"/>
      </w:pPr>
      <w:r w:rsidRPr="00E56B14">
        <w:t>Helena Winberg</w:t>
      </w:r>
      <w:r w:rsidR="7CE08123" w:rsidRPr="00E56B14">
        <w:t>,</w:t>
      </w:r>
      <w:r w:rsidRPr="00E56B14">
        <w:t xml:space="preserve"> Sektionschef BIVA/BIMA</w:t>
      </w:r>
    </w:p>
    <w:p w14:paraId="1E1EAFF2" w14:textId="3299D6F7" w:rsidR="7C250D12" w:rsidRPr="00E56B14" w:rsidRDefault="7C250D12" w:rsidP="66D2ECF2">
      <w:pPr>
        <w:ind w:left="567" w:right="-143"/>
      </w:pPr>
      <w:r w:rsidRPr="00E56B14">
        <w:t>Ola Eidem, IVA sjuksköterska BIVA</w:t>
      </w:r>
    </w:p>
    <w:p w14:paraId="2BB15DF4" w14:textId="07831D36" w:rsidR="7C250D12" w:rsidRPr="00E56B14" w:rsidRDefault="7C250D12" w:rsidP="66D2ECF2">
      <w:pPr>
        <w:ind w:left="567" w:right="-143"/>
      </w:pPr>
      <w:r w:rsidRPr="00E56B14">
        <w:t>Lars-Erik Berg, Överläkare, An/Op/IVA-barn</w:t>
      </w:r>
    </w:p>
    <w:p w14:paraId="14817628" w14:textId="34305170" w:rsidR="1A1C64DD" w:rsidRDefault="1A1C64DD" w:rsidP="66D2ECF2">
      <w:pPr>
        <w:ind w:left="567" w:right="-143"/>
      </w:pPr>
      <w:r w:rsidRPr="00E56B14">
        <w:t>Håkan Wåhlander, Ansvarig transplantationskardiolog, Barnhjärtcentrum</w:t>
      </w:r>
    </w:p>
    <w:p w14:paraId="1FD61FB5" w14:textId="251F1333" w:rsidR="1A1C64DD" w:rsidRDefault="1A1C64DD" w:rsidP="66D2ECF2">
      <w:pPr>
        <w:ind w:left="567" w:right="-143"/>
        <w:rPr>
          <w:lang w:val="en-US"/>
        </w:rPr>
      </w:pPr>
      <w:r w:rsidRPr="66D2ECF2">
        <w:rPr>
          <w:lang w:val="en-US"/>
        </w:rPr>
        <w:t>Mats Synnergren,</w:t>
      </w:r>
      <w:r w:rsidR="00C1688B">
        <w:rPr>
          <w:lang w:val="en-US"/>
        </w:rPr>
        <w:t xml:space="preserve"> </w:t>
      </w:r>
      <w:proofErr w:type="spellStart"/>
      <w:r w:rsidR="03BDCC35" w:rsidRPr="66D2ECF2">
        <w:rPr>
          <w:lang w:val="en-US"/>
        </w:rPr>
        <w:t>Thoraxkirurg</w:t>
      </w:r>
      <w:proofErr w:type="spellEnd"/>
      <w:r w:rsidR="03BDCC35" w:rsidRPr="66D2ECF2">
        <w:rPr>
          <w:lang w:val="en-US"/>
        </w:rPr>
        <w:t xml:space="preserve"> </w:t>
      </w:r>
      <w:proofErr w:type="spellStart"/>
      <w:r w:rsidR="03BDCC35" w:rsidRPr="66D2ECF2">
        <w:rPr>
          <w:lang w:val="en-US"/>
        </w:rPr>
        <w:t>Barnhjärtcentrum</w:t>
      </w:r>
      <w:bookmarkEnd w:id="10"/>
      <w:proofErr w:type="spellEnd"/>
    </w:p>
    <w:sectPr w:rsidR="1A1C64DD" w:rsidSect="00B96AFF">
      <w:headerReference w:type="default" r:id="rId8"/>
      <w:footerReference w:type="even" r:id="rId9"/>
      <w:footerReference w:type="default" r:id="rId10"/>
      <w:headerReference w:type="first" r:id="rId11"/>
      <w:footerReference w:type="first" r:id="rId12"/>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9F917AF" w14:textId="77777777" w:rsidR="00F73C8F" w:rsidRDefault="00F73C8F">
      <w:r>
        <w:separator/>
      </w:r>
    </w:p>
  </w:endnote>
  <w:endnote w:type="continuationSeparator" w:id="0">
    <w:p w14:paraId="0BD945B7" w14:textId="77777777" w:rsidR="00F73C8F" w:rsidRDefault="00F73C8F">
      <w:r>
        <w:continuationSeparator/>
      </w:r>
    </w:p>
  </w:endnote>
  <w:endnote w:type="continuationNotice" w:id="1">
    <w:p w14:paraId="1C268CDA" w14:textId="77777777" w:rsidR="00F73C8F" w:rsidRDefault="00F73C8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9957F6"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1A848B" w14:textId="08D73055" w:rsidR="00C50EE5" w:rsidRPr="00EC0A68" w:rsidRDefault="00C50EE5" w:rsidP="00EC0A68">
    <w:pPr>
      <w:pStyle w:val="Sidfot"/>
      <w:rPr>
        <w:sz w:val="16"/>
        <w:szCs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1A5481" w14:textId="77777777" w:rsidR="00660269" w:rsidRDefault="00660269" w:rsidP="00FB2F0F">
    <w:pPr>
      <w:pStyle w:val="Sidfot"/>
      <w:ind w:left="6237" w:hanging="141"/>
      <w:jc w:val="lef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F0B86B" w14:textId="77777777" w:rsidR="00F73C8F" w:rsidRDefault="00F73C8F"/>
  </w:footnote>
  <w:footnote w:type="continuationSeparator" w:id="0">
    <w:p w14:paraId="71D84832" w14:textId="77777777" w:rsidR="00F73C8F" w:rsidRDefault="00F73C8F">
      <w:r>
        <w:continuationSeparator/>
      </w:r>
    </w:p>
  </w:footnote>
  <w:footnote w:type="continuationNotice" w:id="1">
    <w:p w14:paraId="40CF5D36" w14:textId="77777777" w:rsidR="00F73C8F" w:rsidRDefault="00F73C8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8A0FA8" w14:textId="77777777" w:rsidR="00294791" w:rsidRPr="00DA65C4" w:rsidRDefault="00294791" w:rsidP="00DA65C4">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6AFFBE" w14:textId="353B9B9A" w:rsidR="008A4EB9" w:rsidRDefault="008A4EB9" w:rsidP="00413A60">
    <w:pPr>
      <w:pStyle w:val="Sidhuvud"/>
      <w:ind w:right="56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A7062864"/>
    <w:lvl w:ilvl="0">
      <w:start w:val="1"/>
      <w:numFmt w:val="bullet"/>
      <w:pStyle w:val="Punktlista"/>
      <w:lvlText w:val=""/>
      <w:lvlJc w:val="left"/>
      <w:pPr>
        <w:tabs>
          <w:tab w:val="num" w:pos="360"/>
        </w:tabs>
        <w:ind w:left="360" w:hanging="360"/>
      </w:pPr>
      <w:rPr>
        <w:rFonts w:ascii="Symbol" w:hAnsi="Symbol" w:hint="default"/>
      </w:rPr>
    </w:lvl>
  </w:abstractNum>
  <w:abstractNum w:abstractNumId="2" w15:restartNumberingAfterBreak="0">
    <w:nsid w:val="05360F9E"/>
    <w:multiLevelType w:val="hybridMultilevel"/>
    <w:tmpl w:val="FFFFFFFF"/>
    <w:lvl w:ilvl="0" w:tplc="50BEF41A">
      <w:start w:val="1"/>
      <w:numFmt w:val="bullet"/>
      <w:lvlText w:val=""/>
      <w:lvlJc w:val="left"/>
      <w:pPr>
        <w:ind w:left="720" w:hanging="360"/>
      </w:pPr>
      <w:rPr>
        <w:rFonts w:ascii="Symbol" w:hAnsi="Symbol" w:hint="default"/>
      </w:rPr>
    </w:lvl>
    <w:lvl w:ilvl="1" w:tplc="356498D6">
      <w:start w:val="1"/>
      <w:numFmt w:val="bullet"/>
      <w:lvlText w:val="o"/>
      <w:lvlJc w:val="left"/>
      <w:pPr>
        <w:ind w:left="1440" w:hanging="360"/>
      </w:pPr>
      <w:rPr>
        <w:rFonts w:ascii="Courier New" w:hAnsi="Courier New" w:hint="default"/>
      </w:rPr>
    </w:lvl>
    <w:lvl w:ilvl="2" w:tplc="CB4C99E8">
      <w:start w:val="1"/>
      <w:numFmt w:val="bullet"/>
      <w:lvlText w:val=""/>
      <w:lvlJc w:val="left"/>
      <w:pPr>
        <w:ind w:left="2160" w:hanging="360"/>
      </w:pPr>
      <w:rPr>
        <w:rFonts w:ascii="Wingdings" w:hAnsi="Wingdings" w:hint="default"/>
      </w:rPr>
    </w:lvl>
    <w:lvl w:ilvl="3" w:tplc="E46A3ACA">
      <w:start w:val="1"/>
      <w:numFmt w:val="bullet"/>
      <w:lvlText w:val=""/>
      <w:lvlJc w:val="left"/>
      <w:pPr>
        <w:ind w:left="2880" w:hanging="360"/>
      </w:pPr>
      <w:rPr>
        <w:rFonts w:ascii="Symbol" w:hAnsi="Symbol" w:hint="default"/>
      </w:rPr>
    </w:lvl>
    <w:lvl w:ilvl="4" w:tplc="B38A48F8">
      <w:start w:val="1"/>
      <w:numFmt w:val="bullet"/>
      <w:lvlText w:val="o"/>
      <w:lvlJc w:val="left"/>
      <w:pPr>
        <w:ind w:left="3600" w:hanging="360"/>
      </w:pPr>
      <w:rPr>
        <w:rFonts w:ascii="Courier New" w:hAnsi="Courier New" w:hint="default"/>
      </w:rPr>
    </w:lvl>
    <w:lvl w:ilvl="5" w:tplc="E2CA1884">
      <w:start w:val="1"/>
      <w:numFmt w:val="bullet"/>
      <w:lvlText w:val=""/>
      <w:lvlJc w:val="left"/>
      <w:pPr>
        <w:ind w:left="4320" w:hanging="360"/>
      </w:pPr>
      <w:rPr>
        <w:rFonts w:ascii="Wingdings" w:hAnsi="Wingdings" w:hint="default"/>
      </w:rPr>
    </w:lvl>
    <w:lvl w:ilvl="6" w:tplc="F164200E">
      <w:start w:val="1"/>
      <w:numFmt w:val="bullet"/>
      <w:lvlText w:val=""/>
      <w:lvlJc w:val="left"/>
      <w:pPr>
        <w:ind w:left="5040" w:hanging="360"/>
      </w:pPr>
      <w:rPr>
        <w:rFonts w:ascii="Symbol" w:hAnsi="Symbol" w:hint="default"/>
      </w:rPr>
    </w:lvl>
    <w:lvl w:ilvl="7" w:tplc="3C44776A">
      <w:start w:val="1"/>
      <w:numFmt w:val="bullet"/>
      <w:lvlText w:val="o"/>
      <w:lvlJc w:val="left"/>
      <w:pPr>
        <w:ind w:left="5760" w:hanging="360"/>
      </w:pPr>
      <w:rPr>
        <w:rFonts w:ascii="Courier New" w:hAnsi="Courier New" w:hint="default"/>
      </w:rPr>
    </w:lvl>
    <w:lvl w:ilvl="8" w:tplc="BEFA09BE">
      <w:start w:val="1"/>
      <w:numFmt w:val="bullet"/>
      <w:lvlText w:val=""/>
      <w:lvlJc w:val="left"/>
      <w:pPr>
        <w:ind w:left="6480"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03B9CED"/>
    <w:multiLevelType w:val="hybridMultilevel"/>
    <w:tmpl w:val="FFFFFFFF"/>
    <w:lvl w:ilvl="0" w:tplc="B358B2B2">
      <w:start w:val="1"/>
      <w:numFmt w:val="bullet"/>
      <w:lvlText w:val=""/>
      <w:lvlJc w:val="left"/>
      <w:pPr>
        <w:ind w:left="720" w:hanging="360"/>
      </w:pPr>
      <w:rPr>
        <w:rFonts w:ascii="Symbol" w:hAnsi="Symbol" w:hint="default"/>
      </w:rPr>
    </w:lvl>
    <w:lvl w:ilvl="1" w:tplc="F774DAD6">
      <w:start w:val="1"/>
      <w:numFmt w:val="bullet"/>
      <w:lvlText w:val="o"/>
      <w:lvlJc w:val="left"/>
      <w:pPr>
        <w:ind w:left="1440" w:hanging="360"/>
      </w:pPr>
      <w:rPr>
        <w:rFonts w:ascii="Courier New" w:hAnsi="Courier New" w:hint="default"/>
      </w:rPr>
    </w:lvl>
    <w:lvl w:ilvl="2" w:tplc="CFCC7C0E">
      <w:start w:val="1"/>
      <w:numFmt w:val="bullet"/>
      <w:lvlText w:val=""/>
      <w:lvlJc w:val="left"/>
      <w:pPr>
        <w:ind w:left="2160" w:hanging="360"/>
      </w:pPr>
      <w:rPr>
        <w:rFonts w:ascii="Wingdings" w:hAnsi="Wingdings" w:hint="default"/>
      </w:rPr>
    </w:lvl>
    <w:lvl w:ilvl="3" w:tplc="99A6FF40">
      <w:start w:val="1"/>
      <w:numFmt w:val="bullet"/>
      <w:lvlText w:val=""/>
      <w:lvlJc w:val="left"/>
      <w:pPr>
        <w:ind w:left="2880" w:hanging="360"/>
      </w:pPr>
      <w:rPr>
        <w:rFonts w:ascii="Symbol" w:hAnsi="Symbol" w:hint="default"/>
      </w:rPr>
    </w:lvl>
    <w:lvl w:ilvl="4" w:tplc="BE88FB46">
      <w:start w:val="1"/>
      <w:numFmt w:val="bullet"/>
      <w:lvlText w:val="o"/>
      <w:lvlJc w:val="left"/>
      <w:pPr>
        <w:ind w:left="3600" w:hanging="360"/>
      </w:pPr>
      <w:rPr>
        <w:rFonts w:ascii="Courier New" w:hAnsi="Courier New" w:hint="default"/>
      </w:rPr>
    </w:lvl>
    <w:lvl w:ilvl="5" w:tplc="6FF2F61E">
      <w:start w:val="1"/>
      <w:numFmt w:val="bullet"/>
      <w:lvlText w:val=""/>
      <w:lvlJc w:val="left"/>
      <w:pPr>
        <w:ind w:left="4320" w:hanging="360"/>
      </w:pPr>
      <w:rPr>
        <w:rFonts w:ascii="Wingdings" w:hAnsi="Wingdings" w:hint="default"/>
      </w:rPr>
    </w:lvl>
    <w:lvl w:ilvl="6" w:tplc="8BA26A40">
      <w:start w:val="1"/>
      <w:numFmt w:val="bullet"/>
      <w:lvlText w:val=""/>
      <w:lvlJc w:val="left"/>
      <w:pPr>
        <w:ind w:left="5040" w:hanging="360"/>
      </w:pPr>
      <w:rPr>
        <w:rFonts w:ascii="Symbol" w:hAnsi="Symbol" w:hint="default"/>
      </w:rPr>
    </w:lvl>
    <w:lvl w:ilvl="7" w:tplc="82407024">
      <w:start w:val="1"/>
      <w:numFmt w:val="bullet"/>
      <w:lvlText w:val="o"/>
      <w:lvlJc w:val="left"/>
      <w:pPr>
        <w:ind w:left="5760" w:hanging="360"/>
      </w:pPr>
      <w:rPr>
        <w:rFonts w:ascii="Courier New" w:hAnsi="Courier New" w:hint="default"/>
      </w:rPr>
    </w:lvl>
    <w:lvl w:ilvl="8" w:tplc="73260A16">
      <w:start w:val="1"/>
      <w:numFmt w:val="bullet"/>
      <w:lvlText w:val=""/>
      <w:lvlJc w:val="left"/>
      <w:pPr>
        <w:ind w:left="6480"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26D0D4C9"/>
    <w:multiLevelType w:val="hybridMultilevel"/>
    <w:tmpl w:val="516AC368"/>
    <w:lvl w:ilvl="0" w:tplc="0720B63C">
      <w:start w:val="1"/>
      <w:numFmt w:val="bullet"/>
      <w:lvlText w:val=""/>
      <w:lvlJc w:val="left"/>
      <w:pPr>
        <w:ind w:left="720" w:hanging="360"/>
      </w:pPr>
      <w:rPr>
        <w:rFonts w:ascii="Symbol" w:hAnsi="Symbol" w:hint="default"/>
      </w:rPr>
    </w:lvl>
    <w:lvl w:ilvl="1" w:tplc="8FE4C764">
      <w:start w:val="1"/>
      <w:numFmt w:val="bullet"/>
      <w:lvlText w:val="o"/>
      <w:lvlJc w:val="left"/>
      <w:pPr>
        <w:ind w:left="1440" w:hanging="360"/>
      </w:pPr>
      <w:rPr>
        <w:rFonts w:ascii="Courier New" w:hAnsi="Courier New" w:hint="default"/>
      </w:rPr>
    </w:lvl>
    <w:lvl w:ilvl="2" w:tplc="E658422A">
      <w:start w:val="1"/>
      <w:numFmt w:val="bullet"/>
      <w:lvlText w:val=""/>
      <w:lvlJc w:val="left"/>
      <w:pPr>
        <w:ind w:left="2160" w:hanging="360"/>
      </w:pPr>
      <w:rPr>
        <w:rFonts w:ascii="Wingdings" w:hAnsi="Wingdings" w:hint="default"/>
      </w:rPr>
    </w:lvl>
    <w:lvl w:ilvl="3" w:tplc="95706AC2">
      <w:start w:val="1"/>
      <w:numFmt w:val="bullet"/>
      <w:lvlText w:val=""/>
      <w:lvlJc w:val="left"/>
      <w:pPr>
        <w:ind w:left="2880" w:hanging="360"/>
      </w:pPr>
      <w:rPr>
        <w:rFonts w:ascii="Symbol" w:hAnsi="Symbol" w:hint="default"/>
      </w:rPr>
    </w:lvl>
    <w:lvl w:ilvl="4" w:tplc="1B70E254">
      <w:start w:val="1"/>
      <w:numFmt w:val="bullet"/>
      <w:lvlText w:val="o"/>
      <w:lvlJc w:val="left"/>
      <w:pPr>
        <w:ind w:left="3600" w:hanging="360"/>
      </w:pPr>
      <w:rPr>
        <w:rFonts w:ascii="Courier New" w:hAnsi="Courier New" w:hint="default"/>
      </w:rPr>
    </w:lvl>
    <w:lvl w:ilvl="5" w:tplc="4E207F70">
      <w:start w:val="1"/>
      <w:numFmt w:val="bullet"/>
      <w:lvlText w:val=""/>
      <w:lvlJc w:val="left"/>
      <w:pPr>
        <w:ind w:left="4320" w:hanging="360"/>
      </w:pPr>
      <w:rPr>
        <w:rFonts w:ascii="Wingdings" w:hAnsi="Wingdings" w:hint="default"/>
      </w:rPr>
    </w:lvl>
    <w:lvl w:ilvl="6" w:tplc="6F1AC5F4">
      <w:start w:val="1"/>
      <w:numFmt w:val="bullet"/>
      <w:lvlText w:val=""/>
      <w:lvlJc w:val="left"/>
      <w:pPr>
        <w:ind w:left="5040" w:hanging="360"/>
      </w:pPr>
      <w:rPr>
        <w:rFonts w:ascii="Symbol" w:hAnsi="Symbol" w:hint="default"/>
      </w:rPr>
    </w:lvl>
    <w:lvl w:ilvl="7" w:tplc="BD26E8D2">
      <w:start w:val="1"/>
      <w:numFmt w:val="bullet"/>
      <w:lvlText w:val="o"/>
      <w:lvlJc w:val="left"/>
      <w:pPr>
        <w:ind w:left="5760" w:hanging="360"/>
      </w:pPr>
      <w:rPr>
        <w:rFonts w:ascii="Courier New" w:hAnsi="Courier New" w:hint="default"/>
      </w:rPr>
    </w:lvl>
    <w:lvl w:ilvl="8" w:tplc="4A146C22">
      <w:start w:val="1"/>
      <w:numFmt w:val="bullet"/>
      <w:lvlText w:val=""/>
      <w:lvlJc w:val="left"/>
      <w:pPr>
        <w:ind w:left="6480" w:hanging="360"/>
      </w:pPr>
      <w:rPr>
        <w:rFonts w:ascii="Wingdings" w:hAnsi="Wingdings" w:hint="default"/>
      </w:rPr>
    </w:lvl>
  </w:abstractNum>
  <w:abstractNum w:abstractNumId="11" w15:restartNumberingAfterBreak="0">
    <w:nsid w:val="2E3D9067"/>
    <w:multiLevelType w:val="hybridMultilevel"/>
    <w:tmpl w:val="FFFFFFFF"/>
    <w:lvl w:ilvl="0" w:tplc="C5DE75AC">
      <w:start w:val="1"/>
      <w:numFmt w:val="bullet"/>
      <w:lvlText w:val=""/>
      <w:lvlJc w:val="left"/>
      <w:pPr>
        <w:ind w:left="720" w:hanging="360"/>
      </w:pPr>
      <w:rPr>
        <w:rFonts w:ascii="Symbol" w:hAnsi="Symbol" w:hint="default"/>
      </w:rPr>
    </w:lvl>
    <w:lvl w:ilvl="1" w:tplc="EA847C2A">
      <w:start w:val="1"/>
      <w:numFmt w:val="bullet"/>
      <w:lvlText w:val="o"/>
      <w:lvlJc w:val="left"/>
      <w:pPr>
        <w:ind w:left="1440" w:hanging="360"/>
      </w:pPr>
      <w:rPr>
        <w:rFonts w:ascii="Courier New" w:hAnsi="Courier New" w:hint="default"/>
      </w:rPr>
    </w:lvl>
    <w:lvl w:ilvl="2" w:tplc="F83CAF6A">
      <w:start w:val="1"/>
      <w:numFmt w:val="bullet"/>
      <w:lvlText w:val=""/>
      <w:lvlJc w:val="left"/>
      <w:pPr>
        <w:ind w:left="2160" w:hanging="360"/>
      </w:pPr>
      <w:rPr>
        <w:rFonts w:ascii="Wingdings" w:hAnsi="Wingdings" w:hint="default"/>
      </w:rPr>
    </w:lvl>
    <w:lvl w:ilvl="3" w:tplc="1F50A88A">
      <w:start w:val="1"/>
      <w:numFmt w:val="bullet"/>
      <w:lvlText w:val=""/>
      <w:lvlJc w:val="left"/>
      <w:pPr>
        <w:ind w:left="2880" w:hanging="360"/>
      </w:pPr>
      <w:rPr>
        <w:rFonts w:ascii="Symbol" w:hAnsi="Symbol" w:hint="default"/>
      </w:rPr>
    </w:lvl>
    <w:lvl w:ilvl="4" w:tplc="381AB1F0">
      <w:start w:val="1"/>
      <w:numFmt w:val="bullet"/>
      <w:lvlText w:val="o"/>
      <w:lvlJc w:val="left"/>
      <w:pPr>
        <w:ind w:left="3600" w:hanging="360"/>
      </w:pPr>
      <w:rPr>
        <w:rFonts w:ascii="Courier New" w:hAnsi="Courier New" w:hint="default"/>
      </w:rPr>
    </w:lvl>
    <w:lvl w:ilvl="5" w:tplc="DF7407AE">
      <w:start w:val="1"/>
      <w:numFmt w:val="bullet"/>
      <w:lvlText w:val=""/>
      <w:lvlJc w:val="left"/>
      <w:pPr>
        <w:ind w:left="4320" w:hanging="360"/>
      </w:pPr>
      <w:rPr>
        <w:rFonts w:ascii="Wingdings" w:hAnsi="Wingdings" w:hint="default"/>
      </w:rPr>
    </w:lvl>
    <w:lvl w:ilvl="6" w:tplc="E844F990">
      <w:start w:val="1"/>
      <w:numFmt w:val="bullet"/>
      <w:lvlText w:val=""/>
      <w:lvlJc w:val="left"/>
      <w:pPr>
        <w:ind w:left="5040" w:hanging="360"/>
      </w:pPr>
      <w:rPr>
        <w:rFonts w:ascii="Symbol" w:hAnsi="Symbol" w:hint="default"/>
      </w:rPr>
    </w:lvl>
    <w:lvl w:ilvl="7" w:tplc="9E76C1F4">
      <w:start w:val="1"/>
      <w:numFmt w:val="bullet"/>
      <w:lvlText w:val="o"/>
      <w:lvlJc w:val="left"/>
      <w:pPr>
        <w:ind w:left="5760" w:hanging="360"/>
      </w:pPr>
      <w:rPr>
        <w:rFonts w:ascii="Courier New" w:hAnsi="Courier New" w:hint="default"/>
      </w:rPr>
    </w:lvl>
    <w:lvl w:ilvl="8" w:tplc="5516954C">
      <w:start w:val="1"/>
      <w:numFmt w:val="bullet"/>
      <w:lvlText w:val=""/>
      <w:lvlJc w:val="left"/>
      <w:pPr>
        <w:ind w:left="6480" w:hanging="360"/>
      </w:pPr>
      <w:rPr>
        <w:rFonts w:ascii="Wingdings" w:hAnsi="Wingdings" w:hint="default"/>
      </w:rPr>
    </w:lvl>
  </w:abstractNum>
  <w:abstractNum w:abstractNumId="12" w15:restartNumberingAfterBreak="0">
    <w:nsid w:val="2E3FE9CF"/>
    <w:multiLevelType w:val="hybridMultilevel"/>
    <w:tmpl w:val="FFFFFFFF"/>
    <w:lvl w:ilvl="0" w:tplc="3C726AC2">
      <w:start w:val="1"/>
      <w:numFmt w:val="bullet"/>
      <w:lvlText w:val=""/>
      <w:lvlJc w:val="left"/>
      <w:pPr>
        <w:ind w:left="720" w:hanging="360"/>
      </w:pPr>
      <w:rPr>
        <w:rFonts w:ascii="Symbol" w:hAnsi="Symbol" w:hint="default"/>
      </w:rPr>
    </w:lvl>
    <w:lvl w:ilvl="1" w:tplc="29D075DE">
      <w:start w:val="1"/>
      <w:numFmt w:val="bullet"/>
      <w:lvlText w:val="o"/>
      <w:lvlJc w:val="left"/>
      <w:pPr>
        <w:ind w:left="1440" w:hanging="360"/>
      </w:pPr>
      <w:rPr>
        <w:rFonts w:ascii="Courier New" w:hAnsi="Courier New" w:hint="default"/>
      </w:rPr>
    </w:lvl>
    <w:lvl w:ilvl="2" w:tplc="6888B220">
      <w:start w:val="1"/>
      <w:numFmt w:val="bullet"/>
      <w:lvlText w:val=""/>
      <w:lvlJc w:val="left"/>
      <w:pPr>
        <w:ind w:left="2160" w:hanging="360"/>
      </w:pPr>
      <w:rPr>
        <w:rFonts w:ascii="Wingdings" w:hAnsi="Wingdings" w:hint="default"/>
      </w:rPr>
    </w:lvl>
    <w:lvl w:ilvl="3" w:tplc="1E74B846">
      <w:start w:val="1"/>
      <w:numFmt w:val="bullet"/>
      <w:lvlText w:val=""/>
      <w:lvlJc w:val="left"/>
      <w:pPr>
        <w:ind w:left="2880" w:hanging="360"/>
      </w:pPr>
      <w:rPr>
        <w:rFonts w:ascii="Symbol" w:hAnsi="Symbol" w:hint="default"/>
      </w:rPr>
    </w:lvl>
    <w:lvl w:ilvl="4" w:tplc="F07EBCBE">
      <w:start w:val="1"/>
      <w:numFmt w:val="bullet"/>
      <w:lvlText w:val="o"/>
      <w:lvlJc w:val="left"/>
      <w:pPr>
        <w:ind w:left="3600" w:hanging="360"/>
      </w:pPr>
      <w:rPr>
        <w:rFonts w:ascii="Courier New" w:hAnsi="Courier New" w:hint="default"/>
      </w:rPr>
    </w:lvl>
    <w:lvl w:ilvl="5" w:tplc="43BA8E86">
      <w:start w:val="1"/>
      <w:numFmt w:val="bullet"/>
      <w:lvlText w:val=""/>
      <w:lvlJc w:val="left"/>
      <w:pPr>
        <w:ind w:left="4320" w:hanging="360"/>
      </w:pPr>
      <w:rPr>
        <w:rFonts w:ascii="Wingdings" w:hAnsi="Wingdings" w:hint="default"/>
      </w:rPr>
    </w:lvl>
    <w:lvl w:ilvl="6" w:tplc="14B4B352">
      <w:start w:val="1"/>
      <w:numFmt w:val="bullet"/>
      <w:lvlText w:val=""/>
      <w:lvlJc w:val="left"/>
      <w:pPr>
        <w:ind w:left="5040" w:hanging="360"/>
      </w:pPr>
      <w:rPr>
        <w:rFonts w:ascii="Symbol" w:hAnsi="Symbol" w:hint="default"/>
      </w:rPr>
    </w:lvl>
    <w:lvl w:ilvl="7" w:tplc="F70C36E8">
      <w:start w:val="1"/>
      <w:numFmt w:val="bullet"/>
      <w:lvlText w:val="o"/>
      <w:lvlJc w:val="left"/>
      <w:pPr>
        <w:ind w:left="5760" w:hanging="360"/>
      </w:pPr>
      <w:rPr>
        <w:rFonts w:ascii="Courier New" w:hAnsi="Courier New" w:hint="default"/>
      </w:rPr>
    </w:lvl>
    <w:lvl w:ilvl="8" w:tplc="BE229136">
      <w:start w:val="1"/>
      <w:numFmt w:val="bullet"/>
      <w:lvlText w:val=""/>
      <w:lvlJc w:val="left"/>
      <w:pPr>
        <w:ind w:left="6480" w:hanging="360"/>
      </w:pPr>
      <w:rPr>
        <w:rFonts w:ascii="Wingdings" w:hAnsi="Wingdings" w:hint="default"/>
      </w:rPr>
    </w:lvl>
  </w:abstractNum>
  <w:abstractNum w:abstractNumId="13"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B474E09"/>
    <w:multiLevelType w:val="hybridMultilevel"/>
    <w:tmpl w:val="DDF0BC38"/>
    <w:lvl w:ilvl="0" w:tplc="34668BAA">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5"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25B029B"/>
    <w:multiLevelType w:val="hybridMultilevel"/>
    <w:tmpl w:val="531CDBE6"/>
    <w:lvl w:ilvl="0" w:tplc="954625A4">
      <w:start w:val="1"/>
      <w:numFmt w:val="bullet"/>
      <w:lvlText w:val=""/>
      <w:lvlJc w:val="left"/>
      <w:pPr>
        <w:ind w:left="720" w:hanging="360"/>
      </w:pPr>
      <w:rPr>
        <w:rFonts w:ascii="Symbol" w:hAnsi="Symbol" w:hint="default"/>
      </w:rPr>
    </w:lvl>
    <w:lvl w:ilvl="1" w:tplc="5D1ECEE8">
      <w:start w:val="1"/>
      <w:numFmt w:val="bullet"/>
      <w:lvlText w:val="o"/>
      <w:lvlJc w:val="left"/>
      <w:pPr>
        <w:ind w:left="1440" w:hanging="360"/>
      </w:pPr>
      <w:rPr>
        <w:rFonts w:ascii="Courier New" w:hAnsi="Courier New" w:hint="default"/>
      </w:rPr>
    </w:lvl>
    <w:lvl w:ilvl="2" w:tplc="55225370">
      <w:start w:val="1"/>
      <w:numFmt w:val="bullet"/>
      <w:lvlText w:val=""/>
      <w:lvlJc w:val="left"/>
      <w:pPr>
        <w:ind w:left="2160" w:hanging="360"/>
      </w:pPr>
      <w:rPr>
        <w:rFonts w:ascii="Wingdings" w:hAnsi="Wingdings" w:hint="default"/>
      </w:rPr>
    </w:lvl>
    <w:lvl w:ilvl="3" w:tplc="5134A3D4">
      <w:start w:val="1"/>
      <w:numFmt w:val="bullet"/>
      <w:lvlText w:val=""/>
      <w:lvlJc w:val="left"/>
      <w:pPr>
        <w:ind w:left="2880" w:hanging="360"/>
      </w:pPr>
      <w:rPr>
        <w:rFonts w:ascii="Symbol" w:hAnsi="Symbol" w:hint="default"/>
      </w:rPr>
    </w:lvl>
    <w:lvl w:ilvl="4" w:tplc="6592315E">
      <w:start w:val="1"/>
      <w:numFmt w:val="bullet"/>
      <w:lvlText w:val="o"/>
      <w:lvlJc w:val="left"/>
      <w:pPr>
        <w:ind w:left="3600" w:hanging="360"/>
      </w:pPr>
      <w:rPr>
        <w:rFonts w:ascii="Courier New" w:hAnsi="Courier New" w:hint="default"/>
      </w:rPr>
    </w:lvl>
    <w:lvl w:ilvl="5" w:tplc="29CA7840">
      <w:start w:val="1"/>
      <w:numFmt w:val="bullet"/>
      <w:lvlText w:val=""/>
      <w:lvlJc w:val="left"/>
      <w:pPr>
        <w:ind w:left="4320" w:hanging="360"/>
      </w:pPr>
      <w:rPr>
        <w:rFonts w:ascii="Wingdings" w:hAnsi="Wingdings" w:hint="default"/>
      </w:rPr>
    </w:lvl>
    <w:lvl w:ilvl="6" w:tplc="C6DC776E">
      <w:start w:val="1"/>
      <w:numFmt w:val="bullet"/>
      <w:lvlText w:val=""/>
      <w:lvlJc w:val="left"/>
      <w:pPr>
        <w:ind w:left="5040" w:hanging="360"/>
      </w:pPr>
      <w:rPr>
        <w:rFonts w:ascii="Symbol" w:hAnsi="Symbol" w:hint="default"/>
      </w:rPr>
    </w:lvl>
    <w:lvl w:ilvl="7" w:tplc="4F90DD70">
      <w:start w:val="1"/>
      <w:numFmt w:val="bullet"/>
      <w:lvlText w:val="o"/>
      <w:lvlJc w:val="left"/>
      <w:pPr>
        <w:ind w:left="5760" w:hanging="360"/>
      </w:pPr>
      <w:rPr>
        <w:rFonts w:ascii="Courier New" w:hAnsi="Courier New" w:hint="default"/>
      </w:rPr>
    </w:lvl>
    <w:lvl w:ilvl="8" w:tplc="CC6841B8">
      <w:start w:val="1"/>
      <w:numFmt w:val="bullet"/>
      <w:lvlText w:val=""/>
      <w:lvlJc w:val="left"/>
      <w:pPr>
        <w:ind w:left="6480" w:hanging="360"/>
      </w:pPr>
      <w:rPr>
        <w:rFonts w:ascii="Wingdings" w:hAnsi="Wingdings" w:hint="default"/>
      </w:rPr>
    </w:lvl>
  </w:abstractNum>
  <w:abstractNum w:abstractNumId="18"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0"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64775840">
    <w:abstractNumId w:val="10"/>
  </w:num>
  <w:num w:numId="2" w16cid:durableId="73666454">
    <w:abstractNumId w:val="17"/>
  </w:num>
  <w:num w:numId="3" w16cid:durableId="126440160">
    <w:abstractNumId w:val="12"/>
  </w:num>
  <w:num w:numId="4" w16cid:durableId="2115976399">
    <w:abstractNumId w:val="2"/>
  </w:num>
  <w:num w:numId="5" w16cid:durableId="644042187">
    <w:abstractNumId w:val="5"/>
  </w:num>
  <w:num w:numId="6" w16cid:durableId="840434036">
    <w:abstractNumId w:val="11"/>
  </w:num>
  <w:num w:numId="7" w16cid:durableId="434714574">
    <w:abstractNumId w:val="23"/>
  </w:num>
  <w:num w:numId="8" w16cid:durableId="230701382">
    <w:abstractNumId w:val="20"/>
  </w:num>
  <w:num w:numId="9" w16cid:durableId="692606771">
    <w:abstractNumId w:val="0"/>
  </w:num>
  <w:num w:numId="10" w16cid:durableId="415636939">
    <w:abstractNumId w:val="8"/>
  </w:num>
  <w:num w:numId="11" w16cid:durableId="1065835863">
    <w:abstractNumId w:val="21"/>
  </w:num>
  <w:num w:numId="12" w16cid:durableId="1099566832">
    <w:abstractNumId w:val="3"/>
  </w:num>
  <w:num w:numId="13" w16cid:durableId="1984001797">
    <w:abstractNumId w:val="16"/>
  </w:num>
  <w:num w:numId="14" w16cid:durableId="1177648043">
    <w:abstractNumId w:val="13"/>
  </w:num>
  <w:num w:numId="15" w16cid:durableId="838810242">
    <w:abstractNumId w:val="1"/>
  </w:num>
  <w:num w:numId="16" w16cid:durableId="1391072642">
    <w:abstractNumId w:val="1"/>
  </w:num>
  <w:num w:numId="17" w16cid:durableId="1128277678">
    <w:abstractNumId w:val="4"/>
  </w:num>
  <w:num w:numId="18" w16cid:durableId="1231892903">
    <w:abstractNumId w:val="6"/>
  </w:num>
  <w:num w:numId="19" w16cid:durableId="79572619">
    <w:abstractNumId w:val="19"/>
  </w:num>
  <w:num w:numId="20" w16cid:durableId="1638753691">
    <w:abstractNumId w:val="14"/>
  </w:num>
  <w:num w:numId="21" w16cid:durableId="1257321726">
    <w:abstractNumId w:val="9"/>
  </w:num>
  <w:num w:numId="22" w16cid:durableId="1711106316">
    <w:abstractNumId w:val="18"/>
  </w:num>
  <w:num w:numId="23" w16cid:durableId="895551690">
    <w:abstractNumId w:val="7"/>
  </w:num>
  <w:num w:numId="24" w16cid:durableId="1492990798">
    <w:abstractNumId w:val="15"/>
  </w:num>
  <w:num w:numId="25" w16cid:durableId="2053267515">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3AFC"/>
    <w:rsid w:val="00004D95"/>
    <w:rsid w:val="000051D5"/>
    <w:rsid w:val="00005420"/>
    <w:rsid w:val="00006D2A"/>
    <w:rsid w:val="00010D47"/>
    <w:rsid w:val="00014F10"/>
    <w:rsid w:val="00016CF0"/>
    <w:rsid w:val="00020218"/>
    <w:rsid w:val="00023788"/>
    <w:rsid w:val="00023865"/>
    <w:rsid w:val="00023FF4"/>
    <w:rsid w:val="00030DDD"/>
    <w:rsid w:val="000313BB"/>
    <w:rsid w:val="00033ED5"/>
    <w:rsid w:val="00034E28"/>
    <w:rsid w:val="000357D8"/>
    <w:rsid w:val="00036E53"/>
    <w:rsid w:val="00050500"/>
    <w:rsid w:val="0005691C"/>
    <w:rsid w:val="00056ECB"/>
    <w:rsid w:val="00056ED5"/>
    <w:rsid w:val="000573DB"/>
    <w:rsid w:val="00061969"/>
    <w:rsid w:val="0006292B"/>
    <w:rsid w:val="000655CC"/>
    <w:rsid w:val="00065A6B"/>
    <w:rsid w:val="0006682B"/>
    <w:rsid w:val="000700AE"/>
    <w:rsid w:val="00073DDB"/>
    <w:rsid w:val="00083430"/>
    <w:rsid w:val="00084024"/>
    <w:rsid w:val="00086FB4"/>
    <w:rsid w:val="0009062C"/>
    <w:rsid w:val="00093445"/>
    <w:rsid w:val="00094569"/>
    <w:rsid w:val="00095368"/>
    <w:rsid w:val="000954C4"/>
    <w:rsid w:val="00095B64"/>
    <w:rsid w:val="000A611A"/>
    <w:rsid w:val="000B12D9"/>
    <w:rsid w:val="000B4536"/>
    <w:rsid w:val="000B7715"/>
    <w:rsid w:val="000C2E5A"/>
    <w:rsid w:val="000D36F6"/>
    <w:rsid w:val="000D46A4"/>
    <w:rsid w:val="000E1915"/>
    <w:rsid w:val="000E463B"/>
    <w:rsid w:val="000E5A7E"/>
    <w:rsid w:val="000E761E"/>
    <w:rsid w:val="000F1E96"/>
    <w:rsid w:val="000F43A3"/>
    <w:rsid w:val="000F7681"/>
    <w:rsid w:val="00103031"/>
    <w:rsid w:val="001044FE"/>
    <w:rsid w:val="00106C05"/>
    <w:rsid w:val="001139D4"/>
    <w:rsid w:val="00121713"/>
    <w:rsid w:val="00131B08"/>
    <w:rsid w:val="00132A59"/>
    <w:rsid w:val="00133337"/>
    <w:rsid w:val="00133A0F"/>
    <w:rsid w:val="0013580F"/>
    <w:rsid w:val="00137B6D"/>
    <w:rsid w:val="0014070B"/>
    <w:rsid w:val="001422C1"/>
    <w:rsid w:val="00144A8D"/>
    <w:rsid w:val="001522AE"/>
    <w:rsid w:val="00157D5B"/>
    <w:rsid w:val="00161FE6"/>
    <w:rsid w:val="00164C3D"/>
    <w:rsid w:val="00166D3A"/>
    <w:rsid w:val="0017508E"/>
    <w:rsid w:val="00181FDC"/>
    <w:rsid w:val="00184167"/>
    <w:rsid w:val="001860B9"/>
    <w:rsid w:val="00186F2B"/>
    <w:rsid w:val="001874D6"/>
    <w:rsid w:val="0019558C"/>
    <w:rsid w:val="0019632A"/>
    <w:rsid w:val="001A4E7C"/>
    <w:rsid w:val="001A56A9"/>
    <w:rsid w:val="001B62B0"/>
    <w:rsid w:val="001B762C"/>
    <w:rsid w:val="001C1ABF"/>
    <w:rsid w:val="001C2482"/>
    <w:rsid w:val="001C4D0A"/>
    <w:rsid w:val="001C5FEF"/>
    <w:rsid w:val="001D460A"/>
    <w:rsid w:val="001E3789"/>
    <w:rsid w:val="00203061"/>
    <w:rsid w:val="00211487"/>
    <w:rsid w:val="00211D91"/>
    <w:rsid w:val="00217AD0"/>
    <w:rsid w:val="00217DEC"/>
    <w:rsid w:val="00222152"/>
    <w:rsid w:val="0022712E"/>
    <w:rsid w:val="00235B57"/>
    <w:rsid w:val="00245D0F"/>
    <w:rsid w:val="00250F24"/>
    <w:rsid w:val="00251BA8"/>
    <w:rsid w:val="002523C5"/>
    <w:rsid w:val="0025380B"/>
    <w:rsid w:val="0025703A"/>
    <w:rsid w:val="00262F3D"/>
    <w:rsid w:val="00263281"/>
    <w:rsid w:val="002651D6"/>
    <w:rsid w:val="0026551F"/>
    <w:rsid w:val="0027673C"/>
    <w:rsid w:val="00280A85"/>
    <w:rsid w:val="00284119"/>
    <w:rsid w:val="0028567F"/>
    <w:rsid w:val="002876FB"/>
    <w:rsid w:val="00290B5C"/>
    <w:rsid w:val="00293B20"/>
    <w:rsid w:val="00294791"/>
    <w:rsid w:val="002A1C4F"/>
    <w:rsid w:val="002A55D3"/>
    <w:rsid w:val="002A7450"/>
    <w:rsid w:val="002B0B30"/>
    <w:rsid w:val="002B0C78"/>
    <w:rsid w:val="002B3028"/>
    <w:rsid w:val="002C0C02"/>
    <w:rsid w:val="002C1277"/>
    <w:rsid w:val="002C55DB"/>
    <w:rsid w:val="002C60AD"/>
    <w:rsid w:val="002D0E0E"/>
    <w:rsid w:val="002D529B"/>
    <w:rsid w:val="002D6023"/>
    <w:rsid w:val="002E263F"/>
    <w:rsid w:val="002E5AEE"/>
    <w:rsid w:val="002E6F81"/>
    <w:rsid w:val="002F08BA"/>
    <w:rsid w:val="002F14C6"/>
    <w:rsid w:val="002F2CFF"/>
    <w:rsid w:val="002F568B"/>
    <w:rsid w:val="002F7208"/>
    <w:rsid w:val="002F7818"/>
    <w:rsid w:val="00301CDA"/>
    <w:rsid w:val="003066D0"/>
    <w:rsid w:val="0031050C"/>
    <w:rsid w:val="00311401"/>
    <w:rsid w:val="00312CE3"/>
    <w:rsid w:val="00316993"/>
    <w:rsid w:val="003203D7"/>
    <w:rsid w:val="00320F86"/>
    <w:rsid w:val="00324171"/>
    <w:rsid w:val="00326C24"/>
    <w:rsid w:val="003313D0"/>
    <w:rsid w:val="00337F99"/>
    <w:rsid w:val="003410BD"/>
    <w:rsid w:val="0034115D"/>
    <w:rsid w:val="0034243C"/>
    <w:rsid w:val="0034307B"/>
    <w:rsid w:val="00345EB1"/>
    <w:rsid w:val="003469BB"/>
    <w:rsid w:val="00350CC4"/>
    <w:rsid w:val="00360E0D"/>
    <w:rsid w:val="0036357D"/>
    <w:rsid w:val="0036594C"/>
    <w:rsid w:val="00365A33"/>
    <w:rsid w:val="00367D19"/>
    <w:rsid w:val="00371BED"/>
    <w:rsid w:val="00384019"/>
    <w:rsid w:val="003854F1"/>
    <w:rsid w:val="0039118E"/>
    <w:rsid w:val="00397F54"/>
    <w:rsid w:val="003A0D43"/>
    <w:rsid w:val="003B281B"/>
    <w:rsid w:val="003B2A4B"/>
    <w:rsid w:val="003C7BF2"/>
    <w:rsid w:val="003D099E"/>
    <w:rsid w:val="003D157F"/>
    <w:rsid w:val="003D21A2"/>
    <w:rsid w:val="003D29D2"/>
    <w:rsid w:val="003D6756"/>
    <w:rsid w:val="003D6B3F"/>
    <w:rsid w:val="003D6DF1"/>
    <w:rsid w:val="003D7ED9"/>
    <w:rsid w:val="003E0705"/>
    <w:rsid w:val="003E2FF7"/>
    <w:rsid w:val="003E5B77"/>
    <w:rsid w:val="003F1013"/>
    <w:rsid w:val="003F13E7"/>
    <w:rsid w:val="003F1ACF"/>
    <w:rsid w:val="003F5401"/>
    <w:rsid w:val="00404948"/>
    <w:rsid w:val="00406BEA"/>
    <w:rsid w:val="00407D4F"/>
    <w:rsid w:val="00412A07"/>
    <w:rsid w:val="00413A60"/>
    <w:rsid w:val="00415B4E"/>
    <w:rsid w:val="004230F7"/>
    <w:rsid w:val="004268BA"/>
    <w:rsid w:val="0043167E"/>
    <w:rsid w:val="004319C6"/>
    <w:rsid w:val="0043409A"/>
    <w:rsid w:val="00442DDA"/>
    <w:rsid w:val="00443A35"/>
    <w:rsid w:val="00446255"/>
    <w:rsid w:val="00446B8E"/>
    <w:rsid w:val="00451935"/>
    <w:rsid w:val="00460ED0"/>
    <w:rsid w:val="00462BC7"/>
    <w:rsid w:val="00465651"/>
    <w:rsid w:val="00470CE7"/>
    <w:rsid w:val="00470F4F"/>
    <w:rsid w:val="00472482"/>
    <w:rsid w:val="00480DC7"/>
    <w:rsid w:val="004817FE"/>
    <w:rsid w:val="004876F6"/>
    <w:rsid w:val="004917F2"/>
    <w:rsid w:val="0049236A"/>
    <w:rsid w:val="00492718"/>
    <w:rsid w:val="00495A88"/>
    <w:rsid w:val="00495D00"/>
    <w:rsid w:val="004A26F1"/>
    <w:rsid w:val="004A355D"/>
    <w:rsid w:val="004A4970"/>
    <w:rsid w:val="004B2183"/>
    <w:rsid w:val="004B2A01"/>
    <w:rsid w:val="004B7316"/>
    <w:rsid w:val="004C3536"/>
    <w:rsid w:val="004D5370"/>
    <w:rsid w:val="004D5AF7"/>
    <w:rsid w:val="004D7529"/>
    <w:rsid w:val="004D7BA3"/>
    <w:rsid w:val="004F4518"/>
    <w:rsid w:val="004F4C62"/>
    <w:rsid w:val="004F6DBB"/>
    <w:rsid w:val="00500749"/>
    <w:rsid w:val="00501433"/>
    <w:rsid w:val="005021CB"/>
    <w:rsid w:val="00511CC4"/>
    <w:rsid w:val="005218AA"/>
    <w:rsid w:val="005307A0"/>
    <w:rsid w:val="00531E60"/>
    <w:rsid w:val="00533590"/>
    <w:rsid w:val="00541D07"/>
    <w:rsid w:val="00544BAB"/>
    <w:rsid w:val="0054523D"/>
    <w:rsid w:val="00545E04"/>
    <w:rsid w:val="00545F31"/>
    <w:rsid w:val="005578FA"/>
    <w:rsid w:val="0056271A"/>
    <w:rsid w:val="00563942"/>
    <w:rsid w:val="00565129"/>
    <w:rsid w:val="00565CD0"/>
    <w:rsid w:val="00567369"/>
    <w:rsid w:val="00567820"/>
    <w:rsid w:val="00573781"/>
    <w:rsid w:val="005770AD"/>
    <w:rsid w:val="00581414"/>
    <w:rsid w:val="00582490"/>
    <w:rsid w:val="00585C1A"/>
    <w:rsid w:val="00596AA4"/>
    <w:rsid w:val="00597E28"/>
    <w:rsid w:val="005A2A34"/>
    <w:rsid w:val="005A54ED"/>
    <w:rsid w:val="005A5D5B"/>
    <w:rsid w:val="005A6081"/>
    <w:rsid w:val="005A627D"/>
    <w:rsid w:val="005B1F06"/>
    <w:rsid w:val="005B4662"/>
    <w:rsid w:val="005C0045"/>
    <w:rsid w:val="005C084E"/>
    <w:rsid w:val="005C4606"/>
    <w:rsid w:val="005C5AA3"/>
    <w:rsid w:val="005D0B0C"/>
    <w:rsid w:val="005E02B3"/>
    <w:rsid w:val="005E1E24"/>
    <w:rsid w:val="005E4776"/>
    <w:rsid w:val="005E5CB0"/>
    <w:rsid w:val="005E7616"/>
    <w:rsid w:val="005F37B8"/>
    <w:rsid w:val="0060596B"/>
    <w:rsid w:val="00606D97"/>
    <w:rsid w:val="00614E64"/>
    <w:rsid w:val="00617710"/>
    <w:rsid w:val="00617EE6"/>
    <w:rsid w:val="0062184C"/>
    <w:rsid w:val="00623724"/>
    <w:rsid w:val="00623810"/>
    <w:rsid w:val="00624C5C"/>
    <w:rsid w:val="0062792F"/>
    <w:rsid w:val="00627BEA"/>
    <w:rsid w:val="006309D9"/>
    <w:rsid w:val="006319DB"/>
    <w:rsid w:val="00635F0E"/>
    <w:rsid w:val="0064338E"/>
    <w:rsid w:val="00646097"/>
    <w:rsid w:val="0065595B"/>
    <w:rsid w:val="00656DCD"/>
    <w:rsid w:val="00660269"/>
    <w:rsid w:val="00665F89"/>
    <w:rsid w:val="00666497"/>
    <w:rsid w:val="00673C92"/>
    <w:rsid w:val="006753EC"/>
    <w:rsid w:val="00685193"/>
    <w:rsid w:val="006A2789"/>
    <w:rsid w:val="006A4978"/>
    <w:rsid w:val="006A52D6"/>
    <w:rsid w:val="006A7261"/>
    <w:rsid w:val="006B0D29"/>
    <w:rsid w:val="006B1819"/>
    <w:rsid w:val="006C5048"/>
    <w:rsid w:val="006C5672"/>
    <w:rsid w:val="006C6A4B"/>
    <w:rsid w:val="006C779F"/>
    <w:rsid w:val="006D01F5"/>
    <w:rsid w:val="006D0CFB"/>
    <w:rsid w:val="006D30C0"/>
    <w:rsid w:val="006D4E4B"/>
    <w:rsid w:val="006D7535"/>
    <w:rsid w:val="006E450B"/>
    <w:rsid w:val="006F0D7E"/>
    <w:rsid w:val="00710B77"/>
    <w:rsid w:val="007155D5"/>
    <w:rsid w:val="00715F23"/>
    <w:rsid w:val="0072075B"/>
    <w:rsid w:val="007218A3"/>
    <w:rsid w:val="007221C2"/>
    <w:rsid w:val="00730955"/>
    <w:rsid w:val="00733A9C"/>
    <w:rsid w:val="00734E95"/>
    <w:rsid w:val="00736574"/>
    <w:rsid w:val="00736697"/>
    <w:rsid w:val="007367E0"/>
    <w:rsid w:val="00737215"/>
    <w:rsid w:val="00753526"/>
    <w:rsid w:val="00753529"/>
    <w:rsid w:val="00753A0D"/>
    <w:rsid w:val="00754905"/>
    <w:rsid w:val="00760038"/>
    <w:rsid w:val="00762930"/>
    <w:rsid w:val="00762EE0"/>
    <w:rsid w:val="00764C92"/>
    <w:rsid w:val="00765C41"/>
    <w:rsid w:val="00767EB7"/>
    <w:rsid w:val="00771100"/>
    <w:rsid w:val="00774259"/>
    <w:rsid w:val="007759DD"/>
    <w:rsid w:val="00775AAF"/>
    <w:rsid w:val="007817DD"/>
    <w:rsid w:val="0078609F"/>
    <w:rsid w:val="00790698"/>
    <w:rsid w:val="007917BA"/>
    <w:rsid w:val="00792084"/>
    <w:rsid w:val="0079275A"/>
    <w:rsid w:val="007A0C21"/>
    <w:rsid w:val="007A334E"/>
    <w:rsid w:val="007A5C6F"/>
    <w:rsid w:val="007C4DE2"/>
    <w:rsid w:val="007D4241"/>
    <w:rsid w:val="007D4317"/>
    <w:rsid w:val="007D4EA3"/>
    <w:rsid w:val="007F1CFF"/>
    <w:rsid w:val="007F5DD5"/>
    <w:rsid w:val="00821A1B"/>
    <w:rsid w:val="00821E28"/>
    <w:rsid w:val="008262E9"/>
    <w:rsid w:val="00827E69"/>
    <w:rsid w:val="00835C4D"/>
    <w:rsid w:val="00842102"/>
    <w:rsid w:val="00842FF0"/>
    <w:rsid w:val="00843F48"/>
    <w:rsid w:val="00851423"/>
    <w:rsid w:val="008569C6"/>
    <w:rsid w:val="00857848"/>
    <w:rsid w:val="008654B6"/>
    <w:rsid w:val="0087139C"/>
    <w:rsid w:val="00873419"/>
    <w:rsid w:val="00875868"/>
    <w:rsid w:val="00880E83"/>
    <w:rsid w:val="00891A7B"/>
    <w:rsid w:val="00892F28"/>
    <w:rsid w:val="008A0C5F"/>
    <w:rsid w:val="008A0E47"/>
    <w:rsid w:val="008A1245"/>
    <w:rsid w:val="008A2196"/>
    <w:rsid w:val="008A3DEA"/>
    <w:rsid w:val="008A4EB9"/>
    <w:rsid w:val="008A7256"/>
    <w:rsid w:val="008A74C0"/>
    <w:rsid w:val="008B1694"/>
    <w:rsid w:val="008C137D"/>
    <w:rsid w:val="008C26FF"/>
    <w:rsid w:val="008C4B27"/>
    <w:rsid w:val="008C7F0C"/>
    <w:rsid w:val="008C7F2A"/>
    <w:rsid w:val="008D039C"/>
    <w:rsid w:val="008D4B13"/>
    <w:rsid w:val="008E191F"/>
    <w:rsid w:val="008E1A7F"/>
    <w:rsid w:val="008E36F8"/>
    <w:rsid w:val="008E40CC"/>
    <w:rsid w:val="008E46B2"/>
    <w:rsid w:val="008E682C"/>
    <w:rsid w:val="008E78A1"/>
    <w:rsid w:val="008F589F"/>
    <w:rsid w:val="00904635"/>
    <w:rsid w:val="009060F7"/>
    <w:rsid w:val="00906238"/>
    <w:rsid w:val="00907EF9"/>
    <w:rsid w:val="00911231"/>
    <w:rsid w:val="0091295C"/>
    <w:rsid w:val="00913E21"/>
    <w:rsid w:val="0091480D"/>
    <w:rsid w:val="00914D58"/>
    <w:rsid w:val="00921F47"/>
    <w:rsid w:val="00922511"/>
    <w:rsid w:val="009228AB"/>
    <w:rsid w:val="0093085B"/>
    <w:rsid w:val="00931C57"/>
    <w:rsid w:val="009347A5"/>
    <w:rsid w:val="00942257"/>
    <w:rsid w:val="0094637D"/>
    <w:rsid w:val="009471BF"/>
    <w:rsid w:val="00950E4E"/>
    <w:rsid w:val="009529BD"/>
    <w:rsid w:val="009533B4"/>
    <w:rsid w:val="00957D35"/>
    <w:rsid w:val="00971D93"/>
    <w:rsid w:val="00985BD2"/>
    <w:rsid w:val="00986D9B"/>
    <w:rsid w:val="009908A7"/>
    <w:rsid w:val="009918E6"/>
    <w:rsid w:val="0099586F"/>
    <w:rsid w:val="009B1F6B"/>
    <w:rsid w:val="009B3364"/>
    <w:rsid w:val="009B651D"/>
    <w:rsid w:val="009C0820"/>
    <w:rsid w:val="009C0D12"/>
    <w:rsid w:val="009C10B5"/>
    <w:rsid w:val="009C1587"/>
    <w:rsid w:val="009C192E"/>
    <w:rsid w:val="009C2E3E"/>
    <w:rsid w:val="009C3117"/>
    <w:rsid w:val="009C425E"/>
    <w:rsid w:val="009C6C0C"/>
    <w:rsid w:val="009D182F"/>
    <w:rsid w:val="009D6819"/>
    <w:rsid w:val="009D6D1C"/>
    <w:rsid w:val="009E0CF9"/>
    <w:rsid w:val="009E29DF"/>
    <w:rsid w:val="009E531B"/>
    <w:rsid w:val="009E6C56"/>
    <w:rsid w:val="009E7DCF"/>
    <w:rsid w:val="009F163F"/>
    <w:rsid w:val="009F4A56"/>
    <w:rsid w:val="009F4E65"/>
    <w:rsid w:val="00A006A5"/>
    <w:rsid w:val="00A0408A"/>
    <w:rsid w:val="00A05942"/>
    <w:rsid w:val="00A07BEC"/>
    <w:rsid w:val="00A12795"/>
    <w:rsid w:val="00A16537"/>
    <w:rsid w:val="00A213DB"/>
    <w:rsid w:val="00A25685"/>
    <w:rsid w:val="00A264BE"/>
    <w:rsid w:val="00A272CA"/>
    <w:rsid w:val="00A2EE7D"/>
    <w:rsid w:val="00A33051"/>
    <w:rsid w:val="00A37870"/>
    <w:rsid w:val="00A407AD"/>
    <w:rsid w:val="00A40923"/>
    <w:rsid w:val="00A41C05"/>
    <w:rsid w:val="00A42426"/>
    <w:rsid w:val="00A514B7"/>
    <w:rsid w:val="00A54A0B"/>
    <w:rsid w:val="00A65823"/>
    <w:rsid w:val="00A65FD4"/>
    <w:rsid w:val="00A722BD"/>
    <w:rsid w:val="00A747F6"/>
    <w:rsid w:val="00A74A35"/>
    <w:rsid w:val="00A81198"/>
    <w:rsid w:val="00A81355"/>
    <w:rsid w:val="00A81E48"/>
    <w:rsid w:val="00A82035"/>
    <w:rsid w:val="00A90A4D"/>
    <w:rsid w:val="00A90D77"/>
    <w:rsid w:val="00A92E07"/>
    <w:rsid w:val="00AA01E4"/>
    <w:rsid w:val="00AA0B3A"/>
    <w:rsid w:val="00AA4986"/>
    <w:rsid w:val="00AA6EB4"/>
    <w:rsid w:val="00AA767D"/>
    <w:rsid w:val="00AB0CC9"/>
    <w:rsid w:val="00AB4793"/>
    <w:rsid w:val="00AC3FF6"/>
    <w:rsid w:val="00AD2E51"/>
    <w:rsid w:val="00AD73EC"/>
    <w:rsid w:val="00AD7AD5"/>
    <w:rsid w:val="00AE5BC7"/>
    <w:rsid w:val="00AF14DA"/>
    <w:rsid w:val="00AF5AAF"/>
    <w:rsid w:val="00B0295B"/>
    <w:rsid w:val="00B03AD8"/>
    <w:rsid w:val="00B03ADE"/>
    <w:rsid w:val="00B046D8"/>
    <w:rsid w:val="00B10835"/>
    <w:rsid w:val="00B10930"/>
    <w:rsid w:val="00B13F4C"/>
    <w:rsid w:val="00B15286"/>
    <w:rsid w:val="00B16219"/>
    <w:rsid w:val="00B16C59"/>
    <w:rsid w:val="00B17391"/>
    <w:rsid w:val="00B21286"/>
    <w:rsid w:val="00B21B26"/>
    <w:rsid w:val="00B33FDD"/>
    <w:rsid w:val="00B359CC"/>
    <w:rsid w:val="00B36107"/>
    <w:rsid w:val="00B41789"/>
    <w:rsid w:val="00B46C03"/>
    <w:rsid w:val="00B52FE0"/>
    <w:rsid w:val="00B60C6C"/>
    <w:rsid w:val="00B619A9"/>
    <w:rsid w:val="00B65A9D"/>
    <w:rsid w:val="00B66D60"/>
    <w:rsid w:val="00B75EDE"/>
    <w:rsid w:val="00B77D88"/>
    <w:rsid w:val="00B77FAF"/>
    <w:rsid w:val="00B80F13"/>
    <w:rsid w:val="00B84336"/>
    <w:rsid w:val="00B851B9"/>
    <w:rsid w:val="00B86453"/>
    <w:rsid w:val="00B864D2"/>
    <w:rsid w:val="00B90054"/>
    <w:rsid w:val="00B92C14"/>
    <w:rsid w:val="00B954AC"/>
    <w:rsid w:val="00B955EC"/>
    <w:rsid w:val="00B96AFF"/>
    <w:rsid w:val="00BA0066"/>
    <w:rsid w:val="00BA1A7E"/>
    <w:rsid w:val="00BA622C"/>
    <w:rsid w:val="00BB38E7"/>
    <w:rsid w:val="00BB69DB"/>
    <w:rsid w:val="00BC322E"/>
    <w:rsid w:val="00BC44CD"/>
    <w:rsid w:val="00BC48A6"/>
    <w:rsid w:val="00BE405D"/>
    <w:rsid w:val="00BE7978"/>
    <w:rsid w:val="00C006DC"/>
    <w:rsid w:val="00C01F0D"/>
    <w:rsid w:val="00C07DDB"/>
    <w:rsid w:val="00C1688B"/>
    <w:rsid w:val="00C17360"/>
    <w:rsid w:val="00C37758"/>
    <w:rsid w:val="00C40968"/>
    <w:rsid w:val="00C4115D"/>
    <w:rsid w:val="00C41EE4"/>
    <w:rsid w:val="00C43BDD"/>
    <w:rsid w:val="00C47778"/>
    <w:rsid w:val="00C5011E"/>
    <w:rsid w:val="00C50EE5"/>
    <w:rsid w:val="00C5240A"/>
    <w:rsid w:val="00C527F6"/>
    <w:rsid w:val="00C5398F"/>
    <w:rsid w:val="00C54BBE"/>
    <w:rsid w:val="00C556F5"/>
    <w:rsid w:val="00C6595C"/>
    <w:rsid w:val="00C66B30"/>
    <w:rsid w:val="00C70E19"/>
    <w:rsid w:val="00C72574"/>
    <w:rsid w:val="00C73E2A"/>
    <w:rsid w:val="00C7430C"/>
    <w:rsid w:val="00C85DA1"/>
    <w:rsid w:val="00C9071C"/>
    <w:rsid w:val="00C908FF"/>
    <w:rsid w:val="00C97BD3"/>
    <w:rsid w:val="00CA39EF"/>
    <w:rsid w:val="00CA521F"/>
    <w:rsid w:val="00CB0493"/>
    <w:rsid w:val="00CB0ADA"/>
    <w:rsid w:val="00CB17FF"/>
    <w:rsid w:val="00CB1AAF"/>
    <w:rsid w:val="00CB1ED7"/>
    <w:rsid w:val="00CB7F2D"/>
    <w:rsid w:val="00CC0EEF"/>
    <w:rsid w:val="00CC167C"/>
    <w:rsid w:val="00CC52D9"/>
    <w:rsid w:val="00CD5123"/>
    <w:rsid w:val="00CD6647"/>
    <w:rsid w:val="00CE099B"/>
    <w:rsid w:val="00CE4B73"/>
    <w:rsid w:val="00CF70BB"/>
    <w:rsid w:val="00D019C1"/>
    <w:rsid w:val="00D01FD4"/>
    <w:rsid w:val="00D02E45"/>
    <w:rsid w:val="00D06240"/>
    <w:rsid w:val="00D074DB"/>
    <w:rsid w:val="00D139CF"/>
    <w:rsid w:val="00D20779"/>
    <w:rsid w:val="00D208B1"/>
    <w:rsid w:val="00D21D05"/>
    <w:rsid w:val="00D36077"/>
    <w:rsid w:val="00D37E7F"/>
    <w:rsid w:val="00D47AD7"/>
    <w:rsid w:val="00D51529"/>
    <w:rsid w:val="00D76BFC"/>
    <w:rsid w:val="00D85218"/>
    <w:rsid w:val="00D915B1"/>
    <w:rsid w:val="00D93C43"/>
    <w:rsid w:val="00DA1865"/>
    <w:rsid w:val="00DA1BC4"/>
    <w:rsid w:val="00DA299D"/>
    <w:rsid w:val="00DA65C4"/>
    <w:rsid w:val="00DA6F57"/>
    <w:rsid w:val="00DC2F6E"/>
    <w:rsid w:val="00DC39B1"/>
    <w:rsid w:val="00DC4A08"/>
    <w:rsid w:val="00DC6902"/>
    <w:rsid w:val="00DE4447"/>
    <w:rsid w:val="00DE5DA2"/>
    <w:rsid w:val="00DE63C6"/>
    <w:rsid w:val="00DF0033"/>
    <w:rsid w:val="00DF0B08"/>
    <w:rsid w:val="00DF334F"/>
    <w:rsid w:val="00E026BF"/>
    <w:rsid w:val="00E07B1B"/>
    <w:rsid w:val="00E11853"/>
    <w:rsid w:val="00E12329"/>
    <w:rsid w:val="00E42A4F"/>
    <w:rsid w:val="00E52A86"/>
    <w:rsid w:val="00E54B47"/>
    <w:rsid w:val="00E553BF"/>
    <w:rsid w:val="00E55D93"/>
    <w:rsid w:val="00E56B14"/>
    <w:rsid w:val="00E61294"/>
    <w:rsid w:val="00E61C61"/>
    <w:rsid w:val="00E65E49"/>
    <w:rsid w:val="00E7237C"/>
    <w:rsid w:val="00E77C46"/>
    <w:rsid w:val="00E80137"/>
    <w:rsid w:val="00E86CE8"/>
    <w:rsid w:val="00E90E82"/>
    <w:rsid w:val="00EA00CB"/>
    <w:rsid w:val="00EA1BAA"/>
    <w:rsid w:val="00EA3FCD"/>
    <w:rsid w:val="00EA42A0"/>
    <w:rsid w:val="00EA5B41"/>
    <w:rsid w:val="00EA5BD4"/>
    <w:rsid w:val="00EA7564"/>
    <w:rsid w:val="00EB6714"/>
    <w:rsid w:val="00EC0A68"/>
    <w:rsid w:val="00EC3C32"/>
    <w:rsid w:val="00EC5006"/>
    <w:rsid w:val="00EC667B"/>
    <w:rsid w:val="00ED49C3"/>
    <w:rsid w:val="00ED6CE8"/>
    <w:rsid w:val="00ED7AA6"/>
    <w:rsid w:val="00EE2A56"/>
    <w:rsid w:val="00EE3818"/>
    <w:rsid w:val="00EE4EAF"/>
    <w:rsid w:val="00EE57D4"/>
    <w:rsid w:val="00F12F1C"/>
    <w:rsid w:val="00F1347E"/>
    <w:rsid w:val="00F14753"/>
    <w:rsid w:val="00F22264"/>
    <w:rsid w:val="00F2564D"/>
    <w:rsid w:val="00F35B05"/>
    <w:rsid w:val="00F374E7"/>
    <w:rsid w:val="00F40B5E"/>
    <w:rsid w:val="00F413D9"/>
    <w:rsid w:val="00F5135F"/>
    <w:rsid w:val="00F514F1"/>
    <w:rsid w:val="00F51F78"/>
    <w:rsid w:val="00F53C9B"/>
    <w:rsid w:val="00F71CD7"/>
    <w:rsid w:val="00F73C8F"/>
    <w:rsid w:val="00F73E80"/>
    <w:rsid w:val="00F81CAF"/>
    <w:rsid w:val="00F82974"/>
    <w:rsid w:val="00F86412"/>
    <w:rsid w:val="00F86F47"/>
    <w:rsid w:val="00F90B64"/>
    <w:rsid w:val="00F91156"/>
    <w:rsid w:val="00F930E7"/>
    <w:rsid w:val="00FA0FC4"/>
    <w:rsid w:val="00FB1F13"/>
    <w:rsid w:val="00FB2F0F"/>
    <w:rsid w:val="00FB3D9E"/>
    <w:rsid w:val="00FB5086"/>
    <w:rsid w:val="00FB5411"/>
    <w:rsid w:val="00FB6392"/>
    <w:rsid w:val="00FC4F36"/>
    <w:rsid w:val="00FD3C70"/>
    <w:rsid w:val="00FD41E0"/>
    <w:rsid w:val="00FD6820"/>
    <w:rsid w:val="00FE0E66"/>
    <w:rsid w:val="00FE12D8"/>
    <w:rsid w:val="00FE2064"/>
    <w:rsid w:val="00FF7C02"/>
    <w:rsid w:val="01115223"/>
    <w:rsid w:val="01423CC0"/>
    <w:rsid w:val="024801E3"/>
    <w:rsid w:val="02546FAE"/>
    <w:rsid w:val="02867F45"/>
    <w:rsid w:val="0286809D"/>
    <w:rsid w:val="028B15E8"/>
    <w:rsid w:val="031F3BD8"/>
    <w:rsid w:val="03BDCC35"/>
    <w:rsid w:val="03C02C3C"/>
    <w:rsid w:val="03CEB52F"/>
    <w:rsid w:val="046E6B65"/>
    <w:rsid w:val="0536CFBA"/>
    <w:rsid w:val="054CB60F"/>
    <w:rsid w:val="05CF598F"/>
    <w:rsid w:val="06E6B5A0"/>
    <w:rsid w:val="074C654D"/>
    <w:rsid w:val="078093A7"/>
    <w:rsid w:val="07D49A5E"/>
    <w:rsid w:val="088E5926"/>
    <w:rsid w:val="08907DEC"/>
    <w:rsid w:val="0993A703"/>
    <w:rsid w:val="09CF0A80"/>
    <w:rsid w:val="0A18782D"/>
    <w:rsid w:val="0A2C4E4D"/>
    <w:rsid w:val="0B12A41E"/>
    <w:rsid w:val="0C4EEEE5"/>
    <w:rsid w:val="0C5FF38C"/>
    <w:rsid w:val="0D280550"/>
    <w:rsid w:val="0D85F5DF"/>
    <w:rsid w:val="0E29CF1B"/>
    <w:rsid w:val="0F4F74FB"/>
    <w:rsid w:val="10E87A7F"/>
    <w:rsid w:val="10FCE5A7"/>
    <w:rsid w:val="10FD5C06"/>
    <w:rsid w:val="11355814"/>
    <w:rsid w:val="116F39FB"/>
    <w:rsid w:val="1257EC6A"/>
    <w:rsid w:val="12B33ABB"/>
    <w:rsid w:val="13069613"/>
    <w:rsid w:val="142D63BD"/>
    <w:rsid w:val="1573C36A"/>
    <w:rsid w:val="15DE6594"/>
    <w:rsid w:val="1715582E"/>
    <w:rsid w:val="17DD7E65"/>
    <w:rsid w:val="1A1C64DD"/>
    <w:rsid w:val="1A7C4DE1"/>
    <w:rsid w:val="1A9455BA"/>
    <w:rsid w:val="1BDE8C16"/>
    <w:rsid w:val="1BED1A84"/>
    <w:rsid w:val="1C5C81F2"/>
    <w:rsid w:val="1C9C806D"/>
    <w:rsid w:val="1CB8DD0E"/>
    <w:rsid w:val="1D139496"/>
    <w:rsid w:val="1D445E11"/>
    <w:rsid w:val="1E784354"/>
    <w:rsid w:val="1E903F77"/>
    <w:rsid w:val="1EC7F66A"/>
    <w:rsid w:val="1EFD154F"/>
    <w:rsid w:val="2094EF1C"/>
    <w:rsid w:val="211B87CA"/>
    <w:rsid w:val="214C67F1"/>
    <w:rsid w:val="2179DB21"/>
    <w:rsid w:val="21A76081"/>
    <w:rsid w:val="21E05637"/>
    <w:rsid w:val="22763500"/>
    <w:rsid w:val="2366F715"/>
    <w:rsid w:val="2376B53A"/>
    <w:rsid w:val="238BD103"/>
    <w:rsid w:val="249914BC"/>
    <w:rsid w:val="24C3EEF3"/>
    <w:rsid w:val="25D091DF"/>
    <w:rsid w:val="25E1BA10"/>
    <w:rsid w:val="2608ECCD"/>
    <w:rsid w:val="265FBF54"/>
    <w:rsid w:val="267C11C5"/>
    <w:rsid w:val="26BBC375"/>
    <w:rsid w:val="26DB99DD"/>
    <w:rsid w:val="26F5167E"/>
    <w:rsid w:val="277D8A71"/>
    <w:rsid w:val="278636AD"/>
    <w:rsid w:val="2790EEB1"/>
    <w:rsid w:val="2828AABE"/>
    <w:rsid w:val="284F721D"/>
    <w:rsid w:val="28776A3E"/>
    <w:rsid w:val="28C52935"/>
    <w:rsid w:val="28EB2309"/>
    <w:rsid w:val="292A3251"/>
    <w:rsid w:val="29EB681C"/>
    <w:rsid w:val="2A4D7B14"/>
    <w:rsid w:val="2A67F924"/>
    <w:rsid w:val="2ABDD76F"/>
    <w:rsid w:val="2AC602B2"/>
    <w:rsid w:val="2B1E68D0"/>
    <w:rsid w:val="2B333077"/>
    <w:rsid w:val="2C61D313"/>
    <w:rsid w:val="2C782E51"/>
    <w:rsid w:val="2C8BF605"/>
    <w:rsid w:val="2D96664C"/>
    <w:rsid w:val="2DA7CBBD"/>
    <w:rsid w:val="2DE03294"/>
    <w:rsid w:val="2DFDA374"/>
    <w:rsid w:val="2E6AD139"/>
    <w:rsid w:val="2FDE8D69"/>
    <w:rsid w:val="2FE00644"/>
    <w:rsid w:val="31F67A01"/>
    <w:rsid w:val="3220DBE6"/>
    <w:rsid w:val="32D11497"/>
    <w:rsid w:val="330113C8"/>
    <w:rsid w:val="33BF1D71"/>
    <w:rsid w:val="347CF9F6"/>
    <w:rsid w:val="34898776"/>
    <w:rsid w:val="34B2C86C"/>
    <w:rsid w:val="35EB9577"/>
    <w:rsid w:val="3608B559"/>
    <w:rsid w:val="36590C7F"/>
    <w:rsid w:val="3661FD8A"/>
    <w:rsid w:val="36E4456E"/>
    <w:rsid w:val="373BEA70"/>
    <w:rsid w:val="37B8B49A"/>
    <w:rsid w:val="3834999B"/>
    <w:rsid w:val="3892ED1D"/>
    <w:rsid w:val="397786D5"/>
    <w:rsid w:val="3A7902AE"/>
    <w:rsid w:val="3A8C7F2C"/>
    <w:rsid w:val="3AA8C83B"/>
    <w:rsid w:val="3ADE1EBA"/>
    <w:rsid w:val="3B590161"/>
    <w:rsid w:val="3C2BAC35"/>
    <w:rsid w:val="3C2EA864"/>
    <w:rsid w:val="3D13C14B"/>
    <w:rsid w:val="3D392CA8"/>
    <w:rsid w:val="3D3DC804"/>
    <w:rsid w:val="3E9360F6"/>
    <w:rsid w:val="3EABD499"/>
    <w:rsid w:val="3EC5BA70"/>
    <w:rsid w:val="3ED4FD09"/>
    <w:rsid w:val="3EDDC3F5"/>
    <w:rsid w:val="3F503220"/>
    <w:rsid w:val="3FE721F1"/>
    <w:rsid w:val="403EB280"/>
    <w:rsid w:val="40618AD1"/>
    <w:rsid w:val="4070CD6A"/>
    <w:rsid w:val="40ECB8C4"/>
    <w:rsid w:val="414F8399"/>
    <w:rsid w:val="41A5013F"/>
    <w:rsid w:val="41E59F3F"/>
    <w:rsid w:val="41F9F558"/>
    <w:rsid w:val="427B0518"/>
    <w:rsid w:val="43C5798D"/>
    <w:rsid w:val="4416D579"/>
    <w:rsid w:val="446078E2"/>
    <w:rsid w:val="44B02AF5"/>
    <w:rsid w:val="45B2A5DA"/>
    <w:rsid w:val="4626C6A9"/>
    <w:rsid w:val="4666F5F1"/>
    <w:rsid w:val="47BAA984"/>
    <w:rsid w:val="480BF7E7"/>
    <w:rsid w:val="48410233"/>
    <w:rsid w:val="488E5745"/>
    <w:rsid w:val="4895441A"/>
    <w:rsid w:val="48EA469C"/>
    <w:rsid w:val="4922D0BD"/>
    <w:rsid w:val="495679E5"/>
    <w:rsid w:val="495E676B"/>
    <w:rsid w:val="4973B494"/>
    <w:rsid w:val="4A793149"/>
    <w:rsid w:val="4B0A1C38"/>
    <w:rsid w:val="4B276C72"/>
    <w:rsid w:val="4CB53814"/>
    <w:rsid w:val="4DE13534"/>
    <w:rsid w:val="4DF52E93"/>
    <w:rsid w:val="4E017FBE"/>
    <w:rsid w:val="4E31D88E"/>
    <w:rsid w:val="4EE2D483"/>
    <w:rsid w:val="4F02426B"/>
    <w:rsid w:val="4FF7F1B5"/>
    <w:rsid w:val="500E4B18"/>
    <w:rsid w:val="504C4DF9"/>
    <w:rsid w:val="51882F09"/>
    <w:rsid w:val="51BD20F2"/>
    <w:rsid w:val="51C90792"/>
    <w:rsid w:val="5279A8E1"/>
    <w:rsid w:val="53873976"/>
    <w:rsid w:val="543BFE73"/>
    <w:rsid w:val="545E3D3A"/>
    <w:rsid w:val="55228A21"/>
    <w:rsid w:val="55241FD2"/>
    <w:rsid w:val="5573C722"/>
    <w:rsid w:val="5577EA00"/>
    <w:rsid w:val="55854909"/>
    <w:rsid w:val="55B98A16"/>
    <w:rsid w:val="55C686CD"/>
    <w:rsid w:val="562F0DB7"/>
    <w:rsid w:val="56D82D21"/>
    <w:rsid w:val="570F9783"/>
    <w:rsid w:val="5719925F"/>
    <w:rsid w:val="5795CBE1"/>
    <w:rsid w:val="57C702D8"/>
    <w:rsid w:val="57E41F3F"/>
    <w:rsid w:val="5860899B"/>
    <w:rsid w:val="5870883B"/>
    <w:rsid w:val="59748B35"/>
    <w:rsid w:val="5A83E9CC"/>
    <w:rsid w:val="5ABA1730"/>
    <w:rsid w:val="5B3118B7"/>
    <w:rsid w:val="5B382E19"/>
    <w:rsid w:val="5BB7DDF8"/>
    <w:rsid w:val="5CD3FE7A"/>
    <w:rsid w:val="5CE9C239"/>
    <w:rsid w:val="5D1E1C98"/>
    <w:rsid w:val="5D3EC385"/>
    <w:rsid w:val="5D64523F"/>
    <w:rsid w:val="5DF70CD7"/>
    <w:rsid w:val="5E47992E"/>
    <w:rsid w:val="5EBF825F"/>
    <w:rsid w:val="5F32BD6D"/>
    <w:rsid w:val="5FF63CAD"/>
    <w:rsid w:val="60034780"/>
    <w:rsid w:val="605DFE9D"/>
    <w:rsid w:val="61126CB7"/>
    <w:rsid w:val="618B4F51"/>
    <w:rsid w:val="625EEC12"/>
    <w:rsid w:val="6269890D"/>
    <w:rsid w:val="62A782BF"/>
    <w:rsid w:val="62BBC9F6"/>
    <w:rsid w:val="62E98926"/>
    <w:rsid w:val="631B6D7B"/>
    <w:rsid w:val="63B5A8A7"/>
    <w:rsid w:val="63D98526"/>
    <w:rsid w:val="647B2B65"/>
    <w:rsid w:val="64991C02"/>
    <w:rsid w:val="64B73DDC"/>
    <w:rsid w:val="64E12265"/>
    <w:rsid w:val="655DB85C"/>
    <w:rsid w:val="66530E3D"/>
    <w:rsid w:val="66B98804"/>
    <w:rsid w:val="66BEDCE8"/>
    <w:rsid w:val="66BF6245"/>
    <w:rsid w:val="66D2ECF2"/>
    <w:rsid w:val="66D9A0CD"/>
    <w:rsid w:val="674C5E8C"/>
    <w:rsid w:val="67EEDE9E"/>
    <w:rsid w:val="6832A69D"/>
    <w:rsid w:val="68E82EED"/>
    <w:rsid w:val="6A277461"/>
    <w:rsid w:val="6A9F2F13"/>
    <w:rsid w:val="6AA6E9CC"/>
    <w:rsid w:val="6B2CF8ED"/>
    <w:rsid w:val="6B83A8F4"/>
    <w:rsid w:val="6BB698A1"/>
    <w:rsid w:val="6BBB8B10"/>
    <w:rsid w:val="6C09E5F2"/>
    <w:rsid w:val="6C28EC79"/>
    <w:rsid w:val="6D9CEA57"/>
    <w:rsid w:val="6DBBA010"/>
    <w:rsid w:val="6F38BAB8"/>
    <w:rsid w:val="6F577071"/>
    <w:rsid w:val="6F7FCD1C"/>
    <w:rsid w:val="6F8878A9"/>
    <w:rsid w:val="700FD017"/>
    <w:rsid w:val="70808313"/>
    <w:rsid w:val="70BB62BC"/>
    <w:rsid w:val="70D8356B"/>
    <w:rsid w:val="70F340D2"/>
    <w:rsid w:val="717AFE7D"/>
    <w:rsid w:val="71D60DA3"/>
    <w:rsid w:val="72339106"/>
    <w:rsid w:val="725CA95E"/>
    <w:rsid w:val="72AFC8C2"/>
    <w:rsid w:val="72B87848"/>
    <w:rsid w:val="72BCA817"/>
    <w:rsid w:val="740C2BDB"/>
    <w:rsid w:val="752C79C2"/>
    <w:rsid w:val="75DE4315"/>
    <w:rsid w:val="76282DD4"/>
    <w:rsid w:val="763DF4F0"/>
    <w:rsid w:val="769AB27B"/>
    <w:rsid w:val="76EFC497"/>
    <w:rsid w:val="7858B647"/>
    <w:rsid w:val="788244A0"/>
    <w:rsid w:val="78D9908F"/>
    <w:rsid w:val="78F6500E"/>
    <w:rsid w:val="79D2533D"/>
    <w:rsid w:val="7A4BDED8"/>
    <w:rsid w:val="7A998D0B"/>
    <w:rsid w:val="7B34B455"/>
    <w:rsid w:val="7B66914E"/>
    <w:rsid w:val="7B6E239E"/>
    <w:rsid w:val="7C250D12"/>
    <w:rsid w:val="7C46727A"/>
    <w:rsid w:val="7CB0F380"/>
    <w:rsid w:val="7CE08123"/>
    <w:rsid w:val="7D311DF3"/>
    <w:rsid w:val="7D3F93BB"/>
    <w:rsid w:val="7EBA402F"/>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73C4F653"/>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9275A"/>
    <w:pPr>
      <w:spacing w:after="120" w:line="288" w:lineRule="auto"/>
      <w:ind w:right="868"/>
    </w:pPr>
    <w:rPr>
      <w:sz w:val="24"/>
      <w:szCs w:val="24"/>
    </w:rPr>
  </w:style>
  <w:style w:type="paragraph" w:styleId="Rubrik1">
    <w:name w:val="heading 1"/>
    <w:aliases w:val="Rubrik VGR"/>
    <w:next w:val="Normal"/>
    <w:link w:val="Rubrik1Char"/>
    <w:qFormat/>
    <w:rsid w:val="00CB7F2D"/>
    <w:pPr>
      <w:keepNext/>
      <w:spacing w:after="240" w:line="288" w:lineRule="auto"/>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4F6DBB"/>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3D6756"/>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CB7F2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0"/>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500749"/>
    <w:pPr>
      <w:numPr>
        <w:numId w:val="19"/>
      </w:numPr>
      <w:ind w:left="1661"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9908A7"/>
    <w:pPr>
      <w:tabs>
        <w:tab w:val="right" w:leader="dot" w:pos="8779"/>
      </w:tabs>
      <w:spacing w:line="240" w:lineRule="auto"/>
      <w:ind w:left="993"/>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9908A7"/>
    <w:pPr>
      <w:tabs>
        <w:tab w:val="right" w:leader="dot" w:pos="10132"/>
      </w:tabs>
      <w:ind w:left="993" w:right="1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500749"/>
    <w:pPr>
      <w:numPr>
        <w:numId w:val="15"/>
      </w:numPr>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5218AA"/>
    <w:pPr>
      <w:numPr>
        <w:ilvl w:val="1"/>
      </w:numPr>
      <w:spacing w:after="160"/>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5218AA"/>
    <w:rPr>
      <w:rFonts w:asciiTheme="minorHAnsi" w:eastAsiaTheme="minorEastAsia" w:hAnsiTheme="minorHAnsi" w:cstheme="minorBidi"/>
      <w:color w:val="5A5A5A" w:themeColor="text1" w:themeTint="A5"/>
      <w:spacing w:val="15"/>
      <w:sz w:val="22"/>
      <w:szCs w:val="22"/>
    </w:rPr>
  </w:style>
  <w:style w:type="character" w:styleId="AnvndHyperlnk">
    <w:name w:val="FollowedHyperlink"/>
    <w:basedOn w:val="Standardstycketeckensnitt"/>
    <w:uiPriority w:val="99"/>
    <w:semiHidden/>
    <w:unhideWhenUsed/>
    <w:rsid w:val="005218AA"/>
    <w:rPr>
      <w:color w:val="9EA2A2" w:themeColor="followedHyperlink"/>
      <w:u w:val="single"/>
    </w:rPr>
  </w:style>
  <w:style w:type="character" w:styleId="Olstomnmnande">
    <w:name w:val="Unresolved Mention"/>
    <w:basedOn w:val="Standardstycketeckensnitt"/>
    <w:uiPriority w:val="99"/>
    <w:semiHidden/>
    <w:unhideWhenUsed/>
    <w:rsid w:val="005218AA"/>
    <w:rPr>
      <w:color w:val="605E5C"/>
      <w:shd w:val="clear" w:color="auto" w:fill="E1DFDD"/>
    </w:rPr>
  </w:style>
  <w:style w:type="character" w:customStyle="1" w:styleId="Rubrik7Char">
    <w:name w:val="Rubrik 7 Char"/>
    <w:basedOn w:val="Standardstycketeckensnitt"/>
    <w:link w:val="Rubrik7"/>
    <w:uiPriority w:val="9"/>
    <w:semiHidden/>
    <w:rsid w:val="004F6DBB"/>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3D6756"/>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3D6756"/>
    <w:pPr>
      <w:spacing w:after="160"/>
      <w:ind w:left="2676"/>
    </w:pPr>
    <w:rPr>
      <w:sz w:val="24"/>
    </w:rPr>
  </w:style>
  <w:style w:type="character" w:customStyle="1" w:styleId="BrdtextChar">
    <w:name w:val="Brödtext Char"/>
    <w:aliases w:val="(=Löpande text) Char"/>
    <w:basedOn w:val="Standardstycketeckensnitt"/>
    <w:link w:val="Brdtext"/>
    <w:rsid w:val="003D6756"/>
    <w:rPr>
      <w:sz w:val="24"/>
    </w:rPr>
  </w:style>
  <w:style w:type="paragraph" w:customStyle="1" w:styleId="Tabell">
    <w:name w:val="Tabell"/>
    <w:link w:val="TabellChar"/>
    <w:qFormat/>
    <w:rsid w:val="00B80F13"/>
    <w:pPr>
      <w:spacing w:line="288" w:lineRule="auto"/>
      <w:ind w:right="-142"/>
    </w:pPr>
    <w:rPr>
      <w:sz w:val="24"/>
      <w:szCs w:val="24"/>
    </w:rPr>
  </w:style>
  <w:style w:type="character" w:customStyle="1" w:styleId="TabellChar">
    <w:name w:val="Tabell Char"/>
    <w:basedOn w:val="Standardstycketeckensnitt"/>
    <w:link w:val="Tabell"/>
    <w:rsid w:val="00B80F13"/>
    <w:rPr>
      <w:sz w:val="24"/>
      <w:szCs w:val="24"/>
    </w:rPr>
  </w:style>
  <w:style w:type="paragraph" w:styleId="Kommentarer">
    <w:name w:val="annotation text"/>
    <w:basedOn w:val="Normal"/>
    <w:link w:val="KommentarerChar"/>
    <w:uiPriority w:val="99"/>
    <w:semiHidden/>
    <w:unhideWhenUsed/>
    <w:pPr>
      <w:spacing w:line="240" w:lineRule="auto"/>
    </w:pPr>
    <w:rPr>
      <w:sz w:val="20"/>
      <w:szCs w:val="20"/>
    </w:rPr>
  </w:style>
  <w:style w:type="character" w:customStyle="1" w:styleId="KommentarerChar">
    <w:name w:val="Kommentarer Char"/>
    <w:basedOn w:val="Standardstycketeckensnitt"/>
    <w:link w:val="Kommentarer"/>
    <w:uiPriority w:val="99"/>
    <w:semiHidden/>
  </w:style>
  <w:style w:type="character" w:styleId="Kommentarsreferens">
    <w:name w:val="annotation reference"/>
    <w:basedOn w:val="Standardstycketeckensnit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header" Target="header1.xml" Id="rId8" /><Relationship Type="http://schemas.openxmlformats.org/officeDocument/2006/relationships/fontTable" Target="fontTable.xml" Id="rId13" /><Relationship Type="http://schemas.openxmlformats.org/officeDocument/2006/relationships/settings" Target="settings.xml" Id="rId3" /><Relationship Type="http://schemas.openxmlformats.org/officeDocument/2006/relationships/image" Target="media/image1.png" Id="rId7" /><Relationship Type="http://schemas.openxmlformats.org/officeDocument/2006/relationships/footer" Target="footer3.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header" Target="header2.xml" Id="rId11" /><Relationship Type="http://schemas.openxmlformats.org/officeDocument/2006/relationships/footnotes" Target="footnotes.xml" Id="rId5" /><Relationship Type="http://schemas.openxmlformats.org/officeDocument/2006/relationships/footer" Target="footer2.xml" Id="rId10" /><Relationship Type="http://schemas.openxmlformats.org/officeDocument/2006/relationships/webSettings" Target="webSettings.xml" Id="rId4" /><Relationship Type="http://schemas.openxmlformats.org/officeDocument/2006/relationships/footer" Target="footer1.xml" Id="rId9" /><Relationship Type="http://schemas.openxmlformats.org/officeDocument/2006/relationships/theme" Target="theme/theme1.xml" Id="rId14" /></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10</Pages>
  <Words>2518</Words>
  <Characters>13349</Characters>
  <Application>Microsoft Office Word</Application>
  <DocSecurity>0</DocSecurity>
  <Lines>111</Lines>
  <Paragraphs>31</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15836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Hjärttransplantation-Vård på BIVA</dc:title>
  <dc:subject/>
  <dc:creator/>
  <keywords/>
  <lastModifiedBy/>
  <revision>1</revision>
  <dcterms:created xsi:type="dcterms:W3CDTF">2024-10-25T09:06:00.0000000Z</dcterms:created>
  <dcterms:modified xsi:type="dcterms:W3CDTF">2024-10-25T09:06:00.0000000Z</dcterms:modified>
</coreProperties>
</file>