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54D0" w:rsidP="4E2996B0" w:rsidRDefault="001C54D0" w14:paraId="696E1CDD" w14:textId="77777777">
      <w:pPr>
        <w:pStyle w:val="Heading2"/>
        <w:ind w:left="0"/>
        <w:sectPr w:rsidR="001C54D0" w:rsidSect="001C54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C54D0" w:rsidR="001C54D0" w:rsidP="001C54D0" w:rsidRDefault="001C54D0" w14:paraId="40564757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1C54D0">
        <w:rPr>
          <w:rFonts w:ascii="Arial" w:hAnsi="Arial"/>
          <w:b/>
        </w:rPr>
        <w:t>Revideringar i denna version</w:t>
      </w:r>
    </w:p>
    <w:p w:rsidRPr="001C54D0" w:rsidR="001C54D0" w:rsidP="001C54D0" w:rsidRDefault="001C54D0" w14:paraId="48FBB483" w14:textId="29D4E15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4E2996B0" w:rsidR="001C54D0">
        <w:rPr>
          <w:rFonts w:ascii="Arial" w:hAnsi="Arial" w:cs="Arial"/>
          <w:sz w:val="20"/>
          <w:szCs w:val="20"/>
        </w:rPr>
        <w:t>Detta är e</w:t>
      </w:r>
      <w:r w:rsidRPr="4E2996B0" w:rsidR="5519473C">
        <w:rPr>
          <w:rFonts w:ascii="Arial" w:hAnsi="Arial" w:cs="Arial"/>
          <w:sz w:val="20"/>
          <w:szCs w:val="20"/>
        </w:rPr>
        <w:t>n</w:t>
      </w:r>
      <w:r w:rsidRPr="4E2996B0" w:rsidR="001C54D0">
        <w:rPr>
          <w:rFonts w:ascii="Arial" w:hAnsi="Arial" w:cs="Arial"/>
          <w:sz w:val="20"/>
          <w:szCs w:val="20"/>
        </w:rPr>
        <w:t xml:space="preserve"> revidera</w:t>
      </w:r>
      <w:r w:rsidRPr="4E2996B0" w:rsidR="54365497">
        <w:rPr>
          <w:rFonts w:ascii="Arial" w:hAnsi="Arial" w:cs="Arial"/>
          <w:sz w:val="20"/>
          <w:szCs w:val="20"/>
        </w:rPr>
        <w:t>d</w:t>
      </w:r>
      <w:r w:rsidRPr="4E2996B0" w:rsidR="24AB0AF8">
        <w:rPr>
          <w:rFonts w:ascii="Arial" w:hAnsi="Arial" w:cs="Arial"/>
          <w:sz w:val="20"/>
          <w:szCs w:val="20"/>
        </w:rPr>
        <w:t xml:space="preserve"> Rutin</w:t>
      </w:r>
      <w:r w:rsidRPr="4E2996B0" w:rsidR="001C54D0">
        <w:rPr>
          <w:rFonts w:ascii="Arial" w:hAnsi="Arial" w:cs="Arial"/>
          <w:sz w:val="20"/>
          <w:szCs w:val="20"/>
        </w:rPr>
        <w:t xml:space="preserve">, version </w:t>
      </w:r>
      <w:r w:rsidRPr="4E2996B0" w:rsidR="7EDF380E">
        <w:rPr>
          <w:rFonts w:ascii="Arial" w:hAnsi="Arial" w:cs="Arial"/>
          <w:sz w:val="20"/>
          <w:szCs w:val="20"/>
        </w:rPr>
        <w:t>2</w:t>
      </w:r>
      <w:r w:rsidRPr="4E2996B0" w:rsidR="001C54D0">
        <w:rPr>
          <w:rFonts w:ascii="Arial" w:hAnsi="Arial" w:cs="Arial"/>
          <w:sz w:val="20"/>
          <w:szCs w:val="20"/>
        </w:rPr>
        <w:t>.</w:t>
      </w:r>
    </w:p>
    <w:p w:rsidRPr="001C54D0" w:rsidR="001C54D0" w:rsidP="001C54D0" w:rsidRDefault="001C54D0" w14:paraId="7B48F29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 xml:space="preserve"> </w:t>
      </w:r>
    </w:p>
    <w:p w:rsidRPr="001C54D0" w:rsidR="001C54D0" w:rsidP="001C54D0" w:rsidRDefault="001C54D0" w14:paraId="38902F87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1C54D0">
        <w:rPr>
          <w:rFonts w:ascii="Arial" w:hAnsi="Arial"/>
          <w:b/>
        </w:rPr>
        <w:t>Syfte</w:t>
      </w:r>
    </w:p>
    <w:p w:rsidRPr="001C54D0" w:rsidR="001C54D0" w:rsidP="001C54D0" w:rsidRDefault="001C54D0" w14:paraId="0E7C1467" w14:textId="3BB8CBC5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Kirurgisk slutning av 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öppetstående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 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ductus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 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arteriosus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 hos prematura barn kan efter överenskommelse göras på </w:t>
      </w:r>
      <w:r w:rsidRPr="4E2996B0" w:rsidR="549C4578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neonatal intensivvårds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avdelning. Avsikten är att minimera komplicerade och riskabla förflyttningar av det prematura barnet. </w:t>
      </w:r>
    </w:p>
    <w:p w:rsidRPr="001C54D0" w:rsidR="001C54D0" w:rsidP="001C54D0" w:rsidRDefault="001C54D0" w14:paraId="49277C6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0ADC2BC0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1C54D0">
        <w:rPr>
          <w:rFonts w:ascii="Arial" w:hAnsi="Arial"/>
          <w:b/>
        </w:rPr>
        <w:t>Arbetsbeskrivning</w:t>
      </w:r>
    </w:p>
    <w:p w:rsidRPr="001C54D0" w:rsidR="001C54D0" w:rsidP="001C54D0" w:rsidRDefault="001C54D0" w14:paraId="3B871E4C" w14:textId="0493922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4E2996B0" w:rsidR="001C54D0">
        <w:rPr>
          <w:rFonts w:ascii="Arial" w:hAnsi="Arial" w:cs="Arial"/>
          <w:sz w:val="20"/>
          <w:szCs w:val="20"/>
        </w:rPr>
        <w:t>Neonatolog</w:t>
      </w:r>
      <w:r w:rsidRPr="4E2996B0" w:rsidR="001C54D0">
        <w:rPr>
          <w:rFonts w:ascii="Arial" w:hAnsi="Arial" w:cs="Arial"/>
          <w:sz w:val="20"/>
          <w:szCs w:val="20"/>
        </w:rPr>
        <w:t xml:space="preserve">, thoraxkirurg och </w:t>
      </w:r>
      <w:commentRangeStart w:id="780735880"/>
      <w:r w:rsidRPr="4E2996B0" w:rsidR="7E5865C6">
        <w:rPr>
          <w:rFonts w:ascii="Arial" w:hAnsi="Arial" w:cs="Arial"/>
          <w:sz w:val="20"/>
          <w:szCs w:val="20"/>
        </w:rPr>
        <w:t>anestes</w:t>
      </w:r>
      <w:r w:rsidRPr="4E2996B0" w:rsidR="4F28A9E0">
        <w:rPr>
          <w:rFonts w:ascii="Arial" w:hAnsi="Arial" w:cs="Arial"/>
          <w:sz w:val="20"/>
          <w:szCs w:val="20"/>
        </w:rPr>
        <w:t>iolog</w:t>
      </w:r>
      <w:commentRangeEnd w:id="780735880"/>
      <w:r>
        <w:rPr>
          <w:rStyle w:val="CommentReference"/>
        </w:rPr>
        <w:commentReference w:id="780735880"/>
      </w:r>
      <w:r w:rsidRPr="4E2996B0" w:rsidR="001C54D0">
        <w:rPr>
          <w:rFonts w:ascii="Arial" w:hAnsi="Arial" w:cs="Arial"/>
          <w:sz w:val="20"/>
          <w:szCs w:val="20"/>
        </w:rPr>
        <w:t xml:space="preserve"> skall vara överens om att operationen ska ske </w:t>
      </w:r>
      <w:commentRangeStart w:id="656036370"/>
      <w:r w:rsidRPr="4E2996B0" w:rsidR="001C54D0">
        <w:rPr>
          <w:rFonts w:ascii="Arial" w:hAnsi="Arial" w:cs="Arial"/>
          <w:sz w:val="20"/>
          <w:szCs w:val="20"/>
        </w:rPr>
        <w:t>på</w:t>
      </w:r>
      <w:commentRangeEnd w:id="656036370"/>
      <w:r>
        <w:rPr>
          <w:rStyle w:val="CommentReference"/>
        </w:rPr>
        <w:commentReference w:id="656036370"/>
      </w:r>
      <w:r w:rsidRPr="4E2996B0" w:rsidR="001C54D0">
        <w:rPr>
          <w:rFonts w:ascii="Arial" w:hAnsi="Arial" w:cs="Arial"/>
          <w:sz w:val="20"/>
          <w:szCs w:val="20"/>
        </w:rPr>
        <w:t xml:space="preserve"> </w:t>
      </w:r>
      <w:r w:rsidRPr="4E2996B0" w:rsidR="45FA0D50">
        <w:rPr>
          <w:rFonts w:ascii="Arial" w:hAnsi="Arial" w:cs="Arial"/>
          <w:sz w:val="20"/>
          <w:szCs w:val="20"/>
        </w:rPr>
        <w:t>n</w:t>
      </w:r>
      <w:r w:rsidRPr="4E2996B0" w:rsidR="30C2896C">
        <w:rPr>
          <w:rFonts w:ascii="Arial" w:hAnsi="Arial" w:cs="Arial"/>
          <w:sz w:val="20"/>
          <w:szCs w:val="20"/>
        </w:rPr>
        <w:t>eonatal Intensivvårdsavdelning</w:t>
      </w:r>
      <w:r w:rsidRPr="4E2996B0" w:rsidR="001C54D0">
        <w:rPr>
          <w:rFonts w:ascii="Arial" w:hAnsi="Arial" w:cs="Arial"/>
          <w:sz w:val="20"/>
          <w:szCs w:val="20"/>
        </w:rPr>
        <w:t xml:space="preserve">. I sista hand är det </w:t>
      </w:r>
      <w:r w:rsidRPr="4E2996B0" w:rsidR="62B625B1">
        <w:rPr>
          <w:rFonts w:ascii="Arial" w:hAnsi="Arial" w:cs="Arial"/>
          <w:sz w:val="20"/>
          <w:szCs w:val="20"/>
        </w:rPr>
        <w:t>aneste</w:t>
      </w:r>
      <w:r w:rsidRPr="4E2996B0" w:rsidR="664AA29C">
        <w:rPr>
          <w:rFonts w:ascii="Arial" w:hAnsi="Arial" w:cs="Arial"/>
          <w:sz w:val="20"/>
          <w:szCs w:val="20"/>
        </w:rPr>
        <w:t>s</w:t>
      </w:r>
      <w:r w:rsidRPr="4E2996B0" w:rsidR="62B625B1">
        <w:rPr>
          <w:rFonts w:ascii="Arial" w:hAnsi="Arial" w:cs="Arial"/>
          <w:sz w:val="20"/>
          <w:szCs w:val="20"/>
        </w:rPr>
        <w:t>iolog</w:t>
      </w:r>
      <w:r w:rsidRPr="4E2996B0" w:rsidR="67EB3A11">
        <w:rPr>
          <w:rFonts w:ascii="Arial" w:hAnsi="Arial" w:cs="Arial"/>
          <w:sz w:val="20"/>
          <w:szCs w:val="20"/>
        </w:rPr>
        <w:t>en</w:t>
      </w:r>
      <w:r w:rsidRPr="4E2996B0" w:rsidR="001C54D0">
        <w:rPr>
          <w:rFonts w:ascii="Arial" w:hAnsi="Arial" w:cs="Arial"/>
          <w:sz w:val="20"/>
          <w:szCs w:val="20"/>
        </w:rPr>
        <w:t xml:space="preserve"> som godkänner planeringen. </w:t>
      </w:r>
    </w:p>
    <w:p w:rsidRPr="001C54D0" w:rsidR="001C54D0" w:rsidP="001C54D0" w:rsidRDefault="001C54D0" w14:paraId="49A2104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Här beskrivs vad rutinen innebär, vilka och på vilket sätt olika aktiviteter ska utföras.</w:t>
      </w:r>
    </w:p>
    <w:p w:rsidRPr="001C54D0" w:rsidR="001C54D0" w:rsidP="001C54D0" w:rsidRDefault="001C54D0" w14:paraId="6956E58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45B16528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1C54D0">
        <w:rPr>
          <w:rFonts w:ascii="Arial" w:hAnsi="Arial" w:cs="Arial"/>
          <w:b/>
        </w:rPr>
        <w:t xml:space="preserve">Förberedelser på Neonatal IVA </w:t>
      </w:r>
    </w:p>
    <w:p w:rsidRPr="001C54D0" w:rsidR="001C54D0" w:rsidP="001C54D0" w:rsidRDefault="001C54D0" w14:paraId="418290F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48FF261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4E2996B0" w:rsidR="001C54D0">
        <w:rPr>
          <w:rFonts w:ascii="Arial" w:hAnsi="Arial" w:cs="Arial"/>
          <w:sz w:val="20"/>
          <w:szCs w:val="20"/>
        </w:rPr>
        <w:t xml:space="preserve">Ledningsansvarig sjuksköterska ansvarar för att avdela </w:t>
      </w:r>
      <w:r w:rsidRPr="4E2996B0" w:rsidR="001C54D0">
        <w:rPr>
          <w:rFonts w:ascii="Arial Nova" w:hAnsi="Arial Nova" w:eastAsia="Arial Nova" w:cs="Arial Nova"/>
          <w:sz w:val="20"/>
          <w:szCs w:val="20"/>
        </w:rPr>
        <w:t>1-2</w:t>
      </w:r>
      <w:r w:rsidRPr="4E2996B0" w:rsidR="001C54D0">
        <w:rPr>
          <w:rFonts w:ascii="Arial" w:hAnsi="Arial" w:cs="Arial"/>
          <w:sz w:val="20"/>
          <w:szCs w:val="20"/>
        </w:rPr>
        <w:t xml:space="preserve"> personer till att iordningställa behandlingsrummet inför operation och att utrusta ett tillfälligt </w:t>
      </w:r>
      <w:r w:rsidRPr="4E2996B0" w:rsidR="001C54D0">
        <w:rPr>
          <w:rFonts w:ascii="Arial" w:hAnsi="Arial" w:cs="Arial"/>
          <w:sz w:val="20"/>
          <w:szCs w:val="20"/>
        </w:rPr>
        <w:t>akutrum</w:t>
      </w:r>
      <w:r w:rsidRPr="4E2996B0" w:rsidR="001C54D0">
        <w:rPr>
          <w:rFonts w:ascii="Arial" w:hAnsi="Arial" w:cs="Arial"/>
          <w:sz w:val="20"/>
          <w:szCs w:val="20"/>
        </w:rPr>
        <w:t xml:space="preserve"> på annan plats, förslagsvis R3 eller R4. Detta påbörjas senast 1,5 </w:t>
      </w:r>
      <w:r w:rsidRPr="4E2996B0" w:rsidR="001C54D0">
        <w:rPr>
          <w:rFonts w:ascii="Arial" w:hAnsi="Arial" w:cs="Arial"/>
          <w:sz w:val="20"/>
          <w:szCs w:val="20"/>
        </w:rPr>
        <w:t>tim</w:t>
      </w:r>
      <w:r w:rsidRPr="4E2996B0" w:rsidR="001C54D0">
        <w:rPr>
          <w:rFonts w:ascii="Arial" w:hAnsi="Arial" w:cs="Arial"/>
          <w:sz w:val="20"/>
          <w:szCs w:val="20"/>
        </w:rPr>
        <w:t xml:space="preserve"> före planerad operation.</w:t>
      </w:r>
    </w:p>
    <w:p w:rsidRPr="001C54D0" w:rsidR="001C54D0" w:rsidP="001C54D0" w:rsidRDefault="001C54D0" w14:paraId="7F66526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1374C6F0" w14:textId="77777777">
      <w:pPr>
        <w:spacing w:after="0" w:line="240" w:lineRule="auto"/>
        <w:ind w:left="0" w:right="0"/>
        <w:rPr>
          <w:rFonts w:ascii="Arial" w:hAnsi="Arial" w:cs="Arial"/>
          <w:b/>
          <w:strike/>
          <w:color w:val="FF0000"/>
          <w:sz w:val="20"/>
          <w:szCs w:val="20"/>
        </w:rPr>
      </w:pPr>
      <w:r w:rsidRPr="001C54D0">
        <w:rPr>
          <w:rFonts w:ascii="Arial" w:hAnsi="Arial" w:cs="Arial"/>
          <w:b/>
          <w:sz w:val="20"/>
          <w:szCs w:val="20"/>
        </w:rPr>
        <w:t>Tillfälligt</w:t>
      </w:r>
      <w:r w:rsidRPr="001C54D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1C54D0">
        <w:rPr>
          <w:rFonts w:ascii="Arial" w:hAnsi="Arial" w:cs="Arial"/>
          <w:b/>
          <w:sz w:val="20"/>
          <w:szCs w:val="20"/>
        </w:rPr>
        <w:t xml:space="preserve">akutrum </w:t>
      </w:r>
    </w:p>
    <w:p w:rsidRPr="001C54D0" w:rsidR="001C54D0" w:rsidP="001C54D0" w:rsidRDefault="001C54D0" w14:paraId="0200A69B" w14:textId="77777777">
      <w:pPr>
        <w:spacing w:after="200" w:line="276" w:lineRule="auto"/>
        <w:ind w:left="72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1C54D0" w:rsidR="001C54D0" w:rsidP="001C54D0" w:rsidRDefault="001C54D0" w14:paraId="6E042B5F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Barnbord med Neopuff, blåsa och sug samt övervakningsutrustning </w:t>
      </w:r>
    </w:p>
    <w:p w:rsidRPr="001C54D0" w:rsidR="001C54D0" w:rsidP="001C54D0" w:rsidRDefault="001C54D0" w14:paraId="3100DC04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Katetersättningslåda</w:t>
      </w:r>
    </w:p>
    <w:p w:rsidRPr="001C54D0" w:rsidR="001C54D0" w:rsidP="001C54D0" w:rsidRDefault="001C54D0" w14:paraId="090563A4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Pneumothoraxdränagelåda</w:t>
      </w:r>
    </w:p>
    <w:p w:rsidRPr="001C54D0" w:rsidR="001C54D0" w:rsidP="001C54D0" w:rsidRDefault="001C54D0" w14:paraId="2ECC4A6B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Sterila handskar</w:t>
      </w:r>
    </w:p>
    <w:p w:rsidRPr="001C54D0" w:rsidR="001C54D0" w:rsidP="001C54D0" w:rsidRDefault="001C54D0" w14:paraId="6E4FBB6B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Sterila rockar x 2</w:t>
      </w:r>
    </w:p>
    <w:p w:rsidRPr="001C54D0" w:rsidR="001C54D0" w:rsidP="001C54D0" w:rsidRDefault="001C54D0" w14:paraId="03D5DBD4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Mössor</w:t>
      </w:r>
    </w:p>
    <w:p w:rsidRPr="001C54D0" w:rsidR="001C54D0" w:rsidP="001C54D0" w:rsidRDefault="001C54D0" w14:paraId="3E5F137B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Förkläden</w:t>
      </w:r>
    </w:p>
    <w:p w:rsidRPr="001C54D0" w:rsidR="001C54D0" w:rsidP="001C54D0" w:rsidRDefault="001C54D0" w14:paraId="607B29C0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Fyll värmeskåp</w:t>
      </w:r>
    </w:p>
    <w:p w:rsidRPr="001C54D0" w:rsidR="001C54D0" w:rsidP="001C54D0" w:rsidRDefault="001C54D0" w14:paraId="6FFDA34F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Sticklåda (finns i ductusoperationslådan)</w:t>
      </w:r>
    </w:p>
    <w:p w:rsidRPr="001C54D0" w:rsidR="001C54D0" w:rsidP="001C54D0" w:rsidRDefault="001C54D0" w14:paraId="706EF180" w14:textId="77777777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ascii="Arial" w:hAnsi="Arial" w:eastAsia="Calibri" w:cs="Arial"/>
          <w:b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Intubationsvagn ställs utanför sal 1</w:t>
      </w:r>
    </w:p>
    <w:p w:rsidRPr="001C54D0" w:rsidR="001C54D0" w:rsidP="001C54D0" w:rsidRDefault="001C54D0" w14:paraId="6B33B99A" w14:textId="77777777">
      <w:pPr>
        <w:spacing w:after="200" w:line="276" w:lineRule="auto"/>
        <w:ind w:left="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1C54D0" w:rsidR="001C54D0" w:rsidP="001C54D0" w:rsidRDefault="001C54D0" w14:paraId="3A643DC2" w14:textId="77777777">
      <w:pPr>
        <w:spacing w:after="200" w:line="276" w:lineRule="auto"/>
        <w:ind w:left="0" w:right="0"/>
        <w:contextualSpacing/>
        <w:rPr>
          <w:rFonts w:ascii="Arial" w:hAnsi="Arial" w:eastAsia="Calibri" w:cs="Arial"/>
          <w:b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sz w:val="20"/>
          <w:szCs w:val="20"/>
          <w:lang w:eastAsia="en-US"/>
        </w:rPr>
        <w:t>Behandlingsrum/operationsrum</w:t>
      </w:r>
    </w:p>
    <w:p w:rsidRPr="001C54D0" w:rsidR="001C54D0" w:rsidP="001C54D0" w:rsidRDefault="001C54D0" w14:paraId="32A21C36" w14:textId="77777777">
      <w:pPr>
        <w:spacing w:after="0" w:line="240" w:lineRule="auto"/>
        <w:ind w:left="0" w:right="0"/>
        <w:rPr>
          <w:rFonts w:ascii="Arial" w:hAnsi="Arial" w:cs="Arial"/>
          <w:strike/>
          <w:color w:val="FF0000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Behandlingsrummet får INTE användas för andra ändamål än den planerade operationen.</w:t>
      </w:r>
      <w:r w:rsidRPr="001C54D0">
        <w:rPr>
          <w:rFonts w:ascii="Arial" w:hAnsi="Arial" w:cs="Arial"/>
          <w:color w:val="FF0000"/>
          <w:sz w:val="20"/>
          <w:szCs w:val="20"/>
        </w:rPr>
        <w:t xml:space="preserve"> </w:t>
      </w:r>
      <w:r w:rsidRPr="001C54D0">
        <w:rPr>
          <w:rFonts w:ascii="Arial" w:hAnsi="Arial" w:cs="Arial"/>
          <w:sz w:val="20"/>
          <w:szCs w:val="20"/>
        </w:rPr>
        <w:t>Undantaget är att blodgasapparaten får användas. Gå in via korridor mot sal 1. Rtg-personalen får gå in i behandlingsrummet, skall gå in genom dörr från korridor mot sal 6. Sätt upp en skärm snett mot deras skrivbord.</w:t>
      </w:r>
    </w:p>
    <w:p w:rsidRPr="001C54D0" w:rsidR="001C54D0" w:rsidP="001C54D0" w:rsidRDefault="001C54D0" w14:paraId="10210A3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Mössa skall användas av alla.</w:t>
      </w:r>
    </w:p>
    <w:p w:rsidRPr="001C54D0" w:rsidR="001C54D0" w:rsidP="001C54D0" w:rsidRDefault="001C54D0" w14:paraId="5E91246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012EC0D7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Sätt upp skyltar ”operation pågår” på båda dörrarna.</w:t>
      </w:r>
    </w:p>
    <w:p w:rsidRPr="001C54D0" w:rsidR="001C54D0" w:rsidP="001C54D0" w:rsidRDefault="001C54D0" w14:paraId="79A8B2C5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Häng en påse med mössor utanför behandlingsrummets två dörrar.</w:t>
      </w:r>
    </w:p>
    <w:p w:rsidRPr="001C54D0" w:rsidR="001C54D0" w:rsidP="001C54D0" w:rsidRDefault="001C54D0" w14:paraId="57DF3863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Ta på dig operationsmössa.</w:t>
      </w:r>
    </w:p>
    <w:p w:rsidRPr="001C54D0" w:rsidR="001C54D0" w:rsidP="001C54D0" w:rsidRDefault="001C54D0" w14:paraId="298306E8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lastRenderedPageBreak/>
        <w:t xml:space="preserve">Ta ut så mycket som möjligt av utrustningen som står i behandlingsrummet. NO, rullbord, lampor, barnbord, mm. Den utrustning som inte tas ut flyttas undan och täcks med rena lakan. </w:t>
      </w:r>
    </w:p>
    <w:p w:rsidRPr="001C54D0" w:rsidR="001C54D0" w:rsidP="001C54D0" w:rsidRDefault="001C54D0" w14:paraId="22ACBD10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Be städerskan våttorka golvet, telefonnummer finns på sjuksköterskeexpeditionen.</w:t>
      </w:r>
    </w:p>
    <w:p w:rsidRPr="001C54D0" w:rsidR="001C54D0" w:rsidP="001C54D0" w:rsidRDefault="001C54D0" w14:paraId="57DDCCED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Damma och spritavtorka alla bänkytor och ”tagytor”.</w:t>
      </w:r>
    </w:p>
    <w:p w:rsidRPr="001C54D0" w:rsidR="001C54D0" w:rsidP="001C54D0" w:rsidRDefault="001C54D0" w14:paraId="730B9030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Placera sugutrustning, syrgasregulator samt andningsblåsa på pendel.</w:t>
      </w:r>
    </w:p>
    <w:p w:rsidRPr="001C54D0" w:rsidR="001C54D0" w:rsidP="001C54D0" w:rsidRDefault="001C54D0" w14:paraId="1DA77774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Höj värmen i rummet till max.</w:t>
      </w:r>
    </w:p>
    <w:p w:rsidRPr="001C54D0" w:rsidR="001C54D0" w:rsidP="001C54D0" w:rsidRDefault="001C54D0" w14:paraId="3C9E53EA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Töm sopsäck och tvättsäck samt sprita av dessa ställningar. Ställ sedan in dem igen i rummet. </w:t>
      </w:r>
    </w:p>
    <w:p w:rsidRPr="001C54D0" w:rsidR="001C54D0" w:rsidP="001C54D0" w:rsidRDefault="001C54D0" w14:paraId="21060962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Sprita av den stora operationslampan och ställ in den i rummet. </w:t>
      </w:r>
    </w:p>
    <w:p w:rsidRPr="001C54D0" w:rsidR="001C54D0" w:rsidP="001C54D0" w:rsidRDefault="001C54D0" w14:paraId="7FA2B21D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Placera ett övervakningsskåp (MP5) på ett högre rullbord (står i apparatförråd). Sprita av både övervakningsskåpet och rullbordet. Ställ in det i rummet. (EKG, saturation, Bltr och temp)</w:t>
      </w:r>
    </w:p>
    <w:p w:rsidRPr="001C54D0" w:rsidR="001C54D0" w:rsidP="001C54D0" w:rsidRDefault="001C54D0" w14:paraId="1F98079C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Om barnet inte redan ligger i respirator skall denna spritas av, placeras i rummet och sedan startas upp.</w:t>
      </w:r>
    </w:p>
    <w:p w:rsidRPr="001C54D0" w:rsidR="001C54D0" w:rsidP="001C54D0" w:rsidRDefault="001C54D0" w14:paraId="2668B5ED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Ta fram ett 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Thopazdrän</w:t>
      </w:r>
      <w:commentRangeStart w:id="643589305"/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,</w:t>
      </w:r>
      <w:commentRangeEnd w:id="643589305"/>
      <w:r>
        <w:rPr>
          <w:rStyle w:val="CommentReference"/>
        </w:rPr>
        <w:commentReference w:id="643589305"/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 slang och behållare. Koppla INTE upp detta. Operationspersonalen vill göra det själva för att bibehålla steriliteten på slangen. Det behövs ingen vätska i behållaren eftersom dessa dränage inte genererar några större vätskemängder som behöver mätas.</w:t>
      </w:r>
    </w:p>
    <w:p w:rsidRPr="001C54D0" w:rsidR="001C54D0" w:rsidP="001C54D0" w:rsidRDefault="001C54D0" w14:paraId="1A181F2A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Sprita av blodvärmaren och ställ in den i rummet. Ta även in blodaggregat. </w:t>
      </w:r>
    </w:p>
    <w:p w:rsidRPr="001C54D0" w:rsidR="001C54D0" w:rsidP="001C54D0" w:rsidRDefault="001C54D0" w14:paraId="2A704E79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color w:val="000000"/>
          <w:sz w:val="20"/>
          <w:szCs w:val="20"/>
          <w:shd w:val="clear" w:color="auto" w:fill="FFFFFF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Sprita av operationsavdelningens diatermiutrustning och ställ in den i rummet (står i apparatförråd). Sprita av narkosbåge och ställ in på bänk.</w:t>
      </w:r>
    </w:p>
    <w:p w:rsidRPr="001C54D0" w:rsidR="001C54D0" w:rsidP="001C54D0" w:rsidRDefault="001C54D0" w14:paraId="317F44FC" w14:textId="77777777">
      <w:pPr>
        <w:numPr>
          <w:ilvl w:val="0"/>
          <w:numId w:val="20"/>
        </w:numPr>
        <w:shd w:val="clear" w:color="auto" w:fill="FFFFFF"/>
        <w:spacing w:after="200" w:line="276" w:lineRule="auto"/>
        <w:ind w:right="0"/>
        <w:contextualSpacing/>
        <w:textAlignment w:val="center"/>
        <w:rPr>
          <w:rFonts w:ascii="Arial" w:hAnsi="Arial" w:eastAsia="Calibri" w:cs="Arial"/>
          <w:color w:val="000000"/>
          <w:sz w:val="20"/>
          <w:szCs w:val="20"/>
          <w:shd w:val="clear" w:color="auto" w:fill="FFFFFF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shd w:val="clear" w:color="auto" w:fill="FFFFFF"/>
          <w:lang w:eastAsia="en-US"/>
        </w:rPr>
        <w:t xml:space="preserve">Ta fram Albumin 50g/l, Giludop och Dobutamin. Ta även fram infusionssprutor (5ml, 20ml och 50ml Luerlock), infusionsslangar, uppdragningsspike, vätska att blanda i samt spädningsschema. </w:t>
      </w:r>
    </w:p>
    <w:p w:rsidRPr="001C54D0" w:rsidR="001C54D0" w:rsidP="001C54D0" w:rsidRDefault="001C54D0" w14:paraId="7A8646E5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trike/>
          <w:color w:val="FF0000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Cefuroxim eller annan ordinerad infektionsprofylax </w:t>
      </w:r>
    </w:p>
    <w:p w:rsidR="4E2996B0" w:rsidP="4E2996B0" w:rsidRDefault="4E2996B0" w14:paraId="66D0668F" w14:textId="3222C385">
      <w:pPr>
        <w:spacing w:after="0" w:line="240" w:lineRule="auto"/>
        <w:ind w:left="0" w:right="0"/>
        <w:rPr>
          <w:rFonts w:ascii="Arial" w:hAnsi="Arial" w:cs="Arial"/>
          <w:b w:val="1"/>
          <w:bCs w:val="1"/>
          <w:sz w:val="20"/>
          <w:szCs w:val="20"/>
        </w:rPr>
      </w:pPr>
    </w:p>
    <w:p w:rsidRPr="001C54D0" w:rsidR="001C54D0" w:rsidP="001C54D0" w:rsidRDefault="001C54D0" w14:paraId="0C5AA6BF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1C54D0">
        <w:rPr>
          <w:rFonts w:ascii="Arial" w:hAnsi="Arial" w:cs="Arial"/>
          <w:b/>
          <w:sz w:val="20"/>
          <w:szCs w:val="20"/>
        </w:rPr>
        <w:t>Patienten</w:t>
      </w:r>
    </w:p>
    <w:p w:rsidRPr="001C54D0" w:rsidR="001C54D0" w:rsidP="001C54D0" w:rsidRDefault="001C54D0" w14:paraId="0CBBA21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15450DE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Patientansvarig barnsköterska och sjuksköterska ansvarar för att:</w:t>
      </w:r>
    </w:p>
    <w:p w:rsidRPr="001C54D0" w:rsidR="001C54D0" w:rsidP="001C54D0" w:rsidRDefault="001C54D0" w14:paraId="1532A1A6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Tvätta barnet enligt Rutin</w:t>
      </w:r>
      <w:r w:rsidRPr="001C54D0">
        <w:rPr>
          <w:rFonts w:ascii="Arial" w:hAnsi="Arial" w:eastAsia="Calibri" w:cs="Arial"/>
          <w:color w:val="FF0000"/>
          <w:sz w:val="20"/>
          <w:szCs w:val="20"/>
          <w:lang w:eastAsia="en-US"/>
        </w:rPr>
        <w:t xml:space="preserve"> </w:t>
      </w: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”Preoperativ helkroppsdesinfektion - neonatal.” Helst skall sista tvätten göras några timmar före operation för att patienten skall hinna få en stabil temperatur innan operationen påbörjas. </w:t>
      </w:r>
    </w:p>
    <w:p w:rsidRPr="001C54D0" w:rsidR="001C54D0" w:rsidP="001C54D0" w:rsidRDefault="001C54D0" w14:paraId="52700B29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Byta kuvös efter första tvätten, en Omnibed. </w:t>
      </w:r>
    </w:p>
    <w:p w:rsidRPr="001C54D0" w:rsidR="001C54D0" w:rsidP="001C54D0" w:rsidRDefault="001C54D0" w14:paraId="2F690407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Sätt kontinuerlig rektaltemperaturmätning redan efter första tvätten. Följ patientens temperatur noggrant och justera kuvösvärmen utifrån denna. </w:t>
      </w:r>
    </w:p>
    <w:p w:rsidRPr="001C54D0" w:rsidR="001C54D0" w:rsidP="001C54D0" w:rsidRDefault="001C54D0" w14:paraId="6ACC5C1A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Fråga patientansvarig läkare om KAD skall sättas. Bör oftast sättas.</w:t>
      </w:r>
    </w:p>
    <w:p w:rsidRPr="001C54D0" w:rsidR="001C54D0" w:rsidP="001C54D0" w:rsidRDefault="001C54D0" w14:paraId="3CF6504D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Beställa och hämta 2 blodpåsar. Lägg dessa i kylen på KK-operation i grön låda (patientbundet blod).</w:t>
      </w:r>
      <w:r w:rsidRPr="001C54D0">
        <w:rPr>
          <w:rFonts w:ascii="Calibri" w:hAnsi="Calibri" w:eastAsia="Calibri" w:cs="Segoe UI"/>
          <w:color w:val="000000"/>
          <w:sz w:val="22"/>
          <w:szCs w:val="22"/>
          <w:lang w:eastAsia="en-US"/>
        </w:rPr>
        <w:t xml:space="preserve"> </w:t>
      </w:r>
    </w:p>
    <w:p w:rsidRPr="001C54D0" w:rsidR="001C54D0" w:rsidP="001C54D0" w:rsidRDefault="001C54D0" w14:paraId="50736161" w14:textId="349984CB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Patienten skall vara intuberad med röntgenkontrollerat 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tubläge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 innan operationsteam anländer. Överläkare på </w:t>
      </w:r>
      <w:r w:rsidRPr="4E2996B0" w:rsidR="2B561E32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neonatal </w:t>
      </w:r>
      <w:commentRangeStart w:id="252631718"/>
      <w:r w:rsidRPr="4E2996B0" w:rsidR="2B561E32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intensivvårds</w:t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avdelning</w:t>
      </w:r>
      <w:commentRangeEnd w:id="252631718"/>
      <w:r>
        <w:rPr>
          <w:rStyle w:val="CommentReference"/>
        </w:rPr>
        <w:commentReference w:id="252631718"/>
      </w:r>
      <w:r w:rsidRPr="4E2996B0" w:rsidR="001C54D0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 ansvarar för att detta genomförs. Avsteg kan göras i samråd med ansvarig barnanestesiolog, om denne föredrar att själv göra intubation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.</w:t>
      </w:r>
    </w:p>
    <w:p w:rsidRPr="001C54D0" w:rsidR="001C54D0" w:rsidP="001C54D0" w:rsidRDefault="001C54D0" w14:paraId="756BA40C" w14:textId="15792B02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Meddela </w:t>
      </w:r>
      <w:r w:rsidRPr="4E2996B0" w:rsidR="2C4918FE">
        <w:rPr>
          <w:rFonts w:ascii="Arial" w:hAnsi="Arial" w:eastAsia="Calibri" w:cs="Arial"/>
          <w:sz w:val="20"/>
          <w:szCs w:val="20"/>
          <w:lang w:eastAsia="en-US"/>
        </w:rPr>
        <w:t>anestesipersonalen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 i god tid, om patienten inte har de infarter som behövs (artärnål, perifer 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venkateter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 och 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ev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 central 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venkateter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).</w:t>
      </w:r>
    </w:p>
    <w:p w:rsidRPr="001C54D0" w:rsidR="001C54D0" w:rsidP="001C54D0" w:rsidRDefault="001C54D0" w14:paraId="3D814A15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Komplettera patientens</w:t>
      </w:r>
      <w:r w:rsidRPr="001C54D0">
        <w:rPr>
          <w:rFonts w:ascii="Arial" w:hAnsi="Arial" w:eastAsia="Calibri" w:cs="Arial"/>
          <w:color w:val="FF0000"/>
          <w:sz w:val="20"/>
          <w:szCs w:val="20"/>
          <w:lang w:eastAsia="en-US"/>
        </w:rPr>
        <w:t xml:space="preserve"> </w:t>
      </w:r>
      <w:r w:rsidRPr="001C54D0">
        <w:rPr>
          <w:rFonts w:ascii="Arial" w:hAnsi="Arial" w:eastAsia="Calibri" w:cs="Arial"/>
          <w:sz w:val="20"/>
          <w:szCs w:val="20"/>
          <w:lang w:eastAsia="en-US"/>
        </w:rPr>
        <w:t>infusionsstativ med två extra sprutpumpar.</w:t>
      </w:r>
      <w:r w:rsidRPr="001C54D0">
        <w:rPr>
          <w:rFonts w:ascii="Calibri" w:hAnsi="Calibri" w:eastAsia="Calibri" w:cs="Segoe UI"/>
          <w:color w:val="FF0000"/>
          <w:sz w:val="22"/>
          <w:szCs w:val="22"/>
          <w:shd w:val="clear" w:color="auto" w:fill="FFFFFF"/>
          <w:lang w:eastAsia="en-US"/>
        </w:rPr>
        <w:t xml:space="preserve"> </w:t>
      </w:r>
      <w:r w:rsidRPr="001C54D0">
        <w:rPr>
          <w:rFonts w:ascii="Arial" w:hAnsi="Arial" w:eastAsia="Calibri" w:cs="Arial"/>
          <w:sz w:val="20"/>
          <w:szCs w:val="20"/>
          <w:shd w:val="clear" w:color="auto" w:fill="FFFFFF"/>
          <w:lang w:eastAsia="en-US"/>
        </w:rPr>
        <w:t>Tillse att det finns en ledig skänkel/lumen där inotropa läkemedel kan sättas.</w:t>
      </w: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 </w:t>
      </w:r>
    </w:p>
    <w:p w:rsidRPr="001C54D0" w:rsidR="001C54D0" w:rsidP="001C54D0" w:rsidRDefault="001C54D0" w14:paraId="2403ECDC" w14:textId="77777777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lastRenderedPageBreak/>
        <w:t xml:space="preserve">Ta ut patienten i god tid, minst 30 minuter innan operationspersonalen kommer. </w:t>
      </w:r>
    </w:p>
    <w:p w:rsidRPr="001C54D0" w:rsidR="001C54D0" w:rsidP="001C54D0" w:rsidRDefault="001C54D0" w14:paraId="45A2769C" w14:textId="3672505A">
      <w:pPr>
        <w:numPr>
          <w:ilvl w:val="0"/>
          <w:numId w:val="20"/>
        </w:numPr>
        <w:spacing w:after="200" w:line="276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Sjuksköterska (om inte </w:t>
      </w:r>
      <w:r w:rsidRPr="4E2996B0" w:rsidR="2F067EF9">
        <w:rPr>
          <w:rFonts w:ascii="Arial" w:hAnsi="Arial" w:eastAsia="Calibri" w:cs="Arial"/>
          <w:sz w:val="20"/>
          <w:szCs w:val="20"/>
          <w:lang w:eastAsia="en-US"/>
        </w:rPr>
        <w:t>anestesiologen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 xml:space="preserve"> är helt bekant med respiratorn)</w:t>
      </w:r>
      <w:r w:rsidRPr="4E2996B0" w:rsidR="001C54D0">
        <w:rPr>
          <w:rFonts w:ascii="Arial" w:hAnsi="Arial" w:eastAsia="Calibri" w:cs="Arial"/>
          <w:color w:val="FF0000"/>
          <w:sz w:val="20"/>
          <w:szCs w:val="20"/>
          <w:lang w:eastAsia="en-US"/>
        </w:rPr>
        <w:t xml:space="preserve"> </w:t>
      </w:r>
      <w:r w:rsidRPr="4E2996B0" w:rsidR="001C54D0">
        <w:rPr>
          <w:rFonts w:ascii="Arial" w:hAnsi="Arial" w:eastAsia="Calibri" w:cs="Arial"/>
          <w:sz w:val="20"/>
          <w:szCs w:val="20"/>
          <w:lang w:eastAsia="en-US"/>
        </w:rPr>
        <w:t>eller barnsköterska ska vara behjälplig i behandlingsrummet under operationen.</w:t>
      </w:r>
    </w:p>
    <w:p w:rsidRPr="001C54D0" w:rsidR="001C54D0" w:rsidP="001C54D0" w:rsidRDefault="001C54D0" w14:paraId="04AD0B7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br w:type="page"/>
      </w: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lastRenderedPageBreak/>
        <w:t>Förberedelse från Operation 1, Barn</w:t>
      </w:r>
    </w:p>
    <w:p w:rsidRPr="001C54D0" w:rsidR="001C54D0" w:rsidP="001C54D0" w:rsidRDefault="001C54D0" w14:paraId="7D9E01C3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t xml:space="preserve"> </w:t>
      </w:r>
    </w:p>
    <w:p w:rsidRPr="001C54D0" w:rsidR="001C54D0" w:rsidP="001C54D0" w:rsidRDefault="001C54D0" w14:paraId="31B689C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t>Anestesisjuksköterska</w:t>
      </w:r>
    </w:p>
    <w:p w:rsidRPr="001C54D0" w:rsidR="001C54D0" w:rsidP="001C54D0" w:rsidRDefault="001C54D0" w14:paraId="42CF8AF4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</w:p>
    <w:p w:rsidRPr="001C54D0" w:rsidR="001C54D0" w:rsidP="001C54D0" w:rsidRDefault="001C54D0" w14:paraId="2F12845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Cs/>
          <w:color w:val="000000"/>
          <w:sz w:val="20"/>
          <w:szCs w:val="20"/>
          <w:lang w:eastAsia="en-US"/>
        </w:rPr>
        <w:t>Dessa läkemedel ska tas med från operationsavdelningen:</w:t>
      </w:r>
    </w:p>
    <w:p w:rsidRPr="001C54D0" w:rsidR="001C54D0" w:rsidP="001C54D0" w:rsidRDefault="001C54D0" w14:paraId="746ACA73" w14:textId="77777777">
      <w:pPr>
        <w:spacing w:after="200" w:line="240" w:lineRule="auto"/>
        <w:ind w:left="644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1C54D0" w:rsidR="001C54D0" w:rsidP="001C54D0" w:rsidRDefault="001C54D0" w14:paraId="3FE5925E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Esketemin</w:t>
      </w:r>
    </w:p>
    <w:p w:rsidRPr="001C54D0" w:rsidR="001C54D0" w:rsidP="001C54D0" w:rsidRDefault="001C54D0" w14:paraId="652CEBE6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Midazolam</w:t>
      </w:r>
    </w:p>
    <w:p w:rsidRPr="001C54D0" w:rsidR="001C54D0" w:rsidP="001C54D0" w:rsidRDefault="001C54D0" w14:paraId="0762C8E6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Fentanyl</w:t>
      </w:r>
    </w:p>
    <w:p w:rsidRPr="001C54D0" w:rsidR="001C54D0" w:rsidP="001C54D0" w:rsidRDefault="001C54D0" w14:paraId="73C1DA12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 xml:space="preserve">Atracurium </w:t>
      </w:r>
    </w:p>
    <w:p w:rsidRPr="001C54D0" w:rsidR="001C54D0" w:rsidP="001C54D0" w:rsidRDefault="001C54D0" w14:paraId="6ED7DF6B" w14:textId="77777777">
      <w:pPr>
        <w:numPr>
          <w:ilvl w:val="0"/>
          <w:numId w:val="20"/>
        </w:numPr>
        <w:spacing w:after="200" w:line="240" w:lineRule="auto"/>
        <w:ind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sz w:val="20"/>
          <w:szCs w:val="20"/>
          <w:lang w:eastAsia="en-US"/>
        </w:rPr>
        <w:t>Akutläkemedels fack</w:t>
      </w:r>
    </w:p>
    <w:p w:rsidRPr="001C54D0" w:rsidR="001C54D0" w:rsidP="001C54D0" w:rsidRDefault="001C54D0" w14:paraId="6AA307E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 xml:space="preserve">I anpassade sprutstorlekar efter patientens vikt. Spädning av läkemedel endast om patienten väger mindre än 1 kg, efter läkarordination. </w:t>
      </w:r>
    </w:p>
    <w:p w:rsidRPr="001C54D0" w:rsidR="001C54D0" w:rsidP="001C54D0" w:rsidRDefault="001C54D0" w14:paraId="0B720DE5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318BC4C9" w14:textId="17ECC52D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E2E7B47" w:rsidR="001C54D0">
        <w:rPr>
          <w:rFonts w:ascii="Arial" w:hAnsi="Arial" w:cs="Arial"/>
          <w:color w:val="000000" w:themeColor="text2" w:themeTint="FF" w:themeShade="FF"/>
          <w:sz w:val="20"/>
          <w:szCs w:val="20"/>
        </w:rPr>
        <w:t xml:space="preserve">Ta med kateterförlängningar 50 cm, 3-vägskran </w:t>
      </w:r>
      <w:r w:rsidRPr="0E2E7B47" w:rsidR="2CADB7A3">
        <w:rPr>
          <w:rFonts w:ascii="Arial" w:hAnsi="Arial" w:cs="Arial"/>
          <w:color w:val="000000" w:themeColor="text2" w:themeTint="FF" w:themeShade="FF"/>
          <w:sz w:val="20"/>
          <w:szCs w:val="20"/>
        </w:rPr>
        <w:t xml:space="preserve">med tunn 10 cm förlängning </w:t>
      </w:r>
      <w:r w:rsidRPr="0E2E7B47" w:rsidR="001C54D0">
        <w:rPr>
          <w:rFonts w:ascii="Arial" w:hAnsi="Arial" w:cs="Arial"/>
          <w:color w:val="000000" w:themeColor="text2" w:themeTint="FF" w:themeShade="FF"/>
          <w:sz w:val="20"/>
          <w:szCs w:val="20"/>
        </w:rPr>
        <w:t xml:space="preserve">samt injektionsportar. </w:t>
      </w:r>
    </w:p>
    <w:p w:rsidRPr="001C54D0" w:rsidR="001C54D0" w:rsidP="001C54D0" w:rsidRDefault="001C54D0" w14:paraId="5A092E81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color w:val="000000"/>
          <w:sz w:val="20"/>
          <w:szCs w:val="20"/>
        </w:rPr>
      </w:pPr>
    </w:p>
    <w:p w:rsidRPr="001C54D0" w:rsidR="001C54D0" w:rsidP="001C54D0" w:rsidRDefault="001C54D0" w14:paraId="2D4A02C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  <w:r w:rsidRPr="001C54D0">
        <w:rPr>
          <w:rFonts w:ascii="Arial" w:hAnsi="Arial" w:cs="Arial"/>
          <w:b/>
          <w:color w:val="000000"/>
          <w:sz w:val="20"/>
          <w:szCs w:val="20"/>
        </w:rPr>
        <w:t>Operationssjuksköterska och undersköterska</w:t>
      </w:r>
    </w:p>
    <w:p w:rsidRPr="001C54D0" w:rsidR="001C54D0" w:rsidP="001C54D0" w:rsidRDefault="001C54D0" w14:paraId="0B584B35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color w:val="000000"/>
          <w:sz w:val="20"/>
          <w:szCs w:val="20"/>
        </w:rPr>
      </w:pPr>
    </w:p>
    <w:p w:rsidRPr="001C54D0" w:rsidR="001C54D0" w:rsidP="001C54D0" w:rsidRDefault="001C54D0" w14:paraId="5549E05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t>Uppläggning</w:t>
      </w:r>
    </w:p>
    <w:p w:rsidRPr="001C54D0" w:rsidR="001C54D0" w:rsidP="001C54D0" w:rsidRDefault="001C54D0" w14:paraId="0E30F46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 xml:space="preserve">Vänstersidig thoracotomi </w:t>
      </w:r>
    </w:p>
    <w:p w:rsidRPr="001C54D0" w:rsidR="001C54D0" w:rsidP="001C54D0" w:rsidRDefault="001C54D0" w14:paraId="071DCC9F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</w:p>
    <w:p w:rsidRPr="001C54D0" w:rsidR="001C54D0" w:rsidP="001C54D0" w:rsidRDefault="001C54D0" w14:paraId="1D3FAD2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t xml:space="preserve">Instrument: </w:t>
      </w:r>
    </w:p>
    <w:p w:rsidRPr="001C54D0" w:rsidR="001C54D0" w:rsidP="001C54D0" w:rsidRDefault="001C54D0" w14:paraId="2EE19BC3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 xml:space="preserve">Hjärtakutgaller </w:t>
      </w:r>
    </w:p>
    <w:p w:rsidRPr="001C54D0" w:rsidR="001C54D0" w:rsidP="001C54D0" w:rsidRDefault="001C54D0" w14:paraId="20215A57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 xml:space="preserve">Kärlgaller (små kärlklämmare) </w:t>
      </w:r>
    </w:p>
    <w:p w:rsidRPr="001C54D0" w:rsidR="001C54D0" w:rsidP="001C54D0" w:rsidRDefault="001C54D0" w14:paraId="3A936E8F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>Prematurhakar</w:t>
      </w:r>
    </w:p>
    <w:p w:rsidRPr="001C54D0" w:rsidR="001C54D0" w:rsidP="001C54D0" w:rsidRDefault="001C54D0" w14:paraId="45052B35" w14:textId="77777777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 xml:space="preserve"> </w:t>
      </w:r>
    </w:p>
    <w:p w:rsidRPr="001C54D0" w:rsidR="001C54D0" w:rsidP="001C54D0" w:rsidRDefault="001C54D0" w14:paraId="7257602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  <w:t>Övrigt:</w:t>
      </w:r>
    </w:p>
    <w:p w:rsidRPr="001C54D0" w:rsidR="001C54D0" w:rsidP="001C54D0" w:rsidRDefault="001C54D0" w14:paraId="1D0F9D98" w14:textId="77777777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>Hjärtakutvagn som ska vara komplett</w:t>
      </w:r>
    </w:p>
    <w:p w:rsidRPr="001C54D0" w:rsidR="001C54D0" w:rsidP="001C54D0" w:rsidRDefault="001C54D0" w14:paraId="7B1D8E55" w14:textId="77777777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 xml:space="preserve">Höj och sänkbart instrument- eller assbord, fotpall </w:t>
      </w:r>
    </w:p>
    <w:p w:rsidRPr="001C54D0" w:rsidR="001C54D0" w:rsidP="001C54D0" w:rsidRDefault="001C54D0" w14:paraId="37EA42F9" w14:textId="77777777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1C54D0">
        <w:rPr>
          <w:rFonts w:ascii="Arial" w:hAnsi="Arial" w:eastAsia="Calibri" w:cs="Arial"/>
          <w:color w:val="000000"/>
          <w:sz w:val="20"/>
          <w:szCs w:val="20"/>
          <w:lang w:eastAsia="en-US"/>
        </w:rPr>
        <w:t>Batteridriven pannlampa</w:t>
      </w:r>
    </w:p>
    <w:p w:rsidRPr="001C54D0" w:rsidR="001C54D0" w:rsidP="001C54D0" w:rsidRDefault="001C54D0" w14:paraId="31181A1B" w14:textId="77777777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1C54D0" w:rsidR="001C54D0" w:rsidP="001C54D0" w:rsidRDefault="001C54D0" w14:paraId="04AE5AE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2FE0E76B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1C54D0">
        <w:rPr>
          <w:rFonts w:ascii="Arial" w:hAnsi="Arial" w:cs="Arial"/>
          <w:b/>
        </w:rPr>
        <w:t xml:space="preserve">Ansvar </w:t>
      </w:r>
    </w:p>
    <w:p w:rsidRPr="001C54D0" w:rsidR="001C54D0" w:rsidP="001C54D0" w:rsidRDefault="001C54D0" w14:paraId="621AB582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1C54D0" w:rsidR="001C54D0" w:rsidP="001C54D0" w:rsidRDefault="001C54D0" w14:paraId="35B21A9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 xml:space="preserve">Rutinen gäller för all personal på Drottning Silvias barn- och ungdomssjukhus. </w:t>
      </w:r>
    </w:p>
    <w:p w:rsidRPr="001C54D0" w:rsidR="001C54D0" w:rsidP="001C54D0" w:rsidRDefault="001C54D0" w14:paraId="0CB1D41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VEC har ansvar för spridning och implementering. Verksamhetschefen ansvarar för att rutinen finns och följer gällande författningar/lagar.</w:t>
      </w:r>
    </w:p>
    <w:p w:rsidRPr="001C54D0" w:rsidR="001C54D0" w:rsidP="001C54D0" w:rsidRDefault="001C54D0" w14:paraId="1D223EAA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1C54D0" w:rsidR="001C54D0" w:rsidP="001C54D0" w:rsidRDefault="001C54D0" w14:paraId="45CABE19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1C54D0">
        <w:rPr>
          <w:rFonts w:ascii="Arial" w:hAnsi="Arial"/>
          <w:b/>
        </w:rPr>
        <w:t>Uppföljning, utvärdering och revision</w:t>
      </w:r>
    </w:p>
    <w:p w:rsidRPr="001C54D0" w:rsidR="001C54D0" w:rsidP="001C54D0" w:rsidRDefault="001C54D0" w14:paraId="0DEBA3B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Medvetet avsteg från rutinen dokumenteras i Melior om rutinen är kopplad till patient. Övriga orsaker till avsteg från rutinen rapporteras i MedControlPRO.</w:t>
      </w:r>
    </w:p>
    <w:p w:rsidRPr="001C54D0" w:rsidR="001C54D0" w:rsidP="001C54D0" w:rsidRDefault="001C54D0" w14:paraId="23F48D2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77D7092C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1C54D0">
        <w:rPr>
          <w:rFonts w:ascii="Arial" w:hAnsi="Arial"/>
          <w:b/>
        </w:rPr>
        <w:t>Relaterad information</w:t>
      </w:r>
    </w:p>
    <w:p w:rsidRPr="001C54D0" w:rsidR="001C54D0" w:rsidP="001C54D0" w:rsidRDefault="001C54D0" w14:paraId="0F87C331" w14:textId="77777777">
      <w:pPr>
        <w:spacing w:after="0" w:line="240" w:lineRule="auto"/>
        <w:ind w:left="0" w:right="0"/>
      </w:pPr>
      <w:hyperlink w:history="1" r:id="rId17">
        <w:r w:rsidRPr="001C54D0">
          <w:rPr>
            <w:color w:val="0000FF"/>
            <w:u w:val="single"/>
          </w:rPr>
          <w:t>https://alfresco.vgregion.se/alfresco/service/vgr/storage/node/content/10634?a=false&amp;guest=true</w:t>
        </w:r>
      </w:hyperlink>
    </w:p>
    <w:p w:rsidRPr="001C54D0" w:rsidR="001C54D0" w:rsidP="001C54D0" w:rsidRDefault="001C54D0" w14:paraId="6657D8FC" w14:textId="77777777">
      <w:pPr>
        <w:spacing w:after="0" w:line="240" w:lineRule="auto"/>
        <w:ind w:left="0" w:right="0"/>
      </w:pPr>
      <w:hyperlink w:history="1" r:id="rId18">
        <w:r w:rsidRPr="001C54D0">
          <w:rPr>
            <w:color w:val="0000FF"/>
            <w:u w:val="single"/>
          </w:rPr>
          <w:t>https://alfresco.vgregion.se/alfresco/service/vgr/storage/node/content/12923?a=false&amp;guest=true</w:t>
        </w:r>
      </w:hyperlink>
    </w:p>
    <w:p w:rsidRPr="001C54D0" w:rsidR="001C54D0" w:rsidP="001C54D0" w:rsidRDefault="001C54D0" w14:paraId="532C1F80" w14:textId="77777777">
      <w:pPr>
        <w:spacing w:after="0" w:line="240" w:lineRule="auto"/>
        <w:ind w:left="0" w:right="0"/>
      </w:pPr>
    </w:p>
    <w:p w:rsidRPr="001C54D0" w:rsidR="001C54D0" w:rsidP="001C54D0" w:rsidRDefault="001C54D0" w14:paraId="5EC1572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3A3A45D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689649E8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1C54D0">
        <w:rPr>
          <w:rFonts w:ascii="Arial" w:hAnsi="Arial" w:cs="Arial"/>
          <w:b/>
        </w:rPr>
        <w:t>Granskare/arbetsgrupp</w:t>
      </w:r>
    </w:p>
    <w:p w:rsidRPr="001C54D0" w:rsidR="001C54D0" w:rsidP="001C54D0" w:rsidRDefault="001C54D0" w14:paraId="689E2C56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1C54D0" w:rsidR="001C54D0" w:rsidP="001C54D0" w:rsidRDefault="001C54D0" w14:paraId="1717BE0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Anders Flisberg, överläkare, Neonatal intensivvårdsavdelning 316</w:t>
      </w:r>
    </w:p>
    <w:p w:rsidRPr="001C54D0" w:rsidR="001C54D0" w:rsidP="001C54D0" w:rsidRDefault="001C54D0" w14:paraId="04E1E3C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Angela Hanson, sektionschef, Operation 1, Barn</w:t>
      </w:r>
    </w:p>
    <w:p w:rsidRPr="001C54D0" w:rsidR="001C54D0" w:rsidP="001C54D0" w:rsidRDefault="001C54D0" w14:paraId="68EBAC2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Annika Öhman, överläkare, Barnhjärtcentrum</w:t>
      </w:r>
    </w:p>
    <w:p w:rsidRPr="001C54D0" w:rsidR="001C54D0" w:rsidP="001C54D0" w:rsidRDefault="001C54D0" w14:paraId="3437EE65" w14:textId="41877D4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E2E7B47" w:rsidR="4FC62328">
        <w:rPr>
          <w:rFonts w:ascii="Arial" w:hAnsi="Arial" w:cs="Arial"/>
          <w:sz w:val="20"/>
          <w:szCs w:val="20"/>
        </w:rPr>
        <w:t>Linnéa Wehrli</w:t>
      </w:r>
      <w:r w:rsidRPr="0E2E7B47" w:rsidR="001C54D0">
        <w:rPr>
          <w:rFonts w:ascii="Arial" w:hAnsi="Arial" w:cs="Arial"/>
          <w:sz w:val="20"/>
          <w:szCs w:val="20"/>
        </w:rPr>
        <w:t>, operationssjuksköterska, Operation 1, Barn</w:t>
      </w:r>
    </w:p>
    <w:p w:rsidRPr="001C54D0" w:rsidR="001C54D0" w:rsidP="001C54D0" w:rsidRDefault="001C54D0" w14:paraId="60C1623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Mats Synnergren, verksamhetschef, Barnhjärtcentrum</w:t>
      </w:r>
    </w:p>
    <w:p w:rsidRPr="001C54D0" w:rsidR="001C54D0" w:rsidP="001C54D0" w:rsidRDefault="001C54D0" w14:paraId="75E0F94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54D0">
        <w:rPr>
          <w:rFonts w:ascii="Arial" w:hAnsi="Arial" w:cs="Arial"/>
          <w:sz w:val="20"/>
          <w:szCs w:val="20"/>
        </w:rPr>
        <w:t>Mats Melander, överläkare, Barnhjärtcentrum</w:t>
      </w:r>
    </w:p>
    <w:p w:rsidRPr="001C54D0" w:rsidR="001C54D0" w:rsidP="001C54D0" w:rsidRDefault="001C54D0" w14:paraId="52C7B57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C54D0" w:rsidR="001C54D0" w:rsidP="001C54D0" w:rsidRDefault="001C54D0" w14:paraId="528A6C2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C54D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w:initials="CA" w:author="Catrin Anthonio" w:date="2023-12-12T09:47:48" w:id="656036370">
    <w:p w:rsidR="4E2996B0" w:rsidRDefault="4E2996B0" w14:paraId="75BDC60C" w14:textId="3B7C1A35">
      <w:pPr>
        <w:pStyle w:val="CommentText"/>
      </w:pPr>
      <w:r w:rsidR="4E2996B0">
        <w:rPr/>
        <w:t>byta avd 316 mot neoiva</w:t>
      </w:r>
      <w:r>
        <w:rPr>
          <w:rStyle w:val="CommentReference"/>
        </w:rPr>
        <w:annotationRef/>
      </w:r>
    </w:p>
  </w:comment>
  <w:comment w:initials="CA" w:author="Catrin Anthonio" w:date="2023-12-12T09:49:45" w:id="780735880">
    <w:p w:rsidR="4E2996B0" w:rsidRDefault="4E2996B0" w14:paraId="41A97775" w14:textId="39F3965C">
      <w:pPr>
        <w:pStyle w:val="CommentText"/>
      </w:pPr>
      <w:r w:rsidR="4E2996B0">
        <w:rPr/>
        <w:t>narkosläkare till anestesiolog</w:t>
      </w:r>
      <w:r>
        <w:rPr>
          <w:rStyle w:val="CommentReference"/>
        </w:rPr>
        <w:annotationRef/>
      </w:r>
    </w:p>
  </w:comment>
  <w:comment w:initials="CA" w:author="Catrin Anthonio" w:date="2023-12-12T09:51:16" w:id="643589305">
    <w:p w:rsidR="4E2996B0" w:rsidRDefault="4E2996B0" w14:paraId="3D505ADC" w14:textId="5DEC6E70">
      <w:pPr>
        <w:pStyle w:val="CommentText"/>
      </w:pPr>
      <w:r w:rsidR="4E2996B0">
        <w:rPr/>
        <w:t>thoraxdrän? eller ska det stå thopaz</w:t>
      </w:r>
      <w:r>
        <w:rPr>
          <w:rStyle w:val="CommentReference"/>
        </w:rPr>
        <w:annotationRef/>
      </w:r>
    </w:p>
  </w:comment>
  <w:comment w:initials="CA" w:author="Catrin Anthonio" w:date="2023-12-12T09:52:34" w:id="252631718">
    <w:p w:rsidR="4E2996B0" w:rsidRDefault="4E2996B0" w14:paraId="5E16D254" w14:textId="03D2274E">
      <w:pPr>
        <w:pStyle w:val="CommentText"/>
      </w:pPr>
      <w:r w:rsidR="4E2996B0">
        <w:rPr/>
        <w:t>byta 316 mot neoiva</w:t>
      </w: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75BDC60C"/>
  <w15:commentEx w15:done="0" w15:paraId="41A97775"/>
  <w15:commentEx w15:done="0" w15:paraId="3D505ADC"/>
  <w15:commentEx w15:done="0" w15:paraId="5E16D254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54AC47E7" w16cex:dateUtc="2023-12-12T08:47:48.158Z"/>
  <w16cex:commentExtensible w16cex:durableId="559A73D4" w16cex:dateUtc="2023-12-12T08:49:45.677Z"/>
  <w16cex:commentExtensible w16cex:durableId="76D0F90C" w16cex:dateUtc="2023-12-12T08:51:16.031Z"/>
  <w16cex:commentExtensible w16cex:durableId="7B3E2DB2" w16cex:dateUtc="2023-12-12T08:52:34.038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75BDC60C" w16cid:durableId="54AC47E7"/>
  <w16cid:commentId w16cid:paraId="41A97775" w16cid:durableId="559A73D4"/>
  <w16cid:commentId w16cid:paraId="3D505ADC" w16cid:durableId="76D0F90C"/>
  <w16cid:commentId w16cid:paraId="5E16D254" w16cid:durableId="7B3E2DB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Device Font 10cpi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183019B"/>
    <w:multiLevelType w:val="hybridMultilevel"/>
    <w:tmpl w:val="949A515E"/>
    <w:lvl w:ilvl="0" w:tplc="FFFFFFFF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  <w:color w:val="00000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1FE7B99"/>
    <w:multiLevelType w:val="hybridMultilevel"/>
    <w:tmpl w:val="95125784"/>
    <w:lvl w:ilvl="0" w:tplc="FFFFFFFF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5DE3938"/>
    <w:multiLevelType w:val="hybridMultilevel"/>
    <w:tmpl w:val="9A60BA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Device Font 10cpi" w:hAnsi="Device Font 10cpi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Device Font 10cpi" w:hAnsi="Device Font 10cpi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Device Font 10cpi" w:hAnsi="Device Font 10cpi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FCA3AA1"/>
    <w:multiLevelType w:val="hybridMultilevel"/>
    <w:tmpl w:val="813A332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764151957">
    <w:abstractNumId w:val="20"/>
  </w:num>
  <w:num w:numId="2" w16cid:durableId="1807042768">
    <w:abstractNumId w:val="16"/>
  </w:num>
  <w:num w:numId="3" w16cid:durableId="953832214">
    <w:abstractNumId w:val="0"/>
  </w:num>
  <w:num w:numId="4" w16cid:durableId="140585996">
    <w:abstractNumId w:val="6"/>
  </w:num>
  <w:num w:numId="5" w16cid:durableId="1804618534">
    <w:abstractNumId w:val="18"/>
  </w:num>
  <w:num w:numId="6" w16cid:durableId="1671640834">
    <w:abstractNumId w:val="2"/>
  </w:num>
  <w:num w:numId="7" w16cid:durableId="735978431">
    <w:abstractNumId w:val="13"/>
  </w:num>
  <w:num w:numId="8" w16cid:durableId="108163435">
    <w:abstractNumId w:val="8"/>
  </w:num>
  <w:num w:numId="9" w16cid:durableId="1175461340">
    <w:abstractNumId w:val="1"/>
  </w:num>
  <w:num w:numId="10" w16cid:durableId="1247347626">
    <w:abstractNumId w:val="1"/>
  </w:num>
  <w:num w:numId="11" w16cid:durableId="256405088">
    <w:abstractNumId w:val="3"/>
  </w:num>
  <w:num w:numId="12" w16cid:durableId="1948610686">
    <w:abstractNumId w:val="4"/>
  </w:num>
  <w:num w:numId="13" w16cid:durableId="667558802">
    <w:abstractNumId w:val="15"/>
  </w:num>
  <w:num w:numId="14" w16cid:durableId="247735193">
    <w:abstractNumId w:val="9"/>
  </w:num>
  <w:num w:numId="15" w16cid:durableId="810634386">
    <w:abstractNumId w:val="7"/>
  </w:num>
  <w:num w:numId="16" w16cid:durableId="544684212">
    <w:abstractNumId w:val="14"/>
  </w:num>
  <w:num w:numId="17" w16cid:durableId="237441127">
    <w:abstractNumId w:val="5"/>
  </w:num>
  <w:num w:numId="18" w16cid:durableId="161238663">
    <w:abstractNumId w:val="10"/>
  </w:num>
  <w:num w:numId="19" w16cid:durableId="452020871">
    <w:abstractNumId w:val="19"/>
  </w:num>
  <w:num w:numId="20" w16cid:durableId="978461697">
    <w:abstractNumId w:val="12"/>
  </w:num>
  <w:num w:numId="21" w16cid:durableId="1866865434">
    <w:abstractNumId w:val="17"/>
  </w:num>
  <w:num w:numId="22" w16cid:durableId="1820416488">
    <w:abstractNumId w:val="11"/>
  </w:num>
  <w:num w:numId="23" w16cid:durableId="1716077724">
    <w:abstractNumId w:val="21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Catrin Anthonio">
    <w15:presenceInfo w15:providerId="AD" w15:userId="S::catcl2@vgregion.se::5311b230-be76-4dc2-9c29-f6a1a5d4435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4D0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4C1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4F522"/>
    <w:rsid w:val="024801E3"/>
    <w:rsid w:val="09200C13"/>
    <w:rsid w:val="0C02A9FF"/>
    <w:rsid w:val="0E2E7B47"/>
    <w:rsid w:val="11330B7E"/>
    <w:rsid w:val="199987F4"/>
    <w:rsid w:val="1C75BE25"/>
    <w:rsid w:val="1EA07397"/>
    <w:rsid w:val="24AB0AF8"/>
    <w:rsid w:val="2B561E32"/>
    <w:rsid w:val="2C4918FE"/>
    <w:rsid w:val="2CADB7A3"/>
    <w:rsid w:val="2F067EF9"/>
    <w:rsid w:val="30C2896C"/>
    <w:rsid w:val="36086101"/>
    <w:rsid w:val="37A43162"/>
    <w:rsid w:val="42E6E409"/>
    <w:rsid w:val="4482B46A"/>
    <w:rsid w:val="45FA0D50"/>
    <w:rsid w:val="4AF1F5EE"/>
    <w:rsid w:val="4E2996B0"/>
    <w:rsid w:val="4F28A9E0"/>
    <w:rsid w:val="4FC62328"/>
    <w:rsid w:val="54365497"/>
    <w:rsid w:val="549C4578"/>
    <w:rsid w:val="5519473C"/>
    <w:rsid w:val="5F1A5510"/>
    <w:rsid w:val="62B625B1"/>
    <w:rsid w:val="647B2B65"/>
    <w:rsid w:val="664AA29C"/>
    <w:rsid w:val="67EB3A11"/>
    <w:rsid w:val="6B2CF8ED"/>
    <w:rsid w:val="6D9C95FF"/>
    <w:rsid w:val="72B3CF21"/>
    <w:rsid w:val="72B3CF21"/>
    <w:rsid w:val="7342B432"/>
    <w:rsid w:val="74367725"/>
    <w:rsid w:val="7E5865C6"/>
    <w:rsid w:val="7EDF380E"/>
    <w:rsid w:val="7EF5D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2923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0634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comments" Target="comments.xml" Id="R3a79eca3197a4aac" /><Relationship Type="http://schemas.microsoft.com/office/2011/relationships/people" Target="people.xml" Id="Rfc86bccb63eb4745" /><Relationship Type="http://schemas.microsoft.com/office/2011/relationships/commentsExtended" Target="commentsExtended.xml" Id="R6e3180ed46f34344" /><Relationship Type="http://schemas.microsoft.com/office/2016/09/relationships/commentsIds" Target="commentsIds.xml" Id="Rb4181720c33d4c3b" /><Relationship Type="http://schemas.microsoft.com/office/2018/08/relationships/commentsExtensible" Target="commentsExtensible.xml" Id="Rea612c27fc9a49f4" /><Relationship Type="http://schemas.openxmlformats.org/officeDocument/2006/relationships/glossaryDocument" Target="glossary/document.xml" Id="R653a3669c82f429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647e01-a569-44ef-bd10-292943849015}"/>
      </w:docPartPr>
      <w:docPartBody>
        <w:p w14:paraId="753CEBC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Ductusslutning avd 316</dc:title>
  <dc:subject/>
  <dc:creator>patrik.jens.johansson@vgregion.se</dc:creator>
  <keywords/>
  <lastModifiedBy>Catrin Anthonio</lastModifiedBy>
  <revision>4</revision>
  <lastPrinted>2016-03-31T10:56:00.0000000Z</lastPrinted>
  <dcterms:created xsi:type="dcterms:W3CDTF">2022-04-26T17:21:00.0000000Z</dcterms:created>
  <dcterms:modified xsi:type="dcterms:W3CDTF">2024-02-27T10:22:43.0000000Z</dcterms:modified>
</coreProperties>
</file>