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glossary/document.xml" ContentType="application/vnd.openxmlformats-officedocument.wordprocessingml.document.glossary+xml"/>
  <Override PartName="/word/intelligence2.xml" ContentType="application/vnd.ms-office.intelligence2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442013E7" w:rsidP="442013E7" w:rsidRDefault="442013E7" w14:paraId="5D6725B0" w14:textId="5385CC94">
      <w:pPr>
        <w:pStyle w:val="Heading2"/>
        <w:ind w:left="0"/>
        <w:sectPr w:rsidR="00634BB3" w:rsidSect="00634B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634BB3" w:rsidR="00634BB3" w:rsidP="042B59EA" w:rsidRDefault="00634BB3" w14:paraId="2875FE5D" w14:textId="545E2AB6">
      <w:pPr>
        <w:pStyle w:val="Heading1"/>
        <w:keepNext w:val="1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bookmarkStart w:name="_Toc321146591" w:id="0"/>
      <w:r w:rsidRPr="442013E7" w:rsidR="3E61AABF">
        <w:rPr>
          <w:noProof w:val="0"/>
          <w:lang w:val="sv-SE"/>
        </w:rPr>
        <w:t xml:space="preserve">V.A.C - Vacuum </w:t>
      </w:r>
      <w:r w:rsidRPr="442013E7" w:rsidR="3E61AABF">
        <w:rPr>
          <w:noProof w:val="0"/>
          <w:lang w:val="sv-SE"/>
        </w:rPr>
        <w:t>assisted</w:t>
      </w:r>
      <w:r w:rsidRPr="442013E7" w:rsidR="3E61AABF">
        <w:rPr>
          <w:noProof w:val="0"/>
          <w:lang w:val="sv-SE"/>
        </w:rPr>
        <w:t xml:space="preserve"> </w:t>
      </w:r>
      <w:r w:rsidRPr="442013E7" w:rsidR="3E61AABF">
        <w:rPr>
          <w:noProof w:val="0"/>
          <w:lang w:val="sv-SE"/>
        </w:rPr>
        <w:t>closure</w:t>
      </w:r>
      <w:r w:rsidRPr="442013E7" w:rsidR="37EE763D">
        <w:rPr>
          <w:noProof w:val="0"/>
          <w:lang w:val="sv-SE"/>
        </w:rPr>
        <w:t xml:space="preserve"> - Operation</w:t>
      </w:r>
    </w:p>
    <w:p w:rsidR="137D978E" w:rsidP="09A2D512" w:rsidRDefault="137D978E" w14:paraId="49F04F02" w14:textId="4F95B963">
      <w:pPr>
        <w:pStyle w:val="Heading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09A2D512" w:rsidR="137D978E">
        <w:rPr>
          <w:noProof w:val="0"/>
          <w:lang w:val="sv-SE"/>
        </w:rPr>
        <w:t>Förändringar sedan föregående version</w:t>
      </w:r>
    </w:p>
    <w:p w:rsidR="137D978E" w:rsidP="3CD26108" w:rsidRDefault="137D978E" w14:paraId="0FBE0D87" w14:textId="40643695">
      <w:pPr>
        <w:spacing w:after="120" w:line="360" w:lineRule="auto"/>
        <w:ind w:left="567" w:right="-143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CD26108" w:rsidR="137D978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Uppdaterad rutin</w:t>
      </w:r>
    </w:p>
    <w:p w:rsidRPr="00634BB3" w:rsidR="00634BB3" w:rsidP="042B59EA" w:rsidRDefault="00634BB3" w14:paraId="28462B99" w14:textId="1B91A0BC">
      <w:pPr>
        <w:pStyle w:val="Heading2"/>
        <w:keepNext w:val="1"/>
        <w:keepLines w:val="1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09A2D512" w:rsidR="37EE763D">
        <w:rPr>
          <w:noProof w:val="0"/>
          <w:lang w:val="sv-SE"/>
        </w:rPr>
        <w:t>Sammanfattning</w:t>
      </w:r>
    </w:p>
    <w:p w:rsidRPr="00634BB3" w:rsidR="00634BB3" w:rsidP="3CD26108" w:rsidRDefault="00634BB3" w14:paraId="6D545C75" w14:textId="06062DDB">
      <w:pPr>
        <w:pStyle w:val="Normal"/>
        <w:keepNext w:val="1"/>
        <w:rPr>
          <w:rFonts w:ascii="Arial" w:hAnsi="Arial" w:cs="Arial"/>
          <w:sz w:val="20"/>
          <w:szCs w:val="20"/>
        </w:rPr>
      </w:pPr>
      <w:r w:rsidR="00634BB3">
        <w:rPr/>
        <w:t>V</w:t>
      </w:r>
      <w:r w:rsidR="1EE17D16">
        <w:rPr/>
        <w:t xml:space="preserve">.A.C </w:t>
      </w:r>
      <w:r w:rsidR="7E9368DD">
        <w:rPr/>
        <w:t xml:space="preserve">- </w:t>
      </w:r>
      <w:r w:rsidRPr="042B59EA" w:rsidR="7E9368DD">
        <w:rPr>
          <w:noProof w:val="0"/>
          <w:lang w:val="sv-SE"/>
        </w:rPr>
        <w:t xml:space="preserve">Vacuum </w:t>
      </w:r>
      <w:r w:rsidRPr="042B59EA" w:rsidR="7E9368DD">
        <w:rPr>
          <w:noProof w:val="0"/>
          <w:lang w:val="sv-SE"/>
        </w:rPr>
        <w:t>assisted</w:t>
      </w:r>
      <w:r w:rsidRPr="042B59EA" w:rsidR="7E9368DD">
        <w:rPr>
          <w:noProof w:val="0"/>
          <w:lang w:val="sv-SE"/>
        </w:rPr>
        <w:t xml:space="preserve"> </w:t>
      </w:r>
      <w:r w:rsidRPr="042B59EA" w:rsidR="7E9368DD">
        <w:rPr>
          <w:noProof w:val="0"/>
          <w:lang w:val="sv-SE"/>
        </w:rPr>
        <w:t>closure</w:t>
      </w:r>
      <w:r w:rsidR="7E9368DD">
        <w:rPr/>
        <w:t xml:space="preserve"> </w:t>
      </w:r>
      <w:r w:rsidR="3219416E">
        <w:rPr/>
        <w:t>behandling</w:t>
      </w:r>
      <w:r w:rsidR="1A64708A">
        <w:rPr/>
        <w:t xml:space="preserve"> vid sår används för att främja sårläkning genom ett kontinuerligt eller </w:t>
      </w:r>
      <w:r w:rsidR="0A5F8797">
        <w:rPr/>
        <w:t>intermittent</w:t>
      </w:r>
      <w:r w:rsidR="1A64708A">
        <w:rPr/>
        <w:t xml:space="preserve"> undertryck i sårka</w:t>
      </w:r>
      <w:r w:rsidR="6E12EE32">
        <w:rPr/>
        <w:t xml:space="preserve">viteten. </w:t>
      </w:r>
      <w:r w:rsidR="6E12EE32">
        <w:rPr/>
        <w:t>Sårexudat</w:t>
      </w:r>
      <w:r w:rsidR="6E12EE32">
        <w:rPr/>
        <w:t xml:space="preserve"> avlägsnas, ödem minskar, granulationstillväxten </w:t>
      </w:r>
      <w:r w:rsidR="1F37E1AD">
        <w:rPr/>
        <w:t xml:space="preserve">stimuleras, sårvolymen minskar, </w:t>
      </w:r>
      <w:r w:rsidR="1F37E1AD">
        <w:rPr/>
        <w:t>perfusionen</w:t>
      </w:r>
      <w:r w:rsidR="1F37E1AD">
        <w:rPr/>
        <w:t xml:space="preserve"> stimuleras och en fuktig sårläkningsmiljö sk</w:t>
      </w:r>
      <w:r w:rsidR="4EC104C6">
        <w:rPr/>
        <w:t xml:space="preserve">apas. </w:t>
      </w:r>
      <w:r w:rsidR="4EC104C6">
        <w:rPr/>
        <w:t xml:space="preserve">På </w:t>
      </w:r>
      <w:r w:rsidR="3CE74A8D">
        <w:rPr/>
        <w:t>T</w:t>
      </w:r>
      <w:r w:rsidR="4EC104C6">
        <w:rPr/>
        <w:t>horax</w:t>
      </w:r>
      <w:r w:rsidR="3B6B664C">
        <w:rPr/>
        <w:t>operation</w:t>
      </w:r>
      <w:r w:rsidR="4EC104C6">
        <w:rPr/>
        <w:t xml:space="preserve"> används V.A.C. som behandlingsmetod vid postoperativ </w:t>
      </w:r>
      <w:r w:rsidR="4EC104C6">
        <w:rPr/>
        <w:t>mediastinit</w:t>
      </w:r>
      <w:r w:rsidR="3D60B972">
        <w:rPr/>
        <w:t xml:space="preserve"> samt vid</w:t>
      </w:r>
      <w:r w:rsidR="00634BB3">
        <w:rPr/>
        <w:t xml:space="preserve"> sårinfektion på </w:t>
      </w:r>
      <w:r w:rsidR="00634BB3">
        <w:rPr/>
        <w:t>tagben</w:t>
      </w:r>
      <w:r w:rsidR="00634BB3">
        <w:rPr/>
        <w:t xml:space="preserve">. Syftet med </w:t>
      </w:r>
      <w:r w:rsidR="71746576">
        <w:rPr/>
        <w:t>behandlingen</w:t>
      </w:r>
      <w:r w:rsidR="00634BB3">
        <w:rPr/>
        <w:t xml:space="preserve"> är att låta infektionen läka ut så att man kan sluta såret. Sårrevision görs i samband med omläggningen. Systemet byts varannan till var tredje dag under behandlingsperioden. </w:t>
      </w:r>
      <w:r w:rsidR="0A431017">
        <w:rPr/>
        <w:t xml:space="preserve"> </w:t>
      </w:r>
    </w:p>
    <w:p w:rsidRPr="00634BB3" w:rsidR="00634BB3" w:rsidP="6AF1F13B" w:rsidRDefault="00634BB3" w14:paraId="54EB675E" w14:textId="63864A5A">
      <w:pPr>
        <w:pStyle w:val="Normal"/>
      </w:pPr>
      <w:r w:rsidR="0A431017">
        <w:rPr/>
        <w:t xml:space="preserve">Indikation </w:t>
      </w:r>
    </w:p>
    <w:p w:rsidRPr="00634BB3" w:rsidR="00634BB3" w:rsidP="23982E9A" w:rsidRDefault="00634BB3" w14:paraId="2115CE2F" w14:textId="7EAD23CF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2DE0C37">
        <w:rPr/>
        <w:t>P</w:t>
      </w:r>
      <w:r w:rsidR="00634BB3">
        <w:rPr/>
        <w:t>ostoperativ</w:t>
      </w:r>
      <w:r w:rsidR="144C5548">
        <w:rPr/>
        <w:t xml:space="preserve"> </w:t>
      </w:r>
      <w:r w:rsidR="144C5548">
        <w:rPr/>
        <w:t>mediastinit</w:t>
      </w:r>
      <w:r w:rsidR="00634BB3">
        <w:rPr/>
        <w:t xml:space="preserve"> </w:t>
      </w:r>
    </w:p>
    <w:p w:rsidRPr="00634BB3" w:rsidR="00634BB3" w:rsidP="23982E9A" w:rsidRDefault="00634BB3" w14:paraId="032C7724" w14:textId="3DD1FAED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98B9114">
        <w:rPr/>
        <w:t>S</w:t>
      </w:r>
      <w:r w:rsidR="00634BB3">
        <w:rPr/>
        <w:t xml:space="preserve">årinfektion på </w:t>
      </w:r>
      <w:r w:rsidR="00634BB3">
        <w:rPr/>
        <w:t>tagben</w:t>
      </w:r>
    </w:p>
    <w:p w:rsidRPr="00634BB3" w:rsidR="00634BB3" w:rsidP="3CD26108" w:rsidRDefault="00634BB3" w14:paraId="5BE35DD1" w14:textId="548500FC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Kontraindikationer</w:t>
      </w:r>
    </w:p>
    <w:p w:rsidRPr="00634BB3" w:rsidR="00634BB3" w:rsidP="23982E9A" w:rsidRDefault="00634BB3" w14:paraId="3C930E8B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Fistlar till organ eller kroppshålor</w:t>
      </w:r>
    </w:p>
    <w:p w:rsidRPr="00634BB3" w:rsidR="00634BB3" w:rsidP="23982E9A" w:rsidRDefault="00634BB3" w14:paraId="08383174" w14:textId="00C5FAED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Maligna sår</w:t>
      </w:r>
    </w:p>
    <w:p w:rsidRPr="00634BB3" w:rsidR="00634BB3" w:rsidP="3CD26108" w:rsidRDefault="00634BB3" w14:paraId="6ECDE59C" w14:textId="2A4C4651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Extra vaksamhet vid</w:t>
      </w:r>
    </w:p>
    <w:p w:rsidRPr="00634BB3" w:rsidR="00634BB3" w:rsidP="23982E9A" w:rsidRDefault="00634BB3" w14:paraId="6BEE93E5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Pågående blödning</w:t>
      </w:r>
    </w:p>
    <w:p w:rsidRPr="00634BB3" w:rsidR="00634BB3" w:rsidP="23982E9A" w:rsidRDefault="00634BB3" w14:paraId="3AACACB5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Patienter som står på </w:t>
      </w:r>
      <w:r w:rsidR="00634BB3">
        <w:rPr/>
        <w:t>antikoagulantia</w:t>
      </w:r>
    </w:p>
    <w:p w:rsidRPr="00634BB3" w:rsidR="00634BB3" w:rsidP="00634BB3" w:rsidRDefault="00634BB3" w14:paraId="0D6A609E" w14:textId="77777777">
      <w:pPr>
        <w:spacing w:after="0" w:line="240" w:lineRule="auto"/>
        <w:ind w:left="0" w:right="0"/>
        <w:rPr>
          <w:rFonts w:ascii="Arial" w:hAnsi="Arial" w:cs="Arial"/>
          <w:bCs/>
          <w:sz w:val="20"/>
          <w:szCs w:val="20"/>
        </w:rPr>
      </w:pPr>
    </w:p>
    <w:p w:rsidRPr="00634BB3" w:rsidR="00634BB3" w:rsidP="3CD26108" w:rsidRDefault="00634BB3" w14:paraId="4A798B78" w14:textId="5D82EF5E">
      <w:pPr>
        <w:pStyle w:val="Normal"/>
        <w:rPr>
          <w:rFonts w:ascii="Arial" w:hAnsi="Arial" w:cs="Arial"/>
          <w:sz w:val="20"/>
          <w:szCs w:val="20"/>
        </w:rPr>
      </w:pPr>
      <w:r w:rsidR="00634BB3">
        <w:rPr/>
        <w:t xml:space="preserve">På kliniken används två olika V.A.C-pumpar: </w:t>
      </w:r>
      <w:r w:rsidR="15CEB76A">
        <w:rPr/>
        <w:t>Ulta</w:t>
      </w:r>
      <w:r w:rsidR="15CEB76A">
        <w:rPr/>
        <w:t>-</w:t>
      </w:r>
      <w:r w:rsidR="00634BB3">
        <w:rPr/>
        <w:t xml:space="preserve">V.A.C och </w:t>
      </w:r>
      <w:r w:rsidR="00634BB3">
        <w:rPr/>
        <w:t>Acti</w:t>
      </w:r>
      <w:r w:rsidR="00634BB3">
        <w:rPr/>
        <w:t>-V.A.C</w:t>
      </w:r>
      <w:r w:rsidR="5D19F969">
        <w:rPr/>
        <w:t>.</w:t>
      </w:r>
      <w:r w:rsidR="00634BB3">
        <w:rPr/>
        <w:t xml:space="preserve"> </w:t>
      </w:r>
    </w:p>
    <w:p w:rsidR="452597A5" w:rsidP="2D9391A5" w:rsidRDefault="452597A5" w14:paraId="4FA82BFD" w14:textId="62FEE406">
      <w:pPr>
        <w:pStyle w:val="Normal"/>
      </w:pPr>
      <w:r w:rsidRPr="042B59EA" w:rsidR="65A866AF">
        <w:rPr>
          <w:color w:val="auto"/>
        </w:rPr>
        <w:t>Vi har</w:t>
      </w:r>
      <w:r w:rsidRPr="042B59EA" w:rsidR="43219B64">
        <w:rPr>
          <w:color w:val="auto"/>
        </w:rPr>
        <w:t xml:space="preserve"> både egna pumpar som </w:t>
      </w:r>
      <w:r w:rsidRPr="042B59EA" w:rsidR="647552DF">
        <w:rPr>
          <w:color w:val="auto"/>
        </w:rPr>
        <w:t xml:space="preserve">vi </w:t>
      </w:r>
      <w:r w:rsidRPr="042B59EA" w:rsidR="43219B64">
        <w:rPr>
          <w:color w:val="auto"/>
        </w:rPr>
        <w:t xml:space="preserve">äger och </w:t>
      </w:r>
      <w:r w:rsidRPr="042B59EA" w:rsidR="7C5BD508">
        <w:rPr>
          <w:color w:val="auto"/>
        </w:rPr>
        <w:t>depåpumpar som vi hyr</w:t>
      </w:r>
      <w:r w:rsidRPr="042B59EA" w:rsidR="41010A2A">
        <w:rPr>
          <w:color w:val="auto"/>
        </w:rPr>
        <w:t xml:space="preserve"> vid användning</w:t>
      </w:r>
      <w:r w:rsidRPr="042B59EA" w:rsidR="3F177D87">
        <w:rPr>
          <w:color w:val="auto"/>
        </w:rPr>
        <w:t>. Depåpumpar ska som regel vara förstahandsalternativ om en sådan finns att tillgå</w:t>
      </w:r>
      <w:r w:rsidRPr="042B59EA" w:rsidR="432C5D61">
        <w:rPr>
          <w:color w:val="auto"/>
        </w:rPr>
        <w:t xml:space="preserve">. </w:t>
      </w:r>
      <w:r w:rsidRPr="042B59EA" w:rsidR="5FF55E5A">
        <w:rPr>
          <w:color w:val="auto"/>
        </w:rPr>
        <w:t>Då fungerar våra egna pumpar som reservlager och risken minskar a</w:t>
      </w:r>
      <w:r w:rsidRPr="042B59EA" w:rsidR="5F96871A">
        <w:rPr>
          <w:color w:val="auto"/>
        </w:rPr>
        <w:t xml:space="preserve">tt vi står utan. </w:t>
      </w:r>
      <w:r w:rsidRPr="042B59EA" w:rsidR="432C5D61">
        <w:rPr>
          <w:color w:val="auto"/>
        </w:rPr>
        <w:t>När en depåpump kopplas på till patient ska den aktiveras</w:t>
      </w:r>
      <w:r w:rsidRPr="042B59EA" w:rsidR="149F256B">
        <w:rPr>
          <w:color w:val="auto"/>
        </w:rPr>
        <w:t xml:space="preserve">. Detta görs genom att ringa till </w:t>
      </w:r>
      <w:r w:rsidRPr="042B59EA" w:rsidR="149F256B">
        <w:rPr>
          <w:color w:val="auto"/>
        </w:rPr>
        <w:t>Mediq</w:t>
      </w:r>
      <w:r w:rsidRPr="042B59EA" w:rsidR="149F256B">
        <w:rPr>
          <w:color w:val="auto"/>
        </w:rPr>
        <w:t xml:space="preserve"> 031-388 91 10</w:t>
      </w:r>
      <w:r w:rsidRPr="042B59EA" w:rsidR="15BD6429">
        <w:rPr>
          <w:color w:val="auto"/>
        </w:rPr>
        <w:t>. Meddela pumpnummer, startdatum, ansvarig läkare</w:t>
      </w:r>
      <w:r w:rsidRPr="042B59EA" w:rsidR="7C6BF4A3">
        <w:rPr>
          <w:color w:val="auto"/>
        </w:rPr>
        <w:t xml:space="preserve"> och kostnadsnummer till</w:t>
      </w:r>
      <w:r w:rsidRPr="042B59EA" w:rsidR="726E4310">
        <w:rPr>
          <w:color w:val="auto"/>
        </w:rPr>
        <w:t xml:space="preserve"> patientens</w:t>
      </w:r>
      <w:r w:rsidRPr="042B59EA" w:rsidR="7C6BF4A3">
        <w:rPr>
          <w:color w:val="auto"/>
        </w:rPr>
        <w:t xml:space="preserve"> </w:t>
      </w:r>
      <w:r w:rsidRPr="042B59EA" w:rsidR="7C6BF4A3">
        <w:rPr>
          <w:color w:val="auto"/>
        </w:rPr>
        <w:t>bakavdelning</w:t>
      </w:r>
      <w:r w:rsidRPr="042B59EA" w:rsidR="04CE6F6F">
        <w:rPr>
          <w:color w:val="auto"/>
        </w:rPr>
        <w:t>. De flesta av våra patienter tillhör avd</w:t>
      </w:r>
      <w:r w:rsidRPr="042B59EA" w:rsidR="5AE80B20">
        <w:rPr>
          <w:color w:val="auto"/>
        </w:rPr>
        <w:t>elning</w:t>
      </w:r>
      <w:r w:rsidRPr="042B59EA" w:rsidR="04CE6F6F">
        <w:rPr>
          <w:color w:val="auto"/>
        </w:rPr>
        <w:t xml:space="preserve"> 12/25 med kostnadsnummer 16 330. </w:t>
      </w:r>
      <w:r w:rsidRPr="042B59EA" w:rsidR="421DF3FA">
        <w:rPr>
          <w:color w:val="auto"/>
        </w:rPr>
        <w:t xml:space="preserve">Skriv detta på aktuell pumps </w:t>
      </w:r>
      <w:r w:rsidRPr="042B59EA" w:rsidR="421DF3FA">
        <w:rPr>
          <w:color w:val="auto"/>
        </w:rPr>
        <w:t>sändningsflöjesedel</w:t>
      </w:r>
      <w:r w:rsidRPr="042B59EA" w:rsidR="421DF3FA">
        <w:rPr>
          <w:color w:val="auto"/>
        </w:rPr>
        <w:t xml:space="preserve"> och sätt in pappret under pågående V.A.C behandling i den gröna V.A.</w:t>
      </w:r>
      <w:r w:rsidRPr="042B59EA" w:rsidR="14BCCC61">
        <w:rPr>
          <w:color w:val="auto"/>
        </w:rPr>
        <w:t>C pärmen</w:t>
      </w:r>
      <w:r w:rsidRPr="042B59EA" w:rsidR="2A56EB98">
        <w:rPr>
          <w:color w:val="auto"/>
        </w:rPr>
        <w:t>,</w:t>
      </w:r>
      <w:r>
        <w:br/>
      </w:r>
      <w:r w:rsidRPr="042B59EA" w:rsidR="02746F2B">
        <w:rPr>
          <w:color w:val="auto"/>
        </w:rPr>
        <w:t>det går att ringa alla dagar mellan kl.8-16.</w:t>
      </w:r>
      <w:r w:rsidRPr="042B59EA" w:rsidR="27642639">
        <w:rPr>
          <w:color w:val="FF0000"/>
        </w:rPr>
        <w:t xml:space="preserve"> </w:t>
      </w:r>
      <w:r w:rsidRPr="042B59EA" w:rsidR="4AC24D0E">
        <w:rPr>
          <w:color w:val="auto"/>
        </w:rPr>
        <w:t xml:space="preserve">Efter aktivering kommer </w:t>
      </w:r>
      <w:r w:rsidRPr="042B59EA" w:rsidR="4AC24D0E">
        <w:rPr>
          <w:color w:val="auto"/>
        </w:rPr>
        <w:t>Mediq</w:t>
      </w:r>
      <w:r w:rsidRPr="042B59EA" w:rsidR="4AC24D0E">
        <w:rPr>
          <w:color w:val="auto"/>
        </w:rPr>
        <w:t xml:space="preserve"> skicka ut en ny pump till vår depå</w:t>
      </w:r>
      <w:r w:rsidRPr="042B59EA" w:rsidR="1148424F">
        <w:rPr>
          <w:color w:val="auto"/>
        </w:rPr>
        <w:t>. D</w:t>
      </w:r>
      <w:r w:rsidRPr="042B59EA" w:rsidR="4AC24D0E">
        <w:rPr>
          <w:color w:val="auto"/>
        </w:rPr>
        <w:t xml:space="preserve">et kan ibland </w:t>
      </w:r>
      <w:r w:rsidRPr="042B59EA" w:rsidR="025803F4">
        <w:rPr>
          <w:color w:val="auto"/>
        </w:rPr>
        <w:t xml:space="preserve">ta tid innan en ny pump kommer. </w:t>
      </w:r>
      <w:r w:rsidRPr="042B59EA" w:rsidR="789B2F65">
        <w:rPr>
          <w:color w:val="auto"/>
        </w:rPr>
        <w:t xml:space="preserve">Depåpumpar är de enda pumpar som får lånas ut till andra </w:t>
      </w:r>
      <w:r w:rsidRPr="042B59EA" w:rsidR="2BA20256">
        <w:rPr>
          <w:color w:val="auto"/>
        </w:rPr>
        <w:t>enheter</w:t>
      </w:r>
      <w:r w:rsidRPr="042B59EA" w:rsidR="789B2F65">
        <w:rPr>
          <w:color w:val="auto"/>
        </w:rPr>
        <w:t xml:space="preserve"> och då är det viktigt att uppföljning sker att pumpen aktiverats. Annars står vi för kostnaden och ingen ny pump kommer skickas ut till vår depå.</w:t>
      </w:r>
    </w:p>
    <w:p w:rsidR="3FDD8DD1" w:rsidP="50893658" w:rsidRDefault="3FDD8DD1" w14:paraId="07688931" w14:textId="248DB455">
      <w:pPr>
        <w:pStyle w:val="Heading3"/>
        <w:keepNext w:val="1"/>
        <w:keepLines w:val="1"/>
        <w:rPr>
          <w:rFonts w:ascii="Verdana" w:hAnsi="Verdana" w:eastAsia="Verdana" w:cs="Verdana"/>
          <w:noProof w:val="0"/>
          <w:sz w:val="28"/>
          <w:szCs w:val="28"/>
          <w:lang w:val="sv-SE"/>
        </w:rPr>
      </w:pPr>
      <w:r w:rsidRPr="50893658" w:rsidR="3FDD8DD1">
        <w:rPr>
          <w:noProof w:val="0"/>
          <w:lang w:val="sv-SE"/>
        </w:rPr>
        <w:t>Utrustning</w:t>
      </w:r>
    </w:p>
    <w:p w:rsidR="52C8C976" w:rsidP="50893658" w:rsidRDefault="52C8C976" w14:paraId="285B9C6A" w14:textId="74EEB484">
      <w:pPr>
        <w:pStyle w:val="MellanrubrikVGR"/>
        <w:keepNext w:val="1"/>
        <w:keepLines w:val="1"/>
        <w:widowControl w:val="0"/>
        <w:rPr>
          <w:rFonts w:ascii="Verdana" w:hAnsi="Verdana" w:eastAsia="Verdana" w:cs="Verdana"/>
          <w:b w:val="1"/>
          <w:bCs w:val="1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0893658" w:rsidR="52C8C976">
        <w:rPr>
          <w:noProof w:val="0"/>
          <w:lang w:val="sv-SE"/>
        </w:rPr>
        <w:t>Galler</w:t>
      </w:r>
    </w:p>
    <w:p w:rsidR="45409A12" w:rsidP="6AF1F13B" w:rsidRDefault="45409A12" w14:paraId="0A3953E7" w14:textId="0B937680">
      <w:pPr>
        <w:pStyle w:val="Normal"/>
        <w:rPr>
          <w:rFonts w:ascii="Arial" w:hAnsi="Arial" w:cs="Arial"/>
          <w:sz w:val="20"/>
          <w:szCs w:val="20"/>
        </w:rPr>
      </w:pPr>
      <w:r w:rsidR="45409A12">
        <w:rPr/>
        <w:t>Beror på sårets placering och på hur stort ingreppet är planerat att bli.</w:t>
      </w:r>
    </w:p>
    <w:p w:rsidR="52C8C976" w:rsidP="23982E9A" w:rsidRDefault="52C8C976" w14:paraId="3C5580A9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2C8C976">
        <w:rPr/>
        <w:t>Suturgaller (räcker oftast vid en omläggning)</w:t>
      </w:r>
    </w:p>
    <w:p w:rsidR="52C8C976" w:rsidP="23982E9A" w:rsidRDefault="52C8C976" w14:paraId="60C1296A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2C8C976">
        <w:rPr/>
        <w:t xml:space="preserve">Akutgaller (vid </w:t>
      </w:r>
      <w:r w:rsidR="52C8C976">
        <w:rPr/>
        <w:t>nyinläggning</w:t>
      </w:r>
      <w:r w:rsidR="52C8C976">
        <w:rPr/>
        <w:t>, slutning eller om ingreppet kräver det)</w:t>
      </w:r>
    </w:p>
    <w:p w:rsidR="52C8C976" w:rsidP="23982E9A" w:rsidRDefault="52C8C976" w14:paraId="7FB41C28" w14:textId="3F403F8B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2C8C976">
        <w:rPr/>
        <w:t xml:space="preserve">Ev. Revbensgaller om mer omfattande </w:t>
      </w:r>
      <w:r w:rsidR="52C8C976">
        <w:rPr/>
        <w:t>sternumrevision</w:t>
      </w:r>
      <w:r w:rsidR="52C8C976">
        <w:rPr/>
        <w:t xml:space="preserve"> skall göras.</w:t>
      </w:r>
    </w:p>
    <w:p w:rsidR="704448DF" w:rsidP="50893658" w:rsidRDefault="704448DF" w14:paraId="04C7C196" w14:textId="1860E3B1">
      <w:pPr>
        <w:pStyle w:val="MellanrubrikVGR"/>
        <w:rPr>
          <w:rFonts w:ascii="Arial" w:hAnsi="Arial" w:cs="Arial"/>
          <w:sz w:val="20"/>
          <w:szCs w:val="20"/>
        </w:rPr>
      </w:pPr>
      <w:r w:rsidR="704448DF">
        <w:rPr/>
        <w:t>Förbandsmaterial</w:t>
      </w:r>
    </w:p>
    <w:p w:rsidR="704448DF" w:rsidP="6AF1F13B" w:rsidRDefault="704448DF" w14:paraId="64CB4B1A" w14:textId="0E6CC1C5">
      <w:pPr>
        <w:pStyle w:val="Normal"/>
        <w:rPr>
          <w:rFonts w:ascii="Arial" w:hAnsi="Arial" w:cs="Arial"/>
          <w:sz w:val="20"/>
          <w:szCs w:val="20"/>
        </w:rPr>
      </w:pPr>
      <w:r w:rsidR="704448DF">
        <w:rPr/>
        <w:t>Förbandsmaterialet kan användas till alla pumparna. I samma förpackning som svampen finns dränageslang (SensaT.R.A.C) och självhäftande sårfilm (V.A.C.Drape) till förbandsläggning.</w:t>
      </w:r>
    </w:p>
    <w:p w:rsidR="704448DF" w:rsidP="6AF1F13B" w:rsidRDefault="704448DF" w14:paraId="53D9A2B3" w14:textId="463872EA">
      <w:pPr>
        <w:pStyle w:val="Normal"/>
        <w:spacing w:after="0" w:line="240" w:lineRule="auto"/>
        <w:ind w:left="0" w:right="0"/>
        <w:jc w:val="both"/>
      </w:pPr>
      <w:r w:rsidR="704448DF">
        <w:drawing>
          <wp:inline wp14:editId="17D2D08D" wp14:anchorId="67A84831">
            <wp:extent cx="1240155" cy="1024890"/>
            <wp:effectExtent l="0" t="0" r="17145" b="3810"/>
            <wp:docPr id="633334886" name="Picture 1" descr="InfoV.A.C. 500 ml Canister with Gel" title="">
              <a:hlinkClick r:id="R775d0f72a09049dd"/>
            </wp:docPr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77cf662fe06142c9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240155" cy="102489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  <w:r w:rsidR="704448DF">
        <w:drawing>
          <wp:inline wp14:editId="0B8EEFA7" wp14:anchorId="0FCA8D99">
            <wp:extent cx="1819275" cy="1504950"/>
            <wp:effectExtent l="0" t="0" r="9525" b="0"/>
            <wp:docPr id="1892221919" name="Picture 2" descr="Image of V.A.C. GranuFoam Standard Dressings Kits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2"/>
                    <pic:cNvPicPr/>
                  </pic:nvPicPr>
                  <pic:blipFill>
                    <a:blip r:embed="Re8c700fae80f42d5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819275" cy="1504950"/>
                    </a:xfrm>
                    <a:prstGeom xmlns:a="http://schemas.openxmlformats.org/drawingml/2006/main" prst="rect">
                      <a:avLst/>
                    </a:prstGeom>
                    <a:noFill xmlns:a="http://schemas.openxmlformats.org/drawingml/2006/main"/>
                    <a:ln xmlns:a="http://schemas.openxmlformats.org/drawingml/2006/main">
                      <a:noFill/>
                    </a:ln>
                  </pic:spPr>
                </pic:pic>
              </a:graphicData>
            </a:graphic>
          </wp:inline>
        </w:drawing>
      </w:r>
    </w:p>
    <w:p w:rsidR="704448DF" w:rsidP="6AF1F13B" w:rsidRDefault="704448DF" w14:paraId="49B750B8" w14:textId="49C7B879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="704448DF">
        <w:rPr/>
        <w:t>V.A.C.-system förbandsmaterial till Ulta-V.A.C.</w:t>
      </w:r>
    </w:p>
    <w:p w:rsidR="704448DF" w:rsidP="23982E9A" w:rsidRDefault="704448DF" w14:paraId="5887EF8B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704448DF">
        <w:rPr/>
        <w:t>Mellanstor svart svamp</w:t>
      </w:r>
    </w:p>
    <w:p w:rsidR="704448DF" w:rsidP="23982E9A" w:rsidRDefault="704448DF" w14:paraId="3479BAEB" w14:textId="27A36A6C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704448DF">
        <w:rPr/>
        <w:t>Stor svart svamp</w:t>
      </w:r>
    </w:p>
    <w:p w:rsidR="704448DF" w:rsidP="23982E9A" w:rsidRDefault="704448DF" w14:paraId="05A5F930" w14:textId="0976822F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704448DF">
        <w:rPr/>
        <w:t>Canister</w:t>
      </w:r>
      <w:r w:rsidR="704448DF">
        <w:rPr/>
        <w:t xml:space="preserve"> med gel 500ml och 1000ml </w:t>
      </w:r>
    </w:p>
    <w:p w:rsidR="6AF1F13B" w:rsidP="6AF1F13B" w:rsidRDefault="6AF1F13B" w14:paraId="13A2F6C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704448DF" w:rsidP="6AF1F13B" w:rsidRDefault="704448DF" w14:paraId="77E3CFC1" w14:textId="72E377DE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="704448DF">
        <w:rPr/>
        <w:t>V.A.C.-system förbandsmaterial till Acti-V.A.C.</w:t>
      </w:r>
    </w:p>
    <w:p w:rsidR="704448DF" w:rsidP="23982E9A" w:rsidRDefault="704448DF" w14:paraId="5D681BAA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704448DF">
        <w:rPr/>
        <w:t>Mellanstor svart svamp</w:t>
      </w:r>
    </w:p>
    <w:p w:rsidR="704448DF" w:rsidP="23982E9A" w:rsidRDefault="704448DF" w14:paraId="4F84A411" w14:textId="7C00A1D9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704448DF">
        <w:rPr/>
        <w:t>Canister</w:t>
      </w:r>
      <w:r w:rsidR="704448DF">
        <w:rPr/>
        <w:t xml:space="preserve"> med gel 300ml</w:t>
      </w:r>
    </w:p>
    <w:p w:rsidRPr="00634BB3" w:rsidR="00634BB3" w:rsidP="6AF1F13B" w:rsidRDefault="00634BB3" w14:paraId="67D3E7D6" w14:textId="14F6C7F1">
      <w:pPr>
        <w:pStyle w:val="MellanrubrikVGR"/>
        <w:tabs>
          <w:tab w:val="left" w:leader="none" w:pos="360"/>
        </w:tabs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Extra instrument</w:t>
      </w:r>
    </w:p>
    <w:p w:rsidRPr="00634BB3" w:rsidR="00634BB3" w:rsidP="23982E9A" w:rsidRDefault="00634BB3" w14:paraId="4771EFD5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Fil</w:t>
      </w:r>
    </w:p>
    <w:p w:rsidRPr="00634BB3" w:rsidR="00634BB3" w:rsidP="23982E9A" w:rsidRDefault="00634BB3" w14:paraId="267E6E04" w14:textId="6CB6EDDB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Gaugetång</w:t>
      </w:r>
    </w:p>
    <w:p w:rsidRPr="00634BB3" w:rsidR="00634BB3" w:rsidP="6AF1F13B" w:rsidRDefault="00634BB3" w14:paraId="5B4F68FE" w14:textId="5C84282F">
      <w:pPr>
        <w:pStyle w:val="MellanrubrikVGR"/>
        <w:tabs>
          <w:tab w:val="left" w:leader="none" w:pos="360"/>
        </w:tabs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Övrigt</w:t>
      </w:r>
    </w:p>
    <w:p w:rsidRPr="00634BB3" w:rsidR="00634BB3" w:rsidP="23982E9A" w:rsidRDefault="00634BB3" w14:paraId="107BB470" w14:textId="2BB594D4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Allmänset</w:t>
      </w:r>
      <w:r w:rsidR="00634BB3">
        <w:rPr/>
        <w:t xml:space="preserve"> </w:t>
      </w:r>
      <w:r w:rsidR="39A782B9">
        <w:rPr/>
        <w:t>T</w:t>
      </w:r>
      <w:r w:rsidR="00634BB3">
        <w:rPr/>
        <w:t>horax</w:t>
      </w:r>
    </w:p>
    <w:p w:rsidRPr="00634BB3" w:rsidR="00634BB3" w:rsidP="23982E9A" w:rsidRDefault="00634BB3" w14:paraId="74C5F032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Sugmunstycke</w:t>
      </w:r>
    </w:p>
    <w:p w:rsidRPr="00634BB3" w:rsidR="00634BB3" w:rsidP="23982E9A" w:rsidRDefault="00634BB3" w14:paraId="689CA140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Röda operationsdukar</w:t>
      </w:r>
    </w:p>
    <w:p w:rsidRPr="00634BB3" w:rsidR="00634BB3" w:rsidP="23982E9A" w:rsidRDefault="00634BB3" w14:paraId="5BE31473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Handskar</w:t>
      </w:r>
    </w:p>
    <w:p w:rsidRPr="00634BB3" w:rsidR="00634BB3" w:rsidP="23982E9A" w:rsidRDefault="00634BB3" w14:paraId="319477D0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Lamphandtag</w:t>
      </w:r>
    </w:p>
    <w:p w:rsidR="3569ADC0" w:rsidP="23982E9A" w:rsidRDefault="3569ADC0" w14:paraId="4D3E3BAD" w14:textId="10B41BCC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3569ADC0">
        <w:rPr/>
        <w:t>Sipro</w:t>
      </w:r>
      <w:r w:rsidR="3569ADC0">
        <w:rPr/>
        <w:t xml:space="preserve"> sårkontaktfilm</w:t>
      </w:r>
      <w:r w:rsidR="00634BB3">
        <w:rPr/>
        <w:t xml:space="preserve"> x flera om </w:t>
      </w:r>
      <w:r w:rsidR="00634BB3">
        <w:rPr/>
        <w:t>sternum</w:t>
      </w:r>
      <w:r w:rsidR="00634BB3">
        <w:rPr/>
        <w:t xml:space="preserve"> är öppet</w:t>
      </w:r>
    </w:p>
    <w:p w:rsidRPr="00634BB3" w:rsidR="00634BB3" w:rsidP="23982E9A" w:rsidRDefault="00634BB3" w14:paraId="553341DD" w14:textId="18BBB005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Knivblad </w:t>
      </w:r>
      <w:r w:rsidR="5F2691DD">
        <w:rPr/>
        <w:t>nr: 20</w:t>
      </w:r>
    </w:p>
    <w:p w:rsidRPr="00634BB3" w:rsidR="00634BB3" w:rsidP="23982E9A" w:rsidRDefault="00634BB3" w14:paraId="2A72AD67" w14:textId="7CD798AF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Cavilon</w:t>
      </w:r>
      <w:r w:rsidR="00634BB3">
        <w:rPr/>
        <w:t xml:space="preserve"> för att skydda huden</w:t>
      </w:r>
    </w:p>
    <w:p w:rsidRPr="00634BB3" w:rsidR="00634BB3" w:rsidP="23982E9A" w:rsidRDefault="00634BB3" w14:paraId="35E24793" w14:textId="72276F66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Ev. </w:t>
      </w:r>
      <w:r w:rsidR="00634BB3">
        <w:rPr/>
        <w:t>diaterm</w:t>
      </w:r>
      <w:r w:rsidR="241B8697">
        <w:rPr/>
        <w:t>i</w:t>
      </w:r>
    </w:p>
    <w:p w:rsidRPr="00634BB3" w:rsidR="00634BB3" w:rsidP="23982E9A" w:rsidRDefault="00634BB3" w14:paraId="79708160" w14:textId="78E4D83D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Odlings-pinnar, 3 </w:t>
      </w:r>
      <w:r w:rsidR="00634BB3">
        <w:rPr/>
        <w:t>st</w:t>
      </w:r>
    </w:p>
    <w:p w:rsidRPr="00634BB3" w:rsidR="00634BB3" w:rsidP="6AF1F13B" w:rsidRDefault="00634BB3" w14:paraId="6C203150" w14:textId="77777777">
      <w:pPr>
        <w:pStyle w:val="MellanrubrikVGR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Läkemedel</w:t>
      </w:r>
    </w:p>
    <w:p w:rsidRPr="00634BB3" w:rsidR="00634BB3" w:rsidP="23982E9A" w:rsidRDefault="00634BB3" w14:paraId="2A10CA91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Väteperoxid 15mg/ ml.</w:t>
      </w:r>
    </w:p>
    <w:p w:rsidRPr="00634BB3" w:rsidR="00634BB3" w:rsidP="23982E9A" w:rsidRDefault="00634BB3" w14:paraId="6137E3EE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Descutansvamp</w:t>
      </w:r>
    </w:p>
    <w:p w:rsidRPr="00634BB3" w:rsidR="00634BB3" w:rsidP="23982E9A" w:rsidRDefault="00634BB3" w14:paraId="383017B3" w14:textId="365660D8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90733BE">
        <w:rPr/>
        <w:t>Varm n</w:t>
      </w:r>
      <w:r w:rsidR="00634BB3">
        <w:rPr/>
        <w:t>atriumklorid 9mg/ml</w:t>
      </w:r>
    </w:p>
    <w:p w:rsidRPr="00634BB3" w:rsidR="00634BB3" w:rsidP="6AF1F13B" w:rsidRDefault="00634BB3" w14:paraId="2809F9A2" w14:textId="23875E24">
      <w:pPr>
        <w:pStyle w:val="Heading2"/>
        <w:rPr>
          <w:rFonts w:ascii="Arial" w:hAnsi="Arial" w:cs="Arial"/>
          <w:sz w:val="20"/>
          <w:szCs w:val="20"/>
        </w:rPr>
      </w:pPr>
      <w:r w:rsidR="4024B33C">
        <w:rPr/>
        <w:t>Utförande</w:t>
      </w:r>
    </w:p>
    <w:p w:rsidRPr="00634BB3" w:rsidR="00634BB3" w:rsidP="50893658" w:rsidRDefault="00634BB3" w14:paraId="21BA79E5" w14:textId="29521757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Uppdukning av material</w:t>
      </w:r>
    </w:p>
    <w:p w:rsidRPr="00634BB3" w:rsidR="00634BB3" w:rsidP="6AF1F13B" w:rsidRDefault="00634BB3" w14:paraId="5B36E767" w14:textId="56A4034C">
      <w:pPr>
        <w:keepNext w:val="1"/>
        <w:keepLines w:val="1"/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AF1F13B" w:rsidR="3EDF33B5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rutin “Mall Hjärtkirurgi - Operation”</w:t>
      </w:r>
    </w:p>
    <w:p w:rsidRPr="00634BB3" w:rsidR="00634BB3" w:rsidP="6AF1F13B" w:rsidRDefault="00634BB3" w14:paraId="65DB4C69" w14:textId="0720D2D3">
      <w:pPr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AF1F13B" w:rsidR="3EDF33B5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 rutin “För säkerställande av att material inte oavsiktligt kvarlämnas i samband med operation”</w:t>
      </w:r>
    </w:p>
    <w:p w:rsidRPr="00634BB3" w:rsidR="00634BB3" w:rsidP="50893658" w:rsidRDefault="00634BB3" w14:paraId="290F34D5" w14:textId="424655E8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Apparatur</w:t>
      </w:r>
    </w:p>
    <w:p w:rsidRPr="00634BB3" w:rsidR="00634BB3" w:rsidP="23982E9A" w:rsidRDefault="00634BB3" w14:paraId="476A9D4E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GB"/>
        </w:rPr>
      </w:pPr>
      <w:r w:rsidRPr="23982E9A" w:rsidR="00634BB3">
        <w:rPr>
          <w:lang w:val="en-GB"/>
        </w:rPr>
        <w:t>Diatermi</w:t>
      </w:r>
      <w:r w:rsidRPr="23982E9A" w:rsidR="00634BB3">
        <w:rPr>
          <w:lang w:val="en-GB"/>
        </w:rPr>
        <w:t xml:space="preserve"> </w:t>
      </w:r>
    </w:p>
    <w:p w:rsidRPr="00634BB3" w:rsidR="00634BB3" w:rsidP="23982E9A" w:rsidRDefault="00634BB3" w14:paraId="60218F94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  <w:lang w:val="en-GB"/>
        </w:rPr>
      </w:pPr>
      <w:r w:rsidRPr="23982E9A" w:rsidR="00634BB3">
        <w:rPr>
          <w:lang w:val="en-GB"/>
        </w:rPr>
        <w:t>Warm touch</w:t>
      </w:r>
    </w:p>
    <w:p w:rsidRPr="00634BB3" w:rsidR="00634BB3" w:rsidP="23982E9A" w:rsidRDefault="00634BB3" w14:paraId="1C387975" w14:textId="66423416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V.A.C.-pump</w:t>
      </w:r>
    </w:p>
    <w:p w:rsidRPr="00634BB3" w:rsidR="00634BB3" w:rsidP="50893658" w:rsidRDefault="00634BB3" w14:paraId="6A622E73" w14:textId="36F8666D">
      <w:pPr>
        <w:pStyle w:val="Heading3"/>
        <w:keepNext w:val="1"/>
        <w:keepLines w:val="1"/>
        <w:rPr>
          <w:rFonts w:ascii="Arial" w:hAnsi="Arial" w:eastAsia="Arial" w:cs="Arial"/>
          <w:noProof w:val="0"/>
          <w:sz w:val="20"/>
          <w:szCs w:val="20"/>
          <w:lang w:val="sv-SE"/>
        </w:rPr>
      </w:pPr>
      <w:r w:rsidRPr="50893658" w:rsidR="40953852">
        <w:rPr>
          <w:noProof w:val="0"/>
          <w:lang w:val="sv-SE"/>
        </w:rPr>
        <w:t>Förberedelser intraoperativt</w:t>
      </w:r>
    </w:p>
    <w:p w:rsidRPr="00634BB3" w:rsidR="00634BB3" w:rsidP="50893658" w:rsidRDefault="00634BB3" w14:paraId="4E8833D0" w14:textId="4DDCCA02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Vid pågående behandling av </w:t>
      </w:r>
      <w:r w:rsidR="00634BB3">
        <w:rPr/>
        <w:t>mediastinum</w:t>
      </w:r>
      <w:r w:rsidR="00634BB3">
        <w:rPr/>
        <w:t xml:space="preserve">, skall </w:t>
      </w:r>
      <w:r w:rsidR="00634BB3">
        <w:rPr/>
        <w:t>drapen</w:t>
      </w:r>
      <w:r w:rsidR="00634BB3">
        <w:rPr/>
        <w:t xml:space="preserve"> och svampen tas bort först när patienten är sövd. Om svampen sitter fast i såret är det lämpligt att fukta </w:t>
      </w:r>
      <w:r w:rsidR="66C16E57">
        <w:rPr/>
        <w:t xml:space="preserve">denna </w:t>
      </w:r>
      <w:r w:rsidR="00634BB3">
        <w:rPr/>
        <w:t>med</w:t>
      </w:r>
      <w:r w:rsidR="00634BB3">
        <w:rPr/>
        <w:t xml:space="preserve"> </w:t>
      </w:r>
      <w:r w:rsidR="00634BB3">
        <w:rPr/>
        <w:t>NaC</w:t>
      </w:r>
      <w:r w:rsidR="00634BB3">
        <w:rPr/>
        <w:t>l</w:t>
      </w:r>
      <w:r w:rsidR="00634BB3">
        <w:rPr/>
        <w:t xml:space="preserve"> för att den lättare skall lossna.</w:t>
      </w:r>
    </w:p>
    <w:p w:rsidRPr="00634BB3" w:rsidR="00634BB3" w:rsidP="50893658" w:rsidRDefault="00634BB3" w14:paraId="539CECA9" w14:textId="2A01CF64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En annan teknik än att blöta svampen är att klippa av dränageslangen vid svampen. (Stäng av apparaten men låt</w:t>
      </w:r>
      <w:r w:rsidR="00634BB3">
        <w:rPr/>
        <w:t xml:space="preserve"> </w:t>
      </w:r>
      <w:r w:rsidR="00634BB3">
        <w:rPr/>
        <w:t>drape</w:t>
      </w:r>
      <w:r w:rsidR="00634BB3">
        <w:rPr/>
        <w:t>n</w:t>
      </w:r>
      <w:r w:rsidR="00634BB3">
        <w:rPr/>
        <w:t xml:space="preserve"> över svampen sitta kvar). Spruta in natriumklorid in i svampen genom dränaget. Låt verka ca </w:t>
      </w:r>
      <w:r w:rsidR="564EC47D">
        <w:rPr/>
        <w:t>15–30</w:t>
      </w:r>
      <w:r w:rsidR="00634BB3">
        <w:rPr/>
        <w:t xml:space="preserve"> min. Skydda granulationsvävnaden!</w:t>
      </w:r>
    </w:p>
    <w:p w:rsidRPr="00634BB3" w:rsidR="00634BB3" w:rsidP="50893658" w:rsidRDefault="00634BB3" w14:paraId="3F569AA4" w14:textId="00ED008F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43DB0134">
        <w:rPr/>
        <w:t xml:space="preserve">Vid </w:t>
      </w:r>
      <w:r w:rsidR="43DB0134">
        <w:rPr/>
        <w:t>nyinläggning</w:t>
      </w:r>
      <w:r w:rsidR="43DB0134">
        <w:rPr/>
        <w:t xml:space="preserve"> och avveckling ska en ljumske </w:t>
      </w:r>
      <w:r w:rsidR="155E7F6D">
        <w:rPr/>
        <w:t>tvättas</w:t>
      </w:r>
      <w:r w:rsidR="155E7F6D">
        <w:rPr/>
        <w:t xml:space="preserve"> och kläs</w:t>
      </w:r>
      <w:r w:rsidR="774C80CC">
        <w:rPr/>
        <w:t>.</w:t>
      </w:r>
    </w:p>
    <w:p w:rsidRPr="00634BB3" w:rsidR="00634BB3" w:rsidP="50893658" w:rsidRDefault="00634BB3" w14:paraId="6FE12DD4" w14:textId="65FB547F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5656127E">
        <w:rPr/>
        <w:t>Behov av p</w:t>
      </w:r>
      <w:r w:rsidR="3580DB41">
        <w:rPr/>
        <w:t>lattor för extern defibrillering bö</w:t>
      </w:r>
      <w:r w:rsidR="4BFA0C66">
        <w:rPr/>
        <w:t xml:space="preserve">r </w:t>
      </w:r>
      <w:r w:rsidR="0DAE288D">
        <w:rPr/>
        <w:t>diskuteras med ansvarig kirurg och anestesiolog</w:t>
      </w:r>
      <w:r w:rsidR="7DC33CE3">
        <w:rPr/>
        <w:t>. G</w:t>
      </w:r>
      <w:r w:rsidR="57413C0D">
        <w:rPr/>
        <w:t>äller framförallt vid</w:t>
      </w:r>
      <w:r w:rsidR="57413C0D">
        <w:rPr/>
        <w:t xml:space="preserve"> </w:t>
      </w:r>
      <w:r w:rsidR="57413C0D">
        <w:rPr/>
        <w:t>nyinläggnin</w:t>
      </w:r>
      <w:r w:rsidR="57413C0D">
        <w:rPr/>
        <w:t>g</w:t>
      </w:r>
      <w:r w:rsidR="57413C0D">
        <w:rPr/>
        <w:t xml:space="preserve"> och planerad slutning</w:t>
      </w:r>
      <w:r w:rsidR="4329D385">
        <w:rPr/>
        <w:t xml:space="preserve"> av djup V.A.C</w:t>
      </w:r>
      <w:r w:rsidR="5307D23C">
        <w:rPr/>
        <w:t>.</w:t>
      </w:r>
    </w:p>
    <w:p w:rsidRPr="00634BB3" w:rsidR="00634BB3" w:rsidP="6AF1F13B" w:rsidRDefault="00634BB3" w14:paraId="6934535A" w14:textId="25278288">
      <w:pPr>
        <w:pStyle w:val="Heading3"/>
      </w:pPr>
      <w:r w:rsidR="59FA2FD5">
        <w:rPr/>
        <w:t>Positionering</w:t>
      </w:r>
    </w:p>
    <w:p w:rsidR="1428C79E" w:rsidP="3CD26108" w:rsidRDefault="1428C79E" w14:paraId="6CB2DDE1" w14:textId="1810C8FF">
      <w:pPr>
        <w:keepNext w:val="1"/>
        <w:keepLines w:val="1"/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CD26108" w:rsidR="1428C79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sz w:val="24"/>
          <w:szCs w:val="24"/>
          <w:lang w:val="sv-SE"/>
        </w:rPr>
        <w:t xml:space="preserve">Se rutin “Hjärta, standard - Upplägg” </w:t>
      </w:r>
    </w:p>
    <w:p w:rsidRPr="00634BB3" w:rsidR="00634BB3" w:rsidP="6AF1F13B" w:rsidRDefault="00634BB3" w14:paraId="77161E6A" w14:textId="698DC6F6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Desinfektion av hud</w:t>
      </w:r>
    </w:p>
    <w:p w:rsidRPr="00634BB3" w:rsidR="00634BB3" w:rsidP="6AF1F13B" w:rsidRDefault="00634BB3" w14:paraId="2699C005" w14:textId="77777777">
      <w:pPr>
        <w:pStyle w:val="Normal"/>
        <w:rPr>
          <w:rFonts w:ascii="Arial" w:hAnsi="Arial" w:cs="Arial"/>
          <w:sz w:val="20"/>
          <w:szCs w:val="20"/>
          <w:u w:val="single"/>
        </w:rPr>
      </w:pPr>
      <w:r w:rsidR="00634BB3">
        <w:rPr/>
        <w:t xml:space="preserve">Vacuumbehandling av </w:t>
      </w:r>
      <w:r w:rsidR="00634BB3">
        <w:rPr/>
        <w:t>mediastinum</w:t>
      </w:r>
      <w:r w:rsidR="00634BB3">
        <w:rPr/>
        <w:t>:</w:t>
      </w:r>
    </w:p>
    <w:p w:rsidRPr="00634BB3" w:rsidR="00634BB3" w:rsidP="6AF1F13B" w:rsidRDefault="00634BB3" w14:paraId="03A66654" w14:textId="75425FAC">
      <w:pPr>
        <w:pStyle w:val="Normal"/>
        <w:rPr>
          <w:rFonts w:ascii="Arial" w:hAnsi="Arial" w:cs="Arial"/>
          <w:sz w:val="20"/>
          <w:szCs w:val="20"/>
        </w:rPr>
      </w:pPr>
      <w:r w:rsidR="00634BB3">
        <w:rPr/>
        <w:t xml:space="preserve">Preoperativ huddesinfektion med </w:t>
      </w:r>
      <w:r w:rsidR="00634BB3">
        <w:rPr/>
        <w:t>Descutansvamp</w:t>
      </w:r>
      <w:r w:rsidR="00634BB3">
        <w:rPr/>
        <w:t xml:space="preserve"> efter avlägsnandet av </w:t>
      </w:r>
      <w:r w:rsidR="00634BB3">
        <w:rPr/>
        <w:t>steridrape</w:t>
      </w:r>
      <w:r w:rsidR="00634BB3">
        <w:rPr/>
        <w:t xml:space="preserve"> och svamp. Steriltvätta med </w:t>
      </w:r>
      <w:r w:rsidR="0636B6C6">
        <w:rPr/>
        <w:t>K</w:t>
      </w:r>
      <w:r w:rsidR="00634BB3">
        <w:rPr/>
        <w:t>lorhexidinlösning</w:t>
      </w:r>
      <w:r w:rsidR="00634BB3">
        <w:rPr/>
        <w:t xml:space="preserve"> 1mg/ml på skadad hud och med </w:t>
      </w:r>
      <w:r w:rsidR="1E482DAD">
        <w:rPr/>
        <w:t>K</w:t>
      </w:r>
      <w:r w:rsidR="00634BB3">
        <w:rPr/>
        <w:t>lorhexidinsprit</w:t>
      </w:r>
      <w:r w:rsidR="00634BB3">
        <w:rPr/>
        <w:t xml:space="preserve"> 5mg/ml på oskadad hud. Tvätta så att </w:t>
      </w:r>
      <w:r w:rsidR="00634BB3">
        <w:rPr/>
        <w:t>mammillerna</w:t>
      </w:r>
      <w:r w:rsidR="00634BB3">
        <w:rPr/>
        <w:t xml:space="preserve"> är fria och från </w:t>
      </w:r>
      <w:r w:rsidR="00634BB3">
        <w:rPr/>
        <w:t>jugulum</w:t>
      </w:r>
      <w:r w:rsidR="00634BB3">
        <w:rPr/>
        <w:t xml:space="preserve"> till </w:t>
      </w:r>
      <w:r w:rsidR="00634BB3">
        <w:rPr/>
        <w:t>naveln.</w:t>
      </w:r>
      <w:r w:rsidR="32858AF7">
        <w:rPr/>
        <w:t xml:space="preserve"> </w:t>
      </w:r>
      <w:r w:rsidR="00634BB3">
        <w:rPr/>
        <w:t xml:space="preserve">Vid </w:t>
      </w:r>
      <w:r w:rsidR="00634BB3">
        <w:rPr/>
        <w:t>nyinläggning</w:t>
      </w:r>
      <w:r w:rsidR="00634BB3">
        <w:rPr/>
        <w:t xml:space="preserve"> och avveckling tvätta alltid en ljumske.</w:t>
      </w:r>
    </w:p>
    <w:p w:rsidRPr="00634BB3" w:rsidR="00634BB3" w:rsidP="6AF1F13B" w:rsidRDefault="00634BB3" w14:paraId="21B069AD" w14:textId="77777777">
      <w:pPr>
        <w:pStyle w:val="Normal"/>
        <w:rPr>
          <w:rFonts w:ascii="Arial" w:hAnsi="Arial" w:cs="Arial"/>
          <w:sz w:val="20"/>
          <w:szCs w:val="20"/>
          <w:u w:val="single"/>
        </w:rPr>
      </w:pPr>
      <w:r w:rsidR="00634BB3">
        <w:rPr/>
        <w:t xml:space="preserve">Vacuumbehandling på </w:t>
      </w:r>
      <w:r w:rsidR="00634BB3">
        <w:rPr/>
        <w:t>tagben</w:t>
      </w:r>
      <w:r w:rsidR="00634BB3">
        <w:rPr/>
        <w:t>:</w:t>
      </w:r>
    </w:p>
    <w:p w:rsidRPr="00634BB3" w:rsidR="00634BB3" w:rsidP="6AF1F13B" w:rsidRDefault="00634BB3" w14:paraId="07D2DE6E" w14:textId="5CA05A53">
      <w:pPr>
        <w:pStyle w:val="Normal"/>
        <w:rPr>
          <w:rFonts w:ascii="Arial" w:hAnsi="Arial" w:cs="Arial"/>
          <w:sz w:val="20"/>
          <w:szCs w:val="20"/>
        </w:rPr>
      </w:pPr>
      <w:r w:rsidR="00634BB3">
        <w:rPr/>
        <w:t xml:space="preserve">Preoperativ huddesinfektion med </w:t>
      </w:r>
      <w:r w:rsidR="00634BB3">
        <w:rPr/>
        <w:t>Descutansvamp</w:t>
      </w:r>
      <w:r w:rsidR="00634BB3">
        <w:rPr/>
        <w:t xml:space="preserve"> efter avlägsnandet av </w:t>
      </w:r>
      <w:r w:rsidR="00634BB3">
        <w:rPr/>
        <w:t>steridrape</w:t>
      </w:r>
      <w:r w:rsidR="00634BB3">
        <w:rPr/>
        <w:t xml:space="preserve"> och svamp. Steriltvätta med </w:t>
      </w:r>
      <w:r w:rsidR="419117E1">
        <w:rPr/>
        <w:t>K</w:t>
      </w:r>
      <w:r w:rsidR="00634BB3">
        <w:rPr/>
        <w:t>lorhexidinlösning</w:t>
      </w:r>
      <w:r w:rsidR="00634BB3">
        <w:rPr/>
        <w:t xml:space="preserve"> 1mg/ml på skadad hud och med </w:t>
      </w:r>
      <w:r w:rsidR="3DB1A560">
        <w:rPr/>
        <w:t>K</w:t>
      </w:r>
      <w:r w:rsidR="00634BB3">
        <w:rPr/>
        <w:t>lorhexidinsprit</w:t>
      </w:r>
      <w:r w:rsidR="00634BB3">
        <w:rPr/>
        <w:t xml:space="preserve"> 5mg/ml på oskadad hud. </w:t>
      </w:r>
      <w:r w:rsidR="00634BB3">
        <w:rPr/>
        <w:t xml:space="preserve">Desinfektera huden på ett större område så ett </w:t>
      </w:r>
      <w:r w:rsidR="00634BB3">
        <w:rPr/>
        <w:t>drapen</w:t>
      </w:r>
      <w:r w:rsidR="00634BB3">
        <w:rPr/>
        <w:t xml:space="preserve"> får plats vid förbandsläggningen.</w:t>
      </w:r>
    </w:p>
    <w:p w:rsidR="69E7C157" w:rsidP="042B59EA" w:rsidRDefault="69E7C157" w14:paraId="66FFEAED" w14:textId="57135B54">
      <w:pPr>
        <w:pStyle w:val="Heading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09A2D512" w:rsidR="69E7C157">
        <w:rPr>
          <w:noProof w:val="0"/>
          <w:lang w:val="sv-SE"/>
        </w:rPr>
        <w:t>Sterildrapering</w:t>
      </w:r>
    </w:p>
    <w:p w:rsidRPr="00634BB3" w:rsidR="00634BB3" w:rsidP="6AF1F13B" w:rsidRDefault="00634BB3" w14:paraId="287181E0" w14:textId="03461F52">
      <w:pPr>
        <w:pStyle w:val="Normal"/>
        <w:rPr>
          <w:rFonts w:ascii="Arial" w:hAnsi="Arial" w:cs="Arial"/>
          <w:sz w:val="20"/>
          <w:szCs w:val="20"/>
        </w:rPr>
      </w:pPr>
      <w:r w:rsidR="3C8B5580">
        <w:rPr/>
        <w:t xml:space="preserve">Det är viktigt att det finns gott om utrymme runt såret att fästa </w:t>
      </w:r>
      <w:r w:rsidR="3C8B5580">
        <w:rPr/>
        <w:t>drapen</w:t>
      </w:r>
      <w:r w:rsidR="3C8B5580">
        <w:rPr/>
        <w:t xml:space="preserve"> på </w:t>
      </w:r>
      <w:r w:rsidR="408B0D42">
        <w:rPr/>
        <w:t xml:space="preserve">eftersom </w:t>
      </w:r>
      <w:r w:rsidR="3C8B5580">
        <w:rPr/>
        <w:t>vacuum</w:t>
      </w:r>
      <w:r w:rsidR="4F3D8218">
        <w:rPr/>
        <w:t>-</w:t>
      </w:r>
      <w:r w:rsidR="3C8B5580">
        <w:rPr/>
        <w:t>pumpen</w:t>
      </w:r>
      <w:r w:rsidR="3C8B5580">
        <w:rPr/>
        <w:t xml:space="preserve"> är beroende av att det blir helt tätt runt sårkanten.</w:t>
      </w:r>
      <w:r w:rsidR="1CE3881F">
        <w:rPr/>
        <w:t xml:space="preserve"> </w:t>
      </w:r>
      <w:r w:rsidR="4FE50742">
        <w:rPr/>
        <w:t>Anpassa sterildraperingen beroende av sårets lokalisation och storlek.</w:t>
      </w:r>
      <w:r w:rsidR="04DBF8A6">
        <w:rPr/>
        <w:t xml:space="preserve"> </w:t>
      </w:r>
      <w:r w:rsidR="3C8B5580">
        <w:rPr/>
        <w:t xml:space="preserve">Ibland används </w:t>
      </w:r>
      <w:r w:rsidR="3C8B5580">
        <w:rPr/>
        <w:t>Duoderm</w:t>
      </w:r>
      <w:r w:rsidR="3C8B5580">
        <w:rPr/>
        <w:t xml:space="preserve"> för att skydda huden runt sårkanterna innan förbandet appliceras. </w:t>
      </w:r>
    </w:p>
    <w:p w:rsidRPr="00634BB3" w:rsidR="00634BB3" w:rsidP="6AF1F13B" w:rsidRDefault="00634BB3" w14:paraId="3F1B3C4D" w14:textId="1A692EC2">
      <w:pPr>
        <w:pStyle w:val="Normal"/>
        <w:rPr>
          <w:rFonts w:ascii="Arial" w:hAnsi="Arial" w:cs="Arial"/>
          <w:sz w:val="20"/>
          <w:szCs w:val="20"/>
        </w:rPr>
      </w:pPr>
      <w:r w:rsidR="3C8B5580">
        <w:rPr/>
        <w:t xml:space="preserve">Obs! Vid </w:t>
      </w:r>
      <w:r w:rsidR="3C8B5580">
        <w:rPr/>
        <w:t>nyinläggning</w:t>
      </w:r>
      <w:r w:rsidR="3C8B5580">
        <w:rPr/>
        <w:t xml:space="preserve"> och avveckling sterilklä alltid en ljumske.</w:t>
      </w:r>
    </w:p>
    <w:p w:rsidRPr="00634BB3" w:rsidR="00634BB3" w:rsidP="6AF1F13B" w:rsidRDefault="00634BB3" w14:paraId="12E53835" w14:textId="7066D8D4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Operationsteknik</w:t>
      </w:r>
    </w:p>
    <w:p w:rsidRPr="00634BB3" w:rsidR="00634BB3" w:rsidP="50893658" w:rsidRDefault="00634BB3" w14:paraId="35FAC83A" w14:textId="040509A2">
      <w:pPr>
        <w:pStyle w:val="Normal"/>
        <w:rPr>
          <w:rFonts w:ascii="Arial" w:hAnsi="Arial" w:cs="Arial"/>
          <w:sz w:val="20"/>
          <w:szCs w:val="20"/>
        </w:rPr>
      </w:pPr>
      <w:r w:rsidR="00634BB3">
        <w:rPr/>
        <w:t xml:space="preserve">Beroende på </w:t>
      </w:r>
      <w:r w:rsidR="1BE2A523">
        <w:rPr/>
        <w:t xml:space="preserve">lokalitet av </w:t>
      </w:r>
      <w:r w:rsidR="1BE2A523">
        <w:rPr/>
        <w:t>sårhåla</w:t>
      </w:r>
      <w:r w:rsidR="1BE2A523">
        <w:rPr/>
        <w:t xml:space="preserve"> </w:t>
      </w:r>
      <w:r w:rsidR="00634BB3">
        <w:rPr/>
        <w:t>skiljer sig operationstekniken åt</w:t>
      </w:r>
      <w:r w:rsidR="01A8F63A">
        <w:rPr/>
        <w:t xml:space="preserve"> men</w:t>
      </w:r>
      <w:r w:rsidR="00634BB3">
        <w:rPr/>
        <w:t xml:space="preserve"> </w:t>
      </w:r>
      <w:r w:rsidR="078B5A7C">
        <w:rPr/>
        <w:t>p</w:t>
      </w:r>
      <w:r w:rsidR="00634BB3">
        <w:rPr/>
        <w:t>rincip</w:t>
      </w:r>
      <w:r w:rsidR="3FBC612F">
        <w:rPr/>
        <w:t xml:space="preserve">iellt vill </w:t>
      </w:r>
      <w:r w:rsidR="00634BB3">
        <w:rPr/>
        <w:t>man mekaniskt får bort så mycket infekterad vävnad som möjligt</w:t>
      </w:r>
      <w:r w:rsidR="6892BAF0">
        <w:rPr/>
        <w:t xml:space="preserve"> innan svampen appliceras</w:t>
      </w:r>
      <w:r w:rsidR="00634BB3">
        <w:rPr/>
        <w:t xml:space="preserve">. Operatören kan behöva använda raspar, fil, gaugetång och diatermi. Såret kan också behöva tvättas med </w:t>
      </w:r>
      <w:r w:rsidR="00634BB3">
        <w:rPr/>
        <w:t>Descutansvamp</w:t>
      </w:r>
      <w:r w:rsidR="00634BB3">
        <w:rPr/>
        <w:t xml:space="preserve"> och/eller Väteperoxid </w:t>
      </w:r>
      <w:r w:rsidR="60137FAC">
        <w:rPr/>
        <w:t>samt</w:t>
      </w:r>
      <w:r w:rsidR="00634BB3">
        <w:rPr/>
        <w:t xml:space="preserve"> sköljas med </w:t>
      </w:r>
      <w:r w:rsidR="320E240D">
        <w:rPr/>
        <w:t>varm n</w:t>
      </w:r>
      <w:r w:rsidR="00634BB3">
        <w:rPr/>
        <w:t>atriumklorid.</w:t>
      </w:r>
      <w:r w:rsidR="22F532F2">
        <w:rPr/>
        <w:t xml:space="preserve"> </w:t>
      </w:r>
      <w:r w:rsidR="00634BB3">
        <w:rPr/>
        <w:t>Svampen</w:t>
      </w:r>
      <w:r w:rsidR="3FE0D791">
        <w:rPr/>
        <w:t xml:space="preserve"> anpassas i storleks</w:t>
      </w:r>
      <w:r w:rsidR="5D53FD39">
        <w:rPr/>
        <w:t xml:space="preserve"> så att den passar i sårhålan</w:t>
      </w:r>
      <w:r w:rsidR="00634BB3">
        <w:rPr/>
        <w:t xml:space="preserve">, </w:t>
      </w:r>
      <w:r w:rsidR="48EF6A78">
        <w:rPr/>
        <w:t>med sax eller skalpell</w:t>
      </w:r>
      <w:r w:rsidR="00634BB3">
        <w:rPr/>
        <w:t>.</w:t>
      </w:r>
      <w:r w:rsidR="0B7C5AA7">
        <w:rPr/>
        <w:t xml:space="preserve"> </w:t>
      </w:r>
      <w:r w:rsidR="00634BB3">
        <w:rPr/>
        <w:t xml:space="preserve">Om </w:t>
      </w:r>
      <w:r w:rsidR="00634BB3">
        <w:rPr/>
        <w:t>sternum</w:t>
      </w:r>
      <w:r w:rsidR="00634BB3">
        <w:rPr/>
        <w:t xml:space="preserve"> är öppet är det viktigt att skydda underliggande organ från direktkontakt med svampen för att minska risken för mekaniska skador på vävnaden. Detta görs genom att täcka vävnaden med </w:t>
      </w:r>
      <w:r w:rsidR="430D0636">
        <w:rPr/>
        <w:t xml:space="preserve">ett sårkontaktlager </w:t>
      </w:r>
      <w:r w:rsidR="430D0636">
        <w:rPr/>
        <w:t>Sipro</w:t>
      </w:r>
      <w:r w:rsidR="430D0636">
        <w:rPr/>
        <w:t xml:space="preserve">. </w:t>
      </w:r>
      <w:r w:rsidR="430D0636">
        <w:rPr/>
        <w:t>S</w:t>
      </w:r>
      <w:r w:rsidR="6F20EAD0">
        <w:rPr/>
        <w:t>ipro</w:t>
      </w:r>
      <w:r w:rsidR="430D0636">
        <w:rPr/>
        <w:t xml:space="preserve"> </w:t>
      </w:r>
      <w:r w:rsidR="00634BB3">
        <w:rPr/>
        <w:t xml:space="preserve">läggs direkt mot hjärtytan eller sys fast på den svampyta som läggs mot hjärtat. </w:t>
      </w:r>
      <w:r w:rsidR="0124C418">
        <w:rPr/>
        <w:t xml:space="preserve">Ibland </w:t>
      </w:r>
      <w:r w:rsidR="00634BB3">
        <w:rPr/>
        <w:t xml:space="preserve">sys också svampen fast i </w:t>
      </w:r>
      <w:r w:rsidR="00634BB3">
        <w:rPr/>
        <w:t>fascian</w:t>
      </w:r>
      <w:r w:rsidR="00634BB3">
        <w:rPr/>
        <w:t xml:space="preserve"> vid djupa infektioner.</w:t>
      </w:r>
      <w:r w:rsidR="4F2BABC0">
        <w:rPr/>
        <w:t xml:space="preserve"> </w:t>
      </w:r>
      <w:r w:rsidR="00634BB3">
        <w:rPr/>
        <w:t xml:space="preserve">Svampen täcks med en självhäftande </w:t>
      </w:r>
      <w:r w:rsidR="00634BB3">
        <w:rPr/>
        <w:t>sårfilm</w:t>
      </w:r>
      <w:r w:rsidR="00634BB3">
        <w:rPr/>
        <w:t xml:space="preserve"> (</w:t>
      </w:r>
      <w:r w:rsidR="00634BB3">
        <w:rPr/>
        <w:t>drape</w:t>
      </w:r>
      <w:r w:rsidR="00634BB3">
        <w:rPr/>
        <w:t xml:space="preserve">) som måste sluta helt tätt mot huden. </w:t>
      </w:r>
      <w:r w:rsidR="00634BB3">
        <w:rPr/>
        <w:t xml:space="preserve">Det görs ett hål i </w:t>
      </w:r>
      <w:r w:rsidR="00634BB3">
        <w:rPr/>
        <w:t>drapen</w:t>
      </w:r>
      <w:r w:rsidR="00634BB3">
        <w:rPr/>
        <w:t xml:space="preserve"> </w:t>
      </w:r>
      <w:r w:rsidR="2CCE0A5C">
        <w:rPr/>
        <w:t>ca.</w:t>
      </w:r>
      <w:r w:rsidR="00634BB3">
        <w:rPr/>
        <w:t xml:space="preserve"> </w:t>
      </w:r>
      <w:r w:rsidR="54AC74DD">
        <w:rPr/>
        <w:t>2,5cm i diameter</w:t>
      </w:r>
      <w:r w:rsidR="00634BB3">
        <w:rPr/>
        <w:t xml:space="preserve"> som täcks med sugventilen med vidhållande dränageslang. </w:t>
      </w:r>
      <w:r w:rsidR="00634BB3">
        <w:rPr/>
        <w:t>Dränageslangen kopplas ihop med behållaren/</w:t>
      </w:r>
      <w:r w:rsidR="00634BB3">
        <w:rPr/>
        <w:t>canistern</w:t>
      </w:r>
      <w:r w:rsidR="00634BB3">
        <w:rPr/>
        <w:t xml:space="preserve"> (som kan hanteras av den som passar på sal)</w:t>
      </w:r>
      <w:r w:rsidR="5C2BB0A4">
        <w:rPr/>
        <w:t>.</w:t>
      </w:r>
    </w:p>
    <w:p w:rsidR="5045B7BE" w:rsidP="50893658" w:rsidRDefault="5045B7BE" w14:paraId="6DCB6A0B" w14:textId="4E12A2A6">
      <w:pPr>
        <w:pStyle w:val="Heading3"/>
        <w:keepNext w:val="1"/>
        <w:keepLines w:val="1"/>
        <w:widowControl w:val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8"/>
          <w:szCs w:val="28"/>
          <w:lang w:val="sv-SE"/>
        </w:rPr>
      </w:pPr>
      <w:r w:rsidRPr="50893658" w:rsidR="5045B7BE">
        <w:rPr>
          <w:noProof w:val="0"/>
          <w:lang w:val="sv-SE"/>
        </w:rPr>
        <w:t>Omhändertagande av odlingar</w:t>
      </w:r>
    </w:p>
    <w:p w:rsidR="5045B7BE" w:rsidP="50893658" w:rsidRDefault="5045B7BE" w14:paraId="538FDA64" w14:textId="28E0A4D8">
      <w:pPr>
        <w:pStyle w:val="Normal"/>
        <w:tabs>
          <w:tab w:val="left" w:leader="none" w:pos="3261"/>
        </w:tabs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50893658" w:rsidR="5045B7BE">
        <w:rPr>
          <w:noProof w:val="0"/>
          <w:lang w:val="sv-SE"/>
        </w:rPr>
        <w:t>För omhändertagande av odlingar se rutin “Preparathantering Thorax Op2”</w:t>
      </w:r>
    </w:p>
    <w:p w:rsidRPr="00634BB3" w:rsidR="00634BB3" w:rsidP="50893658" w:rsidRDefault="00634BB3" w14:paraId="70E0227F" w14:textId="77777777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Kontroll efter avslutat ingrepp</w:t>
      </w:r>
    </w:p>
    <w:p w:rsidRPr="00634BB3" w:rsidR="00634BB3" w:rsidP="50893658" w:rsidRDefault="00634BB3" w14:paraId="619862A3" w14:textId="0DD7793F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Kontrollera att pumpen är korrekt inställd (efter ordination)</w:t>
      </w:r>
      <w:r w:rsidR="433AE723">
        <w:rPr/>
        <w:t>, det</w:t>
      </w:r>
      <w:r w:rsidR="476849AE">
        <w:rPr/>
        <w:t>ta</w:t>
      </w:r>
      <w:r w:rsidR="433AE723">
        <w:rPr/>
        <w:t xml:space="preserve"> är även o</w:t>
      </w:r>
      <w:r w:rsidR="63E8748A">
        <w:rPr/>
        <w:t>peratören ansv</w:t>
      </w:r>
      <w:r w:rsidR="79F0996E">
        <w:rPr/>
        <w:t>ar</w:t>
      </w:r>
      <w:r w:rsidR="353CEAC6">
        <w:rPr/>
        <w:t>.</w:t>
      </w:r>
      <w:r w:rsidR="63E8748A">
        <w:rPr/>
        <w:t xml:space="preserve"> </w:t>
      </w:r>
      <w:r w:rsidR="427FDEE6">
        <w:rPr/>
        <w:t>Standardinställning på V.A.C. p</w:t>
      </w:r>
      <w:r w:rsidR="00634BB3">
        <w:rPr/>
        <w:t xml:space="preserve">umpen </w:t>
      </w:r>
      <w:r w:rsidR="7DF89572">
        <w:rPr/>
        <w:t>är</w:t>
      </w:r>
      <w:r w:rsidR="00634BB3">
        <w:rPr/>
        <w:t xml:space="preserve"> 125mmHg</w:t>
      </w:r>
      <w:r w:rsidR="6D7B3993">
        <w:rPr/>
        <w:t>,</w:t>
      </w:r>
      <w:r w:rsidR="00634BB3">
        <w:rPr/>
        <w:t xml:space="preserve"> kontinuerlig terapi</w:t>
      </w:r>
      <w:r w:rsidR="53F4FB26">
        <w:rPr/>
        <w:t>, låg intensitet</w:t>
      </w:r>
      <w:r w:rsidR="742A105B">
        <w:rPr/>
        <w:t>.</w:t>
      </w:r>
    </w:p>
    <w:p w:rsidRPr="00634BB3" w:rsidR="00634BB3" w:rsidP="23982E9A" w:rsidRDefault="00634BB3" w14:paraId="2E0CF4D6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>Behållaren till sårvätskan kan användas i en vecka utan byte. Skriv d</w:t>
      </w:r>
      <w:r w:rsidR="00634BB3">
        <w:rPr/>
        <w:t>ärför datum på en tejp och fäst på behållaren.</w:t>
      </w:r>
    </w:p>
    <w:p w:rsidRPr="00634BB3" w:rsidR="00634BB3" w:rsidP="23982E9A" w:rsidRDefault="00634BB3" w14:paraId="6827CA00" w14:textId="43AF9EB3">
      <w:pPr>
        <w:pStyle w:val="ListBullet"/>
        <w:rPr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196CA066">
        <w:rPr/>
        <w:t>A</w:t>
      </w:r>
      <w:r w:rsidR="00634BB3">
        <w:rPr/>
        <w:t xml:space="preserve">llt </w:t>
      </w:r>
      <w:r w:rsidR="01BE1D5B">
        <w:rPr/>
        <w:t>material</w:t>
      </w:r>
      <w:r w:rsidR="53FA2E7F">
        <w:rPr/>
        <w:t xml:space="preserve"> </w:t>
      </w:r>
      <w:r w:rsidR="6B7EAD3B">
        <w:rPr/>
        <w:t xml:space="preserve">som </w:t>
      </w:r>
      <w:r w:rsidR="00634BB3">
        <w:rPr/>
        <w:t>använ</w:t>
      </w:r>
      <w:r w:rsidR="4DCBC4A2">
        <w:rPr/>
        <w:t>d</w:t>
      </w:r>
      <w:r w:rsidR="0097D1D9">
        <w:rPr/>
        <w:t>s</w:t>
      </w:r>
      <w:r w:rsidR="00634BB3">
        <w:rPr/>
        <w:t xml:space="preserve"> för</w:t>
      </w:r>
      <w:r w:rsidR="00634BB3">
        <w:rPr/>
        <w:t xml:space="preserve">s in i </w:t>
      </w:r>
      <w:r w:rsidR="748FBB8E">
        <w:rPr/>
        <w:t>Orbit</w:t>
      </w:r>
      <w:r w:rsidR="00634BB3">
        <w:rPr/>
        <w:t xml:space="preserve"> under </w:t>
      </w:r>
      <w:r w:rsidR="4AC53993">
        <w:rPr/>
        <w:t>“</w:t>
      </w:r>
      <w:r w:rsidR="3D0731CA">
        <w:rPr/>
        <w:t>Artiklar</w:t>
      </w:r>
      <w:r w:rsidR="2B97B485">
        <w:rPr/>
        <w:t>”</w:t>
      </w:r>
      <w:r w:rsidR="00634BB3">
        <w:rPr/>
        <w:t>.</w:t>
      </w:r>
      <w:r w:rsidR="71638CE9">
        <w:rPr/>
        <w:t xml:space="preserve"> </w:t>
      </w:r>
      <w:r w:rsidR="7B447CD9">
        <w:rPr/>
        <w:t xml:space="preserve">Våra egna pumpar skannas via MT </w:t>
      </w:r>
      <w:r w:rsidR="2C0A1AF1">
        <w:rPr/>
        <w:t>streckkod</w:t>
      </w:r>
      <w:r w:rsidR="7B447CD9">
        <w:rPr/>
        <w:t xml:space="preserve"> </w:t>
      </w:r>
      <w:r w:rsidR="7B447CD9">
        <w:rPr/>
        <w:t>medans</w:t>
      </w:r>
      <w:r w:rsidR="7B447CD9">
        <w:rPr/>
        <w:t xml:space="preserve"> depåpumpar måste </w:t>
      </w:r>
      <w:r w:rsidR="3881A656">
        <w:rPr/>
        <w:t>registreras</w:t>
      </w:r>
      <w:r w:rsidR="7B447CD9">
        <w:rPr/>
        <w:t xml:space="preserve"> in </w:t>
      </w:r>
      <w:r w:rsidR="7B447CD9">
        <w:rPr/>
        <w:t>manuellt</w:t>
      </w:r>
      <w:r w:rsidR="244452FA">
        <w:rPr/>
        <w:t xml:space="preserve"> under MT utrustning</w:t>
      </w:r>
      <w:r w:rsidR="5D56D94E">
        <w:rPr/>
        <w:t xml:space="preserve"> med modell och pumpnummer</w:t>
      </w:r>
      <w:r w:rsidR="244452FA">
        <w:rPr/>
        <w:t>.</w:t>
      </w:r>
    </w:p>
    <w:p w:rsidRPr="00634BB3" w:rsidR="00634BB3" w:rsidP="23982E9A" w:rsidRDefault="00634BB3" w14:paraId="597D4667" w14:textId="64A6436B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Dokumentera i </w:t>
      </w:r>
      <w:r w:rsidR="00634BB3">
        <w:rPr/>
        <w:t>Melior</w:t>
      </w:r>
      <w:r w:rsidR="00634BB3">
        <w:rPr/>
        <w:t xml:space="preserve"> </w:t>
      </w:r>
      <w:r w:rsidR="53CB2BF6">
        <w:rPr/>
        <w:t>under</w:t>
      </w:r>
      <w:r w:rsidR="53E171B7">
        <w:rPr/>
        <w:t xml:space="preserve"> </w:t>
      </w:r>
      <w:r w:rsidR="53E171B7">
        <w:rPr/>
        <w:t>Operation Omvårdnad</w:t>
      </w:r>
      <w:r w:rsidR="78FAC153">
        <w:rPr/>
        <w:t>/Förband</w:t>
      </w:r>
      <w:r w:rsidR="75CBC7A6">
        <w:rPr/>
        <w:t xml:space="preserve">/VAC-Omläggning </w:t>
      </w:r>
      <w:r w:rsidR="57FD693A">
        <w:rPr/>
        <w:t>om det är en djup elle</w:t>
      </w:r>
      <w:r w:rsidR="57FD693A">
        <w:rPr/>
        <w:t>r ytlig</w:t>
      </w:r>
      <w:r w:rsidR="57FD693A">
        <w:rPr/>
        <w:t xml:space="preserve"> </w:t>
      </w:r>
      <w:r w:rsidR="57FD693A">
        <w:rPr/>
        <w:t>sårhåla</w:t>
      </w:r>
      <w:r w:rsidR="57FD693A">
        <w:rPr/>
        <w:t xml:space="preserve">, </w:t>
      </w:r>
      <w:r w:rsidR="220553F8">
        <w:rPr/>
        <w:t>vilken storlek på svamp som använts</w:t>
      </w:r>
      <w:r w:rsidR="1407579B">
        <w:rPr/>
        <w:t>,</w:t>
      </w:r>
      <w:r w:rsidR="220553F8">
        <w:rPr/>
        <w:t xml:space="preserve"> </w:t>
      </w:r>
      <w:r w:rsidR="00634BB3">
        <w:rPr/>
        <w:t xml:space="preserve">hur många bitar svamp </w:t>
      </w:r>
      <w:r w:rsidR="3233421E">
        <w:rPr/>
        <w:t>som</w:t>
      </w:r>
      <w:r w:rsidR="00634BB3">
        <w:rPr/>
        <w:t xml:space="preserve"> lagt</w:t>
      </w:r>
      <w:r w:rsidR="01827C87">
        <w:rPr/>
        <w:t>s</w:t>
      </w:r>
      <w:r w:rsidR="4E16EBDE">
        <w:rPr/>
        <w:t xml:space="preserve"> in, hur de är positionerade</w:t>
      </w:r>
      <w:r w:rsidR="4EE796E1">
        <w:rPr/>
        <w:t xml:space="preserve"> </w:t>
      </w:r>
      <w:r w:rsidR="4EE796E1">
        <w:rPr/>
        <w:t>och om någon svamp är fastsutu</w:t>
      </w:r>
      <w:r w:rsidR="4EE796E1">
        <w:rPr/>
        <w:t>rerad i</w:t>
      </w:r>
      <w:r w:rsidR="4EE796E1">
        <w:rPr/>
        <w:t xml:space="preserve"> </w:t>
      </w:r>
      <w:r w:rsidR="4EE796E1">
        <w:rPr/>
        <w:t>fascian</w:t>
      </w:r>
      <w:r w:rsidR="6D02D26D">
        <w:rPr/>
        <w:t xml:space="preserve">. </w:t>
      </w:r>
      <w:r w:rsidR="2531829D">
        <w:rPr/>
        <w:t>Har</w:t>
      </w:r>
      <w:r w:rsidR="6D02D26D">
        <w:rPr/>
        <w:t xml:space="preserve"> </w:t>
      </w:r>
      <w:r w:rsidR="52D6ED7F">
        <w:rPr/>
        <w:t>sårkontakt</w:t>
      </w:r>
      <w:r w:rsidR="52D6ED7F">
        <w:rPr/>
        <w:t>slage</w:t>
      </w:r>
      <w:r w:rsidR="52D6ED7F">
        <w:rPr/>
        <w:t>r (</w:t>
      </w:r>
      <w:r w:rsidR="6D02D26D">
        <w:rPr/>
        <w:t>Sipro</w:t>
      </w:r>
      <w:r w:rsidR="61ACD293">
        <w:rPr/>
        <w:t>)</w:t>
      </w:r>
      <w:r w:rsidR="6D02D26D">
        <w:rPr/>
        <w:t xml:space="preserve"> använts</w:t>
      </w:r>
      <w:r w:rsidR="2A6D06DE">
        <w:rPr/>
        <w:t xml:space="preserve">, dokumentera </w:t>
      </w:r>
      <w:r w:rsidR="1302219E">
        <w:rPr/>
        <w:t>antal</w:t>
      </w:r>
      <w:r w:rsidR="2A6D06DE">
        <w:rPr/>
        <w:t xml:space="preserve"> ark och hur de applicerats</w:t>
      </w:r>
      <w:r w:rsidR="2D4918A1">
        <w:rPr/>
        <w:t xml:space="preserve"> d.v.s. ligger löst eller om de sytts </w:t>
      </w:r>
      <w:r w:rsidR="79F4F350">
        <w:rPr/>
        <w:t xml:space="preserve">fast </w:t>
      </w:r>
      <w:r w:rsidR="441441B9">
        <w:rPr/>
        <w:t>mot</w:t>
      </w:r>
      <w:r w:rsidR="2D4918A1">
        <w:rPr/>
        <w:t xml:space="preserve"> </w:t>
      </w:r>
      <w:r w:rsidR="2D4918A1">
        <w:rPr/>
        <w:t>svam</w:t>
      </w:r>
      <w:r w:rsidR="735A90E1">
        <w:rPr/>
        <w:t>p</w:t>
      </w:r>
      <w:r w:rsidR="2D4918A1">
        <w:rPr/>
        <w:t>en</w:t>
      </w:r>
      <w:r w:rsidR="2B981901">
        <w:rPr/>
        <w:t>.</w:t>
      </w:r>
      <w:r>
        <w:br/>
      </w:r>
      <w:r w:rsidR="5554394F">
        <w:rPr/>
        <w:t>Dokumentera</w:t>
      </w:r>
      <w:r w:rsidR="00634BB3">
        <w:rPr/>
        <w:t xml:space="preserve"> vilken sugstyrka </w:t>
      </w:r>
      <w:r w:rsidR="00634BB3">
        <w:rPr/>
        <w:t>som är ordinera</w:t>
      </w:r>
      <w:r w:rsidR="26D969EB">
        <w:rPr/>
        <w:t>d med kontinuerlig eller intermittent terapi.</w:t>
      </w:r>
    </w:p>
    <w:p w:rsidRPr="00634BB3" w:rsidR="00634BB3" w:rsidP="50893658" w:rsidRDefault="00634BB3" w14:paraId="23879645" w14:textId="4FEC3C53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2C259720">
        <w:rPr/>
        <w:t xml:space="preserve">Vid avslutad </w:t>
      </w:r>
      <w:r w:rsidR="2C259720">
        <w:rPr/>
        <w:t xml:space="preserve">V.A.C behandling </w:t>
      </w:r>
      <w:r w:rsidR="079FE7C7">
        <w:rPr/>
        <w:t xml:space="preserve">med depåpump </w:t>
      </w:r>
      <w:r w:rsidR="2C259720">
        <w:rPr/>
        <w:t xml:space="preserve">ska </w:t>
      </w:r>
      <w:r w:rsidR="2C259720">
        <w:rPr/>
        <w:t>Mediq</w:t>
      </w:r>
      <w:r w:rsidR="2C259720">
        <w:rPr/>
        <w:t xml:space="preserve"> </w:t>
      </w:r>
      <w:r w:rsidR="5A791B4A">
        <w:rPr/>
        <w:t xml:space="preserve">återigen </w:t>
      </w:r>
      <w:r w:rsidR="2C259720">
        <w:rPr/>
        <w:t>kontaktas</w:t>
      </w:r>
      <w:r w:rsidR="591C1F2D">
        <w:rPr/>
        <w:t xml:space="preserve"> tel. 031-388 91 10</w:t>
      </w:r>
      <w:r w:rsidR="2C33D03A">
        <w:rPr/>
        <w:t xml:space="preserve"> </w:t>
      </w:r>
      <w:r w:rsidR="3345DF56">
        <w:rPr/>
        <w:t>för</w:t>
      </w:r>
      <w:r w:rsidR="25CD39D6">
        <w:rPr/>
        <w:t xml:space="preserve"> </w:t>
      </w:r>
      <w:r w:rsidR="25CD39D6">
        <w:rPr/>
        <w:t>avregistrer</w:t>
      </w:r>
      <w:r w:rsidR="12388E62">
        <w:rPr/>
        <w:t>ing av</w:t>
      </w:r>
      <w:r w:rsidR="25CD39D6">
        <w:rPr/>
        <w:t xml:space="preserve"> pumpen</w:t>
      </w:r>
      <w:r w:rsidR="1E762C26">
        <w:rPr/>
        <w:t>. Därefter packas</w:t>
      </w:r>
      <w:r w:rsidR="514B4305">
        <w:rPr/>
        <w:t xml:space="preserve"> pump</w:t>
      </w:r>
      <w:r w:rsidR="1E762C26">
        <w:rPr/>
        <w:t xml:space="preserve"> </w:t>
      </w:r>
      <w:r w:rsidR="34B42A5F">
        <w:rPr/>
        <w:t xml:space="preserve">enligt manual från </w:t>
      </w:r>
      <w:r w:rsidR="34B42A5F">
        <w:rPr/>
        <w:t>Mediq</w:t>
      </w:r>
      <w:r w:rsidR="1E762C26">
        <w:rPr/>
        <w:t xml:space="preserve"> med </w:t>
      </w:r>
      <w:r w:rsidR="08F99E2A">
        <w:rPr/>
        <w:t>fraktsedel</w:t>
      </w:r>
      <w:r w:rsidR="1E762C26">
        <w:rPr/>
        <w:t xml:space="preserve"> på </w:t>
      </w:r>
      <w:r w:rsidR="3B8E7220">
        <w:rPr/>
        <w:t xml:space="preserve">påsen </w:t>
      </w:r>
      <w:r w:rsidR="1E762C26">
        <w:rPr/>
        <w:t xml:space="preserve">och </w:t>
      </w:r>
      <w:r w:rsidR="3449D58B">
        <w:rPr/>
        <w:t xml:space="preserve">Godsmottagningen </w:t>
      </w:r>
      <w:r w:rsidR="69D70897">
        <w:rPr/>
        <w:t xml:space="preserve">27296 </w:t>
      </w:r>
      <w:r w:rsidR="3449D58B">
        <w:rPr/>
        <w:t>kontaktas för upphämtning</w:t>
      </w:r>
      <w:r w:rsidR="22AA6CE9">
        <w:rPr/>
        <w:t xml:space="preserve">. </w:t>
      </w:r>
      <w:r w:rsidR="77AE8FEC">
        <w:rPr/>
        <w:t xml:space="preserve">En </w:t>
      </w:r>
      <w:r w:rsidR="0CF6932C">
        <w:rPr/>
        <w:t xml:space="preserve">depåpump </w:t>
      </w:r>
      <w:r w:rsidR="77AE8FEC">
        <w:rPr/>
        <w:t xml:space="preserve">ska alltid åter till </w:t>
      </w:r>
      <w:r w:rsidR="77AE8FEC">
        <w:rPr/>
        <w:t>Mediq</w:t>
      </w:r>
      <w:r w:rsidR="77AE8FEC">
        <w:rPr/>
        <w:t xml:space="preserve"> för kontroll och genomgång efter avslutad behandling</w:t>
      </w:r>
      <w:r w:rsidR="37059DF2">
        <w:rPr/>
        <w:t xml:space="preserve"> och får inte kopplas till en ny patient. </w:t>
      </w:r>
      <w:r w:rsidR="60C34D6A">
        <w:rPr/>
        <w:t xml:space="preserve">Våra egna pumpar gås igenom enligt </w:t>
      </w:r>
      <w:r w:rsidR="1A1F66A7">
        <w:rPr/>
        <w:t xml:space="preserve">avdelningens </w:t>
      </w:r>
      <w:r w:rsidR="60C34D6A">
        <w:rPr/>
        <w:t>checklista med signering innan de ställs på hyllan</w:t>
      </w:r>
      <w:r w:rsidR="6B8908F2">
        <w:rPr/>
        <w:t>.</w:t>
      </w:r>
    </w:p>
    <w:p w:rsidR="3C72089C" w:rsidP="3CD26108" w:rsidRDefault="3C72089C" w14:paraId="72071049" w14:textId="6C6E4DF7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CD26108" w:rsidR="3C72089C">
        <w:rPr>
          <w:noProof w:val="0"/>
          <w:lang w:val="sv-SE"/>
        </w:rPr>
        <w:t xml:space="preserve">Se även rutin “Mall Hjärtkirurgi - Operation” </w:t>
      </w:r>
    </w:p>
    <w:p w:rsidR="3C72089C" w:rsidP="3CD26108" w:rsidRDefault="3C72089C" w14:paraId="053BD71F" w14:textId="6D76C8BC">
      <w:pPr>
        <w:pStyle w:val="Normal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CD26108" w:rsidR="3C72089C">
        <w:rPr>
          <w:noProof w:val="0"/>
          <w:lang w:val="sv-SE"/>
        </w:rPr>
        <w:t>Se även rutin “För säkerställande av att material inte oavsiktligt kvarlämnas i samband med operation”</w:t>
      </w:r>
    </w:p>
    <w:p w:rsidRPr="00634BB3" w:rsidR="00634BB3" w:rsidP="50893658" w:rsidRDefault="00634BB3" w14:paraId="239C8B64" w14:textId="159A9F76">
      <w:pPr>
        <w:pStyle w:val="MellanrubrikVGR"/>
        <w:rPr>
          <w:rFonts w:ascii="Arial" w:hAnsi="Arial" w:cs="Arial"/>
          <w:b w:val="1"/>
          <w:bCs w:val="1"/>
          <w:sz w:val="20"/>
          <w:szCs w:val="20"/>
        </w:rPr>
      </w:pPr>
      <w:r w:rsidR="00634BB3">
        <w:rPr/>
        <w:t>Komplikationer</w:t>
      </w:r>
    </w:p>
    <w:p w:rsidRPr="00634BB3" w:rsidR="00634BB3" w:rsidP="50893658" w:rsidRDefault="00634BB3" w14:paraId="479C4941" w14:textId="77777777">
      <w:pPr>
        <w:pStyle w:val="ListBullet"/>
        <w:rPr>
          <w:rFonts w:ascii="Arial" w:hAnsi="Arial" w:cs="Arial"/>
          <w:b w:val="0"/>
          <w:bCs w:val="0"/>
          <w:i w:val="0"/>
          <w:iCs w:val="0"/>
          <w:color w:val="000000" w:themeColor="text2" w:themeTint="FF" w:themeShade="FF"/>
          <w:sz w:val="24"/>
          <w:szCs w:val="24"/>
        </w:rPr>
      </w:pPr>
      <w:r w:rsidR="00634BB3">
        <w:rPr/>
        <w:t xml:space="preserve">Risk för hjärtruptur pga. mekanisk skada av </w:t>
      </w:r>
      <w:r w:rsidR="00634BB3">
        <w:rPr/>
        <w:t>sternumkanterna</w:t>
      </w:r>
      <w:r w:rsidR="00634BB3">
        <w:rPr/>
        <w:t xml:space="preserve"> om svampen är inkorrekt placerad i </w:t>
      </w:r>
      <w:r w:rsidR="00634BB3">
        <w:rPr/>
        <w:t>mediastinum</w:t>
      </w:r>
      <w:r w:rsidR="00634BB3">
        <w:rPr/>
        <w:t xml:space="preserve">. </w:t>
      </w:r>
    </w:p>
    <w:p w:rsidR="270591AD" w:rsidP="3CD26108" w:rsidRDefault="270591AD" w14:paraId="6E5625BD" w14:textId="3B50F2B5">
      <w:pPr>
        <w:pStyle w:val="Normalefterlista"/>
        <w:spacing w:before="200" w:after="120" w:line="360" w:lineRule="auto"/>
        <w:ind w:left="567" w:right="868"/>
      </w:pPr>
      <w:r w:rsidRPr="3CD26108" w:rsidR="270591AD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Medvetet avsteg från rutinen dokumenteras i journalsystemet om rutinen är kopplad till patient. Övriga orsaker till avsteg från styrdokumentet rapporteras i MedControl PRO.</w:t>
      </w:r>
    </w:p>
    <w:p w:rsidR="270591AD" w:rsidP="3CD26108" w:rsidRDefault="270591AD" w14:paraId="452B8100" w14:textId="53834BF6">
      <w:pPr>
        <w:pStyle w:val="Heading2"/>
        <w:keepNext w:val="1"/>
        <w:keepLines w:val="1"/>
        <w:spacing w:before="240" w:after="40" w:line="240" w:lineRule="auto"/>
        <w:ind w:left="567" w:right="-143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09A2D512" w:rsidR="270591AD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  <w:t>Relaterad information</w:t>
      </w:r>
    </w:p>
    <w:p w:rsidR="270591AD" w:rsidP="3CD26108" w:rsidRDefault="270591AD" w14:paraId="2B6904CC" w14:textId="4680A069">
      <w:pPr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e1d6927fce324293">
        <w:r w:rsidRPr="3CD26108" w:rsidR="270591AD">
          <w:rPr>
            <w:rStyle w:val="Hyperli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sv-SE"/>
          </w:rPr>
          <w:t>“Mall Hjärtkirurgi - Operation”</w:t>
        </w:r>
      </w:hyperlink>
    </w:p>
    <w:p w:rsidR="270591AD" w:rsidP="23982E9A" w:rsidRDefault="270591AD" w14:paraId="4404F611" w14:textId="3D8D8957">
      <w:pPr>
        <w:keepNext w:val="1"/>
        <w:keepLines w:val="1"/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37da3b0fc4b2470a">
        <w:r w:rsidRPr="23982E9A" w:rsidR="270591AD">
          <w:rPr>
            <w:rStyle w:val="Hyperli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sv-SE"/>
          </w:rPr>
          <w:t>“Hjärta, standard - Upplägg”</w:t>
        </w:r>
      </w:hyperlink>
    </w:p>
    <w:p w:rsidR="0A9B3089" w:rsidP="23982E9A" w:rsidRDefault="0A9B3089" w14:paraId="2BC81D34" w14:textId="5A2D8A99">
      <w:pPr>
        <w:tabs>
          <w:tab w:val="left" w:leader="none" w:pos="3261"/>
        </w:tabs>
        <w:spacing w:after="120" w:line="360" w:lineRule="auto"/>
        <w:ind w:left="567" w:right="-143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hyperlink r:id="Rfb1251bb836b471e">
        <w:r w:rsidRPr="23982E9A" w:rsidR="0A9B3089">
          <w:rPr>
            <w:rStyle w:val="Hyperli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noProof w:val="0"/>
            <w:sz w:val="24"/>
            <w:szCs w:val="24"/>
            <w:lang w:val="sv-SE"/>
          </w:rPr>
          <w:t>“Preparathantering Thorax Op2”</w:t>
        </w:r>
      </w:hyperlink>
    </w:p>
    <w:p w:rsidR="270591AD" w:rsidP="23982E9A" w:rsidRDefault="270591AD" w14:paraId="1FCFF26A" w14:textId="50B32E6C">
      <w:pPr>
        <w:tabs>
          <w:tab w:val="left" w:leader="none" w:pos="1304"/>
          <w:tab w:val="center" w:leader="none" w:pos="4536"/>
          <w:tab w:val="right" w:leader="none" w:pos="9072"/>
        </w:tabs>
        <w:spacing w:after="120" w:line="360" w:lineRule="auto"/>
        <w:ind w:left="567" w:right="868"/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color w:val="000000" w:themeColor="text2" w:themeTint="FF" w:themeShade="FF"/>
          <w:sz w:val="24"/>
          <w:szCs w:val="24"/>
          <w:u w:val="none"/>
          <w:lang w:val="sv-SE"/>
        </w:rPr>
      </w:pPr>
      <w:hyperlink r:id="R0755cb09ebad4204">
        <w:r w:rsidRPr="23982E9A" w:rsidR="270591AD">
          <w:rPr>
            <w:rStyle w:val="Hyperli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sv-SE"/>
          </w:rPr>
          <w:t>“För säkerställande av att material inte oavsiktligt kvarlämnas i samband med operation”</w:t>
        </w:r>
      </w:hyperlink>
    </w:p>
    <w:p w:rsidR="23046AEC" w:rsidP="3CD26108" w:rsidRDefault="23046AEC" w14:paraId="1B5946CF" w14:textId="6B4AE0A2">
      <w:pPr>
        <w:pStyle w:val="Heading2"/>
        <w:tabs>
          <w:tab w:val="left" w:leader="none" w:pos="1304"/>
          <w:tab w:val="center" w:leader="none" w:pos="4536"/>
          <w:tab w:val="right" w:leader="none" w:pos="9072"/>
        </w:tabs>
        <w:spacing w:after="120" w:line="360" w:lineRule="auto"/>
        <w:ind w:left="567" w:right="868"/>
      </w:pPr>
      <w:r w:rsidRPr="09A2D512" w:rsidR="23046AEC"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36"/>
          <w:szCs w:val="36"/>
          <w:lang w:val="sv-SE"/>
        </w:rPr>
        <w:t xml:space="preserve">Arbetsgrupp </w:t>
      </w:r>
      <w:r w:rsidRPr="09A2D512" w:rsidR="23046AEC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 </w:t>
      </w:r>
    </w:p>
    <w:p w:rsidR="23046AEC" w:rsidP="3CD26108" w:rsidRDefault="23046AEC" w14:paraId="575459C6" w14:textId="6285E301">
      <w:pPr>
        <w:spacing w:after="120" w:line="360" w:lineRule="auto"/>
        <w:ind w:left="567"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Sara Sjöblom, </w:t>
      </w:r>
      <w:r w:rsidRPr="2D9391A5" w:rsidR="7C9BFF0E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Teknikansvarig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Operationssjuksköterska Operation 2, Thorax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och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Kardiologi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,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Omr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6,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Sahlgrenska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 xml:space="preserve"> </w:t>
      </w:r>
      <w:r w:rsidRPr="2D9391A5" w:rsidR="23046AE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1F497D"/>
          <w:sz w:val="24"/>
          <w:szCs w:val="24"/>
          <w:lang w:val="en-US"/>
        </w:rPr>
        <w:t>Universitetssjukhus</w:t>
      </w:r>
    </w:p>
    <w:p w:rsidR="3CD26108" w:rsidP="3CD26108" w:rsidRDefault="3CD26108" w14:paraId="5CC15071" w14:textId="279211DE">
      <w:pPr>
        <w:pStyle w:val="Normal"/>
        <w:tabs>
          <w:tab w:val="left" w:leader="none" w:pos="1304"/>
          <w:tab w:val="center" w:leader="none" w:pos="4536"/>
          <w:tab w:val="right" w:leader="none" w:pos="9072"/>
        </w:tabs>
        <w:rPr>
          <w:noProof w:val="0"/>
          <w:lang w:val="sv-SE"/>
        </w:rPr>
      </w:pPr>
    </w:p>
    <w:p w:rsidR="3CD26108" w:rsidP="3CD26108" w:rsidRDefault="3CD26108" w14:paraId="7D35F5F6" w14:textId="73A8C409">
      <w:pPr>
        <w:pStyle w:val="Normal"/>
      </w:pPr>
    </w:p>
    <w:p w:rsidRPr="00634BB3" w:rsidR="00634BB3" w:rsidP="6AF1F13B" w:rsidRDefault="00634BB3" w14:paraId="0D7719FB" w14:textId="331DF135">
      <w:pPr>
        <w:pStyle w:val="Normal"/>
        <w:keepNext w:val="1"/>
        <w:spacing w:after="60" w:line="240" w:lineRule="auto"/>
        <w:ind w:left="0" w:right="0"/>
        <w:outlineLvl w:val="2"/>
        <w:rPr>
          <w:rFonts w:ascii="Arial" w:hAnsi="Arial" w:cs="Arial"/>
          <w:b w:val="1"/>
          <w:bCs w:val="1"/>
        </w:rPr>
      </w:pPr>
    </w:p>
    <w:p w:rsidRPr="00634BB3" w:rsidR="00634BB3" w:rsidP="00634BB3" w:rsidRDefault="00634BB3" w14:paraId="2D2C6AF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634BB3" w:rsidR="00634BB3" w:rsidP="00634BB3" w:rsidRDefault="00634BB3" w14:paraId="1C10ECE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634BB3" w:rsidR="00634BB3" w:rsidP="00634BB3" w:rsidRDefault="00634BB3" w14:paraId="505C81CD" w14:textId="77777777">
      <w:pPr>
        <w:spacing w:after="0" w:line="240" w:lineRule="auto"/>
        <w:ind w:left="0" w:right="0"/>
      </w:pPr>
    </w:p>
    <w:p w:rsidRPr="00634BB3" w:rsidR="00634BB3" w:rsidP="00634BB3" w:rsidRDefault="00634BB3" w14:paraId="07EC7E4D" w14:textId="77777777">
      <w:pPr>
        <w:spacing w:after="0" w:line="240" w:lineRule="auto"/>
        <w:ind w:left="0" w:right="0"/>
      </w:pPr>
    </w:p>
    <w:p w:rsidRPr="00634BB3" w:rsidR="00634BB3" w:rsidP="00634BB3" w:rsidRDefault="00634BB3" w14:paraId="16B607DF" w14:textId="77777777">
      <w:pPr>
        <w:spacing w:after="0" w:line="240" w:lineRule="auto"/>
        <w:ind w:left="0" w:right="0"/>
      </w:pPr>
    </w:p>
    <w:p w:rsidRPr="00634BB3" w:rsidR="00634BB3" w:rsidP="00634BB3" w:rsidRDefault="00634BB3" w14:paraId="6058BCD1" w14:textId="77777777">
      <w:pPr>
        <w:spacing w:after="0" w:line="240" w:lineRule="auto"/>
        <w:ind w:left="0" w:right="0"/>
      </w:pPr>
    </w:p>
    <w:p w:rsidRPr="00634BB3" w:rsidR="00634BB3" w:rsidP="00634BB3" w:rsidRDefault="00634BB3" w14:paraId="475090B7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34BB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78F56F86" w:rsidRDefault="00413A60" w14:paraId="058CDD4D" w14:textId="79CFF12D">
    <w:pPr>
      <w:pStyle w:val="Header"/>
      <w:ind w:left="0" w:right="567"/>
      <w:rPr>
        <w:sz w:val="20"/>
        <w:szCs w:val="20"/>
      </w:rPr>
    </w:pPr>
  </w:p>
</w:hdr>
</file>

<file path=word/intelligence2.xml><?xml version="1.0" encoding="utf-8"?>
<int2:intelligence xmlns:int2="http://schemas.microsoft.com/office/intelligence/2020/intelligence">
  <int2:observations>
    <int2:textHash int2:hashCode="o07bt3Ye4Sptb4" int2:id="hyXqLn4Z">
      <int2:state int2:type="LegacyProofing" int2:value="Rejected"/>
    </int2:textHash>
    <int2:textHash int2:hashCode="gBaTJTKNona1bs" int2:id="PD6kKK1f">
      <int2:state int2:type="LegacyProofing" int2:value="Rejected"/>
    </int2:textHash>
    <int2:textHash int2:hashCode="CIBSA2mUWGZW9w" int2:id="Im2UOcVS">
      <int2:state int2:type="LegacyProofing" int2:value="Rejected"/>
    </int2:textHash>
    <int2:textHash int2:hashCode="dL24ZtgrSaVQCp" int2:id="yiA3GTyt">
      <int2:state int2:type="LegacyProofing" int2:value="Rejected"/>
    </int2:textHash>
    <int2:textHash int2:hashCode="W4+0DTnFB2a01B" int2:id="dh6073YB">
      <int2:state int2:type="LegacyProofing" int2:value="Rejected"/>
    </int2:textHash>
    <int2:textHash int2:hashCode="ZNFEF8JUK3fEbD" int2:id="NWtceR2B">
      <int2:state int2:type="LegacyProofing" int2:value="Rejected"/>
    </int2:textHash>
    <int2:bookmark int2:bookmarkName="_Int_Pz6d92qU" int2:invalidationBookmarkName="" int2:hashCode="aO2LoJUlBvtUJq" int2:id="SIB6qMKr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6">
    <w:nsid w:val="2ec2ce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461803e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A1FC5"/>
    <w:multiLevelType w:val="hybridMultilevel"/>
    <w:tmpl w:val="FCEEDC9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1567524"/>
    <w:multiLevelType w:val="hybridMultilevel"/>
    <w:tmpl w:val="5B5A11F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A23548"/>
    <w:multiLevelType w:val="hybridMultilevel"/>
    <w:tmpl w:val="7672892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54F75EC"/>
    <w:multiLevelType w:val="singleLevel"/>
    <w:tmpl w:val="63BEC6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E437C91"/>
    <w:multiLevelType w:val="hybridMultilevel"/>
    <w:tmpl w:val="4676783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1221F51"/>
    <w:multiLevelType w:val="singleLevel"/>
    <w:tmpl w:val="041D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6D87B28"/>
    <w:multiLevelType w:val="hybridMultilevel"/>
    <w:tmpl w:val="1E8434D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8">
    <w:abstractNumId w:val="26"/>
  </w:num>
  <w:num w:numId="27">
    <w:abstractNumId w:val="25"/>
  </w:num>
  <w:num w:numId="1" w16cid:durableId="114639621">
    <w:abstractNumId w:val="24"/>
  </w:num>
  <w:num w:numId="2" w16cid:durableId="698974175">
    <w:abstractNumId w:val="18"/>
  </w:num>
  <w:num w:numId="3" w16cid:durableId="68693345">
    <w:abstractNumId w:val="0"/>
  </w:num>
  <w:num w:numId="4" w16cid:durableId="1503855137">
    <w:abstractNumId w:val="7"/>
  </w:num>
  <w:num w:numId="5" w16cid:durableId="460656732">
    <w:abstractNumId w:val="21"/>
  </w:num>
  <w:num w:numId="6" w16cid:durableId="995451097">
    <w:abstractNumId w:val="3"/>
  </w:num>
  <w:num w:numId="7" w16cid:durableId="1777748422">
    <w:abstractNumId w:val="13"/>
  </w:num>
  <w:num w:numId="8" w16cid:durableId="1022589303">
    <w:abstractNumId w:val="10"/>
  </w:num>
  <w:num w:numId="9" w16cid:durableId="1482771596">
    <w:abstractNumId w:val="1"/>
  </w:num>
  <w:num w:numId="10" w16cid:durableId="609778469">
    <w:abstractNumId w:val="1"/>
  </w:num>
  <w:num w:numId="11" w16cid:durableId="1003897520">
    <w:abstractNumId w:val="4"/>
  </w:num>
  <w:num w:numId="12" w16cid:durableId="1670405508">
    <w:abstractNumId w:val="5"/>
  </w:num>
  <w:num w:numId="13" w16cid:durableId="1858301599">
    <w:abstractNumId w:val="16"/>
  </w:num>
  <w:num w:numId="14" w16cid:durableId="269899940">
    <w:abstractNumId w:val="11"/>
  </w:num>
  <w:num w:numId="15" w16cid:durableId="1097873852">
    <w:abstractNumId w:val="8"/>
  </w:num>
  <w:num w:numId="16" w16cid:durableId="1517377605">
    <w:abstractNumId w:val="15"/>
  </w:num>
  <w:num w:numId="17" w16cid:durableId="511261429">
    <w:abstractNumId w:val="6"/>
  </w:num>
  <w:num w:numId="18" w16cid:durableId="504588036">
    <w:abstractNumId w:val="12"/>
  </w:num>
  <w:num w:numId="19" w16cid:durableId="911811294">
    <w:abstractNumId w:val="23"/>
  </w:num>
  <w:num w:numId="20" w16cid:durableId="2089837871">
    <w:abstractNumId w:val="17"/>
  </w:num>
  <w:num w:numId="21" w16cid:durableId="421028170">
    <w:abstractNumId w:val="9"/>
  </w:num>
  <w:num w:numId="22" w16cid:durableId="293368965">
    <w:abstractNumId w:val="19"/>
  </w:num>
  <w:num w:numId="23" w16cid:durableId="1971207697">
    <w:abstractNumId w:val="22"/>
  </w:num>
  <w:num w:numId="24" w16cid:durableId="1688827942">
    <w:abstractNumId w:val="14"/>
  </w:num>
  <w:num w:numId="25" w16cid:durableId="250628418">
    <w:abstractNumId w:val="2"/>
  </w:num>
  <w:num w:numId="26" w16cid:durableId="1755130373">
    <w:abstractNumId w:val="20"/>
    <w:lvlOverride w:ilvl="0">
      <w:startOverride w:val="1"/>
    </w:lvlOverride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BB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0D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D1D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B4E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4C418"/>
    <w:rsid w:val="01451D81"/>
    <w:rsid w:val="01465183"/>
    <w:rsid w:val="01548A9D"/>
    <w:rsid w:val="016933EC"/>
    <w:rsid w:val="016D6647"/>
    <w:rsid w:val="01827C87"/>
    <w:rsid w:val="01A8F63A"/>
    <w:rsid w:val="01BE1D5B"/>
    <w:rsid w:val="01D718BE"/>
    <w:rsid w:val="024801E3"/>
    <w:rsid w:val="025803F4"/>
    <w:rsid w:val="0272518D"/>
    <w:rsid w:val="02746F2B"/>
    <w:rsid w:val="02C6E5BE"/>
    <w:rsid w:val="02DE0C37"/>
    <w:rsid w:val="042B59EA"/>
    <w:rsid w:val="0491A035"/>
    <w:rsid w:val="04CDE92F"/>
    <w:rsid w:val="04CE6F6F"/>
    <w:rsid w:val="04D590DD"/>
    <w:rsid w:val="04DBF8A6"/>
    <w:rsid w:val="04DF2F39"/>
    <w:rsid w:val="0506BD3F"/>
    <w:rsid w:val="052ED82D"/>
    <w:rsid w:val="05CBA619"/>
    <w:rsid w:val="0616B1EC"/>
    <w:rsid w:val="0623BBC6"/>
    <w:rsid w:val="0636B6C6"/>
    <w:rsid w:val="06E57F9C"/>
    <w:rsid w:val="078B5A7C"/>
    <w:rsid w:val="079FE7C7"/>
    <w:rsid w:val="084DE274"/>
    <w:rsid w:val="08784B76"/>
    <w:rsid w:val="087A2985"/>
    <w:rsid w:val="08814FFD"/>
    <w:rsid w:val="08F99E2A"/>
    <w:rsid w:val="0947A28E"/>
    <w:rsid w:val="097F4D11"/>
    <w:rsid w:val="098B9114"/>
    <w:rsid w:val="09A2D512"/>
    <w:rsid w:val="09DAB460"/>
    <w:rsid w:val="09F151CC"/>
    <w:rsid w:val="0A3204E8"/>
    <w:rsid w:val="0A431017"/>
    <w:rsid w:val="0A4D1145"/>
    <w:rsid w:val="0A5F8797"/>
    <w:rsid w:val="0A9B3089"/>
    <w:rsid w:val="0B15E1A3"/>
    <w:rsid w:val="0B44455A"/>
    <w:rsid w:val="0B7C5AA7"/>
    <w:rsid w:val="0BB1A766"/>
    <w:rsid w:val="0BC99594"/>
    <w:rsid w:val="0C56AEFE"/>
    <w:rsid w:val="0CD81194"/>
    <w:rsid w:val="0CF6932C"/>
    <w:rsid w:val="0D054760"/>
    <w:rsid w:val="0D1D3E2A"/>
    <w:rsid w:val="0D4A7BBE"/>
    <w:rsid w:val="0DAE288D"/>
    <w:rsid w:val="0DBD42E6"/>
    <w:rsid w:val="0DEC3A2D"/>
    <w:rsid w:val="0E2E3F56"/>
    <w:rsid w:val="0E40E887"/>
    <w:rsid w:val="0E8460A9"/>
    <w:rsid w:val="0EBBE1A5"/>
    <w:rsid w:val="0F300868"/>
    <w:rsid w:val="0F3C4972"/>
    <w:rsid w:val="0F7BB8E7"/>
    <w:rsid w:val="0F8B3172"/>
    <w:rsid w:val="0FA46276"/>
    <w:rsid w:val="1099ED63"/>
    <w:rsid w:val="111E1F85"/>
    <w:rsid w:val="1148424F"/>
    <w:rsid w:val="11842AAB"/>
    <w:rsid w:val="11BC016B"/>
    <w:rsid w:val="12302BF8"/>
    <w:rsid w:val="12388E62"/>
    <w:rsid w:val="1302219E"/>
    <w:rsid w:val="137D978E"/>
    <w:rsid w:val="13F5E28D"/>
    <w:rsid w:val="1407579B"/>
    <w:rsid w:val="14207D14"/>
    <w:rsid w:val="1428C79E"/>
    <w:rsid w:val="144AC329"/>
    <w:rsid w:val="144C5548"/>
    <w:rsid w:val="149F256B"/>
    <w:rsid w:val="14BAFEEC"/>
    <w:rsid w:val="14BCCC61"/>
    <w:rsid w:val="14D79052"/>
    <w:rsid w:val="155E7F6D"/>
    <w:rsid w:val="15778954"/>
    <w:rsid w:val="158EEB4C"/>
    <w:rsid w:val="15BD6429"/>
    <w:rsid w:val="15CEB76A"/>
    <w:rsid w:val="1610A3FC"/>
    <w:rsid w:val="16CAC000"/>
    <w:rsid w:val="16CB4D07"/>
    <w:rsid w:val="16E138EE"/>
    <w:rsid w:val="16EF44E0"/>
    <w:rsid w:val="171C20F7"/>
    <w:rsid w:val="179F3887"/>
    <w:rsid w:val="17A8B93F"/>
    <w:rsid w:val="17FC1A5E"/>
    <w:rsid w:val="1817A30A"/>
    <w:rsid w:val="185A96C8"/>
    <w:rsid w:val="186215AE"/>
    <w:rsid w:val="18F7ACE2"/>
    <w:rsid w:val="19010B51"/>
    <w:rsid w:val="195B450B"/>
    <w:rsid w:val="196CA066"/>
    <w:rsid w:val="1970D65A"/>
    <w:rsid w:val="1A0260C2"/>
    <w:rsid w:val="1A1F66A7"/>
    <w:rsid w:val="1A403596"/>
    <w:rsid w:val="1A64708A"/>
    <w:rsid w:val="1AC51B37"/>
    <w:rsid w:val="1B1FE0A3"/>
    <w:rsid w:val="1B3567C4"/>
    <w:rsid w:val="1B49BB54"/>
    <w:rsid w:val="1B66A997"/>
    <w:rsid w:val="1B844076"/>
    <w:rsid w:val="1BE2A523"/>
    <w:rsid w:val="1C196948"/>
    <w:rsid w:val="1C59A463"/>
    <w:rsid w:val="1C5D6EB1"/>
    <w:rsid w:val="1CBBB104"/>
    <w:rsid w:val="1CC7DB64"/>
    <w:rsid w:val="1CE3881F"/>
    <w:rsid w:val="1D58E111"/>
    <w:rsid w:val="1D77D658"/>
    <w:rsid w:val="1E1AE4C1"/>
    <w:rsid w:val="1E482DAD"/>
    <w:rsid w:val="1E762C26"/>
    <w:rsid w:val="1E9CE3AA"/>
    <w:rsid w:val="1ECCA7CA"/>
    <w:rsid w:val="1EE17D16"/>
    <w:rsid w:val="1F32BC1A"/>
    <w:rsid w:val="1F37E1AD"/>
    <w:rsid w:val="1F9E5DE5"/>
    <w:rsid w:val="1FEE71BC"/>
    <w:rsid w:val="201D2C77"/>
    <w:rsid w:val="208D2867"/>
    <w:rsid w:val="20D45F54"/>
    <w:rsid w:val="210901E4"/>
    <w:rsid w:val="21E66716"/>
    <w:rsid w:val="220553F8"/>
    <w:rsid w:val="22AA6CE9"/>
    <w:rsid w:val="22B8505B"/>
    <w:rsid w:val="22CE4179"/>
    <w:rsid w:val="22DBC61E"/>
    <w:rsid w:val="22F532F2"/>
    <w:rsid w:val="23046AEC"/>
    <w:rsid w:val="23982E9A"/>
    <w:rsid w:val="23D1B299"/>
    <w:rsid w:val="240B52D0"/>
    <w:rsid w:val="241B8697"/>
    <w:rsid w:val="24348836"/>
    <w:rsid w:val="244452FA"/>
    <w:rsid w:val="2488F272"/>
    <w:rsid w:val="24FD01A8"/>
    <w:rsid w:val="2531829D"/>
    <w:rsid w:val="25946BB7"/>
    <w:rsid w:val="25CD39D6"/>
    <w:rsid w:val="25F0C6BF"/>
    <w:rsid w:val="26893608"/>
    <w:rsid w:val="26AA1780"/>
    <w:rsid w:val="26BB3B89"/>
    <w:rsid w:val="26D969EB"/>
    <w:rsid w:val="26E33D16"/>
    <w:rsid w:val="270591AD"/>
    <w:rsid w:val="2735661C"/>
    <w:rsid w:val="27642639"/>
    <w:rsid w:val="2778979A"/>
    <w:rsid w:val="283EFD57"/>
    <w:rsid w:val="284F99D4"/>
    <w:rsid w:val="28A8BFEC"/>
    <w:rsid w:val="29114E76"/>
    <w:rsid w:val="29C0ED5E"/>
    <w:rsid w:val="2A17AA03"/>
    <w:rsid w:val="2A382D1B"/>
    <w:rsid w:val="2A56EB98"/>
    <w:rsid w:val="2A6D06DE"/>
    <w:rsid w:val="2AB74646"/>
    <w:rsid w:val="2ADF2388"/>
    <w:rsid w:val="2B97B485"/>
    <w:rsid w:val="2B981901"/>
    <w:rsid w:val="2BA20256"/>
    <w:rsid w:val="2BA7B79F"/>
    <w:rsid w:val="2BD0D511"/>
    <w:rsid w:val="2BE5C903"/>
    <w:rsid w:val="2C0A1AF1"/>
    <w:rsid w:val="2C259720"/>
    <w:rsid w:val="2C33D03A"/>
    <w:rsid w:val="2C8EEF83"/>
    <w:rsid w:val="2C97527F"/>
    <w:rsid w:val="2CCE0A5C"/>
    <w:rsid w:val="2D4918A1"/>
    <w:rsid w:val="2D9391A5"/>
    <w:rsid w:val="2DD10312"/>
    <w:rsid w:val="2E03D128"/>
    <w:rsid w:val="2E43E841"/>
    <w:rsid w:val="2F6B8878"/>
    <w:rsid w:val="2FB3A991"/>
    <w:rsid w:val="2FDFB8A2"/>
    <w:rsid w:val="301D8D76"/>
    <w:rsid w:val="30659428"/>
    <w:rsid w:val="30AD0CAB"/>
    <w:rsid w:val="3103E90F"/>
    <w:rsid w:val="31271334"/>
    <w:rsid w:val="3149834B"/>
    <w:rsid w:val="320E240D"/>
    <w:rsid w:val="3219416E"/>
    <w:rsid w:val="3233421E"/>
    <w:rsid w:val="32858AF7"/>
    <w:rsid w:val="3292F5B1"/>
    <w:rsid w:val="32B1489D"/>
    <w:rsid w:val="33140426"/>
    <w:rsid w:val="3345DF56"/>
    <w:rsid w:val="3379692C"/>
    <w:rsid w:val="337F7983"/>
    <w:rsid w:val="33B07528"/>
    <w:rsid w:val="341B9245"/>
    <w:rsid w:val="3449D58B"/>
    <w:rsid w:val="345C317A"/>
    <w:rsid w:val="34653E99"/>
    <w:rsid w:val="34A703C2"/>
    <w:rsid w:val="34B42A5F"/>
    <w:rsid w:val="34E8CB32"/>
    <w:rsid w:val="34F0FE99"/>
    <w:rsid w:val="353CEAC6"/>
    <w:rsid w:val="35485261"/>
    <w:rsid w:val="3569ADC0"/>
    <w:rsid w:val="3580DB41"/>
    <w:rsid w:val="367FE10C"/>
    <w:rsid w:val="36CC80A3"/>
    <w:rsid w:val="37059DF2"/>
    <w:rsid w:val="370AA04B"/>
    <w:rsid w:val="3723A191"/>
    <w:rsid w:val="372F86E6"/>
    <w:rsid w:val="378DAF4F"/>
    <w:rsid w:val="37EE763D"/>
    <w:rsid w:val="37F0DAF2"/>
    <w:rsid w:val="3862C842"/>
    <w:rsid w:val="3881A656"/>
    <w:rsid w:val="38A621FE"/>
    <w:rsid w:val="38B29AC0"/>
    <w:rsid w:val="39631AF5"/>
    <w:rsid w:val="39A31D47"/>
    <w:rsid w:val="39A782B9"/>
    <w:rsid w:val="39E8AAB0"/>
    <w:rsid w:val="3AF9D6DB"/>
    <w:rsid w:val="3B6B664C"/>
    <w:rsid w:val="3B85DBB7"/>
    <w:rsid w:val="3B8E7220"/>
    <w:rsid w:val="3BD1CEEC"/>
    <w:rsid w:val="3C72089C"/>
    <w:rsid w:val="3C8B5580"/>
    <w:rsid w:val="3C9C9BA6"/>
    <w:rsid w:val="3CD26108"/>
    <w:rsid w:val="3CE74A8D"/>
    <w:rsid w:val="3CF345F7"/>
    <w:rsid w:val="3D0731CA"/>
    <w:rsid w:val="3D35F9FC"/>
    <w:rsid w:val="3D60B972"/>
    <w:rsid w:val="3DB1A560"/>
    <w:rsid w:val="3DCE68C2"/>
    <w:rsid w:val="3E34BDAB"/>
    <w:rsid w:val="3E61AABF"/>
    <w:rsid w:val="3EA60FEC"/>
    <w:rsid w:val="3EBE0317"/>
    <w:rsid w:val="3EDF33B5"/>
    <w:rsid w:val="3EFA75A3"/>
    <w:rsid w:val="3F177D87"/>
    <w:rsid w:val="3FBC612F"/>
    <w:rsid w:val="3FD7FE85"/>
    <w:rsid w:val="3FDD8DD1"/>
    <w:rsid w:val="3FE0D791"/>
    <w:rsid w:val="3FE63553"/>
    <w:rsid w:val="4024B33C"/>
    <w:rsid w:val="404ADF42"/>
    <w:rsid w:val="406600FF"/>
    <w:rsid w:val="408B0D42"/>
    <w:rsid w:val="40953852"/>
    <w:rsid w:val="40C57FEF"/>
    <w:rsid w:val="41010A2A"/>
    <w:rsid w:val="4127C1B2"/>
    <w:rsid w:val="419117E1"/>
    <w:rsid w:val="41C94EC9"/>
    <w:rsid w:val="41E06DA3"/>
    <w:rsid w:val="41EA31BC"/>
    <w:rsid w:val="421DF3FA"/>
    <w:rsid w:val="4221B3F0"/>
    <w:rsid w:val="4230F9F1"/>
    <w:rsid w:val="4246F445"/>
    <w:rsid w:val="427FDEE6"/>
    <w:rsid w:val="42900595"/>
    <w:rsid w:val="42DB1122"/>
    <w:rsid w:val="42E977C6"/>
    <w:rsid w:val="430D0636"/>
    <w:rsid w:val="43219B64"/>
    <w:rsid w:val="4329D385"/>
    <w:rsid w:val="432C5D61"/>
    <w:rsid w:val="433AE723"/>
    <w:rsid w:val="43A568AA"/>
    <w:rsid w:val="43DB0134"/>
    <w:rsid w:val="441441B9"/>
    <w:rsid w:val="442013E7"/>
    <w:rsid w:val="452597A5"/>
    <w:rsid w:val="45409A12"/>
    <w:rsid w:val="45689AB3"/>
    <w:rsid w:val="45A3E825"/>
    <w:rsid w:val="45A5C7EC"/>
    <w:rsid w:val="45E81479"/>
    <w:rsid w:val="45FF6D4A"/>
    <w:rsid w:val="4653E319"/>
    <w:rsid w:val="46547020"/>
    <w:rsid w:val="46874642"/>
    <w:rsid w:val="46B85B57"/>
    <w:rsid w:val="46D88FCF"/>
    <w:rsid w:val="476849AE"/>
    <w:rsid w:val="47D7F94A"/>
    <w:rsid w:val="48A49FB0"/>
    <w:rsid w:val="48C4334E"/>
    <w:rsid w:val="48EF6A78"/>
    <w:rsid w:val="490733BE"/>
    <w:rsid w:val="4915B83B"/>
    <w:rsid w:val="4A6003AF"/>
    <w:rsid w:val="4AC24D0E"/>
    <w:rsid w:val="4AC53993"/>
    <w:rsid w:val="4ACF519D"/>
    <w:rsid w:val="4B04CF83"/>
    <w:rsid w:val="4B0EB8E6"/>
    <w:rsid w:val="4B4B7F6F"/>
    <w:rsid w:val="4B88E380"/>
    <w:rsid w:val="4BFA0C66"/>
    <w:rsid w:val="4C50FE7D"/>
    <w:rsid w:val="4CE5BF04"/>
    <w:rsid w:val="4D88A381"/>
    <w:rsid w:val="4DCBC4A2"/>
    <w:rsid w:val="4E16EBDE"/>
    <w:rsid w:val="4E746DBF"/>
    <w:rsid w:val="4EAE25A4"/>
    <w:rsid w:val="4EB28C9D"/>
    <w:rsid w:val="4EBB9172"/>
    <w:rsid w:val="4EC104C6"/>
    <w:rsid w:val="4ECA7327"/>
    <w:rsid w:val="4EE796E1"/>
    <w:rsid w:val="4F1FED60"/>
    <w:rsid w:val="4F2BABC0"/>
    <w:rsid w:val="4F3D8218"/>
    <w:rsid w:val="4F3EA468"/>
    <w:rsid w:val="4FCC4F27"/>
    <w:rsid w:val="4FE50742"/>
    <w:rsid w:val="5045B7BE"/>
    <w:rsid w:val="50893658"/>
    <w:rsid w:val="50B66B84"/>
    <w:rsid w:val="50FEA244"/>
    <w:rsid w:val="514B4305"/>
    <w:rsid w:val="51BB4237"/>
    <w:rsid w:val="51CCF748"/>
    <w:rsid w:val="5205D24B"/>
    <w:rsid w:val="526745C6"/>
    <w:rsid w:val="526B0139"/>
    <w:rsid w:val="52C8C976"/>
    <w:rsid w:val="52D6ED7F"/>
    <w:rsid w:val="5307D23C"/>
    <w:rsid w:val="53CB2BF6"/>
    <w:rsid w:val="53E171B7"/>
    <w:rsid w:val="53E1A99B"/>
    <w:rsid w:val="53E1C9C4"/>
    <w:rsid w:val="53F4FB26"/>
    <w:rsid w:val="53FA2E7F"/>
    <w:rsid w:val="5476510B"/>
    <w:rsid w:val="548065FF"/>
    <w:rsid w:val="54AC74DD"/>
    <w:rsid w:val="5554394F"/>
    <w:rsid w:val="5590E14F"/>
    <w:rsid w:val="560553F6"/>
    <w:rsid w:val="561E639B"/>
    <w:rsid w:val="564A2C4C"/>
    <w:rsid w:val="564EC47D"/>
    <w:rsid w:val="5656127E"/>
    <w:rsid w:val="5684E5B5"/>
    <w:rsid w:val="57413C0D"/>
    <w:rsid w:val="574C2471"/>
    <w:rsid w:val="57B4096E"/>
    <w:rsid w:val="57FD693A"/>
    <w:rsid w:val="58E52C9F"/>
    <w:rsid w:val="591C1F2D"/>
    <w:rsid w:val="59AD2BBF"/>
    <w:rsid w:val="59C6541C"/>
    <w:rsid w:val="59FA2FD5"/>
    <w:rsid w:val="5A1B30B1"/>
    <w:rsid w:val="5A1DFBDA"/>
    <w:rsid w:val="5A791B4A"/>
    <w:rsid w:val="5AE80B20"/>
    <w:rsid w:val="5AFDA1A5"/>
    <w:rsid w:val="5C18129C"/>
    <w:rsid w:val="5C2BB0A4"/>
    <w:rsid w:val="5C4A846B"/>
    <w:rsid w:val="5C6451AF"/>
    <w:rsid w:val="5C997206"/>
    <w:rsid w:val="5D03E809"/>
    <w:rsid w:val="5D14946D"/>
    <w:rsid w:val="5D19F969"/>
    <w:rsid w:val="5D53FD39"/>
    <w:rsid w:val="5D56D94E"/>
    <w:rsid w:val="5D5A262B"/>
    <w:rsid w:val="5E43DE45"/>
    <w:rsid w:val="5F2691DD"/>
    <w:rsid w:val="5F5D5764"/>
    <w:rsid w:val="5F95500E"/>
    <w:rsid w:val="5F96871A"/>
    <w:rsid w:val="5FA46A68"/>
    <w:rsid w:val="5FF55E5A"/>
    <w:rsid w:val="5FFF12CA"/>
    <w:rsid w:val="60137FAC"/>
    <w:rsid w:val="603AB808"/>
    <w:rsid w:val="604B0F1D"/>
    <w:rsid w:val="608D0C28"/>
    <w:rsid w:val="60C34D6A"/>
    <w:rsid w:val="619C0BBA"/>
    <w:rsid w:val="61ACD293"/>
    <w:rsid w:val="61E8137F"/>
    <w:rsid w:val="61FF3C2B"/>
    <w:rsid w:val="625DC696"/>
    <w:rsid w:val="6307B4F6"/>
    <w:rsid w:val="63DA15A6"/>
    <w:rsid w:val="63E8748A"/>
    <w:rsid w:val="6469F7D1"/>
    <w:rsid w:val="647552DF"/>
    <w:rsid w:val="647B2B65"/>
    <w:rsid w:val="656A7F13"/>
    <w:rsid w:val="656E7C96"/>
    <w:rsid w:val="65A866AF"/>
    <w:rsid w:val="662C78A9"/>
    <w:rsid w:val="664164DD"/>
    <w:rsid w:val="664A8693"/>
    <w:rsid w:val="664ACF48"/>
    <w:rsid w:val="664D8101"/>
    <w:rsid w:val="66C16E57"/>
    <w:rsid w:val="66EE42A9"/>
    <w:rsid w:val="66FF5A7F"/>
    <w:rsid w:val="672854A4"/>
    <w:rsid w:val="67F5A241"/>
    <w:rsid w:val="682F4517"/>
    <w:rsid w:val="6892BAF0"/>
    <w:rsid w:val="68BD7C43"/>
    <w:rsid w:val="69D70897"/>
    <w:rsid w:val="69E7C157"/>
    <w:rsid w:val="6A03DAE8"/>
    <w:rsid w:val="6A6A4A4D"/>
    <w:rsid w:val="6AF1F13B"/>
    <w:rsid w:val="6B2CF8ED"/>
    <w:rsid w:val="6B4B8EAE"/>
    <w:rsid w:val="6B5DE9B9"/>
    <w:rsid w:val="6B7EAD3B"/>
    <w:rsid w:val="6B8908F2"/>
    <w:rsid w:val="6B98A743"/>
    <w:rsid w:val="6BA56F75"/>
    <w:rsid w:val="6BEEC3F5"/>
    <w:rsid w:val="6C151D86"/>
    <w:rsid w:val="6C7428A8"/>
    <w:rsid w:val="6C862EBB"/>
    <w:rsid w:val="6CCA6DD4"/>
    <w:rsid w:val="6D02D26D"/>
    <w:rsid w:val="6D77A0D5"/>
    <w:rsid w:val="6D7B3993"/>
    <w:rsid w:val="6D8EEB08"/>
    <w:rsid w:val="6D983146"/>
    <w:rsid w:val="6DEEB33E"/>
    <w:rsid w:val="6E12EE32"/>
    <w:rsid w:val="6E796A6A"/>
    <w:rsid w:val="6E831219"/>
    <w:rsid w:val="6ED1FA10"/>
    <w:rsid w:val="6F20EAD0"/>
    <w:rsid w:val="6FAEBE93"/>
    <w:rsid w:val="6FB073AC"/>
    <w:rsid w:val="6FC7E6F0"/>
    <w:rsid w:val="6FD4025B"/>
    <w:rsid w:val="6FDA2EE2"/>
    <w:rsid w:val="6FDFEAF5"/>
    <w:rsid w:val="704448DF"/>
    <w:rsid w:val="70599A1B"/>
    <w:rsid w:val="70A05656"/>
    <w:rsid w:val="71265400"/>
    <w:rsid w:val="71638CE9"/>
    <w:rsid w:val="71746576"/>
    <w:rsid w:val="719AF84A"/>
    <w:rsid w:val="71F602E4"/>
    <w:rsid w:val="7223ACE7"/>
    <w:rsid w:val="7249C70C"/>
    <w:rsid w:val="72555A59"/>
    <w:rsid w:val="726E4310"/>
    <w:rsid w:val="7277DBAC"/>
    <w:rsid w:val="72EF5C34"/>
    <w:rsid w:val="73171467"/>
    <w:rsid w:val="735A90E1"/>
    <w:rsid w:val="73D021FD"/>
    <w:rsid w:val="74242122"/>
    <w:rsid w:val="742A105B"/>
    <w:rsid w:val="7458F0DA"/>
    <w:rsid w:val="745DB886"/>
    <w:rsid w:val="74822FB6"/>
    <w:rsid w:val="748FBB8E"/>
    <w:rsid w:val="749EC55E"/>
    <w:rsid w:val="75140506"/>
    <w:rsid w:val="75CBC7A6"/>
    <w:rsid w:val="75D57589"/>
    <w:rsid w:val="7623D982"/>
    <w:rsid w:val="764572C3"/>
    <w:rsid w:val="767465D0"/>
    <w:rsid w:val="7685391C"/>
    <w:rsid w:val="7720D3F4"/>
    <w:rsid w:val="774C80CC"/>
    <w:rsid w:val="77AE8FEC"/>
    <w:rsid w:val="77BFA9E3"/>
    <w:rsid w:val="787278EB"/>
    <w:rsid w:val="788764D8"/>
    <w:rsid w:val="789B2F65"/>
    <w:rsid w:val="789C8F81"/>
    <w:rsid w:val="78F56F86"/>
    <w:rsid w:val="78FAC153"/>
    <w:rsid w:val="79A30D09"/>
    <w:rsid w:val="79F0996E"/>
    <w:rsid w:val="79F4F350"/>
    <w:rsid w:val="7A14F485"/>
    <w:rsid w:val="7A28352C"/>
    <w:rsid w:val="7A33777C"/>
    <w:rsid w:val="7A69356E"/>
    <w:rsid w:val="7ADEB9C0"/>
    <w:rsid w:val="7B0A98BA"/>
    <w:rsid w:val="7B447CD9"/>
    <w:rsid w:val="7BA13EA0"/>
    <w:rsid w:val="7C19BFFB"/>
    <w:rsid w:val="7C57F2E7"/>
    <w:rsid w:val="7C5BD508"/>
    <w:rsid w:val="7C6BF4A3"/>
    <w:rsid w:val="7C995D06"/>
    <w:rsid w:val="7C9BFF0E"/>
    <w:rsid w:val="7D130CB1"/>
    <w:rsid w:val="7DA89547"/>
    <w:rsid w:val="7DC33CE3"/>
    <w:rsid w:val="7DF89572"/>
    <w:rsid w:val="7E8FFA82"/>
    <w:rsid w:val="7E9368DD"/>
    <w:rsid w:val="7F3D482C"/>
    <w:rsid w:val="7F58CBC2"/>
    <w:rsid w:val="7F8D6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uiPriority w:val="0"/>
    <w:name w:val="Normal"/>
    <w:qFormat/>
    <w:rsid w:val="6AF1F13B"/>
    <w:rPr>
      <w:rFonts w:ascii="Georgia" w:hAnsi="Georgia" w:eastAsia="Georgia" w:cs="Georgi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4"/>
      <w:szCs w:val="24"/>
    </w:rPr>
    <w:pPr>
      <w:spacing w:after="120" w:line="360" w:lineRule="auto"/>
      <w:ind w:left="567" w:right="-143"/>
    </w:pPr>
  </w:style>
  <w:style w:type="paragraph" w:styleId="Heading1">
    <w:uiPriority w:val="1"/>
    <w:name w:val="heading 1"/>
    <w:next w:val="Normal"/>
    <w:link w:val="Heading1Char"/>
    <w:qFormat/>
    <w:rsid w:val="6AF1F13B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  <w:pPr>
      <w:keepNext w:val="1"/>
      <w:spacing w:after="240" w:line="288" w:lineRule="auto"/>
      <w:ind w:left="567"/>
      <w:contextualSpacing/>
      <w:outlineLvl w:val="0"/>
    </w:pPr>
  </w:style>
  <w:style w:type="paragraph" w:styleId="Heading2">
    <w:uiPriority w:val="3"/>
    <w:name w:val="heading 2"/>
    <w:basedOn w:val="Normal"/>
    <w:next w:val="Normal"/>
    <w:unhideWhenUsed/>
    <w:link w:val="Heading2Char"/>
    <w:qFormat/>
    <w:rsid w:val="09A2D512"/>
    <w:rPr>
      <w:rFonts w:ascii="Verdana" w:hAnsi="Verdana" w:eastAsia="Verdana" w:cs="Verdana"/>
      <w:sz w:val="36"/>
      <w:szCs w:val="36"/>
      <w:lang w:val="sv-SE"/>
    </w:rPr>
    <w:pPr>
      <w:keepNext w:val="1"/>
      <w:keepLines w:val="1"/>
      <w:spacing w:before="240" w:after="40"/>
      <w:outlineLvl w:val="1"/>
    </w:pPr>
  </w:style>
  <w:style w:type="paragraph" w:styleId="Heading3">
    <w:uiPriority w:val="3"/>
    <w:name w:val="heading 3"/>
    <w:basedOn w:val="Normal"/>
    <w:next w:val="Normal"/>
    <w:unhideWhenUsed/>
    <w:link w:val="Heading3Char"/>
    <w:qFormat/>
    <w:rsid w:val="09A2D512"/>
    <w:rPr>
      <w:rFonts w:ascii="Verdana" w:hAnsi="Verdana" w:eastAsia="Verdana" w:cs="Verdana"/>
      <w:sz w:val="28"/>
      <w:szCs w:val="28"/>
      <w:lang w:val="sv-SE"/>
    </w:rPr>
    <w:pPr>
      <w:keepNext w:val="1"/>
      <w:keepLines w:val="1"/>
      <w:spacing w:before="240" w:after="40"/>
      <w:outlineLvl w:val="2"/>
    </w:pPr>
  </w:style>
  <w:style w:type="paragraph" w:styleId="Heading4">
    <w:uiPriority w:val="3"/>
    <w:name w:val="heading 4"/>
    <w:basedOn w:val="Normal"/>
    <w:next w:val="Normal"/>
    <w:semiHidden/>
    <w:link w:val="Heading4Char"/>
    <w:qFormat/>
    <w:rsid w:val="6AF1F13B"/>
    <w:rPr>
      <w:rFonts w:ascii="Calibri" w:hAnsi="Calibri" w:eastAsia="ＭＳ ゴシック" w:cs="" w:asciiTheme="majorAscii" w:hAnsiTheme="majorAscii" w:eastAsiaTheme="majorEastAsia" w:cstheme="majorBidi"/>
      <w:b w:val="1"/>
      <w:bCs w:val="1"/>
      <w:sz w:val="26"/>
      <w:szCs w:val="26"/>
    </w:rPr>
    <w:pPr>
      <w:keepNext w:val="1"/>
      <w:keepLines w:val="1"/>
      <w:spacing w:before="240" w:after="0"/>
      <w:outlineLvl w:val="3"/>
    </w:pPr>
  </w:style>
  <w:style w:type="paragraph" w:styleId="Heading5">
    <w:uiPriority w:val="9"/>
    <w:name w:val="heading 5"/>
    <w:basedOn w:val="Normal"/>
    <w:next w:val="Normal"/>
    <w:semiHidden/>
    <w:unhideWhenUsed/>
    <w:link w:val="Heading5Char"/>
    <w:qFormat/>
    <w:rsid w:val="6AF1F13B"/>
    <w:rPr>
      <w:rFonts w:ascii="Calibri" w:hAnsi="Calibri" w:eastAsia="ＭＳ ゴシック" w:cs="" w:asciiTheme="majorAscii" w:hAnsiTheme="majorAscii" w:eastAsiaTheme="majorEastAsia" w:cstheme="majorBidi"/>
      <w:color w:val="00304B"/>
    </w:rPr>
    <w:pPr>
      <w:keepNext w:val="1"/>
      <w:keepLines w:val="1"/>
      <w:spacing w:before="200"/>
      <w:outlineLvl w:val="4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true">
    <w:uiPriority w:val="1"/>
    <w:name w:val="Bildtext"/>
    <w:basedOn w:val="Normal"/>
    <w:semiHidden/>
    <w:rsid w:val="6AF1F13B"/>
    <w:rPr>
      <w:rFonts w:ascii="Arial" w:hAnsi="Arial"/>
      <w:i w:val="1"/>
      <w:iCs w:val="1"/>
      <w:sz w:val="12"/>
      <w:szCs w:val="12"/>
    </w:rPr>
    <w:pPr>
      <w:widowControl w:val="0"/>
      <w:spacing w:line="160" w:lineRule="atLeast"/>
    </w:pPr>
  </w:style>
  <w:style w:type="paragraph" w:styleId="Sidrubrikliten" w:customStyle="true">
    <w:uiPriority w:val="1"/>
    <w:name w:val="Sidrubrik liten"/>
    <w:basedOn w:val="Normal"/>
    <w:semiHidden/>
    <w:rsid w:val="6AF1F13B"/>
    <w:rPr>
      <w:rFonts w:ascii="Arial" w:hAnsi="Arial"/>
      <w:b w:val="1"/>
      <w:bCs w:val="1"/>
      <w:color w:val="FFFFFF" w:themeColor="background1" w:themeTint="FF" w:themeShade="FF"/>
      <w:sz w:val="20"/>
      <w:szCs w:val="20"/>
    </w:rPr>
    <w:pPr>
      <w:widowControl w:val="0"/>
      <w:spacing w:line="240" w:lineRule="atLeast"/>
    </w:pPr>
  </w:style>
  <w:style w:type="paragraph" w:styleId="Sidrubrikstor" w:customStyle="true">
    <w:uiPriority w:val="1"/>
    <w:name w:val="Sidrubrik stor"/>
    <w:basedOn w:val="Normal"/>
    <w:semiHidden/>
    <w:rsid w:val="6AF1F13B"/>
    <w:rPr>
      <w:rFonts w:ascii="Arial" w:hAnsi="Arial"/>
      <w:color w:val="FFFFFF" w:themeColor="background1" w:themeTint="FF" w:themeShade="FF"/>
      <w:sz w:val="84"/>
      <w:szCs w:val="84"/>
    </w:rPr>
    <w:pPr>
      <w:widowControl w:val="0"/>
      <w:spacing w:line="840" w:lineRule="atLeast"/>
    </w:pPr>
  </w:style>
  <w:style w:type="paragraph" w:styleId="Footer">
    <w:uiPriority w:val="99"/>
    <w:name w:val="footer"/>
    <w:basedOn w:val="Normal"/>
    <w:link w:val="FooterChar"/>
    <w:rsid w:val="6AF1F13B"/>
    <w:rPr>
      <w:rFonts w:ascii="Arial" w:hAnsi="Arial"/>
      <w:sz w:val="12"/>
      <w:szCs w:val="12"/>
    </w:rPr>
    <w:pPr>
      <w:widowControl w:val="0"/>
      <w:jc w:val="right"/>
    </w:p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uiPriority w:val="99"/>
    <w:name w:val="header"/>
    <w:basedOn w:val="Normal"/>
    <w:link w:val="HeaderChar"/>
    <w:rsid w:val="6AF1F13B"/>
    <w:pPr>
      <w:tabs>
        <w:tab w:val="center" w:leader="none" w:pos="4703"/>
        <w:tab w:val="right" w:leader="none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true">
    <w:uiPriority w:val="1"/>
    <w:name w:val="Metadata"/>
    <w:basedOn w:val="Normal"/>
    <w:qFormat/>
    <w:rsid w:val="6AF1F13B"/>
    <w:rPr>
      <w:rFonts w:ascii="Calibri" w:hAnsi="Calibri"/>
      <w:sz w:val="20"/>
      <w:szCs w:val="20"/>
    </w:rPr>
    <w:pPr>
      <w:spacing w:after="240"/>
      <w:contextualSpacing/>
    </w:pPr>
  </w:style>
  <w:style w:type="character" w:styleId="Heading1Char" w:customStyle="true">
    <w:uiPriority w:val="1"/>
    <w:name w:val="Heading 1 Char"/>
    <w:link w:val="Heading1"/>
    <w:rsid w:val="6AF1F13B"/>
    <w:rPr>
      <w:rFonts w:ascii="Verdana" w:hAnsi="Verdana" w:eastAsia="Verdana" w:cs="Verdana"/>
      <w:b w:val="1"/>
      <w:bCs w:val="1"/>
      <w:i w:val="0"/>
      <w:iCs w:val="0"/>
      <w:caps w:val="0"/>
      <w:smallCaps w:val="0"/>
      <w:noProof w:val="0"/>
      <w:color w:val="000000" w:themeColor="text2" w:themeTint="FF" w:themeShade="FF"/>
      <w:sz w:val="44"/>
      <w:szCs w:val="44"/>
    </w:rPr>
  </w:style>
  <w:style w:type="paragraph" w:styleId="Allmntstyckeformat" w:customStyle="true">
    <w:uiPriority w:val="99"/>
    <w:name w:val="[Allmänt styckeformat]"/>
    <w:basedOn w:val="Normal"/>
    <w:semiHidden/>
    <w:rsid w:val="6AF1F13B"/>
    <w:rPr>
      <w:rFonts w:ascii="MinionPro-Regular" w:hAnsi="MinionPro-Regular" w:cs="MinionPro-Regular"/>
    </w:rPr>
    <w:pPr>
      <w:widowControl w:val="0"/>
    </w:p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uiPriority w:val="10"/>
    <w:name w:val="Title"/>
    <w:basedOn w:val="Normal"/>
    <w:next w:val="Normal"/>
    <w:semiHidden/>
    <w:link w:val="TitleChar"/>
    <w:qFormat/>
    <w:rsid w:val="6AF1F13B"/>
    <w:rPr>
      <w:rFonts w:ascii="Calibri" w:hAnsi="Calibri" w:eastAsia="MS Gothic"/>
      <w:b w:val="1"/>
      <w:bCs w:val="1"/>
      <w:sz w:val="32"/>
      <w:szCs w:val="32"/>
    </w:rPr>
    <w:pPr>
      <w:spacing w:before="240" w:after="60"/>
      <w:jc w:val="center"/>
      <w:outlineLvl w:val="0"/>
    </w:p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uiPriority w:val="99"/>
    <w:name w:val="Balloon Text"/>
    <w:basedOn w:val="Normal"/>
    <w:semiHidden/>
    <w:unhideWhenUsed/>
    <w:link w:val="BalloonTextChar"/>
    <w:rsid w:val="6AF1F13B"/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true">
    <w:uiPriority w:val="3"/>
    <w:name w:val="Faktaruta rubrik"/>
    <w:basedOn w:val="Heading2"/>
    <w:next w:val="FaktarutaLista"/>
    <w:semiHidden/>
    <w:qFormat/>
    <w:rsid w:val="09A2D512"/>
    <w:pPr>
      <w:spacing w:before="0"/>
      <w:outlineLvl w:val="2"/>
    </w:pPr>
  </w:style>
  <w:style w:type="character" w:styleId="Heading2Char" w:customStyle="true">
    <w:uiPriority w:val="3"/>
    <w:name w:val="Heading 2 Char"/>
    <w:basedOn w:val="DefaultParagraphFont"/>
    <w:link w:val="Heading2"/>
    <w:rsid w:val="09A2D512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36"/>
      <w:szCs w:val="36"/>
      <w:lang w:val="sv-SE"/>
    </w:rPr>
  </w:style>
  <w:style w:type="character" w:styleId="Heading3Char" w:customStyle="true">
    <w:uiPriority w:val="3"/>
    <w:name w:val="Heading 3 Char"/>
    <w:basedOn w:val="DefaultParagraphFont"/>
    <w:link w:val="Heading3"/>
    <w:rsid w:val="09A2D512"/>
    <w:rPr>
      <w:rFonts w:ascii="Verdana" w:hAnsi="Verdana" w:eastAsia="Verdana" w:cs="Verdana"/>
      <w:b w:val="0"/>
      <w:bCs w:val="0"/>
      <w:i w:val="0"/>
      <w:iCs w:val="0"/>
      <w:caps w:val="0"/>
      <w:smallCaps w:val="0"/>
      <w:noProof w:val="0"/>
      <w:color w:val="000000" w:themeColor="text2" w:themeTint="FF" w:themeShade="FF"/>
      <w:sz w:val="28"/>
      <w:szCs w:val="28"/>
      <w:lang w:val="sv-SE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uiPriority w:val="34"/>
    <w:name w:val="List Paragraph"/>
    <w:basedOn w:val="Normal"/>
    <w:rsid w:val="6AF1F13B"/>
    <w:pPr>
      <w:numPr>
        <w:numId w:val="13"/>
      </w:numPr>
      <w:spacing/>
      <w:ind w:left="1712" w:hanging="357"/>
      <w:contextualSpacing/>
    </w:pPr>
  </w:style>
  <w:style w:type="paragraph" w:styleId="Normalefterlista" w:customStyle="true">
    <w:uiPriority w:val="3"/>
    <w:name w:val="Normal efter lista"/>
    <w:basedOn w:val="Normal"/>
    <w:next w:val="Normal"/>
    <w:qFormat/>
    <w:rsid w:val="6AF1F13B"/>
    <w:rPr>
      <w:rFonts w:eastAsia="MS Gothic"/>
    </w:rPr>
    <w:pPr>
      <w:spacing w:before="200"/>
    </w:pPr>
  </w:style>
  <w:style w:type="paragraph" w:styleId="TOC1">
    <w:uiPriority w:val="39"/>
    <w:name w:val="toc 1"/>
    <w:basedOn w:val="Normal"/>
    <w:next w:val="Normal"/>
    <w:unhideWhenUsed/>
    <w:rsid w:val="6AF1F13B"/>
    <w:pPr>
      <w:tabs>
        <w:tab w:val="right" w:leader="dot" w:pos="8779"/>
      </w:tabs>
    </w:pPr>
  </w:style>
  <w:style w:type="paragraph" w:styleId="Omslagsrubrik" w:customStyle="true">
    <w:uiPriority w:val="3"/>
    <w:name w:val="Omslagsrubrik"/>
    <w:basedOn w:val="Normal"/>
    <w:link w:val="OmslagsrubrikChar"/>
    <w:qFormat/>
    <w:rsid w:val="6AF1F13B"/>
    <w:rPr>
      <w:rFonts w:ascii="Calibri" w:hAnsi="Calibri" w:asciiTheme="majorAscii" w:hAnsiTheme="majorAscii"/>
      <w:sz w:val="72"/>
      <w:szCs w:val="72"/>
    </w:rPr>
    <w:pPr>
      <w:spacing w:after="6000"/>
    </w:p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true">
    <w:uiPriority w:val="3"/>
    <w:name w:val="Omslagsunderrubrik"/>
    <w:basedOn w:val="Normal"/>
    <w:link w:val="OmslagsunderrubrikChar"/>
    <w:qFormat/>
    <w:rsid w:val="6AF1F13B"/>
    <w:rPr>
      <w:rFonts w:ascii="Calibri" w:hAnsi="Calibri" w:asciiTheme="majorAscii" w:hAnsiTheme="majorAscii"/>
      <w:sz w:val="32"/>
      <w:szCs w:val="32"/>
    </w:rPr>
    <w:pPr>
      <w:spacing/>
      <w:contextualSpacing/>
    </w:p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uiPriority w:val="39"/>
    <w:name w:val="toc 2"/>
    <w:basedOn w:val="Normal"/>
    <w:next w:val="Normal"/>
    <w:unhideWhenUsed/>
    <w:rsid w:val="6AF1F13B"/>
    <w:pPr>
      <w:ind w:left="240"/>
    </w:pPr>
  </w:style>
  <w:style w:type="paragraph" w:styleId="TOC3">
    <w:uiPriority w:val="39"/>
    <w:name w:val="toc 3"/>
    <w:basedOn w:val="Normal"/>
    <w:next w:val="Normal"/>
    <w:unhideWhenUsed/>
    <w:rsid w:val="6AF1F13B"/>
    <w:pPr>
      <w:ind w:left="480"/>
    </w:pPr>
  </w:style>
  <w:style w:type="paragraph" w:styleId="TOC4">
    <w:uiPriority w:val="39"/>
    <w:name w:val="toc 4"/>
    <w:basedOn w:val="Normal"/>
    <w:next w:val="Normal"/>
    <w:unhideWhenUsed/>
    <w:rsid w:val="6AF1F13B"/>
    <w:pPr>
      <w:ind w:left="720"/>
    </w:pPr>
  </w:style>
  <w:style w:type="paragraph" w:styleId="TOC5">
    <w:uiPriority w:val="39"/>
    <w:name w:val="toc 5"/>
    <w:basedOn w:val="Normal"/>
    <w:next w:val="Normal"/>
    <w:unhideWhenUsed/>
    <w:rsid w:val="6AF1F13B"/>
    <w:pPr>
      <w:ind w:left="960"/>
    </w:pPr>
  </w:style>
  <w:style w:type="paragraph" w:styleId="TOC6">
    <w:uiPriority w:val="39"/>
    <w:name w:val="toc 6"/>
    <w:basedOn w:val="Normal"/>
    <w:next w:val="Normal"/>
    <w:unhideWhenUsed/>
    <w:rsid w:val="6AF1F13B"/>
    <w:pPr>
      <w:ind w:left="1200"/>
    </w:pPr>
  </w:style>
  <w:style w:type="paragraph" w:styleId="TOC7">
    <w:uiPriority w:val="39"/>
    <w:name w:val="toc 7"/>
    <w:basedOn w:val="Normal"/>
    <w:next w:val="Normal"/>
    <w:unhideWhenUsed/>
    <w:rsid w:val="6AF1F13B"/>
    <w:pPr>
      <w:ind w:left="1440"/>
    </w:pPr>
  </w:style>
  <w:style w:type="paragraph" w:styleId="TOC8">
    <w:uiPriority w:val="39"/>
    <w:name w:val="toc 8"/>
    <w:basedOn w:val="Normal"/>
    <w:next w:val="Normal"/>
    <w:unhideWhenUsed/>
    <w:rsid w:val="6AF1F13B"/>
    <w:pPr>
      <w:ind w:left="1680"/>
    </w:pPr>
  </w:style>
  <w:style w:type="paragraph" w:styleId="TOC9">
    <w:uiPriority w:val="39"/>
    <w:name w:val="toc 9"/>
    <w:basedOn w:val="Normal"/>
    <w:next w:val="Normal"/>
    <w:unhideWhenUsed/>
    <w:rsid w:val="6AF1F13B"/>
    <w:pPr>
      <w:ind w:left="1920"/>
    </w:pPr>
  </w:style>
  <w:style w:type="paragraph" w:styleId="MellanrubrikVGR" w:customStyle="true">
    <w:uiPriority w:val="2"/>
    <w:name w:val="Mellanrubrik VGR"/>
    <w:basedOn w:val="Normal"/>
    <w:next w:val="Normal"/>
    <w:qFormat/>
    <w:rsid w:val="6AF1F13B"/>
    <w:rPr>
      <w:rFonts w:ascii="Verdana" w:hAnsi="Verdana" w:eastAsia="Verdana" w:cs="Verdana"/>
      <w:b w:val="1"/>
      <w:bCs w:val="1"/>
    </w:rPr>
    <w:pPr>
      <w:keepNext w:val="1"/>
      <w:keepLines w:val="1"/>
      <w:widowControl w:val="0"/>
      <w:spacing w:before="240" w:after="0"/>
      <w:ind w:right="868"/>
    </w:p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true">
    <w:uiPriority w:val="3"/>
    <w:name w:val="Formatmall1"/>
    <w:basedOn w:val="Normal"/>
    <w:semiHidden/>
    <w:link w:val="Formatmall1Char"/>
    <w:qFormat/>
    <w:rsid w:val="6AF1F13B"/>
    <w:rPr>
      <w:sz w:val="20"/>
      <w:szCs w:val="20"/>
    </w:rPr>
    <w:pPr>
      <w:spacing w:after="0"/>
    </w:p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true">
    <w:uiPriority w:val="3"/>
    <w:name w:val="Fotnot VGR"/>
    <w:basedOn w:val="Normal"/>
    <w:unhideWhenUsed/>
    <w:qFormat/>
    <w:rsid w:val="6AF1F13B"/>
    <w:rPr>
      <w:sz w:val="20"/>
      <w:szCs w:val="20"/>
    </w:rPr>
    <w:pPr>
      <w:spacing w:after="0"/>
    </w:p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true">
    <w:uiPriority w:val="3"/>
    <w:name w:val="Tabellrubrik"/>
    <w:basedOn w:val="Normal"/>
    <w:semiHidden/>
    <w:qFormat/>
    <w:rsid w:val="6AF1F13B"/>
    <w:rPr>
      <w:rFonts w:ascii="Calibri" w:hAnsi="Calibri" w:asciiTheme="majorAscii" w:hAnsiTheme="majorAscii"/>
    </w:rPr>
  </w:style>
  <w:style w:type="paragraph" w:styleId="ListBullet">
    <w:uiPriority w:val="1"/>
    <w:name w:val="List Bullet"/>
    <w:basedOn w:val="Normal"/>
    <w:unhideWhenUsed/>
    <w:qFormat/>
    <w:rsid w:val="6AF1F13B"/>
    <w:pPr>
      <w:numPr>
        <w:ilvl w:val="0"/>
        <w:numId w:val="14"/>
      </w:numPr>
      <w:spacing/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uiPriority w:val="35"/>
    <w:name w:val="caption"/>
    <w:basedOn w:val="Normal"/>
    <w:next w:val="Normal"/>
    <w:unhideWhenUsed/>
    <w:qFormat/>
    <w:rsid w:val="6AF1F13B"/>
    <w:rPr>
      <w:i w:val="1"/>
      <w:iCs w:val="1"/>
      <w:sz w:val="18"/>
      <w:szCs w:val="18"/>
    </w:rPr>
    <w:pPr>
      <w:spacing w:after="200"/>
    </w:p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ntTable" Target="fontTable.xml" Id="rId22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a1789dcd40c04c44" /><Relationship Type="http://schemas.microsoft.com/office/2020/10/relationships/intelligence" Target="intelligence2.xml" Id="R479030ccb6c0405d" /><Relationship Type="http://schemas.openxmlformats.org/officeDocument/2006/relationships/image" Target="/media/image6.png" Id="R77cf662fe06142c9" /><Relationship Type="http://schemas.openxmlformats.org/officeDocument/2006/relationships/hyperlink" Target="http://www.kci-medical.se/SE-SWE/infovaccanistermedgel500ml" TargetMode="External" Id="R775d0f72a09049dd" /><Relationship Type="http://schemas.openxmlformats.org/officeDocument/2006/relationships/image" Target="/media/image7.png" Id="Re8c700fae80f42d5" /><Relationship Type="http://schemas.microsoft.com/office/2011/relationships/people" Target="people.xml" Id="Rab76e1d7ecca4d75" /><Relationship Type="http://schemas.microsoft.com/office/2011/relationships/commentsExtended" Target="commentsExtended.xml" Id="Raa057de4c9124408" /><Relationship Type="http://schemas.microsoft.com/office/2016/09/relationships/commentsIds" Target="commentsIds.xml" Id="Redc246c795de4f5f" /><Relationship Type="http://schemas.openxmlformats.org/officeDocument/2006/relationships/hyperlink" Target="https://mellanarkiv-offentlig.vgregion.se/alfresco/s/archive/stream/public/v1/source/available/sofia/su9805-1593997-2000/surrogate/Mall%20hj%c3%a4rtkirurgi%20-%20Operation.pdf" TargetMode="External" Id="Re1d6927fce324293" /><Relationship Type="http://schemas.openxmlformats.org/officeDocument/2006/relationships/hyperlink" Target="https://mellanarkiv-offentlig.vgregion.se/alfresco/s/archive/stream/public/v1/source/available/sofia/su9805-1593997-1908/surrogate/Hj%C3%A4rta%2c%20standard%20-%20Uppl%C3%A4gg.pdf" TargetMode="External" Id="R37da3b0fc4b2470a" /><Relationship Type="http://schemas.openxmlformats.org/officeDocument/2006/relationships/hyperlink" Target="https://mellanarkiv-offentlig.vgregion.se/alfresco/s/archive/stream/public/v1/source/available/sofia/su9805-1593997-2079/surrogate/Preparathantering%20-%20Operation%202.pdf" TargetMode="External" Id="Rfb1251bb836b471e" /><Relationship Type="http://schemas.openxmlformats.org/officeDocument/2006/relationships/hyperlink" Target="https://mellanarkiv-offentlig.vgregion.se/alfresco/s/archive/stream/public/v1/source/available/sofia/su9805-1593997-1901/surrogate/F%c3%b6r%20s%c3%a4kerst%c3%a4llande%20av%20att%20material%20inte%20oavsiktligt%20kvarl%c3%a4mnas%20i%20samband%20med%20operation.pdf" TargetMode="External" Id="R0755cb09ebad420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caf702-e72a-4db9-ad4b-15204794028b}"/>
      </w:docPartPr>
      <w:docPartBody>
        <w:p xmlns:wp14="http://schemas.microsoft.com/office/word/2010/wordml" w14:paraId="079A7E78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V.A.C - Vacuum assisted closure - Operation</dc:title>
  <dc:subject/>
  <dc:creator>patrik.jens.johansson@vgregion.se</dc:creator>
  <keywords/>
  <lastModifiedBy>Andrea Mujkanovic</lastModifiedBy>
  <revision>16</revision>
  <lastPrinted>2016-03-31T10:56:00.0000000Z</lastPrinted>
  <dcterms:created xsi:type="dcterms:W3CDTF">2022-06-08T15:24:00.0000000Z</dcterms:created>
  <dcterms:modified xsi:type="dcterms:W3CDTF">2025-06-10T09:05:04.0000000Z</dcterms:modified>
</coreProperties>
</file>