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8E3E4E0" w14:textId="77777777" w:rsidR="00FA651C" w:rsidRDefault="00FA651C" w:rsidP="00CC2A32">
      <w:pPr>
        <w:pStyle w:val="Rubrik2"/>
        <w:ind w:left="567" w:right="-2"/>
        <w:sectPr w:rsidR="00FA651C" w:rsidSect="00FA651C">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79D02A02" w14:textId="2F158220" w:rsidR="00FA651C" w:rsidRDefault="00DC49B4" w:rsidP="0050788C">
      <w:pPr>
        <w:pStyle w:val="Rubrik1"/>
        <w:ind w:left="567"/>
      </w:pPr>
      <w:r>
        <w:t xml:space="preserve">Omvårdnad – </w:t>
      </w:r>
      <w:r w:rsidR="00051DBF">
        <w:t>Stomi</w:t>
      </w:r>
      <w:r>
        <w:t>;</w:t>
      </w:r>
      <w:r w:rsidR="00612178">
        <w:t xml:space="preserve"> </w:t>
      </w:r>
      <w:r w:rsidR="00051DBF">
        <w:t>skötsel</w:t>
      </w:r>
    </w:p>
    <w:p w14:paraId="24CDABC4" w14:textId="77777777" w:rsidR="00405813" w:rsidRPr="00405813" w:rsidRDefault="00405813" w:rsidP="00405813"/>
    <w:p w14:paraId="41E87740" w14:textId="7ADA5363" w:rsidR="00FA651C" w:rsidRDefault="00FA651C" w:rsidP="00CC2A32">
      <w:pPr>
        <w:pStyle w:val="Rubrik2"/>
        <w:ind w:left="567" w:right="-2"/>
      </w:pPr>
      <w:r w:rsidRPr="00FA651C">
        <w:t>Revidering i denna version</w:t>
      </w:r>
    </w:p>
    <w:p w14:paraId="6A59695B" w14:textId="0AAF74A5" w:rsidR="00984C84" w:rsidRPr="00051DBF" w:rsidRDefault="00984C84" w:rsidP="00CC2A32">
      <w:pPr>
        <w:ind w:left="567" w:right="-2"/>
      </w:pPr>
      <w:proofErr w:type="gramStart"/>
      <w:r>
        <w:t>240</w:t>
      </w:r>
      <w:r w:rsidR="008357FA">
        <w:t>2</w:t>
      </w:r>
      <w:r w:rsidR="00612178">
        <w:t>13</w:t>
      </w:r>
      <w:proofErr w:type="gramEnd"/>
      <w:r w:rsidR="00491B00">
        <w:tab/>
      </w:r>
      <w:r w:rsidR="00491B00">
        <w:tab/>
      </w:r>
      <w:r w:rsidR="00612178">
        <w:t>Endast n</w:t>
      </w:r>
      <w:r w:rsidR="00491B00">
        <w:t>ytt datum</w:t>
      </w:r>
    </w:p>
    <w:p w14:paraId="7A3538AD" w14:textId="77777777" w:rsidR="00FA651C" w:rsidRPr="00FA651C" w:rsidRDefault="00FA651C" w:rsidP="00CC2A32">
      <w:pPr>
        <w:pStyle w:val="Rubrik2"/>
        <w:ind w:left="567" w:right="-2"/>
      </w:pPr>
      <w:r w:rsidRPr="00FA651C">
        <w:t>Syfte</w:t>
      </w:r>
    </w:p>
    <w:p w14:paraId="66CC3025" w14:textId="77777777" w:rsidR="00FA651C" w:rsidRDefault="00FA651C" w:rsidP="00CC2A32">
      <w:pPr>
        <w:ind w:left="567" w:right="-2"/>
      </w:pPr>
      <w:r w:rsidRPr="00FA651C">
        <w:t>Att tydliggöra specifik omvårdnad vid stomiskötsel.</w:t>
      </w:r>
    </w:p>
    <w:p w14:paraId="425FD97A" w14:textId="77777777" w:rsidR="00FA651C" w:rsidRPr="00FA651C" w:rsidRDefault="00FA651C" w:rsidP="00CC2A32">
      <w:pPr>
        <w:spacing w:after="0" w:line="240" w:lineRule="auto"/>
        <w:ind w:left="567" w:right="-2"/>
        <w:rPr>
          <w:rFonts w:ascii="Arial" w:hAnsi="Arial" w:cs="Arial"/>
          <w:sz w:val="20"/>
        </w:rPr>
      </w:pPr>
    </w:p>
    <w:p w14:paraId="7226F595" w14:textId="77777777" w:rsidR="00FA651C" w:rsidRPr="00FA651C" w:rsidRDefault="00FA651C" w:rsidP="00CC2A32">
      <w:pPr>
        <w:pStyle w:val="Rubrik3"/>
        <w:ind w:left="567" w:right="-2"/>
      </w:pPr>
      <w:r w:rsidRPr="00FA651C">
        <w:t>Arbetsbeskrivning</w:t>
      </w:r>
    </w:p>
    <w:p w14:paraId="5BA85448" w14:textId="77777777" w:rsidR="00FA651C" w:rsidRPr="00FA651C" w:rsidRDefault="00FA651C" w:rsidP="00CC2A32">
      <w:pPr>
        <w:ind w:left="567" w:right="-2"/>
        <w:rPr>
          <w:shd w:val="clear" w:color="auto" w:fill="FFFFFF"/>
        </w:rPr>
      </w:pPr>
      <w:r w:rsidRPr="00FA651C">
        <w:rPr>
          <w:shd w:val="clear" w:color="auto" w:fill="FFFFFF"/>
        </w:rPr>
        <w:t>En sjukdom eller skada i mag-tarmkanalen eller i urinvägarna kan leda till att delar av tarmen eller urinblåsan måste opereras bort eller bortkopplas under en tid. Vid ett operativt ingrepp ändrar man tarmens eller urinblåsans naturliga tömningsväg genom att kirurgiskt anlägga en öppning genom bukväggen – en stomi. </w:t>
      </w:r>
    </w:p>
    <w:p w14:paraId="63B6316F" w14:textId="77777777" w:rsidR="00FA651C" w:rsidRPr="00FA651C" w:rsidRDefault="00FA651C" w:rsidP="00CC2A32">
      <w:pPr>
        <w:spacing w:after="0" w:line="240" w:lineRule="auto"/>
        <w:ind w:left="567" w:right="-2"/>
        <w:rPr>
          <w:rFonts w:ascii="Arial" w:hAnsi="Arial" w:cs="Arial"/>
          <w:sz w:val="20"/>
          <w:szCs w:val="20"/>
          <w:shd w:val="clear" w:color="auto" w:fill="FFFFFF"/>
        </w:rPr>
      </w:pPr>
    </w:p>
    <w:p w14:paraId="5F936303" w14:textId="77777777" w:rsidR="00FA651C" w:rsidRPr="00FA651C" w:rsidRDefault="00FA651C" w:rsidP="00CC2A32">
      <w:pPr>
        <w:pStyle w:val="Punktlista"/>
        <w:ind w:left="1134" w:right="-2"/>
        <w:rPr>
          <w:shd w:val="clear" w:color="auto" w:fill="FFFFFF"/>
        </w:rPr>
      </w:pPr>
      <w:r w:rsidRPr="00FA651C">
        <w:rPr>
          <w:shd w:val="clear" w:color="auto" w:fill="FFFFFF"/>
        </w:rPr>
        <w:t xml:space="preserve">Kolostomi är samlingsnamn på alla stomier som är anlagda på tjocktarmen. </w:t>
      </w:r>
    </w:p>
    <w:p w14:paraId="344A5550" w14:textId="77777777" w:rsidR="00FA651C" w:rsidRPr="00FA651C" w:rsidRDefault="00FA651C" w:rsidP="00CC2A32">
      <w:pPr>
        <w:pStyle w:val="Punktlista"/>
        <w:ind w:left="1134" w:right="-2"/>
        <w:rPr>
          <w:shd w:val="clear" w:color="auto" w:fill="FFFFFF"/>
        </w:rPr>
      </w:pPr>
      <w:r w:rsidRPr="00FA651C">
        <w:rPr>
          <w:shd w:val="clear" w:color="auto" w:fill="FFFFFF"/>
        </w:rPr>
        <w:t xml:space="preserve">En </w:t>
      </w:r>
      <w:proofErr w:type="spellStart"/>
      <w:r w:rsidRPr="00FA651C">
        <w:rPr>
          <w:shd w:val="clear" w:color="auto" w:fill="FFFFFF"/>
        </w:rPr>
        <w:t>ileostomi</w:t>
      </w:r>
      <w:proofErr w:type="spellEnd"/>
      <w:r w:rsidRPr="00FA651C">
        <w:rPr>
          <w:shd w:val="clear" w:color="auto" w:fill="FFFFFF"/>
        </w:rPr>
        <w:t xml:space="preserve"> är gjord på nedre delen av tunntarmen som kallas </w:t>
      </w:r>
      <w:proofErr w:type="spellStart"/>
      <w:r w:rsidRPr="00FA651C">
        <w:rPr>
          <w:shd w:val="clear" w:color="auto" w:fill="FFFFFF"/>
        </w:rPr>
        <w:t>ileum</w:t>
      </w:r>
      <w:proofErr w:type="spellEnd"/>
      <w:r w:rsidRPr="00FA651C">
        <w:rPr>
          <w:shd w:val="clear" w:color="auto" w:fill="FFFFFF"/>
        </w:rPr>
        <w:t xml:space="preserve">. </w:t>
      </w:r>
    </w:p>
    <w:p w14:paraId="22B7B522" w14:textId="77777777" w:rsidR="00FA651C" w:rsidRPr="00FA651C" w:rsidRDefault="00FA651C" w:rsidP="00CC2A32">
      <w:pPr>
        <w:pStyle w:val="Punktlista"/>
        <w:ind w:left="1134" w:right="-2"/>
        <w:rPr>
          <w:shd w:val="clear" w:color="auto" w:fill="FFFFFF"/>
        </w:rPr>
      </w:pPr>
      <w:r w:rsidRPr="00FA651C">
        <w:rPr>
          <w:shd w:val="clear" w:color="auto" w:fill="FFFFFF"/>
        </w:rPr>
        <w:t xml:space="preserve">En </w:t>
      </w:r>
      <w:proofErr w:type="spellStart"/>
      <w:r w:rsidRPr="00FA651C">
        <w:rPr>
          <w:shd w:val="clear" w:color="auto" w:fill="FFFFFF"/>
        </w:rPr>
        <w:t>urostomi</w:t>
      </w:r>
      <w:proofErr w:type="spellEnd"/>
      <w:r w:rsidRPr="00FA651C">
        <w:rPr>
          <w:shd w:val="clear" w:color="auto" w:fill="FFFFFF"/>
        </w:rPr>
        <w:t xml:space="preserve"> är gjord av en bit tunntarm och avleder urin från urinvägarna.</w:t>
      </w:r>
    </w:p>
    <w:p w14:paraId="7CAC8F5F" w14:textId="77777777" w:rsidR="00FA651C" w:rsidRPr="00FA651C" w:rsidRDefault="00FA651C" w:rsidP="00CC2A32">
      <w:pPr>
        <w:spacing w:after="0" w:line="240" w:lineRule="auto"/>
        <w:ind w:left="567" w:right="-2"/>
        <w:rPr>
          <w:rFonts w:ascii="Arial" w:hAnsi="Arial" w:cs="Arial"/>
          <w:sz w:val="20"/>
          <w:szCs w:val="20"/>
        </w:rPr>
      </w:pPr>
    </w:p>
    <w:p w14:paraId="03052E4B" w14:textId="77777777" w:rsidR="00FA651C" w:rsidRPr="00E871BE" w:rsidRDefault="00FA651C" w:rsidP="00CC2A32">
      <w:pPr>
        <w:ind w:left="567" w:right="-2"/>
        <w:rPr>
          <w:b/>
          <w:bCs/>
        </w:rPr>
      </w:pPr>
      <w:r w:rsidRPr="00E871BE">
        <w:rPr>
          <w:b/>
          <w:bCs/>
        </w:rPr>
        <w:t>Kontroll av nyanlagd stomi</w:t>
      </w:r>
    </w:p>
    <w:p w14:paraId="78CDB39B" w14:textId="77777777" w:rsidR="00FA651C" w:rsidRPr="00CC2A32" w:rsidRDefault="00FA651C" w:rsidP="00CC2A32">
      <w:pPr>
        <w:pStyle w:val="Punktlista"/>
        <w:ind w:left="1134" w:right="-2"/>
      </w:pPr>
      <w:r w:rsidRPr="00CC2A32">
        <w:t xml:space="preserve">Stomin inspekteras 1 gång/pass avseende färg, svullnad och nivå på </w:t>
      </w:r>
      <w:proofErr w:type="spellStart"/>
      <w:r w:rsidRPr="00CC2A32">
        <w:t>stomat</w:t>
      </w:r>
      <w:proofErr w:type="spellEnd"/>
      <w:r w:rsidRPr="00CC2A32">
        <w:t>.</w:t>
      </w:r>
    </w:p>
    <w:p w14:paraId="067042A4" w14:textId="77777777" w:rsidR="00FA651C" w:rsidRPr="00CC2A32" w:rsidRDefault="00FA651C" w:rsidP="00CC2A32">
      <w:pPr>
        <w:pStyle w:val="Punktlista"/>
        <w:ind w:left="1134" w:right="-2"/>
      </w:pPr>
      <w:r w:rsidRPr="00CC2A32">
        <w:t>Stomin är svullen i ca 4–8 veckor efter operation. Tarmslemhinnan ska normalt vara rosaröd/röd. Ibland kan cirkulationsstörning uppstå postoperativt och tarmslemhinnan kan gå i nekros. Kontakta kirurg omgående om slemhinnans färg avviker och blir mörkare eller mörk/svart.</w:t>
      </w:r>
    </w:p>
    <w:p w14:paraId="1BB94567" w14:textId="77777777" w:rsidR="00FA651C" w:rsidRPr="00CC2A32" w:rsidRDefault="00FA651C" w:rsidP="00CC2A32">
      <w:pPr>
        <w:pStyle w:val="Punktlista"/>
        <w:ind w:left="1134" w:right="-2"/>
      </w:pPr>
      <w:r w:rsidRPr="00CC2A32">
        <w:t xml:space="preserve">Dokumentera i dygnsjournalen och löpande i </w:t>
      </w:r>
      <w:proofErr w:type="spellStart"/>
      <w:r w:rsidRPr="00CC2A32">
        <w:t>Melior</w:t>
      </w:r>
      <w:proofErr w:type="spellEnd"/>
      <w:r w:rsidRPr="00CC2A32">
        <w:t xml:space="preserve">. </w:t>
      </w:r>
    </w:p>
    <w:p w14:paraId="2DA84042" w14:textId="77777777" w:rsidR="00FA651C" w:rsidRPr="00CC2A32" w:rsidRDefault="00FA651C" w:rsidP="00CC2A32">
      <w:pPr>
        <w:pStyle w:val="Punktlista"/>
        <w:ind w:left="1134" w:right="-2"/>
      </w:pPr>
      <w:r w:rsidRPr="00CC2A32">
        <w:t>Stomibandaget kan sitta kvar i 2–3 dagar postoperativt. Suturer är ofta resorberbara. Eventuella stavar tas bort enligt ordination av kirurg.</w:t>
      </w:r>
    </w:p>
    <w:p w14:paraId="2AB5F487" w14:textId="77777777" w:rsidR="00FA651C" w:rsidRPr="00405813" w:rsidRDefault="00FA651C" w:rsidP="00CC2A32">
      <w:pPr>
        <w:pStyle w:val="Punktlista"/>
        <w:ind w:left="1134" w:right="-2"/>
      </w:pPr>
      <w:r w:rsidRPr="00FA651C">
        <w:rPr>
          <w:shd w:val="clear" w:color="auto" w:fill="FFFFFF"/>
        </w:rPr>
        <w:lastRenderedPageBreak/>
        <w:t>Använd klar/transparent påse eller påse med delad framsida, tiden närmast efter operationen för att underlätta observation av tarmslemhinnan och funktion (gas/avföring/urin).</w:t>
      </w:r>
    </w:p>
    <w:p w14:paraId="0DB28566" w14:textId="77777777" w:rsidR="00405813" w:rsidRPr="00FA651C" w:rsidRDefault="00405813" w:rsidP="00405813">
      <w:pPr>
        <w:pStyle w:val="Punktlista"/>
        <w:numPr>
          <w:ilvl w:val="0"/>
          <w:numId w:val="0"/>
        </w:numPr>
        <w:ind w:left="1134" w:right="-2"/>
      </w:pPr>
    </w:p>
    <w:p w14:paraId="44EFD887" w14:textId="77777777" w:rsidR="00FA651C" w:rsidRPr="00CC2A32" w:rsidRDefault="00FA651C" w:rsidP="00CC2A32">
      <w:pPr>
        <w:ind w:left="567" w:right="-2"/>
        <w:rPr>
          <w:b/>
          <w:bCs/>
        </w:rPr>
      </w:pPr>
      <w:r w:rsidRPr="00CC2A32">
        <w:rPr>
          <w:b/>
          <w:bCs/>
        </w:rPr>
        <w:t>Bandage</w:t>
      </w:r>
    </w:p>
    <w:p w14:paraId="40529F8A" w14:textId="2C35EAEF" w:rsidR="00FA651C" w:rsidRDefault="00FA651C" w:rsidP="00CC2A32">
      <w:pPr>
        <w:ind w:left="567" w:right="-2"/>
        <w:rPr>
          <w:shd w:val="clear" w:color="auto" w:fill="FFFFFF"/>
        </w:rPr>
      </w:pPr>
      <w:r w:rsidRPr="00FA651C">
        <w:t xml:space="preserve">Det finns två typer av bandage, </w:t>
      </w:r>
      <w:proofErr w:type="spellStart"/>
      <w:r w:rsidRPr="00FA651C">
        <w:t>endelsbandage</w:t>
      </w:r>
      <w:proofErr w:type="spellEnd"/>
      <w:r w:rsidRPr="00FA651C">
        <w:t xml:space="preserve"> och tvådelsbandage. Vid </w:t>
      </w:r>
      <w:proofErr w:type="spellStart"/>
      <w:r w:rsidRPr="00FA651C">
        <w:t>endelsbandage</w:t>
      </w:r>
      <w:proofErr w:type="spellEnd"/>
      <w:r w:rsidRPr="00FA651C">
        <w:t xml:space="preserve"> byts hela bandaget varje gång</w:t>
      </w:r>
      <w:r w:rsidRPr="00FA651C">
        <w:rPr>
          <w:b/>
          <w:bCs/>
        </w:rPr>
        <w:t xml:space="preserve">. </w:t>
      </w:r>
      <w:r w:rsidRPr="00FA651C">
        <w:rPr>
          <w:shd w:val="clear" w:color="auto" w:fill="FFFFFF"/>
        </w:rPr>
        <w:t xml:space="preserve">Tvådelsbandage består av en hudskyddsplatta som fäster på huden och en påse som ska tryckas eller knäppas på plattan. </w:t>
      </w:r>
      <w:r w:rsidRPr="0092616C">
        <w:t xml:space="preserve">Förbandet bör bytas </w:t>
      </w:r>
      <w:r w:rsidR="0092616C" w:rsidRPr="0092616C">
        <w:t>2–3</w:t>
      </w:r>
      <w:r w:rsidRPr="0092616C">
        <w:t xml:space="preserve"> gånger/vecka </w:t>
      </w:r>
      <w:r w:rsidRPr="00FA651C">
        <w:t xml:space="preserve">och vid behov. </w:t>
      </w:r>
      <w:r w:rsidRPr="00FA651C">
        <w:rPr>
          <w:shd w:val="clear" w:color="auto" w:fill="FFFFFF"/>
        </w:rPr>
        <w:t>Påsen kan bytas separat vid behov. En påse får bara fyllas till en tredjedel, annars finns risk för läckage</w:t>
      </w:r>
    </w:p>
    <w:p w14:paraId="3CADFF38" w14:textId="77777777" w:rsidR="00C2302D" w:rsidRPr="00FA651C" w:rsidRDefault="00C2302D" w:rsidP="00CC2A32">
      <w:pPr>
        <w:ind w:left="567" w:right="-2"/>
        <w:rPr>
          <w:b/>
          <w:bCs/>
        </w:rPr>
      </w:pPr>
    </w:p>
    <w:p w14:paraId="3CBF4B92" w14:textId="77777777" w:rsidR="00FA651C" w:rsidRPr="00CC2A32" w:rsidRDefault="00FA651C" w:rsidP="00CC2A32">
      <w:pPr>
        <w:ind w:left="567" w:right="-2"/>
        <w:rPr>
          <w:b/>
          <w:bCs/>
        </w:rPr>
      </w:pPr>
      <w:r w:rsidRPr="00CC2A32">
        <w:rPr>
          <w:b/>
          <w:bCs/>
        </w:rPr>
        <w:t xml:space="preserve">Material vid bandagebyte: </w:t>
      </w:r>
    </w:p>
    <w:p w14:paraId="11C30319" w14:textId="77777777" w:rsidR="00FA651C" w:rsidRPr="00FA651C" w:rsidRDefault="00FA651C" w:rsidP="00CC2A32">
      <w:pPr>
        <w:pStyle w:val="Punktlista"/>
        <w:ind w:left="1134" w:right="-2"/>
      </w:pPr>
      <w:r w:rsidRPr="00FA651C">
        <w:t>Rena kompresser och ljummet vatten.</w:t>
      </w:r>
    </w:p>
    <w:p w14:paraId="015A8E82" w14:textId="77777777" w:rsidR="00FA651C" w:rsidRPr="00FA651C" w:rsidRDefault="00FA651C" w:rsidP="00CC2A32">
      <w:pPr>
        <w:pStyle w:val="Punktlista"/>
        <w:ind w:left="1134" w:right="-2"/>
      </w:pPr>
      <w:r w:rsidRPr="00FA651C">
        <w:t>Häftborttagningsmedel</w:t>
      </w:r>
    </w:p>
    <w:p w14:paraId="0A19BC17" w14:textId="77777777" w:rsidR="00FA651C" w:rsidRPr="00FA651C" w:rsidRDefault="00FA651C" w:rsidP="00CC2A32">
      <w:pPr>
        <w:pStyle w:val="Punktlista"/>
        <w:ind w:left="1134" w:right="-2"/>
      </w:pPr>
      <w:r w:rsidRPr="00FA651C">
        <w:t>Hudskyddsbarriär</w:t>
      </w:r>
    </w:p>
    <w:p w14:paraId="18516DF0" w14:textId="77777777" w:rsidR="00FA651C" w:rsidRPr="00FA651C" w:rsidRDefault="00FA651C" w:rsidP="00CC2A32">
      <w:pPr>
        <w:pStyle w:val="Punktlista"/>
        <w:ind w:left="1134" w:right="-2"/>
      </w:pPr>
      <w:r w:rsidRPr="00FA651C">
        <w:t>Stomibandage</w:t>
      </w:r>
    </w:p>
    <w:p w14:paraId="06F35C48" w14:textId="77777777" w:rsidR="00FA651C" w:rsidRPr="00FA651C" w:rsidRDefault="00FA651C" w:rsidP="00CC2A32">
      <w:pPr>
        <w:spacing w:after="0" w:line="240" w:lineRule="auto"/>
        <w:ind w:left="567" w:right="-2"/>
        <w:rPr>
          <w:rFonts w:ascii="Arial" w:hAnsi="Arial" w:cs="Arial"/>
          <w:sz w:val="20"/>
          <w:szCs w:val="20"/>
        </w:rPr>
      </w:pPr>
    </w:p>
    <w:p w14:paraId="4127E7F2" w14:textId="77777777" w:rsidR="00FA651C" w:rsidRPr="00CC2A32" w:rsidRDefault="00FA651C" w:rsidP="00CC2A32">
      <w:pPr>
        <w:ind w:left="567" w:right="-2"/>
        <w:rPr>
          <w:b/>
          <w:bCs/>
        </w:rPr>
      </w:pPr>
      <w:r w:rsidRPr="00CC2A32">
        <w:rPr>
          <w:b/>
          <w:bCs/>
        </w:rPr>
        <w:t>Byte av bandage</w:t>
      </w:r>
    </w:p>
    <w:p w14:paraId="32FA106F" w14:textId="77777777" w:rsidR="00FA651C" w:rsidRPr="00FA651C" w:rsidRDefault="00FA651C" w:rsidP="00CC2A32">
      <w:pPr>
        <w:pStyle w:val="Punktlista"/>
        <w:ind w:left="1134" w:right="-2"/>
      </w:pPr>
      <w:r w:rsidRPr="00FA651C">
        <w:t>Tillämpa basala hygienrutiner</w:t>
      </w:r>
    </w:p>
    <w:p w14:paraId="3E55487E" w14:textId="77777777" w:rsidR="00FA651C" w:rsidRPr="00FA651C" w:rsidRDefault="00FA651C" w:rsidP="00CC2A32">
      <w:pPr>
        <w:pStyle w:val="Punktlista"/>
        <w:ind w:left="1134" w:right="-2"/>
      </w:pPr>
      <w:r w:rsidRPr="00FA651C">
        <w:t>Avlägsna det gamla bandaget försiktigt.</w:t>
      </w:r>
    </w:p>
    <w:p w14:paraId="68CADF44" w14:textId="77777777" w:rsidR="00FA651C" w:rsidRPr="00FA651C" w:rsidRDefault="00FA651C" w:rsidP="00CC2A32">
      <w:pPr>
        <w:pStyle w:val="Punktlista"/>
        <w:ind w:left="1134" w:right="-2"/>
      </w:pPr>
      <w:r w:rsidRPr="00FA651C">
        <w:t>Rengör stomin och huden runt stomin varsamt med mjuka kompresser och ljummet vatten. Använd häftborttagningsmedel vid behov.</w:t>
      </w:r>
    </w:p>
    <w:p w14:paraId="49E41735" w14:textId="77777777" w:rsidR="00FA651C" w:rsidRPr="00FA651C" w:rsidRDefault="00FA651C" w:rsidP="00CC2A32">
      <w:pPr>
        <w:pStyle w:val="Punktlista"/>
        <w:ind w:left="1134" w:right="-2"/>
      </w:pPr>
      <w:r w:rsidRPr="00FA651C">
        <w:t>Raka bort eventuell hårväxt medhårs runt stomin med rakhyvel.</w:t>
      </w:r>
    </w:p>
    <w:p w14:paraId="4E5B2E7C" w14:textId="77777777" w:rsidR="00FA651C" w:rsidRPr="00FA651C" w:rsidRDefault="00FA651C" w:rsidP="00CC2A32">
      <w:pPr>
        <w:pStyle w:val="Punktlista"/>
        <w:ind w:left="1134" w:right="-2"/>
      </w:pPr>
      <w:r w:rsidRPr="00FA651C">
        <w:t>Klapptorka huden torr med mjuka kompresser. Det är viktigt att huden är ren och torr innan det nya bandaget sätts på. Använd hudskyddsbarriär för att minska irritation runt stomin.</w:t>
      </w:r>
    </w:p>
    <w:p w14:paraId="1B1329E9" w14:textId="77777777" w:rsidR="00FA651C" w:rsidRPr="00FA651C" w:rsidRDefault="00FA651C" w:rsidP="00CC2A32">
      <w:pPr>
        <w:pStyle w:val="Punktlista"/>
        <w:ind w:left="1134" w:right="-2"/>
      </w:pPr>
      <w:r w:rsidRPr="00FA651C">
        <w:rPr>
          <w:shd w:val="clear" w:color="auto" w:fill="FFFFFF"/>
        </w:rPr>
        <w:t>Förbered den nya plattan genom att klippa hålet så att plattan passar exakt till stomins diameter. Värm plattan mellan händerna så den fäster bättre.</w:t>
      </w:r>
    </w:p>
    <w:p w14:paraId="493B8179" w14:textId="77777777" w:rsidR="00FA651C" w:rsidRPr="00FA651C" w:rsidRDefault="00FA651C" w:rsidP="00CC2A32">
      <w:pPr>
        <w:pStyle w:val="Punktlista"/>
        <w:ind w:left="1134" w:right="-2"/>
      </w:pPr>
      <w:r w:rsidRPr="00FA651C">
        <w:rPr>
          <w:shd w:val="clear" w:color="auto" w:fill="FFFFFF"/>
        </w:rPr>
        <w:t>Var noga med att hudskyddsplattan sluter tätt och täcker huden runt stomin. Hudskyddsplattan masseras fast noggrant, speciellt runt stomin.</w:t>
      </w:r>
    </w:p>
    <w:p w14:paraId="3DD0CF3A" w14:textId="2BCE3A19" w:rsidR="0049545E" w:rsidRPr="00FA651C" w:rsidRDefault="00FA651C" w:rsidP="00F4501B">
      <w:pPr>
        <w:pStyle w:val="Punktlista"/>
        <w:ind w:left="1134" w:right="-2"/>
      </w:pPr>
      <w:r w:rsidRPr="00FA651C">
        <w:t>Fäst påsen på plattans ring, pressa lätt tills du hör ett ”klick”. Avsluta med ett ”</w:t>
      </w:r>
      <w:proofErr w:type="spellStart"/>
      <w:r w:rsidRPr="00FA651C">
        <w:t>dragtest</w:t>
      </w:r>
      <w:proofErr w:type="spellEnd"/>
      <w:r w:rsidRPr="00FA651C">
        <w:t>”.</w:t>
      </w:r>
    </w:p>
    <w:p w14:paraId="3A70499F" w14:textId="77777777" w:rsidR="00FA651C" w:rsidRPr="00FA651C" w:rsidRDefault="00FA651C" w:rsidP="00CC2A32">
      <w:pPr>
        <w:spacing w:after="0" w:line="240" w:lineRule="auto"/>
        <w:ind w:left="567" w:right="-2"/>
        <w:rPr>
          <w:rFonts w:ascii="Arial" w:hAnsi="Arial" w:cs="Arial"/>
          <w:sz w:val="20"/>
          <w:szCs w:val="20"/>
        </w:rPr>
      </w:pPr>
    </w:p>
    <w:p w14:paraId="253951E4" w14:textId="74889D45" w:rsidR="00FA651C" w:rsidRPr="00FA651C" w:rsidRDefault="00FA651C" w:rsidP="00CC2A32">
      <w:pPr>
        <w:ind w:left="567" w:right="-2"/>
      </w:pPr>
      <w:r w:rsidRPr="00FA651C">
        <w:t xml:space="preserve">Dokumentera bandagebytet i </w:t>
      </w:r>
      <w:proofErr w:type="spellStart"/>
      <w:r w:rsidRPr="00FA651C">
        <w:t>Melior</w:t>
      </w:r>
      <w:proofErr w:type="spellEnd"/>
      <w:r w:rsidRPr="00FA651C">
        <w:t xml:space="preserve"> avseende </w:t>
      </w:r>
      <w:proofErr w:type="spellStart"/>
      <w:r w:rsidRPr="00FA651C">
        <w:t>stoma</w:t>
      </w:r>
      <w:proofErr w:type="spellEnd"/>
      <w:r w:rsidRPr="00FA651C">
        <w:t xml:space="preserve">, hud, stomins diameter och höjd, storlek på stomibandag och bytesintervall. </w:t>
      </w:r>
    </w:p>
    <w:p w14:paraId="23075CC4" w14:textId="77777777" w:rsidR="00FA651C" w:rsidRDefault="00FA651C" w:rsidP="00CC2A32">
      <w:pPr>
        <w:ind w:left="567" w:right="-2"/>
      </w:pPr>
      <w:r w:rsidRPr="00FA651C">
        <w:t xml:space="preserve">Om stomin är svårbandagerad med läckage som följd bör kontakt tas med stomiterapeuter på Östra sjukhuset. De kan rekommendera tätningsringar eller pasta för att fylla ut hudveck. Tel dagtid </w:t>
      </w:r>
      <w:proofErr w:type="gramStart"/>
      <w:r w:rsidRPr="00FA651C">
        <w:t>34553</w:t>
      </w:r>
      <w:proofErr w:type="gramEnd"/>
      <w:r w:rsidRPr="00FA651C">
        <w:t xml:space="preserve"> eller 34937, alternativt via växeln. Vid frågor ta kontakt med sårvårdsgruppen på CIVA/NIVA.</w:t>
      </w:r>
    </w:p>
    <w:p w14:paraId="2C148418" w14:textId="77777777" w:rsidR="00FA651C" w:rsidRPr="00FA651C" w:rsidRDefault="00FA651C" w:rsidP="001D7673">
      <w:pPr>
        <w:pStyle w:val="Rubrik2"/>
        <w:ind w:left="567"/>
      </w:pPr>
      <w:r w:rsidRPr="00FA651C">
        <w:lastRenderedPageBreak/>
        <w:t>Kunskapsöversikt</w:t>
      </w:r>
    </w:p>
    <w:p w14:paraId="2A1C5613" w14:textId="77777777" w:rsidR="00FA651C" w:rsidRPr="00FA651C" w:rsidRDefault="00FA651C" w:rsidP="00CC2A32">
      <w:pPr>
        <w:spacing w:after="0" w:line="240" w:lineRule="auto"/>
        <w:ind w:left="567" w:right="-2"/>
        <w:rPr>
          <w:rFonts w:ascii="Arial" w:hAnsi="Arial" w:cs="Arial"/>
          <w:sz w:val="20"/>
        </w:rPr>
      </w:pPr>
      <w:hyperlink r:id="rId17" w:history="1">
        <w:r w:rsidRPr="00FA651C">
          <w:rPr>
            <w:color w:val="0000FF"/>
            <w:u w:val="single"/>
          </w:rPr>
          <w:t>Stomi - Vårdhandboken (vardhandboken.se)</w:t>
        </w:r>
      </w:hyperlink>
    </w:p>
    <w:p w14:paraId="1C1EEA13" w14:textId="77777777" w:rsidR="00FA651C" w:rsidRPr="00FA651C" w:rsidRDefault="00FA651C" w:rsidP="00CC2A32">
      <w:pPr>
        <w:spacing w:after="0" w:line="240" w:lineRule="auto"/>
        <w:ind w:left="567" w:right="-2"/>
        <w:rPr>
          <w:rFonts w:ascii="Arial" w:hAnsi="Arial" w:cs="Arial"/>
          <w:sz w:val="20"/>
        </w:rPr>
      </w:pPr>
    </w:p>
    <w:p w14:paraId="6906A634" w14:textId="77777777" w:rsidR="00FA651C" w:rsidRPr="00FA651C" w:rsidRDefault="00FA651C" w:rsidP="001D7673">
      <w:pPr>
        <w:pStyle w:val="Rubrik2"/>
        <w:ind w:left="567"/>
        <w:rPr>
          <w:sz w:val="20"/>
        </w:rPr>
      </w:pPr>
      <w:r w:rsidRPr="00FA651C">
        <w:t>Granskare/arbetsgrupp</w:t>
      </w:r>
    </w:p>
    <w:p w14:paraId="3F2307C9" w14:textId="2A9C7F5B" w:rsidR="00FA651C" w:rsidRPr="00FA651C" w:rsidRDefault="00FA651C" w:rsidP="00C05072">
      <w:pPr>
        <w:spacing w:after="0"/>
        <w:ind w:left="567" w:right="-2"/>
      </w:pPr>
      <w:r w:rsidRPr="00FA651C">
        <w:t xml:space="preserve">Ann-Sofie Brandén, </w:t>
      </w:r>
      <w:r w:rsidR="00F874CD">
        <w:t>Instruktör</w:t>
      </w:r>
      <w:r w:rsidRPr="00FA651C">
        <w:t xml:space="preserve"> CIVA, </w:t>
      </w:r>
      <w:proofErr w:type="spellStart"/>
      <w:r w:rsidRPr="00FA651C">
        <w:t>AnOpIva</w:t>
      </w:r>
      <w:proofErr w:type="spellEnd"/>
      <w:r w:rsidRPr="00FA651C">
        <w:t xml:space="preserve"> </w:t>
      </w:r>
      <w:proofErr w:type="spellStart"/>
      <w:r w:rsidRPr="00FA651C">
        <w:t>Omr</w:t>
      </w:r>
      <w:proofErr w:type="spellEnd"/>
      <w:r w:rsidRPr="00FA651C">
        <w:t xml:space="preserve"> 5 SU/S</w:t>
      </w:r>
    </w:p>
    <w:p w14:paraId="3DEE7D44" w14:textId="6A492FEE" w:rsidR="00FA651C" w:rsidRPr="00FA651C" w:rsidRDefault="00FA651C" w:rsidP="00C05072">
      <w:pPr>
        <w:spacing w:after="0"/>
        <w:ind w:left="567" w:right="-2"/>
      </w:pPr>
      <w:r w:rsidRPr="00FA651C">
        <w:t xml:space="preserve">Lotta Börjesson, </w:t>
      </w:r>
      <w:r w:rsidR="00F874CD">
        <w:t>Instruktör</w:t>
      </w:r>
      <w:r w:rsidRPr="00FA651C">
        <w:t xml:space="preserve"> CIVA, </w:t>
      </w:r>
      <w:proofErr w:type="spellStart"/>
      <w:r w:rsidRPr="00FA651C">
        <w:t>AnOpIva</w:t>
      </w:r>
      <w:proofErr w:type="spellEnd"/>
      <w:r w:rsidRPr="00FA651C">
        <w:t xml:space="preserve"> </w:t>
      </w:r>
      <w:proofErr w:type="spellStart"/>
      <w:r w:rsidRPr="00FA651C">
        <w:t>Omr</w:t>
      </w:r>
      <w:proofErr w:type="spellEnd"/>
      <w:r w:rsidRPr="00FA651C">
        <w:t xml:space="preserve"> 5 SU/S</w:t>
      </w:r>
    </w:p>
    <w:p w14:paraId="01486BFB" w14:textId="72AC960E" w:rsidR="00FA651C" w:rsidRPr="00FA651C" w:rsidRDefault="00FA651C" w:rsidP="00C05072">
      <w:pPr>
        <w:spacing w:after="0"/>
        <w:ind w:left="567" w:right="-2"/>
      </w:pPr>
      <w:r w:rsidRPr="00FA651C">
        <w:t xml:space="preserve">Linda Lejon, </w:t>
      </w:r>
      <w:r w:rsidR="00B10FBC">
        <w:t>Instruktör</w:t>
      </w:r>
      <w:r w:rsidRPr="00FA651C">
        <w:t xml:space="preserve"> NIVA, </w:t>
      </w:r>
      <w:proofErr w:type="spellStart"/>
      <w:r w:rsidRPr="00FA651C">
        <w:t>AnOpIva</w:t>
      </w:r>
      <w:proofErr w:type="spellEnd"/>
      <w:r w:rsidRPr="00FA651C">
        <w:t xml:space="preserve"> </w:t>
      </w:r>
      <w:proofErr w:type="spellStart"/>
      <w:r w:rsidRPr="00FA651C">
        <w:t>Omr</w:t>
      </w:r>
      <w:proofErr w:type="spellEnd"/>
      <w:r w:rsidRPr="00FA651C">
        <w:t xml:space="preserve"> 5 SU/S</w:t>
      </w:r>
    </w:p>
    <w:p w14:paraId="52631A3B" w14:textId="77777777" w:rsidR="00FA651C" w:rsidRPr="00FA651C" w:rsidRDefault="00FA651C" w:rsidP="00C05072">
      <w:pPr>
        <w:spacing w:after="0"/>
        <w:ind w:left="567" w:right="-2"/>
      </w:pPr>
      <w:r w:rsidRPr="00FA651C">
        <w:t xml:space="preserve">Ulla Sandberg, Intensivvårdssjuksköterska CIVA, </w:t>
      </w:r>
      <w:proofErr w:type="spellStart"/>
      <w:r w:rsidRPr="00FA651C">
        <w:t>AnOpIva</w:t>
      </w:r>
      <w:proofErr w:type="spellEnd"/>
      <w:r w:rsidRPr="00FA651C">
        <w:t xml:space="preserve"> </w:t>
      </w:r>
      <w:proofErr w:type="spellStart"/>
      <w:r w:rsidRPr="00FA651C">
        <w:t>Omr</w:t>
      </w:r>
      <w:proofErr w:type="spellEnd"/>
      <w:r w:rsidRPr="00FA651C">
        <w:t xml:space="preserve"> 5 SU/S</w:t>
      </w:r>
    </w:p>
    <w:p w14:paraId="3EF21D0E" w14:textId="77777777" w:rsidR="00FA651C" w:rsidRPr="00FA651C" w:rsidRDefault="00FA651C" w:rsidP="00C05072">
      <w:pPr>
        <w:spacing w:after="0"/>
        <w:ind w:left="567" w:right="-2"/>
      </w:pPr>
      <w:r w:rsidRPr="00FA651C">
        <w:t xml:space="preserve">Marie Lindell, Intensivvårdssjuksköterska CIVA, </w:t>
      </w:r>
      <w:proofErr w:type="spellStart"/>
      <w:r w:rsidRPr="00FA651C">
        <w:t>AnOpIva</w:t>
      </w:r>
      <w:proofErr w:type="spellEnd"/>
      <w:r w:rsidRPr="00FA651C">
        <w:t xml:space="preserve"> </w:t>
      </w:r>
      <w:proofErr w:type="spellStart"/>
      <w:r w:rsidRPr="00FA651C">
        <w:t>Omr</w:t>
      </w:r>
      <w:proofErr w:type="spellEnd"/>
      <w:r w:rsidRPr="00FA651C">
        <w:t xml:space="preserve"> 5 SU/S</w:t>
      </w:r>
    </w:p>
    <w:p w14:paraId="69517C4C" w14:textId="77777777" w:rsidR="00FA651C" w:rsidRPr="00FA651C" w:rsidRDefault="00FA651C" w:rsidP="00CC2A32">
      <w:pPr>
        <w:spacing w:after="0" w:line="240" w:lineRule="auto"/>
        <w:ind w:left="567" w:right="-2"/>
        <w:rPr>
          <w:rFonts w:ascii="Arial" w:hAnsi="Arial" w:cs="Arial"/>
          <w:sz w:val="20"/>
        </w:rPr>
      </w:pPr>
    </w:p>
    <w:p w14:paraId="761A641F" w14:textId="77777777" w:rsidR="00FA651C" w:rsidRPr="00FA651C" w:rsidRDefault="00FA651C" w:rsidP="00CC2A32">
      <w:pPr>
        <w:spacing w:after="0" w:line="240" w:lineRule="auto"/>
        <w:ind w:left="567" w:right="-2"/>
        <w:rPr>
          <w:rFonts w:ascii="Arial" w:hAnsi="Arial" w:cs="Arial"/>
          <w:sz w:val="20"/>
        </w:rPr>
      </w:pPr>
    </w:p>
    <w:p w14:paraId="6D7FE468" w14:textId="77777777" w:rsidR="00FA651C" w:rsidRPr="00FA651C" w:rsidRDefault="00FA651C" w:rsidP="00CC2A32">
      <w:pPr>
        <w:spacing w:after="0" w:line="240" w:lineRule="auto"/>
        <w:ind w:left="567" w:right="-2"/>
        <w:rPr>
          <w:rFonts w:ascii="Arial" w:hAnsi="Arial" w:cs="Arial"/>
          <w:sz w:val="20"/>
        </w:rPr>
      </w:pPr>
    </w:p>
    <w:p w14:paraId="5E6A6064" w14:textId="77777777" w:rsidR="00FA651C" w:rsidRPr="00FA651C" w:rsidRDefault="00FA651C" w:rsidP="00CC2A32">
      <w:pPr>
        <w:spacing w:after="0" w:line="240" w:lineRule="auto"/>
        <w:ind w:left="567" w:right="-2"/>
        <w:rPr>
          <w:rFonts w:ascii="Arial" w:hAnsi="Arial" w:cs="Arial"/>
          <w:sz w:val="20"/>
        </w:rPr>
      </w:pPr>
    </w:p>
    <w:p w14:paraId="3200CAD9" w14:textId="77777777" w:rsidR="00FA651C" w:rsidRPr="00FA651C" w:rsidRDefault="00FA651C" w:rsidP="00CC2A32">
      <w:pPr>
        <w:spacing w:after="0" w:line="240" w:lineRule="auto"/>
        <w:ind w:left="567" w:right="-2"/>
        <w:rPr>
          <w:rFonts w:ascii="Arial" w:hAnsi="Arial" w:cs="Arial"/>
          <w:sz w:val="20"/>
        </w:rPr>
      </w:pPr>
    </w:p>
    <w:p w14:paraId="6372BD99" w14:textId="77777777" w:rsidR="00FA651C" w:rsidRPr="00FA651C" w:rsidRDefault="00FA651C" w:rsidP="00CC2A32">
      <w:pPr>
        <w:spacing w:after="0" w:line="240" w:lineRule="auto"/>
        <w:ind w:left="567" w:right="-2"/>
        <w:rPr>
          <w:rFonts w:ascii="Arial" w:hAnsi="Arial" w:cs="Arial"/>
          <w:sz w:val="20"/>
        </w:rPr>
      </w:pPr>
    </w:p>
    <w:p w14:paraId="43E07D75" w14:textId="77777777" w:rsidR="00FA651C" w:rsidRPr="00FA651C" w:rsidRDefault="00FA651C" w:rsidP="00CC2A32">
      <w:pPr>
        <w:spacing w:after="0" w:line="240" w:lineRule="auto"/>
        <w:ind w:left="567" w:right="-2"/>
      </w:pPr>
    </w:p>
    <w:p w14:paraId="1639DA68" w14:textId="77777777" w:rsidR="00FA651C" w:rsidRPr="00FA651C" w:rsidRDefault="00FA651C" w:rsidP="00CC2A32">
      <w:pPr>
        <w:spacing w:after="0" w:line="240" w:lineRule="auto"/>
        <w:ind w:left="567" w:right="-2"/>
      </w:pPr>
    </w:p>
    <w:bookmarkEnd w:id="0"/>
    <w:p w14:paraId="76B9F95B" w14:textId="24513497" w:rsidR="00536A5A" w:rsidRPr="00536A5A" w:rsidRDefault="00536A5A" w:rsidP="00CC2A32">
      <w:pPr>
        <w:spacing w:after="0" w:line="240" w:lineRule="auto"/>
        <w:ind w:left="567" w:right="-2"/>
      </w:pPr>
    </w:p>
    <w:sectPr w:rsidR="00536A5A" w:rsidRPr="00536A5A" w:rsidSect="00FA651C">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EC07BB0" w14:textId="77777777" w:rsidR="00072C54" w:rsidRDefault="00072C54">
      <w:r>
        <w:separator/>
      </w:r>
    </w:p>
  </w:endnote>
  <w:endnote w:type="continuationSeparator" w:id="0">
    <w:p w14:paraId="39F92F37" w14:textId="77777777" w:rsidR="00072C54" w:rsidRDefault="00072C54">
      <w:r>
        <w:continuationSeparator/>
      </w:r>
    </w:p>
  </w:endnote>
  <w:endnote w:type="continuationNotice" w:id="1">
    <w:p w14:paraId="1FB8560D" w14:textId="77777777" w:rsidR="00072C54" w:rsidRDefault="00072C54">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8" name="Bildobjekt 8">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4E59C2F" w14:textId="77777777" w:rsidR="00072C54" w:rsidRDefault="00072C54"/>
  </w:footnote>
  <w:footnote w:type="continuationSeparator" w:id="0">
    <w:p w14:paraId="64BDFDCD" w14:textId="77777777" w:rsidR="00072C54" w:rsidRDefault="00072C54">
      <w:r>
        <w:continuationSeparator/>
      </w:r>
    </w:p>
  </w:footnote>
  <w:footnote w:type="continuationNotice" w:id="1">
    <w:p w14:paraId="12DAEEBC" w14:textId="77777777" w:rsidR="00072C54" w:rsidRDefault="00072C54">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7" name="Bildobjekt 7">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0D116496"/>
    <w:multiLevelType w:val="hybridMultilevel"/>
    <w:tmpl w:val="51082B74"/>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7"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1"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5"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5CFB510E"/>
    <w:multiLevelType w:val="hybridMultilevel"/>
    <w:tmpl w:val="A348B2CA"/>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7" w15:restartNumberingAfterBreak="0">
    <w:nsid w:val="6B3B7AF6"/>
    <w:multiLevelType w:val="hybridMultilevel"/>
    <w:tmpl w:val="FAD43C64"/>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8"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9"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0"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961523551">
    <w:abstractNumId w:val="20"/>
  </w:num>
  <w:num w:numId="2" w16cid:durableId="552087156">
    <w:abstractNumId w:val="15"/>
  </w:num>
  <w:num w:numId="3" w16cid:durableId="380062763">
    <w:abstractNumId w:val="0"/>
  </w:num>
  <w:num w:numId="4" w16cid:durableId="398207419">
    <w:abstractNumId w:val="7"/>
  </w:num>
  <w:num w:numId="5" w16cid:durableId="2128963414">
    <w:abstractNumId w:val="18"/>
  </w:num>
  <w:num w:numId="6" w16cid:durableId="254293396">
    <w:abstractNumId w:val="2"/>
  </w:num>
  <w:num w:numId="7" w16cid:durableId="1283926494">
    <w:abstractNumId w:val="12"/>
  </w:num>
  <w:num w:numId="8" w16cid:durableId="967668703">
    <w:abstractNumId w:val="9"/>
  </w:num>
  <w:num w:numId="9" w16cid:durableId="1815826886">
    <w:abstractNumId w:val="1"/>
  </w:num>
  <w:num w:numId="10" w16cid:durableId="2013599578">
    <w:abstractNumId w:val="1"/>
  </w:num>
  <w:num w:numId="11" w16cid:durableId="997460414">
    <w:abstractNumId w:val="3"/>
  </w:num>
  <w:num w:numId="12" w16cid:durableId="124201108">
    <w:abstractNumId w:val="5"/>
  </w:num>
  <w:num w:numId="13" w16cid:durableId="1509557570">
    <w:abstractNumId w:val="14"/>
  </w:num>
  <w:num w:numId="14" w16cid:durableId="692803731">
    <w:abstractNumId w:val="10"/>
  </w:num>
  <w:num w:numId="15" w16cid:durableId="1243375988">
    <w:abstractNumId w:val="8"/>
  </w:num>
  <w:num w:numId="16" w16cid:durableId="1216812191">
    <w:abstractNumId w:val="13"/>
  </w:num>
  <w:num w:numId="17" w16cid:durableId="1682509564">
    <w:abstractNumId w:val="6"/>
  </w:num>
  <w:num w:numId="18" w16cid:durableId="2035383092">
    <w:abstractNumId w:val="11"/>
  </w:num>
  <w:num w:numId="19" w16cid:durableId="448864414">
    <w:abstractNumId w:val="19"/>
  </w:num>
  <w:num w:numId="20" w16cid:durableId="1808432447">
    <w:abstractNumId w:val="16"/>
  </w:num>
  <w:num w:numId="21" w16cid:durableId="530730210">
    <w:abstractNumId w:val="17"/>
  </w:num>
  <w:num w:numId="22" w16cid:durableId="79603095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1DBF"/>
    <w:rsid w:val="0005691C"/>
    <w:rsid w:val="00056ECB"/>
    <w:rsid w:val="00056ED5"/>
    <w:rsid w:val="000655CC"/>
    <w:rsid w:val="000700AE"/>
    <w:rsid w:val="00072C54"/>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0505B"/>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1D7673"/>
    <w:rsid w:val="00211487"/>
    <w:rsid w:val="00211D91"/>
    <w:rsid w:val="00217DEC"/>
    <w:rsid w:val="00235B57"/>
    <w:rsid w:val="00250F24"/>
    <w:rsid w:val="002523C5"/>
    <w:rsid w:val="0025380B"/>
    <w:rsid w:val="0025703A"/>
    <w:rsid w:val="00262F3D"/>
    <w:rsid w:val="00263281"/>
    <w:rsid w:val="002651D6"/>
    <w:rsid w:val="0026551F"/>
    <w:rsid w:val="002662CF"/>
    <w:rsid w:val="00280A85"/>
    <w:rsid w:val="00284119"/>
    <w:rsid w:val="00290B5C"/>
    <w:rsid w:val="00294791"/>
    <w:rsid w:val="002B0B30"/>
    <w:rsid w:val="002B0C78"/>
    <w:rsid w:val="002B697D"/>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D3B14"/>
    <w:rsid w:val="003E0705"/>
    <w:rsid w:val="003E2FF7"/>
    <w:rsid w:val="003F1013"/>
    <w:rsid w:val="003F1ACF"/>
    <w:rsid w:val="00404948"/>
    <w:rsid w:val="00405813"/>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1B00"/>
    <w:rsid w:val="0049236A"/>
    <w:rsid w:val="00492718"/>
    <w:rsid w:val="0049545E"/>
    <w:rsid w:val="004A355D"/>
    <w:rsid w:val="004A4970"/>
    <w:rsid w:val="004B2183"/>
    <w:rsid w:val="004B2A01"/>
    <w:rsid w:val="004C2559"/>
    <w:rsid w:val="004D7BA3"/>
    <w:rsid w:val="004F4518"/>
    <w:rsid w:val="004F4C62"/>
    <w:rsid w:val="00501433"/>
    <w:rsid w:val="0050788C"/>
    <w:rsid w:val="00511CC4"/>
    <w:rsid w:val="00531E60"/>
    <w:rsid w:val="00536A5A"/>
    <w:rsid w:val="00541D07"/>
    <w:rsid w:val="00544BAB"/>
    <w:rsid w:val="00545F31"/>
    <w:rsid w:val="00547DC2"/>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B12C1"/>
    <w:rsid w:val="005C0045"/>
    <w:rsid w:val="005C084E"/>
    <w:rsid w:val="005C4606"/>
    <w:rsid w:val="005D0B0C"/>
    <w:rsid w:val="005E02B3"/>
    <w:rsid w:val="005E1E24"/>
    <w:rsid w:val="0060596B"/>
    <w:rsid w:val="00606D97"/>
    <w:rsid w:val="00612178"/>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D55AB"/>
    <w:rsid w:val="007F1CFF"/>
    <w:rsid w:val="007F5DD5"/>
    <w:rsid w:val="00821A1B"/>
    <w:rsid w:val="008262E9"/>
    <w:rsid w:val="00827E69"/>
    <w:rsid w:val="00832C50"/>
    <w:rsid w:val="008357FA"/>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2616C"/>
    <w:rsid w:val="0093085B"/>
    <w:rsid w:val="00931C57"/>
    <w:rsid w:val="009347A5"/>
    <w:rsid w:val="00942257"/>
    <w:rsid w:val="009471BF"/>
    <w:rsid w:val="00950E4E"/>
    <w:rsid w:val="009529BD"/>
    <w:rsid w:val="009533B4"/>
    <w:rsid w:val="00971D93"/>
    <w:rsid w:val="00984C84"/>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0FBC"/>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D0929"/>
    <w:rsid w:val="00BE7978"/>
    <w:rsid w:val="00C05072"/>
    <w:rsid w:val="00C07DDB"/>
    <w:rsid w:val="00C2302D"/>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0A6D"/>
    <w:rsid w:val="00CA39EF"/>
    <w:rsid w:val="00CA521F"/>
    <w:rsid w:val="00CB0493"/>
    <w:rsid w:val="00CB17FF"/>
    <w:rsid w:val="00CB1ED7"/>
    <w:rsid w:val="00CC167C"/>
    <w:rsid w:val="00CC2A32"/>
    <w:rsid w:val="00CC52D9"/>
    <w:rsid w:val="00CD6647"/>
    <w:rsid w:val="00CE4B0E"/>
    <w:rsid w:val="00CE4B73"/>
    <w:rsid w:val="00CF70BB"/>
    <w:rsid w:val="00D074DB"/>
    <w:rsid w:val="00D139CF"/>
    <w:rsid w:val="00D37E7F"/>
    <w:rsid w:val="00D47AD7"/>
    <w:rsid w:val="00D51529"/>
    <w:rsid w:val="00D66B10"/>
    <w:rsid w:val="00D85218"/>
    <w:rsid w:val="00D915B1"/>
    <w:rsid w:val="00DA299D"/>
    <w:rsid w:val="00DA65C4"/>
    <w:rsid w:val="00DC49B4"/>
    <w:rsid w:val="00DD2BE0"/>
    <w:rsid w:val="00DE4447"/>
    <w:rsid w:val="00DE5DA2"/>
    <w:rsid w:val="00DF0033"/>
    <w:rsid w:val="00E026BF"/>
    <w:rsid w:val="00E07B1B"/>
    <w:rsid w:val="00E11853"/>
    <w:rsid w:val="00E50D44"/>
    <w:rsid w:val="00E52A86"/>
    <w:rsid w:val="00E54B47"/>
    <w:rsid w:val="00E553BF"/>
    <w:rsid w:val="00E55D93"/>
    <w:rsid w:val="00E61294"/>
    <w:rsid w:val="00E7237C"/>
    <w:rsid w:val="00E77C46"/>
    <w:rsid w:val="00E86CE8"/>
    <w:rsid w:val="00E871BE"/>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4501B"/>
    <w:rsid w:val="00F5135F"/>
    <w:rsid w:val="00F51F78"/>
    <w:rsid w:val="00F86F47"/>
    <w:rsid w:val="00F874CD"/>
    <w:rsid w:val="00F90B64"/>
    <w:rsid w:val="00FA651C"/>
    <w:rsid w:val="00FB2F0F"/>
    <w:rsid w:val="00FB5086"/>
    <w:rsid w:val="00FB5411"/>
    <w:rsid w:val="00FB6392"/>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fontTable" Target="fontTable.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https://www.vardhandboken.se/vard-och-behandling/tarmfunktion/stomi/" TargetMode="Externa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theme" Target="theme/theme1.xml" Id="rId19"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300</TotalTime>
  <Pages>3</Pages>
  <Words>509</Words>
  <Characters>3172</Characters>
  <Application>Microsoft Office Word</Application>
  <DocSecurity>0</DocSecurity>
  <Lines>26</Lines>
  <Paragraphs>7</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3674</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Omvårdnad - Stomi skötsel</dc:title>
  <dc:subject/>
  <dc:creator>patrik.jens.johansson@vgregion.se</dc:creator>
  <keywords/>
  <lastModifiedBy>Ann-Sofie Brandén</lastModifiedBy>
  <revision>31</revision>
  <lastPrinted>2016-03-31T10:56:00.0000000Z</lastPrinted>
  <dcterms:created xsi:type="dcterms:W3CDTF">2022-06-06T13:28:00.0000000Z</dcterms:created>
  <dcterms:modified xsi:type="dcterms:W3CDTF">2025-11-17T07:56:00.0000000Z</dcterms:modified>
</coreProperties>
</file>