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DEE218" w14:textId="77777777" w:rsidR="004A078B" w:rsidRDefault="004A078B" w:rsidP="00F35B05">
      <w:pPr>
        <w:pStyle w:val="Rubrik2"/>
        <w:sectPr w:rsidR="004A078B" w:rsidSect="004A078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928A53" w14:textId="1A8D9A92" w:rsidR="00191B8A" w:rsidRDefault="00191B8A" w:rsidP="00191B8A">
      <w:pPr>
        <w:pStyle w:val="Rubrik1"/>
      </w:pPr>
      <w:r>
        <w:t>Corona</w:t>
      </w:r>
      <w:r w:rsidR="00837A61">
        <w:t>r</w:t>
      </w:r>
      <w:r>
        <w:t>angiografi</w:t>
      </w:r>
      <w:r w:rsidR="00EF18B6">
        <w:t>, hjärttransplanterad patient</w:t>
      </w:r>
    </w:p>
    <w:p w14:paraId="52104C57" w14:textId="77777777" w:rsidR="0053588D" w:rsidRPr="00B16415" w:rsidRDefault="004A078B" w:rsidP="003F4B89">
      <w:pPr>
        <w:pStyle w:val="MellanrubrikVGR"/>
        <w:rPr>
          <w:rFonts w:cs="Calibri"/>
        </w:rPr>
      </w:pPr>
      <w:r w:rsidRPr="00B16415">
        <w:rPr>
          <w:rFonts w:cs="Calibri"/>
        </w:rPr>
        <w:t>Bakgrund</w:t>
      </w:r>
    </w:p>
    <w:p w14:paraId="36948657" w14:textId="4366031A" w:rsidR="004A078B" w:rsidRPr="00B16415" w:rsidRDefault="004A078B" w:rsidP="003F4B89">
      <w:pPr>
        <w:rPr>
          <w:rFonts w:ascii="Calibri" w:hAnsi="Calibri" w:cs="Calibri"/>
        </w:rPr>
      </w:pPr>
      <w:r w:rsidRPr="00B16415">
        <w:rPr>
          <w:rFonts w:ascii="Calibri" w:hAnsi="Calibri" w:cs="Calibri"/>
        </w:rPr>
        <w:t xml:space="preserve">Utredning av hjärtats </w:t>
      </w:r>
      <w:proofErr w:type="spellStart"/>
      <w:r w:rsidRPr="00B16415">
        <w:rPr>
          <w:rFonts w:ascii="Calibri" w:hAnsi="Calibri" w:cs="Calibri"/>
        </w:rPr>
        <w:t>koronarkärl</w:t>
      </w:r>
      <w:proofErr w:type="spellEnd"/>
      <w:r w:rsidRPr="00B16415">
        <w:rPr>
          <w:rFonts w:ascii="Calibri" w:hAnsi="Calibri" w:cs="Calibri"/>
        </w:rPr>
        <w:t xml:space="preserve"> med hjälp av röntgengenomlysning och kontrastvätska.</w:t>
      </w:r>
    </w:p>
    <w:p w14:paraId="7AF2865A" w14:textId="167F4650" w:rsidR="004A078B" w:rsidRPr="00B16415" w:rsidRDefault="004A078B" w:rsidP="00EF18B6">
      <w:pPr>
        <w:rPr>
          <w:rFonts w:ascii="Calibri" w:hAnsi="Calibri" w:cs="Calibri"/>
        </w:rPr>
      </w:pPr>
      <w:r w:rsidRPr="00B16415">
        <w:rPr>
          <w:rFonts w:ascii="Calibri" w:hAnsi="Calibri" w:cs="Calibri"/>
          <w:b/>
        </w:rPr>
        <w:t>Indikation</w:t>
      </w:r>
      <w:r w:rsidR="003F4B89" w:rsidRPr="00B16415">
        <w:rPr>
          <w:rFonts w:ascii="Calibri" w:hAnsi="Calibri" w:cs="Calibri"/>
          <w:b/>
        </w:rPr>
        <w:br/>
      </w:r>
      <w:r w:rsidRPr="00B16415">
        <w:rPr>
          <w:rFonts w:ascii="Calibri" w:hAnsi="Calibri" w:cs="Calibri"/>
        </w:rPr>
        <w:t>Utredning inför, och efter, hjärttransplantation.</w:t>
      </w:r>
    </w:p>
    <w:p w14:paraId="0C0EA0F9" w14:textId="77777777" w:rsidR="00615A5B" w:rsidRPr="00B16415" w:rsidRDefault="004A078B" w:rsidP="00EF18B6">
      <w:pPr>
        <w:ind w:left="2608" w:hanging="1616"/>
        <w:rPr>
          <w:rFonts w:ascii="Calibri" w:hAnsi="Calibri" w:cs="Calibri"/>
          <w:b/>
        </w:rPr>
      </w:pPr>
      <w:r w:rsidRPr="00B16415">
        <w:rPr>
          <w:rFonts w:ascii="Calibri" w:hAnsi="Calibri" w:cs="Calibri"/>
          <w:b/>
        </w:rPr>
        <w:t>Förberedelser</w:t>
      </w:r>
      <w:r w:rsidRPr="00B16415">
        <w:rPr>
          <w:rFonts w:ascii="Calibri" w:hAnsi="Calibri" w:cs="Calibri"/>
          <w:b/>
        </w:rPr>
        <w:tab/>
      </w:r>
    </w:p>
    <w:p w14:paraId="4519273A" w14:textId="74B8E9DD" w:rsidR="004A078B" w:rsidRPr="00B16415" w:rsidRDefault="004A078B" w:rsidP="00615A5B">
      <w:pPr>
        <w:rPr>
          <w:rFonts w:ascii="Calibri" w:hAnsi="Calibri" w:cs="Calibri"/>
        </w:rPr>
      </w:pPr>
      <w:r w:rsidRPr="406C25E9">
        <w:rPr>
          <w:rFonts w:ascii="Calibri" w:hAnsi="Calibri" w:cs="Calibri"/>
        </w:rPr>
        <w:t xml:space="preserve">Informera patienten om undersökningen. ID-band på </w:t>
      </w:r>
      <w:r>
        <w:br/>
      </w:r>
      <w:r w:rsidRPr="406C25E9">
        <w:rPr>
          <w:rFonts w:ascii="Calibri" w:hAnsi="Calibri" w:cs="Calibri"/>
        </w:rPr>
        <w:t xml:space="preserve">vänster handled för att underlätta ev. </w:t>
      </w:r>
      <w:proofErr w:type="spellStart"/>
      <w:r w:rsidR="212CAFE1" w:rsidRPr="406C25E9">
        <w:rPr>
          <w:rFonts w:ascii="Calibri" w:hAnsi="Calibri" w:cs="Calibri"/>
        </w:rPr>
        <w:t>R</w:t>
      </w:r>
      <w:r w:rsidRPr="406C25E9">
        <w:rPr>
          <w:rFonts w:ascii="Calibri" w:hAnsi="Calibri" w:cs="Calibri"/>
        </w:rPr>
        <w:t>adialispunktion</w:t>
      </w:r>
      <w:proofErr w:type="spellEnd"/>
      <w:r w:rsidR="1503F1B0" w:rsidRPr="406C25E9">
        <w:rPr>
          <w:rFonts w:ascii="Calibri" w:hAnsi="Calibri" w:cs="Calibri"/>
        </w:rPr>
        <w:t xml:space="preserve"> </w:t>
      </w:r>
      <w:r w:rsidR="1503F1B0" w:rsidRPr="006933A7">
        <w:rPr>
          <w:rFonts w:ascii="Calibri" w:hAnsi="Calibri" w:cs="Calibri"/>
        </w:rPr>
        <w:t>på höger sida</w:t>
      </w:r>
      <w:r w:rsidRPr="406C25E9">
        <w:rPr>
          <w:rFonts w:ascii="Calibri" w:hAnsi="Calibri" w:cs="Calibri"/>
        </w:rPr>
        <w:t xml:space="preserve">. En PVK sätts i armveck om möjligt, helst inte på höger handled/handrygg. Kontrollera förekomst av överkänslighet, speciellt röntgenkontrast. Notera eventuella problem vid sängläge, såsom rygg/höftsmärtor, </w:t>
      </w:r>
      <w:proofErr w:type="spellStart"/>
      <w:r w:rsidRPr="406C25E9">
        <w:rPr>
          <w:rFonts w:ascii="Calibri" w:hAnsi="Calibri" w:cs="Calibri"/>
        </w:rPr>
        <w:t>miktionsproblem</w:t>
      </w:r>
      <w:proofErr w:type="spellEnd"/>
      <w:r w:rsidRPr="406C25E9">
        <w:rPr>
          <w:rFonts w:ascii="Calibri" w:hAnsi="Calibri" w:cs="Calibri"/>
        </w:rPr>
        <w:t xml:space="preserve"> och sväljsvårigheter. Informera om vikten av att dricka rikligt innan undersökningen.</w:t>
      </w:r>
    </w:p>
    <w:p w14:paraId="0B8643B7" w14:textId="77777777" w:rsidR="00615A5B" w:rsidRPr="00B16415" w:rsidRDefault="004A078B" w:rsidP="00EF18B6">
      <w:pPr>
        <w:rPr>
          <w:rFonts w:ascii="Calibri" w:hAnsi="Calibri" w:cs="Calibri"/>
          <w:b/>
          <w:bCs/>
        </w:rPr>
      </w:pPr>
      <w:r w:rsidRPr="00B16415">
        <w:rPr>
          <w:rFonts w:ascii="Calibri" w:hAnsi="Calibri" w:cs="Calibri"/>
          <w:b/>
          <w:bCs/>
        </w:rPr>
        <w:t>Provtagning</w:t>
      </w:r>
    </w:p>
    <w:p w14:paraId="7102B1B6" w14:textId="38E0892A" w:rsidR="004A078B" w:rsidRPr="00B16415" w:rsidRDefault="004A078B" w:rsidP="00B16415">
      <w:pPr>
        <w:spacing w:line="240" w:lineRule="auto"/>
        <w:rPr>
          <w:rFonts w:ascii="Calibri" w:hAnsi="Calibri" w:cs="Calibri"/>
        </w:rPr>
      </w:pPr>
      <w:r w:rsidRPr="00B16415">
        <w:rPr>
          <w:rFonts w:ascii="Calibri" w:hAnsi="Calibri" w:cs="Calibri"/>
        </w:rPr>
        <w:t>EKG</w:t>
      </w:r>
    </w:p>
    <w:p w14:paraId="0F688490" w14:textId="77777777" w:rsidR="004A078B" w:rsidRPr="00B16415" w:rsidRDefault="004A078B" w:rsidP="00B16415">
      <w:pPr>
        <w:spacing w:line="240" w:lineRule="auto"/>
        <w:rPr>
          <w:rFonts w:ascii="Calibri" w:hAnsi="Calibri" w:cs="Calibri"/>
        </w:rPr>
      </w:pPr>
      <w:r w:rsidRPr="00B16415">
        <w:rPr>
          <w:rFonts w:ascii="Calibri" w:hAnsi="Calibri" w:cs="Calibri"/>
        </w:rPr>
        <w:t xml:space="preserve">Hb, LPK, TPK, </w:t>
      </w:r>
      <w:proofErr w:type="spellStart"/>
      <w:r w:rsidRPr="00B16415">
        <w:rPr>
          <w:rFonts w:ascii="Calibri" w:hAnsi="Calibri" w:cs="Calibri"/>
        </w:rPr>
        <w:t>Krea</w:t>
      </w:r>
      <w:proofErr w:type="spellEnd"/>
      <w:r w:rsidRPr="00B16415">
        <w:rPr>
          <w:rFonts w:ascii="Calibri" w:hAnsi="Calibri" w:cs="Calibri"/>
        </w:rPr>
        <w:t>, Na, K, Blodgruppering</w:t>
      </w:r>
    </w:p>
    <w:p w14:paraId="37B23C17" w14:textId="77777777" w:rsidR="004A078B" w:rsidRPr="00B16415" w:rsidRDefault="004A078B" w:rsidP="00B16415">
      <w:pPr>
        <w:spacing w:line="240" w:lineRule="auto"/>
        <w:rPr>
          <w:rFonts w:ascii="Calibri" w:hAnsi="Calibri" w:cs="Calibri"/>
        </w:rPr>
      </w:pPr>
      <w:proofErr w:type="spellStart"/>
      <w:r w:rsidRPr="00B16415">
        <w:rPr>
          <w:rFonts w:ascii="Calibri" w:hAnsi="Calibri" w:cs="Calibri"/>
        </w:rPr>
        <w:t>HbsAg</w:t>
      </w:r>
      <w:proofErr w:type="spellEnd"/>
      <w:r w:rsidRPr="00B16415">
        <w:rPr>
          <w:rFonts w:ascii="Calibri" w:hAnsi="Calibri" w:cs="Calibri"/>
        </w:rPr>
        <w:t xml:space="preserve"> endast på ordination</w:t>
      </w:r>
    </w:p>
    <w:p w14:paraId="4BB80589" w14:textId="73769FAC" w:rsidR="004A078B" w:rsidRPr="00B16415" w:rsidRDefault="004A078B" w:rsidP="00B16415">
      <w:pPr>
        <w:spacing w:line="240" w:lineRule="auto"/>
        <w:rPr>
          <w:rFonts w:ascii="Calibri" w:hAnsi="Calibri" w:cs="Calibri"/>
        </w:rPr>
      </w:pPr>
      <w:r w:rsidRPr="406C25E9">
        <w:rPr>
          <w:rFonts w:ascii="Calibri" w:hAnsi="Calibri" w:cs="Calibri"/>
        </w:rPr>
        <w:t xml:space="preserve">MRSA-odling om patienten någon gång sedan 1990 </w:t>
      </w:r>
      <w:r>
        <w:br/>
      </w:r>
      <w:r w:rsidRPr="406C25E9">
        <w:rPr>
          <w:rFonts w:ascii="Calibri" w:hAnsi="Calibri" w:cs="Calibri"/>
        </w:rPr>
        <w:t>vårdats på sjukhus eller behandlats poliklin</w:t>
      </w:r>
      <w:r w:rsidR="45FA9467" w:rsidRPr="006933A7">
        <w:rPr>
          <w:rFonts w:ascii="Calibri" w:hAnsi="Calibri" w:cs="Calibri"/>
        </w:rPr>
        <w:t>is</w:t>
      </w:r>
      <w:r w:rsidRPr="006933A7">
        <w:rPr>
          <w:rFonts w:ascii="Calibri" w:hAnsi="Calibri" w:cs="Calibri"/>
        </w:rPr>
        <w:t>k</w:t>
      </w:r>
      <w:r w:rsidRPr="406C25E9">
        <w:rPr>
          <w:rFonts w:ascii="Calibri" w:hAnsi="Calibri" w:cs="Calibri"/>
        </w:rPr>
        <w:t>t utomlands.</w:t>
      </w:r>
    </w:p>
    <w:p w14:paraId="6DB94809" w14:textId="1BE87BA9" w:rsidR="004A078B" w:rsidRPr="00B16415" w:rsidRDefault="004A078B" w:rsidP="00B16415">
      <w:pPr>
        <w:spacing w:line="240" w:lineRule="auto"/>
        <w:rPr>
          <w:rFonts w:ascii="Calibri" w:hAnsi="Calibri" w:cs="Calibri"/>
        </w:rPr>
      </w:pPr>
      <w:r w:rsidRPr="00B16415">
        <w:rPr>
          <w:rFonts w:ascii="Calibri" w:hAnsi="Calibri" w:cs="Calibri"/>
        </w:rPr>
        <w:t xml:space="preserve">Proverna får vara max 3 dagar gamla på inneliggande </w:t>
      </w:r>
      <w:r w:rsidR="00EF18B6" w:rsidRPr="00B16415">
        <w:rPr>
          <w:rFonts w:ascii="Calibri" w:hAnsi="Calibri" w:cs="Calibri"/>
        </w:rPr>
        <w:br/>
      </w:r>
      <w:r w:rsidRPr="00B16415">
        <w:rPr>
          <w:rFonts w:ascii="Calibri" w:hAnsi="Calibri" w:cs="Calibri"/>
        </w:rPr>
        <w:t xml:space="preserve">patienter och max 14 dagar gamla för </w:t>
      </w:r>
      <w:proofErr w:type="spellStart"/>
      <w:r w:rsidRPr="00B16415">
        <w:rPr>
          <w:rFonts w:ascii="Calibri" w:hAnsi="Calibri" w:cs="Calibri"/>
        </w:rPr>
        <w:t>elektiva</w:t>
      </w:r>
      <w:proofErr w:type="spellEnd"/>
      <w:r w:rsidRPr="00B16415">
        <w:rPr>
          <w:rFonts w:ascii="Calibri" w:hAnsi="Calibri" w:cs="Calibri"/>
        </w:rPr>
        <w:t xml:space="preserve"> patienter.</w:t>
      </w:r>
    </w:p>
    <w:p w14:paraId="780D775A" w14:textId="40DCB4F9" w:rsidR="004A078B" w:rsidRPr="00B16415" w:rsidRDefault="004A078B" w:rsidP="00B16415">
      <w:pPr>
        <w:spacing w:line="240" w:lineRule="auto"/>
        <w:rPr>
          <w:rFonts w:ascii="Calibri" w:hAnsi="Calibri" w:cs="Calibri"/>
        </w:rPr>
      </w:pPr>
      <w:r w:rsidRPr="00B16415">
        <w:rPr>
          <w:rFonts w:ascii="Calibri" w:hAnsi="Calibri" w:cs="Calibri"/>
        </w:rPr>
        <w:t xml:space="preserve">Om S-K är utom referensintervall kontakta PCI-lab. Det </w:t>
      </w:r>
      <w:r w:rsidR="00EF18B6" w:rsidRPr="00B16415">
        <w:rPr>
          <w:rFonts w:ascii="Calibri" w:hAnsi="Calibri" w:cs="Calibri"/>
        </w:rPr>
        <w:br/>
      </w:r>
      <w:r w:rsidRPr="00B16415">
        <w:rPr>
          <w:rFonts w:ascii="Calibri" w:hAnsi="Calibri" w:cs="Calibri"/>
        </w:rPr>
        <w:t>gäller även om PK-</w:t>
      </w:r>
      <w:proofErr w:type="gramStart"/>
      <w:r w:rsidRPr="00B16415">
        <w:rPr>
          <w:rFonts w:ascii="Calibri" w:hAnsi="Calibri" w:cs="Calibri"/>
        </w:rPr>
        <w:t>INR &gt;</w:t>
      </w:r>
      <w:proofErr w:type="gramEnd"/>
      <w:r w:rsidRPr="00B16415">
        <w:rPr>
          <w:rFonts w:ascii="Calibri" w:hAnsi="Calibri" w:cs="Calibri"/>
        </w:rPr>
        <w:t xml:space="preserve"> 2.5.</w:t>
      </w:r>
    </w:p>
    <w:p w14:paraId="05EFFB40" w14:textId="77777777" w:rsidR="00615A5B" w:rsidRPr="00B16415" w:rsidRDefault="00615A5B" w:rsidP="001D67EF">
      <w:pPr>
        <w:ind w:left="2608" w:hanging="1616"/>
        <w:rPr>
          <w:rFonts w:ascii="Calibri" w:hAnsi="Calibri" w:cs="Calibri"/>
          <w:b/>
        </w:rPr>
      </w:pPr>
    </w:p>
    <w:p w14:paraId="3622FED8" w14:textId="7797644E" w:rsidR="00615A5B" w:rsidRPr="00B16415" w:rsidRDefault="004A078B" w:rsidP="001D67EF">
      <w:pPr>
        <w:ind w:left="2608" w:hanging="1616"/>
        <w:rPr>
          <w:rFonts w:ascii="Calibri" w:hAnsi="Calibri" w:cs="Calibri"/>
        </w:rPr>
      </w:pPr>
      <w:r w:rsidRPr="00B16415">
        <w:rPr>
          <w:rFonts w:ascii="Calibri" w:hAnsi="Calibri" w:cs="Calibri"/>
          <w:b/>
        </w:rPr>
        <w:lastRenderedPageBreak/>
        <w:t>Njurfunktion</w:t>
      </w:r>
      <w:r w:rsidRPr="00B16415">
        <w:rPr>
          <w:rFonts w:ascii="Calibri" w:hAnsi="Calibri" w:cs="Calibri"/>
        </w:rPr>
        <w:tab/>
      </w:r>
    </w:p>
    <w:p w14:paraId="37A8C217" w14:textId="320648C8" w:rsidR="004A078B" w:rsidRPr="00B16415" w:rsidRDefault="004A078B" w:rsidP="00615A5B">
      <w:pPr>
        <w:rPr>
          <w:rFonts w:ascii="Calibri" w:hAnsi="Calibri" w:cs="Calibri"/>
        </w:rPr>
      </w:pPr>
      <w:r w:rsidRPr="00B16415">
        <w:rPr>
          <w:rFonts w:ascii="Calibri" w:hAnsi="Calibri" w:cs="Calibri"/>
        </w:rPr>
        <w:t xml:space="preserve">Vid </w:t>
      </w:r>
      <w:proofErr w:type="spellStart"/>
      <w:proofErr w:type="gramStart"/>
      <w:r w:rsidRPr="00B16415">
        <w:rPr>
          <w:rFonts w:ascii="Calibri" w:hAnsi="Calibri" w:cs="Calibri"/>
        </w:rPr>
        <w:t>kreatininvärde</w:t>
      </w:r>
      <w:proofErr w:type="spellEnd"/>
      <w:r w:rsidRPr="00B16415">
        <w:rPr>
          <w:rFonts w:ascii="Calibri" w:hAnsi="Calibri" w:cs="Calibri"/>
        </w:rPr>
        <w:t xml:space="preserve"> &gt;</w:t>
      </w:r>
      <w:proofErr w:type="gramEnd"/>
      <w:r w:rsidRPr="00B16415">
        <w:rPr>
          <w:rFonts w:ascii="Calibri" w:hAnsi="Calibri" w:cs="Calibri"/>
        </w:rPr>
        <w:t xml:space="preserve"> 120 för män och &gt; 110 för kvinnor </w:t>
      </w:r>
      <w:r w:rsidR="001D67EF" w:rsidRPr="00B16415">
        <w:rPr>
          <w:rFonts w:ascii="Calibri" w:hAnsi="Calibri" w:cs="Calibri"/>
        </w:rPr>
        <w:br/>
      </w:r>
      <w:r w:rsidRPr="00B16415">
        <w:rPr>
          <w:rFonts w:ascii="Calibri" w:hAnsi="Calibri" w:cs="Calibri"/>
        </w:rPr>
        <w:t>skall patienten uppvätskas enligt RUTIN Uppvätskning inför röntgenkontrast-</w:t>
      </w:r>
      <w:proofErr w:type="spellStart"/>
      <w:r w:rsidRPr="00B16415">
        <w:rPr>
          <w:rFonts w:ascii="Calibri" w:hAnsi="Calibri" w:cs="Calibri"/>
        </w:rPr>
        <w:t>medelstillförsel</w:t>
      </w:r>
      <w:proofErr w:type="spellEnd"/>
      <w:r w:rsidRPr="00B16415">
        <w:rPr>
          <w:rFonts w:ascii="Calibri" w:hAnsi="Calibri" w:cs="Calibri"/>
        </w:rPr>
        <w:t xml:space="preserve"> vid risk för njurinsufficiens – VO Kardiologi</w:t>
      </w:r>
    </w:p>
    <w:p w14:paraId="602AB2B6" w14:textId="7CBEC99C" w:rsidR="004A078B" w:rsidRPr="00B16415" w:rsidRDefault="004A078B" w:rsidP="00615A5B">
      <w:pPr>
        <w:rPr>
          <w:rFonts w:ascii="Calibri" w:hAnsi="Calibri" w:cs="Calibri"/>
          <w:b/>
        </w:rPr>
      </w:pPr>
      <w:r w:rsidRPr="00B16415">
        <w:rPr>
          <w:rFonts w:ascii="Calibri" w:hAnsi="Calibri" w:cs="Calibri"/>
          <w:b/>
        </w:rPr>
        <w:t>OBS!</w:t>
      </w:r>
      <w:r w:rsidRPr="00B16415">
        <w:rPr>
          <w:rFonts w:ascii="Calibri" w:hAnsi="Calibri" w:cs="Calibri"/>
        </w:rPr>
        <w:t xml:space="preserve"> Hos patienter med</w:t>
      </w:r>
      <w:r w:rsidRPr="00B16415">
        <w:rPr>
          <w:rFonts w:ascii="Calibri" w:hAnsi="Calibri" w:cs="Calibri"/>
          <w:b/>
        </w:rPr>
        <w:t xml:space="preserve"> diabetes </w:t>
      </w:r>
      <w:r w:rsidRPr="00B16415">
        <w:rPr>
          <w:rFonts w:ascii="Calibri" w:hAnsi="Calibri" w:cs="Calibri"/>
        </w:rPr>
        <w:t>gäller</w:t>
      </w:r>
      <w:r w:rsidRPr="00B16415">
        <w:rPr>
          <w:rFonts w:ascii="Calibri" w:hAnsi="Calibri" w:cs="Calibri"/>
          <w:b/>
        </w:rPr>
        <w:t xml:space="preserve"> uppvätskning </w:t>
      </w:r>
      <w:r w:rsidR="001D67EF" w:rsidRPr="00B16415">
        <w:rPr>
          <w:rFonts w:ascii="Calibri" w:hAnsi="Calibri" w:cs="Calibri"/>
          <w:b/>
        </w:rPr>
        <w:br/>
      </w:r>
      <w:r w:rsidRPr="00B16415">
        <w:rPr>
          <w:rFonts w:ascii="Calibri" w:hAnsi="Calibri" w:cs="Calibri"/>
        </w:rPr>
        <w:t>om</w:t>
      </w:r>
      <w:r w:rsidRPr="00B16415">
        <w:rPr>
          <w:rFonts w:ascii="Calibri" w:hAnsi="Calibri" w:cs="Calibri"/>
          <w:b/>
        </w:rPr>
        <w:t xml:space="preserve"> </w:t>
      </w:r>
      <w:proofErr w:type="spellStart"/>
      <w:r w:rsidRPr="00B16415">
        <w:rPr>
          <w:rFonts w:ascii="Calibri" w:hAnsi="Calibri" w:cs="Calibri"/>
          <w:b/>
        </w:rPr>
        <w:t>kreatininvärdet</w:t>
      </w:r>
      <w:proofErr w:type="spellEnd"/>
      <w:r w:rsidRPr="00B16415">
        <w:rPr>
          <w:rFonts w:ascii="Calibri" w:hAnsi="Calibri" w:cs="Calibri"/>
          <w:b/>
        </w:rPr>
        <w:t xml:space="preserve"> överstiger övre </w:t>
      </w:r>
      <w:proofErr w:type="spellStart"/>
      <w:r w:rsidRPr="00B16415">
        <w:rPr>
          <w:rFonts w:ascii="Calibri" w:hAnsi="Calibri" w:cs="Calibri"/>
          <w:b/>
        </w:rPr>
        <w:t>normalgräns</w:t>
      </w:r>
      <w:proofErr w:type="spellEnd"/>
      <w:r w:rsidRPr="00B16415">
        <w:rPr>
          <w:rFonts w:ascii="Calibri" w:hAnsi="Calibri" w:cs="Calibri"/>
          <w:b/>
        </w:rPr>
        <w:t xml:space="preserve"> för respektive kön, </w:t>
      </w:r>
      <w:r w:rsidR="0090306D" w:rsidRPr="00B16415">
        <w:rPr>
          <w:rFonts w:ascii="Calibri" w:hAnsi="Calibri" w:cs="Calibri"/>
          <w:b/>
        </w:rPr>
        <w:t>v g se</w:t>
      </w:r>
      <w:r w:rsidRPr="00B16415">
        <w:rPr>
          <w:rFonts w:ascii="Calibri" w:hAnsi="Calibri" w:cs="Calibri"/>
          <w:b/>
        </w:rPr>
        <w:t xml:space="preserve"> Klinisk Kemi.</w:t>
      </w:r>
    </w:p>
    <w:p w14:paraId="79D36994" w14:textId="77777777" w:rsidR="00F023B3" w:rsidRDefault="00F023B3" w:rsidP="005E5B72">
      <w:pPr>
        <w:spacing w:after="240" w:line="240" w:lineRule="auto"/>
        <w:ind w:left="2608" w:right="0" w:hanging="1616"/>
        <w:outlineLvl w:val="0"/>
        <w:rPr>
          <w:rFonts w:ascii="Calibri" w:hAnsi="Calibri" w:cs="Calibri"/>
          <w:b/>
          <w:sz w:val="22"/>
          <w:szCs w:val="22"/>
        </w:rPr>
      </w:pPr>
    </w:p>
    <w:p w14:paraId="593296C0" w14:textId="35402B8C" w:rsidR="005E5B72" w:rsidRPr="00B16415" w:rsidRDefault="004A078B" w:rsidP="0078041F">
      <w:pPr>
        <w:pStyle w:val="MellanrubrikVGR"/>
      </w:pPr>
      <w:r w:rsidRPr="00B16415">
        <w:t>Vid kontrastöverkänslighet</w:t>
      </w:r>
      <w:r w:rsidRPr="00B16415">
        <w:tab/>
      </w:r>
    </w:p>
    <w:p w14:paraId="4587888F" w14:textId="4E8B8322" w:rsidR="004A078B" w:rsidRPr="00B16415" w:rsidRDefault="004A078B" w:rsidP="005E5B72">
      <w:pPr>
        <w:spacing w:after="240" w:line="240" w:lineRule="auto"/>
        <w:ind w:left="2608" w:right="0" w:hanging="1616"/>
        <w:outlineLvl w:val="0"/>
        <w:rPr>
          <w:rFonts w:ascii="Calibri" w:hAnsi="Calibri" w:cs="Calibri"/>
        </w:rPr>
      </w:pPr>
      <w:r w:rsidRPr="00B16415">
        <w:rPr>
          <w:rFonts w:ascii="Calibri" w:hAnsi="Calibri" w:cs="Calibri"/>
        </w:rPr>
        <w:t>Se RUTIN Överkänslighet mot kontrastmedel – VO Kardiologi</w:t>
      </w:r>
    </w:p>
    <w:p w14:paraId="0BEF94E4" w14:textId="27C66EBB" w:rsidR="005E5B72" w:rsidRPr="00B16415" w:rsidRDefault="004A078B" w:rsidP="0078041F">
      <w:pPr>
        <w:pStyle w:val="MellanrubrikVGR"/>
      </w:pPr>
      <w:r w:rsidRPr="00B16415">
        <w:t>Undersökningsdagen</w:t>
      </w:r>
      <w:r w:rsidR="00F023B3">
        <w:t xml:space="preserve"> </w:t>
      </w:r>
    </w:p>
    <w:p w14:paraId="3DF6A764" w14:textId="4A4D20C9" w:rsidR="004A078B" w:rsidRPr="00B16415" w:rsidRDefault="004A078B" w:rsidP="005E5B72">
      <w:pPr>
        <w:rPr>
          <w:rFonts w:ascii="Calibri" w:hAnsi="Calibri" w:cs="Calibri"/>
        </w:rPr>
      </w:pPr>
      <w:r w:rsidRPr="00B16415">
        <w:rPr>
          <w:rFonts w:ascii="Calibri" w:hAnsi="Calibri" w:cs="Calibri"/>
        </w:rPr>
        <w:t xml:space="preserve">Kontrollera att PVK fungerar. Sätt på trevägskranar och koppla Ringer Acetat 1000 ml långsamt. En pågående infusion är en säkerhetsåtgärd på lab. OBS! Ifall patienten är hjärtsviktande, kontakta ansvarig avdelningsläkare. Patienten kan äta frukost som vanligt samt uppmuntras till att dricka rikligt både före och efter undersökningen. Be patienten duscha som vanligt (dusch med </w:t>
      </w:r>
      <w:proofErr w:type="spellStart"/>
      <w:r w:rsidRPr="00B16415">
        <w:rPr>
          <w:rFonts w:ascii="Calibri" w:hAnsi="Calibri" w:cs="Calibri"/>
        </w:rPr>
        <w:t>Descutan</w:t>
      </w:r>
      <w:proofErr w:type="spellEnd"/>
      <w:r w:rsidRPr="00B16415">
        <w:rPr>
          <w:rFonts w:ascii="Calibri" w:hAnsi="Calibri" w:cs="Calibri"/>
        </w:rPr>
        <w:t xml:space="preserve">® behövs ej) och klä sig i ren </w:t>
      </w:r>
      <w:proofErr w:type="spellStart"/>
      <w:r w:rsidRPr="00B16415">
        <w:rPr>
          <w:rFonts w:ascii="Calibri" w:hAnsi="Calibri" w:cs="Calibri"/>
        </w:rPr>
        <w:t>framknäppt</w:t>
      </w:r>
      <w:proofErr w:type="spellEnd"/>
      <w:r w:rsidRPr="00B16415">
        <w:rPr>
          <w:rFonts w:ascii="Calibri" w:hAnsi="Calibri" w:cs="Calibri"/>
        </w:rPr>
        <w:t xml:space="preserve"> skjorta. Bädda med pappers- och </w:t>
      </w:r>
      <w:proofErr w:type="spellStart"/>
      <w:r w:rsidRPr="00B16415">
        <w:rPr>
          <w:rFonts w:ascii="Calibri" w:hAnsi="Calibri" w:cs="Calibri"/>
        </w:rPr>
        <w:t>tygdrag</w:t>
      </w:r>
      <w:proofErr w:type="spellEnd"/>
      <w:r w:rsidRPr="00B16415">
        <w:rPr>
          <w:rFonts w:ascii="Calibri" w:hAnsi="Calibri" w:cs="Calibri"/>
        </w:rPr>
        <w:t xml:space="preserve"> och skicka gärna med en filt.</w:t>
      </w:r>
    </w:p>
    <w:p w14:paraId="20373D58" w14:textId="77777777" w:rsidR="00EB3C2F" w:rsidRPr="00B16415" w:rsidRDefault="004A078B" w:rsidP="0078041F">
      <w:pPr>
        <w:pStyle w:val="MellanrubrikVGR"/>
      </w:pPr>
      <w:r w:rsidRPr="00B16415">
        <w:t>Läkemedelshantering</w:t>
      </w:r>
      <w:r w:rsidR="00EB3C2F" w:rsidRPr="00B16415">
        <w:tab/>
      </w:r>
    </w:p>
    <w:p w14:paraId="3A8086A3" w14:textId="1B9AE45B" w:rsidR="004A078B" w:rsidRPr="00B16415" w:rsidRDefault="004A078B" w:rsidP="00EB3C2F">
      <w:pPr>
        <w:spacing w:after="240" w:line="240" w:lineRule="auto"/>
        <w:ind w:right="0"/>
        <w:outlineLvl w:val="0"/>
        <w:rPr>
          <w:rFonts w:ascii="Calibri" w:hAnsi="Calibri" w:cs="Calibri"/>
        </w:rPr>
      </w:pPr>
      <w:r w:rsidRPr="00B16415">
        <w:rPr>
          <w:rFonts w:ascii="Calibri" w:hAnsi="Calibri" w:cs="Calibri"/>
        </w:rPr>
        <w:t xml:space="preserve">Aktuellt PK-INR tas på </w:t>
      </w:r>
      <w:proofErr w:type="spellStart"/>
      <w:r w:rsidRPr="00B16415">
        <w:rPr>
          <w:rFonts w:ascii="Calibri" w:hAnsi="Calibri" w:cs="Calibri"/>
        </w:rPr>
        <w:t>Waranbehandlade</w:t>
      </w:r>
      <w:proofErr w:type="spellEnd"/>
      <w:r w:rsidRPr="00B16415">
        <w:rPr>
          <w:rFonts w:ascii="Calibri" w:hAnsi="Calibri" w:cs="Calibri"/>
        </w:rPr>
        <w:t xml:space="preserve"> patienter eller akuta patienter. </w:t>
      </w:r>
      <w:proofErr w:type="spellStart"/>
      <w:r w:rsidRPr="00B16415">
        <w:rPr>
          <w:rFonts w:ascii="Calibri" w:hAnsi="Calibri" w:cs="Calibri"/>
        </w:rPr>
        <w:t>Waran</w:t>
      </w:r>
      <w:proofErr w:type="spellEnd"/>
      <w:r w:rsidRPr="00B16415">
        <w:rPr>
          <w:rFonts w:ascii="Calibri" w:hAnsi="Calibri" w:cs="Calibri"/>
        </w:rPr>
        <w:t xml:space="preserve"> sätts inte ut före undersökningen. Vid PK-</w:t>
      </w:r>
      <w:proofErr w:type="gramStart"/>
      <w:r w:rsidRPr="00B16415">
        <w:rPr>
          <w:rFonts w:ascii="Calibri" w:hAnsi="Calibri" w:cs="Calibri"/>
        </w:rPr>
        <w:t>INR &gt;</w:t>
      </w:r>
      <w:proofErr w:type="gramEnd"/>
      <w:r w:rsidRPr="00B16415">
        <w:rPr>
          <w:rFonts w:ascii="Calibri" w:hAnsi="Calibri" w:cs="Calibri"/>
        </w:rPr>
        <w:t xml:space="preserve"> 2.5 tag kontakt med PCI-lab. Ge morgonmediciner enligt ordination men avvakta med eventuella vätskedrivande till efter undersökningen.</w:t>
      </w:r>
    </w:p>
    <w:p w14:paraId="41CF52AB" w14:textId="77777777" w:rsidR="009D3943" w:rsidRPr="00B16415" w:rsidRDefault="004A078B" w:rsidP="00EB3C2F">
      <w:pPr>
        <w:pStyle w:val="MellanrubrikVGR"/>
        <w:rPr>
          <w:rFonts w:cs="Calibri"/>
        </w:rPr>
      </w:pPr>
      <w:r w:rsidRPr="00B16415">
        <w:rPr>
          <w:rFonts w:cs="Calibri"/>
        </w:rPr>
        <w:t>Vid diabetes</w:t>
      </w:r>
      <w:r w:rsidRPr="00B16415">
        <w:rPr>
          <w:rFonts w:cs="Calibri"/>
        </w:rPr>
        <w:tab/>
      </w:r>
    </w:p>
    <w:p w14:paraId="6FB9F6D9" w14:textId="00CC89CE" w:rsidR="004A078B" w:rsidRPr="00B16415" w:rsidRDefault="004A078B" w:rsidP="009D3943">
      <w:pPr>
        <w:rPr>
          <w:rFonts w:ascii="Calibri" w:hAnsi="Calibri" w:cs="Calibri"/>
          <w:sz w:val="22"/>
          <w:szCs w:val="22"/>
        </w:rPr>
      </w:pPr>
      <w:proofErr w:type="spellStart"/>
      <w:r w:rsidRPr="00B16415">
        <w:rPr>
          <w:rFonts w:ascii="Calibri" w:hAnsi="Calibri" w:cs="Calibri"/>
        </w:rPr>
        <w:t>Glucophage</w:t>
      </w:r>
      <w:proofErr w:type="spellEnd"/>
      <w:r w:rsidRPr="00B16415">
        <w:rPr>
          <w:rFonts w:ascii="Calibri" w:hAnsi="Calibri" w:cs="Calibri"/>
        </w:rPr>
        <w:t>/</w:t>
      </w:r>
      <w:proofErr w:type="spellStart"/>
      <w:r w:rsidRPr="00B16415">
        <w:rPr>
          <w:rFonts w:ascii="Calibri" w:hAnsi="Calibri" w:cs="Calibri"/>
        </w:rPr>
        <w:t>Metformin</w:t>
      </w:r>
      <w:proofErr w:type="spellEnd"/>
      <w:r w:rsidRPr="00B16415">
        <w:rPr>
          <w:rFonts w:ascii="Calibri" w:hAnsi="Calibri" w:cs="Calibri"/>
        </w:rPr>
        <w:t xml:space="preserve"> skall sättas ut undersökningsdagen och vara utsatt i ytterligare 3 dagar. Det ska återinsättas på fjärde dagen om inget annat ordineras. Insulinbehandlade patienter tar sin ordinarie insulindos på morgonen i samband med frukost.</w:t>
      </w:r>
    </w:p>
    <w:p w14:paraId="1FC8CD30" w14:textId="77777777" w:rsidR="00E31551" w:rsidRPr="00B16415" w:rsidRDefault="00E31551" w:rsidP="00E31551">
      <w:pPr>
        <w:rPr>
          <w:rFonts w:ascii="Calibri" w:hAnsi="Calibri" w:cs="Calibri"/>
          <w:b/>
        </w:rPr>
      </w:pPr>
    </w:p>
    <w:p w14:paraId="0E9C70A7" w14:textId="77777777" w:rsidR="00E31551" w:rsidRPr="00B16415" w:rsidRDefault="00E31551" w:rsidP="00E31551">
      <w:pPr>
        <w:rPr>
          <w:rFonts w:ascii="Calibri" w:hAnsi="Calibri" w:cs="Calibri"/>
          <w:b/>
        </w:rPr>
      </w:pPr>
    </w:p>
    <w:p w14:paraId="6FD87DEF" w14:textId="75746D92" w:rsidR="00E31551" w:rsidRPr="00B16415" w:rsidRDefault="004A078B" w:rsidP="0078041F">
      <w:pPr>
        <w:pStyle w:val="MellanrubrikVGR"/>
      </w:pPr>
      <w:r w:rsidRPr="00B16415">
        <w:lastRenderedPageBreak/>
        <w:t>Eftervård</w:t>
      </w:r>
      <w:r w:rsidRPr="00B16415">
        <w:tab/>
      </w:r>
    </w:p>
    <w:p w14:paraId="4ACD3864" w14:textId="0BFB1677" w:rsidR="004A078B" w:rsidRPr="00B16415" w:rsidRDefault="004A078B" w:rsidP="00BF6697">
      <w:pPr>
        <w:rPr>
          <w:rFonts w:ascii="Calibri" w:hAnsi="Calibri" w:cs="Calibri"/>
        </w:rPr>
      </w:pPr>
      <w:r w:rsidRPr="00B16415">
        <w:rPr>
          <w:rFonts w:ascii="Calibri" w:hAnsi="Calibri" w:cs="Calibri"/>
        </w:rPr>
        <w:t xml:space="preserve">Följ ordinationer från </w:t>
      </w:r>
      <w:proofErr w:type="spellStart"/>
      <w:r w:rsidRPr="00B16415">
        <w:rPr>
          <w:rFonts w:ascii="Calibri" w:hAnsi="Calibri" w:cs="Calibri"/>
        </w:rPr>
        <w:t>kardioloblab</w:t>
      </w:r>
      <w:proofErr w:type="spellEnd"/>
      <w:r w:rsidRPr="00B16415">
        <w:rPr>
          <w:rFonts w:ascii="Calibri" w:hAnsi="Calibri" w:cs="Calibri"/>
        </w:rPr>
        <w:t xml:space="preserve"> som finns</w:t>
      </w:r>
      <w:r w:rsidR="001721C4" w:rsidRPr="00B16415">
        <w:rPr>
          <w:rFonts w:ascii="Calibri" w:hAnsi="Calibri" w:cs="Calibri"/>
        </w:rPr>
        <w:br/>
      </w:r>
      <w:r w:rsidRPr="00B16415">
        <w:rPr>
          <w:rFonts w:ascii="Calibri" w:hAnsi="Calibri" w:cs="Calibri"/>
        </w:rPr>
        <w:t xml:space="preserve"> dokumenterade i Melior.</w:t>
      </w:r>
    </w:p>
    <w:p w14:paraId="3DF9397B" w14:textId="2EE2DEA7" w:rsidR="004A078B" w:rsidRPr="00B16415" w:rsidRDefault="004A078B" w:rsidP="00BF6697">
      <w:pPr>
        <w:rPr>
          <w:rFonts w:ascii="Calibri" w:hAnsi="Calibri" w:cs="Calibri"/>
        </w:rPr>
      </w:pPr>
      <w:r w:rsidRPr="00B16415">
        <w:rPr>
          <w:rFonts w:ascii="Calibri" w:hAnsi="Calibri" w:cs="Calibri"/>
        </w:rPr>
        <w:t>Blodtryck, cirkulation, urinproduktion observeras.</w:t>
      </w:r>
    </w:p>
    <w:p w14:paraId="0363265B" w14:textId="77777777" w:rsidR="00BF6697" w:rsidRPr="00B16415" w:rsidRDefault="004A078B" w:rsidP="0078041F">
      <w:pPr>
        <w:pStyle w:val="MellanrubrikVGR"/>
      </w:pPr>
      <w:r w:rsidRPr="00B16415">
        <w:t xml:space="preserve">Kontroll </w:t>
      </w:r>
    </w:p>
    <w:p w14:paraId="0EE445A4" w14:textId="77777777" w:rsidR="00EB2172" w:rsidRPr="00B16415" w:rsidRDefault="004A078B" w:rsidP="00F5730F">
      <w:pPr>
        <w:ind w:left="2608" w:hanging="1616"/>
        <w:rPr>
          <w:rFonts w:ascii="Calibri" w:hAnsi="Calibri" w:cs="Calibri"/>
        </w:rPr>
      </w:pPr>
      <w:r w:rsidRPr="00B16415">
        <w:rPr>
          <w:rFonts w:ascii="Calibri" w:hAnsi="Calibri" w:cs="Calibri"/>
        </w:rPr>
        <w:t xml:space="preserve">av </w:t>
      </w:r>
      <w:proofErr w:type="spellStart"/>
      <w:r w:rsidRPr="00B16415">
        <w:rPr>
          <w:rFonts w:ascii="Calibri" w:hAnsi="Calibri" w:cs="Calibri"/>
        </w:rPr>
        <w:t>punktionställe</w:t>
      </w:r>
      <w:proofErr w:type="spellEnd"/>
      <w:r w:rsidRPr="00B16415">
        <w:rPr>
          <w:rFonts w:ascii="Calibri" w:hAnsi="Calibri" w:cs="Calibri"/>
        </w:rPr>
        <w:t xml:space="preserve">, </w:t>
      </w:r>
      <w:proofErr w:type="spellStart"/>
      <w:r w:rsidRPr="00B16415">
        <w:rPr>
          <w:rFonts w:ascii="Calibri" w:hAnsi="Calibri" w:cs="Calibri"/>
        </w:rPr>
        <w:t>vg</w:t>
      </w:r>
      <w:proofErr w:type="spellEnd"/>
      <w:r w:rsidRPr="00B16415">
        <w:rPr>
          <w:rFonts w:ascii="Calibri" w:hAnsi="Calibri" w:cs="Calibri"/>
        </w:rPr>
        <w:t xml:space="preserve"> se</w:t>
      </w:r>
      <w:r w:rsidR="00307463" w:rsidRPr="00B16415">
        <w:rPr>
          <w:rFonts w:ascii="Calibri" w:hAnsi="Calibri" w:cs="Calibri"/>
        </w:rPr>
        <w:t xml:space="preserve"> </w:t>
      </w:r>
      <w:r w:rsidRPr="00B16415">
        <w:rPr>
          <w:rFonts w:ascii="Calibri" w:hAnsi="Calibri" w:cs="Calibri"/>
        </w:rPr>
        <w:t>RUTIN för respektive</w:t>
      </w:r>
      <w:r w:rsidR="00F5730F" w:rsidRPr="00B16415">
        <w:rPr>
          <w:rFonts w:ascii="Calibri" w:hAnsi="Calibri" w:cs="Calibri"/>
        </w:rPr>
        <w:t xml:space="preserve"> </w:t>
      </w:r>
      <w:r w:rsidRPr="00B16415">
        <w:rPr>
          <w:rFonts w:ascii="Calibri" w:hAnsi="Calibri" w:cs="Calibri"/>
        </w:rPr>
        <w:t>kärlförslutning</w:t>
      </w:r>
      <w:r w:rsidR="00182FF6" w:rsidRPr="00B16415">
        <w:rPr>
          <w:rFonts w:ascii="Calibri" w:hAnsi="Calibri" w:cs="Calibri"/>
        </w:rPr>
        <w:t>-</w:t>
      </w:r>
      <w:r w:rsidR="00A460A2" w:rsidRPr="00B16415">
        <w:rPr>
          <w:rFonts w:ascii="Calibri" w:hAnsi="Calibri" w:cs="Calibri"/>
        </w:rPr>
        <w:t xml:space="preserve"> </w:t>
      </w:r>
    </w:p>
    <w:p w14:paraId="1D1F05C4" w14:textId="246FF82C" w:rsidR="004A078B" w:rsidRPr="00B16415" w:rsidRDefault="004A078B" w:rsidP="00F5730F">
      <w:pPr>
        <w:ind w:left="2608" w:hanging="1616"/>
        <w:rPr>
          <w:rFonts w:ascii="Calibri" w:hAnsi="Calibri" w:cs="Calibri"/>
          <w:i/>
          <w:lang w:val="en-GB"/>
        </w:rPr>
      </w:pPr>
      <w:r w:rsidRPr="00B16415">
        <w:rPr>
          <w:rFonts w:ascii="Calibri" w:hAnsi="Calibri" w:cs="Calibri"/>
          <w:lang w:val="en-GB"/>
        </w:rPr>
        <w:t>/</w:t>
      </w:r>
      <w:proofErr w:type="spellStart"/>
      <w:r w:rsidRPr="00B16415">
        <w:rPr>
          <w:rFonts w:ascii="Calibri" w:hAnsi="Calibri" w:cs="Calibri"/>
          <w:lang w:val="en-GB"/>
        </w:rPr>
        <w:t>tryckförband</w:t>
      </w:r>
      <w:proofErr w:type="spellEnd"/>
      <w:r w:rsidRPr="00B16415">
        <w:rPr>
          <w:rFonts w:ascii="Calibri" w:hAnsi="Calibri" w:cs="Calibri"/>
          <w:lang w:val="en-GB"/>
        </w:rPr>
        <w:t xml:space="preserve">, </w:t>
      </w:r>
      <w:r w:rsidRPr="00B16415">
        <w:rPr>
          <w:rFonts w:ascii="Calibri" w:hAnsi="Calibri" w:cs="Calibri"/>
          <w:i/>
          <w:lang w:val="en-GB"/>
        </w:rPr>
        <w:t xml:space="preserve">TR-band, </w:t>
      </w:r>
      <w:proofErr w:type="spellStart"/>
      <w:r w:rsidRPr="00B16415">
        <w:rPr>
          <w:rFonts w:ascii="Calibri" w:hAnsi="Calibri" w:cs="Calibri"/>
          <w:i/>
          <w:lang w:val="en-GB"/>
        </w:rPr>
        <w:t>femostop</w:t>
      </w:r>
      <w:proofErr w:type="spellEnd"/>
      <w:r w:rsidRPr="00B16415">
        <w:rPr>
          <w:rFonts w:ascii="Calibri" w:hAnsi="Calibri" w:cs="Calibri"/>
          <w:i/>
          <w:lang w:val="en-GB"/>
        </w:rPr>
        <w:t xml:space="preserve">, </w:t>
      </w:r>
      <w:proofErr w:type="spellStart"/>
      <w:r w:rsidRPr="00B16415">
        <w:rPr>
          <w:rFonts w:ascii="Calibri" w:hAnsi="Calibri" w:cs="Calibri"/>
          <w:i/>
          <w:lang w:val="en-GB"/>
        </w:rPr>
        <w:t>starclose</w:t>
      </w:r>
      <w:proofErr w:type="spellEnd"/>
      <w:r w:rsidRPr="00B16415">
        <w:rPr>
          <w:rFonts w:ascii="Calibri" w:hAnsi="Calibri" w:cs="Calibri"/>
          <w:i/>
          <w:lang w:val="en-GB"/>
        </w:rPr>
        <w:t xml:space="preserve">, </w:t>
      </w:r>
      <w:proofErr w:type="spellStart"/>
      <w:r w:rsidRPr="00B16415">
        <w:rPr>
          <w:rFonts w:ascii="Calibri" w:hAnsi="Calibri" w:cs="Calibri"/>
          <w:i/>
          <w:lang w:val="en-GB"/>
        </w:rPr>
        <w:t>radisto</w:t>
      </w:r>
      <w:proofErr w:type="spellEnd"/>
      <w:r w:rsidR="00EB2172" w:rsidRPr="00B16415">
        <w:rPr>
          <w:rFonts w:ascii="Calibri" w:hAnsi="Calibri" w:cs="Calibri"/>
          <w:i/>
          <w:lang w:val="en-GB"/>
        </w:rPr>
        <w:t xml:space="preserve"> </w:t>
      </w:r>
      <w:r w:rsidRPr="00B16415">
        <w:rPr>
          <w:rFonts w:ascii="Calibri" w:hAnsi="Calibri" w:cs="Calibri"/>
          <w:i/>
          <w:lang w:val="en-GB"/>
        </w:rPr>
        <w:t xml:space="preserve">VO </w:t>
      </w:r>
      <w:proofErr w:type="spellStart"/>
      <w:r w:rsidRPr="00B16415">
        <w:rPr>
          <w:rFonts w:ascii="Calibri" w:hAnsi="Calibri" w:cs="Calibri"/>
          <w:i/>
          <w:lang w:val="en-GB"/>
        </w:rPr>
        <w:t>Kardiologi</w:t>
      </w:r>
      <w:proofErr w:type="spellEnd"/>
    </w:p>
    <w:p w14:paraId="1D6C8A39" w14:textId="77777777" w:rsidR="00EB2172" w:rsidRPr="00B16415" w:rsidRDefault="004A078B" w:rsidP="0078041F">
      <w:pPr>
        <w:pStyle w:val="MellanrubrikVGR"/>
      </w:pPr>
      <w:r w:rsidRPr="00B16415">
        <w:t>Komplikationer</w:t>
      </w:r>
      <w:r w:rsidR="00F5730F" w:rsidRPr="00B16415">
        <w:t xml:space="preserve"> </w:t>
      </w:r>
    </w:p>
    <w:p w14:paraId="3B91090F" w14:textId="67FF5D55" w:rsidR="004A078B" w:rsidRPr="00B16415" w:rsidRDefault="004A078B" w:rsidP="00F5730F">
      <w:pPr>
        <w:rPr>
          <w:rFonts w:ascii="Calibri" w:hAnsi="Calibri" w:cs="Calibri"/>
        </w:rPr>
      </w:pPr>
      <w:r w:rsidRPr="00B16415">
        <w:rPr>
          <w:rFonts w:ascii="Calibri" w:hAnsi="Calibri" w:cs="Calibri"/>
        </w:rPr>
        <w:t>Arteriell/venös blödning från punktionsstället</w:t>
      </w:r>
      <w:r w:rsidR="00F5730F" w:rsidRPr="00B16415">
        <w:rPr>
          <w:rFonts w:ascii="Calibri" w:hAnsi="Calibri" w:cs="Calibri"/>
        </w:rPr>
        <w:t xml:space="preserve"> </w:t>
      </w:r>
      <w:r w:rsidR="00F5730F" w:rsidRPr="00B16415">
        <w:rPr>
          <w:rFonts w:ascii="Calibri" w:hAnsi="Calibri" w:cs="Calibri"/>
        </w:rPr>
        <w:tab/>
      </w:r>
      <w:r w:rsidR="00F5730F" w:rsidRPr="00B16415">
        <w:rPr>
          <w:rFonts w:ascii="Calibri" w:hAnsi="Calibri" w:cs="Calibri"/>
        </w:rPr>
        <w:tab/>
        <w:t xml:space="preserve"> </w:t>
      </w:r>
      <w:r w:rsidRPr="00B16415">
        <w:rPr>
          <w:rFonts w:ascii="Calibri" w:hAnsi="Calibri" w:cs="Calibri"/>
        </w:rPr>
        <w:t>Åtgärd: komprimera och tillkalla läkare vid behov</w:t>
      </w:r>
    </w:p>
    <w:p w14:paraId="46155586" w14:textId="0A04722A" w:rsidR="004A078B" w:rsidRPr="00B16415" w:rsidRDefault="004A078B" w:rsidP="0078041F">
      <w:pPr>
        <w:pStyle w:val="MellanrubrikVGR"/>
      </w:pPr>
      <w:proofErr w:type="spellStart"/>
      <w:r w:rsidRPr="00B16415">
        <w:t>Vagala</w:t>
      </w:r>
      <w:proofErr w:type="spellEnd"/>
      <w:r w:rsidRPr="00B16415">
        <w:t xml:space="preserve"> reaktioner</w:t>
      </w:r>
    </w:p>
    <w:p w14:paraId="3B7EBDB0" w14:textId="508C1084" w:rsidR="004A078B" w:rsidRPr="00B16415" w:rsidRDefault="004A078B" w:rsidP="00EB2172">
      <w:pPr>
        <w:spacing w:line="240" w:lineRule="auto"/>
        <w:rPr>
          <w:rFonts w:ascii="Calibri" w:hAnsi="Calibri" w:cs="Calibri"/>
        </w:rPr>
      </w:pPr>
      <w:r w:rsidRPr="00B16415">
        <w:rPr>
          <w:rFonts w:ascii="Calibri" w:hAnsi="Calibri" w:cs="Calibri"/>
        </w:rPr>
        <w:t xml:space="preserve">Åtgärd: behandla enligt rutin </w:t>
      </w:r>
      <w:r w:rsidR="0078041F" w:rsidRPr="00B16415">
        <w:rPr>
          <w:rFonts w:ascii="Calibri" w:hAnsi="Calibri" w:cs="Calibri"/>
        </w:rPr>
        <w:t>– tippa</w:t>
      </w:r>
      <w:r w:rsidRPr="00B16415">
        <w:rPr>
          <w:rFonts w:ascii="Calibri" w:hAnsi="Calibri" w:cs="Calibri"/>
        </w:rPr>
        <w:t xml:space="preserve"> patienten, </w:t>
      </w:r>
      <w:proofErr w:type="spellStart"/>
      <w:r w:rsidRPr="00B16415">
        <w:rPr>
          <w:rFonts w:ascii="Calibri" w:hAnsi="Calibri" w:cs="Calibri"/>
        </w:rPr>
        <w:t>flusha</w:t>
      </w:r>
      <w:proofErr w:type="spellEnd"/>
      <w:r w:rsidRPr="00B16415">
        <w:rPr>
          <w:rFonts w:ascii="Calibri" w:hAnsi="Calibri" w:cs="Calibri"/>
        </w:rPr>
        <w:t xml:space="preserve"> vätska, ge ev. atropin och vid behov även smärtlindring.</w:t>
      </w:r>
    </w:p>
    <w:p w14:paraId="083FD1C6" w14:textId="794016F6" w:rsidR="004A078B" w:rsidRPr="00B16415" w:rsidRDefault="004A078B" w:rsidP="00EB2172">
      <w:pPr>
        <w:spacing w:line="240" w:lineRule="auto"/>
        <w:rPr>
          <w:rFonts w:ascii="Calibri" w:hAnsi="Calibri" w:cs="Calibri"/>
        </w:rPr>
      </w:pPr>
      <w:r w:rsidRPr="00B16415">
        <w:rPr>
          <w:rFonts w:ascii="Calibri" w:hAnsi="Calibri" w:cs="Calibri"/>
        </w:rPr>
        <w:t>Sena kontrastmedelsreaktioner</w:t>
      </w:r>
    </w:p>
    <w:p w14:paraId="135F3B53" w14:textId="2ABDE72F" w:rsidR="004A078B" w:rsidRPr="00B16415" w:rsidRDefault="004A078B" w:rsidP="00EB2172">
      <w:pPr>
        <w:spacing w:line="240" w:lineRule="auto"/>
        <w:ind w:left="0" w:firstLine="992"/>
        <w:rPr>
          <w:rFonts w:ascii="Calibri" w:hAnsi="Calibri" w:cs="Calibri"/>
          <w:vanish/>
        </w:rPr>
      </w:pPr>
      <w:r w:rsidRPr="00B16415">
        <w:rPr>
          <w:rFonts w:ascii="Calibri" w:hAnsi="Calibri" w:cs="Calibri"/>
        </w:rPr>
        <w:t>Åtgärd: Kontakta läkare</w:t>
      </w:r>
    </w:p>
    <w:p w14:paraId="4773A0F0" w14:textId="77777777" w:rsidR="004A078B" w:rsidRPr="00B16415" w:rsidRDefault="004A078B" w:rsidP="00EB2172">
      <w:pPr>
        <w:spacing w:line="240" w:lineRule="auto"/>
        <w:rPr>
          <w:rFonts w:ascii="Calibri" w:hAnsi="Calibri" w:cs="Calibri"/>
        </w:rPr>
      </w:pPr>
    </w:p>
    <w:p w14:paraId="39F20376" w14:textId="653A0513" w:rsidR="004A078B" w:rsidRPr="00B16415" w:rsidRDefault="004A078B" w:rsidP="00EB2172">
      <w:pPr>
        <w:pStyle w:val="MellanrubrikVGR"/>
        <w:rPr>
          <w:rFonts w:cs="Calibri"/>
        </w:rPr>
      </w:pPr>
      <w:proofErr w:type="spellStart"/>
      <w:r w:rsidRPr="6003B5BE">
        <w:rPr>
          <w:rFonts w:cs="Calibri"/>
        </w:rPr>
        <w:t>Pseudoane</w:t>
      </w:r>
      <w:r w:rsidR="545ADFDD" w:rsidRPr="006933A7">
        <w:rPr>
          <w:rFonts w:cs="Calibri"/>
          <w:color w:val="auto"/>
        </w:rPr>
        <w:t>u</w:t>
      </w:r>
      <w:r w:rsidRPr="6003B5BE">
        <w:rPr>
          <w:rFonts w:cs="Calibri"/>
        </w:rPr>
        <w:t>rysm</w:t>
      </w:r>
      <w:proofErr w:type="spellEnd"/>
      <w:r>
        <w:tab/>
      </w:r>
    </w:p>
    <w:p w14:paraId="147B8B67" w14:textId="77777777" w:rsidR="004A078B" w:rsidRPr="00B16415" w:rsidRDefault="004A078B" w:rsidP="00EB2172">
      <w:pPr>
        <w:spacing w:line="240" w:lineRule="auto"/>
        <w:rPr>
          <w:rFonts w:ascii="Calibri" w:hAnsi="Calibri" w:cs="Calibri"/>
        </w:rPr>
      </w:pPr>
      <w:r w:rsidRPr="00B16415">
        <w:rPr>
          <w:rFonts w:ascii="Calibri" w:hAnsi="Calibri" w:cs="Calibri"/>
        </w:rPr>
        <w:t>Åtgärd: kontakta läkare, skriv remiss till ultraljudsundersökning. Patienten får ha fortsatt sängläge tills svar erhållits.</w:t>
      </w:r>
    </w:p>
    <w:p w14:paraId="629FB779" w14:textId="525ACDD1" w:rsidR="004A078B" w:rsidRPr="00B16415" w:rsidRDefault="004A078B" w:rsidP="00EB2172">
      <w:pPr>
        <w:spacing w:line="240" w:lineRule="auto"/>
        <w:rPr>
          <w:rFonts w:ascii="Calibri" w:hAnsi="Calibri" w:cs="Calibri"/>
          <w:color w:val="FF0000"/>
        </w:rPr>
      </w:pPr>
      <w:r w:rsidRPr="00B16415">
        <w:rPr>
          <w:rFonts w:ascii="Calibri" w:hAnsi="Calibri" w:cs="Calibri"/>
        </w:rPr>
        <w:t xml:space="preserve">Artärtrombos </w:t>
      </w:r>
    </w:p>
    <w:p w14:paraId="244E7A9F" w14:textId="0096994E" w:rsidR="004A078B" w:rsidRPr="00B16415" w:rsidRDefault="004A078B" w:rsidP="00EB2172">
      <w:pPr>
        <w:spacing w:line="240" w:lineRule="auto"/>
        <w:rPr>
          <w:rFonts w:ascii="Calibri" w:hAnsi="Calibri" w:cs="Calibri"/>
        </w:rPr>
      </w:pPr>
      <w:r w:rsidRPr="00B16415">
        <w:rPr>
          <w:rFonts w:ascii="Calibri" w:hAnsi="Calibri" w:cs="Calibri"/>
        </w:rPr>
        <w:t>Åtgärd: Kontakta läkare</w:t>
      </w:r>
    </w:p>
    <w:p w14:paraId="5DE7557E" w14:textId="6DD6A4A7" w:rsidR="00EB2172" w:rsidRPr="00B16415" w:rsidRDefault="004A078B" w:rsidP="0078041F">
      <w:pPr>
        <w:pStyle w:val="MellanrubrikVGR"/>
      </w:pPr>
      <w:r w:rsidRPr="00B16415">
        <w:t>Vid hemgång</w:t>
      </w:r>
      <w:r w:rsidRPr="00B16415">
        <w:tab/>
      </w:r>
    </w:p>
    <w:p w14:paraId="24115DD8" w14:textId="77777777" w:rsidR="00EF048E" w:rsidRDefault="004A078B" w:rsidP="00B16415">
      <w:pPr>
        <w:spacing w:after="240" w:line="240" w:lineRule="auto"/>
        <w:ind w:left="2608" w:right="0" w:hanging="1616"/>
        <w:rPr>
          <w:rFonts w:ascii="Calibri" w:hAnsi="Calibri" w:cs="Calibri"/>
          <w:sz w:val="22"/>
          <w:szCs w:val="22"/>
        </w:rPr>
      </w:pPr>
      <w:r w:rsidRPr="00B16415">
        <w:rPr>
          <w:rFonts w:ascii="Calibri" w:hAnsi="Calibri" w:cs="Calibri"/>
          <w:sz w:val="22"/>
          <w:szCs w:val="22"/>
        </w:rPr>
        <w:t xml:space="preserve">Inspektera punktionsställen med avsikt på ev. </w:t>
      </w:r>
      <w:proofErr w:type="spellStart"/>
      <w:r w:rsidRPr="00B16415">
        <w:rPr>
          <w:rFonts w:ascii="Calibri" w:hAnsi="Calibri" w:cs="Calibri"/>
          <w:sz w:val="22"/>
          <w:szCs w:val="22"/>
        </w:rPr>
        <w:t>hematom</w:t>
      </w:r>
      <w:proofErr w:type="spellEnd"/>
      <w:r w:rsidRPr="00B16415">
        <w:rPr>
          <w:rFonts w:ascii="Calibri" w:hAnsi="Calibri" w:cs="Calibri"/>
          <w:sz w:val="22"/>
          <w:szCs w:val="22"/>
        </w:rPr>
        <w:t>, rodnad, svullnad,</w:t>
      </w:r>
      <w:r w:rsidR="0078041F">
        <w:rPr>
          <w:rFonts w:ascii="Calibri" w:hAnsi="Calibri" w:cs="Calibri"/>
          <w:sz w:val="22"/>
          <w:szCs w:val="22"/>
        </w:rPr>
        <w:t xml:space="preserve"> </w:t>
      </w:r>
      <w:r w:rsidR="00EB2172" w:rsidRPr="00B16415">
        <w:rPr>
          <w:rFonts w:ascii="Calibri" w:hAnsi="Calibri" w:cs="Calibri"/>
          <w:sz w:val="22"/>
          <w:szCs w:val="22"/>
        </w:rPr>
        <w:t>ö</w:t>
      </w:r>
      <w:r w:rsidRPr="00B16415">
        <w:rPr>
          <w:rFonts w:ascii="Calibri" w:hAnsi="Calibri" w:cs="Calibri"/>
          <w:sz w:val="22"/>
          <w:szCs w:val="22"/>
        </w:rPr>
        <w:t>mhet.</w:t>
      </w:r>
    </w:p>
    <w:p w14:paraId="5B5F8778" w14:textId="6BE750BD" w:rsidR="004A078B" w:rsidRPr="00B16415" w:rsidRDefault="004A078B" w:rsidP="00B16415">
      <w:pPr>
        <w:spacing w:after="240" w:line="240" w:lineRule="auto"/>
        <w:ind w:left="2608" w:right="0" w:hanging="1616"/>
        <w:rPr>
          <w:rFonts w:ascii="Calibri" w:hAnsi="Calibri" w:cs="Calibri"/>
          <w:sz w:val="22"/>
          <w:szCs w:val="22"/>
        </w:rPr>
      </w:pPr>
      <w:r w:rsidRPr="00B16415">
        <w:rPr>
          <w:rFonts w:ascii="Calibri" w:hAnsi="Calibri" w:cs="Calibri"/>
          <w:sz w:val="22"/>
          <w:szCs w:val="22"/>
        </w:rPr>
        <w:t>Avlägsna ID-band och PVK</w:t>
      </w:r>
    </w:p>
    <w:p w14:paraId="7ADCE7EC" w14:textId="3EC84056" w:rsidR="004A078B" w:rsidRPr="00B16415" w:rsidRDefault="004A078B" w:rsidP="00B16415">
      <w:pPr>
        <w:spacing w:after="240" w:line="240" w:lineRule="auto"/>
        <w:ind w:left="2608" w:right="0" w:hanging="1616"/>
        <w:rPr>
          <w:rFonts w:ascii="Calibri" w:hAnsi="Calibri" w:cs="Calibri"/>
          <w:color w:val="FF0000"/>
          <w:sz w:val="22"/>
          <w:szCs w:val="22"/>
        </w:rPr>
      </w:pPr>
      <w:r w:rsidRPr="00B16415">
        <w:rPr>
          <w:rFonts w:ascii="Calibri" w:hAnsi="Calibri" w:cs="Calibri"/>
          <w:sz w:val="22"/>
          <w:szCs w:val="22"/>
        </w:rPr>
        <w:t>Välbefinnande</w:t>
      </w:r>
    </w:p>
    <w:p w14:paraId="07BA4711" w14:textId="77777777" w:rsidR="004A078B" w:rsidRPr="004A078B" w:rsidRDefault="004A078B" w:rsidP="004A078B">
      <w:pPr>
        <w:spacing w:after="0" w:line="240" w:lineRule="auto"/>
        <w:ind w:left="0" w:right="0"/>
        <w:rPr>
          <w:rFonts w:ascii="Arial" w:hAnsi="Arial" w:cs="Arial"/>
          <w:sz w:val="20"/>
        </w:rPr>
      </w:pPr>
    </w:p>
    <w:p w14:paraId="1045143F" w14:textId="77777777" w:rsidR="004A078B" w:rsidRPr="004A078B" w:rsidRDefault="004A078B" w:rsidP="004A078B">
      <w:pPr>
        <w:spacing w:after="0" w:line="240" w:lineRule="auto"/>
        <w:ind w:left="0" w:right="0"/>
        <w:rPr>
          <w:rFonts w:ascii="Arial" w:hAnsi="Arial" w:cs="Arial"/>
          <w:sz w:val="20"/>
        </w:rPr>
      </w:pPr>
    </w:p>
    <w:p w14:paraId="452669C9" w14:textId="77777777" w:rsidR="004A078B" w:rsidRPr="004A078B" w:rsidRDefault="004A078B" w:rsidP="004A078B">
      <w:pPr>
        <w:spacing w:after="0" w:line="240" w:lineRule="auto"/>
        <w:ind w:left="0" w:right="0"/>
        <w:rPr>
          <w:rFonts w:ascii="Arial" w:hAnsi="Arial" w:cs="Arial"/>
          <w:sz w:val="20"/>
        </w:rPr>
      </w:pPr>
    </w:p>
    <w:p w14:paraId="6DB526FF" w14:textId="77777777" w:rsidR="004A078B" w:rsidRPr="004A078B" w:rsidRDefault="004A078B" w:rsidP="004A078B">
      <w:pPr>
        <w:spacing w:after="0" w:line="240" w:lineRule="auto"/>
        <w:ind w:left="0" w:right="0"/>
        <w:rPr>
          <w:rFonts w:ascii="Arial" w:hAnsi="Arial" w:cs="Arial"/>
          <w:sz w:val="20"/>
        </w:rPr>
      </w:pPr>
    </w:p>
    <w:p w14:paraId="59A602D1" w14:textId="77777777" w:rsidR="004A078B" w:rsidRPr="004A078B" w:rsidRDefault="004A078B" w:rsidP="004A078B">
      <w:pPr>
        <w:spacing w:after="0" w:line="240" w:lineRule="auto"/>
        <w:ind w:left="0" w:right="0"/>
        <w:rPr>
          <w:rFonts w:ascii="Arial" w:hAnsi="Arial" w:cs="Arial"/>
        </w:rPr>
      </w:pPr>
    </w:p>
    <w:bookmarkEnd w:id="0"/>
    <w:p w14:paraId="76B9F95B" w14:textId="24513497" w:rsidR="00536A5A" w:rsidRPr="00536A5A" w:rsidRDefault="00536A5A" w:rsidP="00536A5A">
      <w:pPr>
        <w:spacing w:after="0" w:line="240" w:lineRule="auto"/>
        <w:ind w:left="0" w:right="0"/>
      </w:pPr>
    </w:p>
    <w:sectPr w:rsidR="00536A5A" w:rsidRPr="00536A5A" w:rsidSect="004A078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7696940">
    <w:abstractNumId w:val="17"/>
  </w:num>
  <w:num w:numId="2" w16cid:durableId="994258951">
    <w:abstractNumId w:val="14"/>
  </w:num>
  <w:num w:numId="3" w16cid:durableId="825052615">
    <w:abstractNumId w:val="0"/>
  </w:num>
  <w:num w:numId="4" w16cid:durableId="1189374672">
    <w:abstractNumId w:val="6"/>
  </w:num>
  <w:num w:numId="5" w16cid:durableId="361564097">
    <w:abstractNumId w:val="15"/>
  </w:num>
  <w:num w:numId="6" w16cid:durableId="204297984">
    <w:abstractNumId w:val="2"/>
  </w:num>
  <w:num w:numId="7" w16cid:durableId="1437599499">
    <w:abstractNumId w:val="11"/>
  </w:num>
  <w:num w:numId="8" w16cid:durableId="1734505602">
    <w:abstractNumId w:val="8"/>
  </w:num>
  <w:num w:numId="9" w16cid:durableId="1980066000">
    <w:abstractNumId w:val="1"/>
  </w:num>
  <w:num w:numId="10" w16cid:durableId="799347787">
    <w:abstractNumId w:val="1"/>
  </w:num>
  <w:num w:numId="11" w16cid:durableId="1654093712">
    <w:abstractNumId w:val="3"/>
  </w:num>
  <w:num w:numId="12" w16cid:durableId="556431977">
    <w:abstractNumId w:val="4"/>
  </w:num>
  <w:num w:numId="13" w16cid:durableId="2088913482">
    <w:abstractNumId w:val="13"/>
  </w:num>
  <w:num w:numId="14" w16cid:durableId="245463887">
    <w:abstractNumId w:val="9"/>
  </w:num>
  <w:num w:numId="15" w16cid:durableId="1501579666">
    <w:abstractNumId w:val="7"/>
  </w:num>
  <w:num w:numId="16" w16cid:durableId="415639338">
    <w:abstractNumId w:val="12"/>
  </w:num>
  <w:num w:numId="17" w16cid:durableId="306131080">
    <w:abstractNumId w:val="5"/>
  </w:num>
  <w:num w:numId="18" w16cid:durableId="594022804">
    <w:abstractNumId w:val="10"/>
  </w:num>
  <w:num w:numId="19" w16cid:durableId="7115378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1D88"/>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6BA1"/>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1C4"/>
    <w:rsid w:val="00181FDC"/>
    <w:rsid w:val="00182FF6"/>
    <w:rsid w:val="001860B9"/>
    <w:rsid w:val="00186F2B"/>
    <w:rsid w:val="001874D6"/>
    <w:rsid w:val="00191B8A"/>
    <w:rsid w:val="0019632A"/>
    <w:rsid w:val="001A4E7C"/>
    <w:rsid w:val="001B762C"/>
    <w:rsid w:val="001C4D0A"/>
    <w:rsid w:val="001C5FEF"/>
    <w:rsid w:val="001D67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463"/>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B89"/>
    <w:rsid w:val="00404948"/>
    <w:rsid w:val="00406BEA"/>
    <w:rsid w:val="00413A60"/>
    <w:rsid w:val="004230F7"/>
    <w:rsid w:val="0043167E"/>
    <w:rsid w:val="0043409A"/>
    <w:rsid w:val="00443C1E"/>
    <w:rsid w:val="00446255"/>
    <w:rsid w:val="00450ACB"/>
    <w:rsid w:val="00451935"/>
    <w:rsid w:val="00460ED0"/>
    <w:rsid w:val="00465651"/>
    <w:rsid w:val="00470CE7"/>
    <w:rsid w:val="00470F4F"/>
    <w:rsid w:val="00472482"/>
    <w:rsid w:val="00480DC7"/>
    <w:rsid w:val="004876F6"/>
    <w:rsid w:val="0049236A"/>
    <w:rsid w:val="00492718"/>
    <w:rsid w:val="004A078B"/>
    <w:rsid w:val="004A355D"/>
    <w:rsid w:val="004A4970"/>
    <w:rsid w:val="004B2183"/>
    <w:rsid w:val="004B2A01"/>
    <w:rsid w:val="004C2559"/>
    <w:rsid w:val="004D7BA3"/>
    <w:rsid w:val="004F4518"/>
    <w:rsid w:val="004F4C62"/>
    <w:rsid w:val="00501433"/>
    <w:rsid w:val="00511CC4"/>
    <w:rsid w:val="00531E60"/>
    <w:rsid w:val="0053588D"/>
    <w:rsid w:val="00536A5A"/>
    <w:rsid w:val="00541D07"/>
    <w:rsid w:val="00544BAB"/>
    <w:rsid w:val="00545F31"/>
    <w:rsid w:val="00550615"/>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B72"/>
    <w:rsid w:val="0060596B"/>
    <w:rsid w:val="00606D97"/>
    <w:rsid w:val="00614E64"/>
    <w:rsid w:val="00615A5B"/>
    <w:rsid w:val="00617710"/>
    <w:rsid w:val="00617EE6"/>
    <w:rsid w:val="0062184C"/>
    <w:rsid w:val="00623724"/>
    <w:rsid w:val="00627BEA"/>
    <w:rsid w:val="006319DB"/>
    <w:rsid w:val="0065595B"/>
    <w:rsid w:val="00660269"/>
    <w:rsid w:val="00665F89"/>
    <w:rsid w:val="00673C92"/>
    <w:rsid w:val="006753EC"/>
    <w:rsid w:val="006933A7"/>
    <w:rsid w:val="006A2789"/>
    <w:rsid w:val="006A4978"/>
    <w:rsid w:val="006A7261"/>
    <w:rsid w:val="006A7F9F"/>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41F"/>
    <w:rsid w:val="0078609F"/>
    <w:rsid w:val="007917BA"/>
    <w:rsid w:val="007A5C6F"/>
    <w:rsid w:val="007D4241"/>
    <w:rsid w:val="007D4317"/>
    <w:rsid w:val="007D4EA3"/>
    <w:rsid w:val="007F1CFF"/>
    <w:rsid w:val="007F5DD5"/>
    <w:rsid w:val="00821A1B"/>
    <w:rsid w:val="008262E9"/>
    <w:rsid w:val="00827E69"/>
    <w:rsid w:val="00835C4D"/>
    <w:rsid w:val="00837A61"/>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06D"/>
    <w:rsid w:val="00906238"/>
    <w:rsid w:val="00907EF9"/>
    <w:rsid w:val="0091295C"/>
    <w:rsid w:val="00914D58"/>
    <w:rsid w:val="00921F47"/>
    <w:rsid w:val="009228AB"/>
    <w:rsid w:val="0093085B"/>
    <w:rsid w:val="00931C57"/>
    <w:rsid w:val="009347A5"/>
    <w:rsid w:val="00942257"/>
    <w:rsid w:val="009471BF"/>
    <w:rsid w:val="00950E4E"/>
    <w:rsid w:val="009529BD"/>
    <w:rsid w:val="009533A3"/>
    <w:rsid w:val="009533B4"/>
    <w:rsid w:val="00971D93"/>
    <w:rsid w:val="009B1F6B"/>
    <w:rsid w:val="009C0D12"/>
    <w:rsid w:val="009C192E"/>
    <w:rsid w:val="009D3943"/>
    <w:rsid w:val="009D6819"/>
    <w:rsid w:val="009D6D1C"/>
    <w:rsid w:val="009E0CF9"/>
    <w:rsid w:val="009E531B"/>
    <w:rsid w:val="009E6C56"/>
    <w:rsid w:val="009E7DCF"/>
    <w:rsid w:val="009F4A56"/>
    <w:rsid w:val="009F4E65"/>
    <w:rsid w:val="00A006A5"/>
    <w:rsid w:val="00A05942"/>
    <w:rsid w:val="00A06AC0"/>
    <w:rsid w:val="00A07BEC"/>
    <w:rsid w:val="00A264BE"/>
    <w:rsid w:val="00A26E41"/>
    <w:rsid w:val="00A272CA"/>
    <w:rsid w:val="00A33051"/>
    <w:rsid w:val="00A407AD"/>
    <w:rsid w:val="00A40923"/>
    <w:rsid w:val="00A41C05"/>
    <w:rsid w:val="00A42426"/>
    <w:rsid w:val="00A460A2"/>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415"/>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697"/>
    <w:rsid w:val="00C051F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1B3"/>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1551"/>
    <w:rsid w:val="00E52A86"/>
    <w:rsid w:val="00E54B47"/>
    <w:rsid w:val="00E553BF"/>
    <w:rsid w:val="00E55D93"/>
    <w:rsid w:val="00E61294"/>
    <w:rsid w:val="00E7237C"/>
    <w:rsid w:val="00E77C46"/>
    <w:rsid w:val="00E86CE8"/>
    <w:rsid w:val="00E90E82"/>
    <w:rsid w:val="00EA00CB"/>
    <w:rsid w:val="00EA1BAA"/>
    <w:rsid w:val="00EA3FCD"/>
    <w:rsid w:val="00EA42A0"/>
    <w:rsid w:val="00EB2172"/>
    <w:rsid w:val="00EB3C2F"/>
    <w:rsid w:val="00EB6714"/>
    <w:rsid w:val="00EC0A68"/>
    <w:rsid w:val="00EC5006"/>
    <w:rsid w:val="00ED49C3"/>
    <w:rsid w:val="00ED6CE8"/>
    <w:rsid w:val="00ED7AA6"/>
    <w:rsid w:val="00EE2A56"/>
    <w:rsid w:val="00EE3818"/>
    <w:rsid w:val="00EF048E"/>
    <w:rsid w:val="00EF0A7F"/>
    <w:rsid w:val="00EF18B6"/>
    <w:rsid w:val="00F023B3"/>
    <w:rsid w:val="00F22264"/>
    <w:rsid w:val="00F2564D"/>
    <w:rsid w:val="00F35B05"/>
    <w:rsid w:val="00F413D9"/>
    <w:rsid w:val="00F5135F"/>
    <w:rsid w:val="00F51F78"/>
    <w:rsid w:val="00F5730F"/>
    <w:rsid w:val="00F86F47"/>
    <w:rsid w:val="00F90B64"/>
    <w:rsid w:val="00FB2F0F"/>
    <w:rsid w:val="00FB5086"/>
    <w:rsid w:val="00FB5411"/>
    <w:rsid w:val="00FB6392"/>
    <w:rsid w:val="00FD3C70"/>
    <w:rsid w:val="00FD6820"/>
    <w:rsid w:val="00FE12D8"/>
    <w:rsid w:val="00FF7C02"/>
    <w:rsid w:val="024801E3"/>
    <w:rsid w:val="1503F1B0"/>
    <w:rsid w:val="212CAFE1"/>
    <w:rsid w:val="406C25E9"/>
    <w:rsid w:val="45FA9467"/>
    <w:rsid w:val="49969682"/>
    <w:rsid w:val="545ADFDD"/>
    <w:rsid w:val="6003B5BE"/>
    <w:rsid w:val="647B2B65"/>
    <w:rsid w:val="6B2CF8ED"/>
    <w:rsid w:val="7995C98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3F4B89"/>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F4B89"/>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438</Words>
  <Characters>2995</Characters>
  <Application>Microsoft Office Word</Application>
  <DocSecurity>0</DocSecurity>
  <Lines>24</Lines>
  <Paragraphs>6</Paragraphs>
  <ScaleCrop>false</ScaleCrop>
  <Manager/>
  <Company/>
  <LinksUpToDate>false</LinksUpToDate>
  <CharactersWithSpaces>3427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Coronarangiografi, hjärttransplanterad patient</dc:title>
  <dc:subject/>
  <dc:creator>patrik.jens.johansson@vgregion.se</dc:creator>
  <keywords/>
  <lastModifiedBy>Kristina Bennerdt</lastModifiedBy>
  <revision>39</revision>
  <lastPrinted>2016-03-31T10:56:00.0000000Z</lastPrinted>
  <dcterms:created xsi:type="dcterms:W3CDTF">2022-04-27T09:51:00.0000000Z</dcterms:created>
  <dcterms:modified xsi:type="dcterms:W3CDTF">2023-11-02T08:33:00.0000000Z</dcterms:modified>
</coreProperties>
</file>