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7F9DE" w14:textId="77777777" w:rsidR="00E623EE" w:rsidRDefault="00E623EE" w:rsidP="00F35B05">
      <w:pPr>
        <w:pStyle w:val="Rubrik2"/>
        <w:sectPr w:rsidR="00E623EE" w:rsidSect="00E623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BDBA54" w14:textId="11FEF591" w:rsidR="00E623EE" w:rsidRDefault="00E31292" w:rsidP="00215BE7">
      <w:pPr>
        <w:pStyle w:val="Rubrik1"/>
      </w:pPr>
      <w:bookmarkStart w:id="1" w:name="_Toc107579874"/>
      <w:bookmarkStart w:id="2" w:name="_Toc42180465"/>
      <w:r>
        <w:t xml:space="preserve">Binjuremärgskintigrafi, </w:t>
      </w:r>
      <w:proofErr w:type="spellStart"/>
      <w:r>
        <w:t>mIBG</w:t>
      </w:r>
      <w:proofErr w:type="spellEnd"/>
      <w:r>
        <w:t>, metod</w:t>
      </w:r>
      <w:r w:rsidR="00215BE7">
        <w:t>- och arbetsbeskrivning</w:t>
      </w:r>
      <w:bookmarkEnd w:id="1"/>
    </w:p>
    <w:p w14:paraId="24A45580" w14:textId="77777777" w:rsidR="00E31292" w:rsidRPr="00E31292" w:rsidRDefault="00E31292" w:rsidP="00E623EE">
      <w:pPr>
        <w:spacing w:after="0" w:line="240" w:lineRule="auto"/>
        <w:ind w:left="0" w:right="0"/>
        <w:rPr>
          <w:rFonts w:ascii="Arial" w:hAnsi="Arial" w:cs="Arial"/>
          <w:b/>
          <w:bCs/>
          <w:szCs w:val="32"/>
        </w:rPr>
      </w:pPr>
    </w:p>
    <w:p w14:paraId="62EFE9D4" w14:textId="77777777" w:rsidR="00E623EE" w:rsidRPr="00E623EE" w:rsidRDefault="00E623EE" w:rsidP="00E623EE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28EA486D" w14:textId="77777777" w:rsidR="00E623EE" w:rsidRPr="005C39ED" w:rsidRDefault="00E623EE" w:rsidP="00CA2EF1">
      <w:pPr>
        <w:keepNext/>
        <w:keepLines/>
        <w:spacing w:before="400" w:after="40" w:line="240" w:lineRule="auto"/>
        <w:ind w:left="993" w:right="0"/>
        <w:rPr>
          <w:rFonts w:eastAsia="SimSun"/>
          <w:sz w:val="40"/>
          <w:szCs w:val="40"/>
        </w:rPr>
      </w:pPr>
      <w:r w:rsidRPr="005C39ED">
        <w:rPr>
          <w:rFonts w:eastAsia="SimSun"/>
          <w:sz w:val="40"/>
          <w:szCs w:val="40"/>
        </w:rPr>
        <w:t>Innehållsförteckning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60881201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E0AC308" w14:textId="0AA34D62" w:rsidR="00152449" w:rsidRDefault="00152449" w:rsidP="00CA2EF1">
          <w:pPr>
            <w:pStyle w:val="Innehllsfrteckningsrubrik"/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0DE8E506" w14:textId="2BD220EF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77" w:history="1">
            <w:r w:rsidR="00152449" w:rsidRPr="00FD6F1E">
              <w:rPr>
                <w:rStyle w:val="Hyperlnk"/>
                <w:rFonts w:eastAsia="MS Gothic"/>
                <w:noProof/>
              </w:rPr>
              <w:t>MEDICINSK BAKGRUND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_Toc107579877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2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3AA6C5DC" w14:textId="3D3D3735" w:rsidR="00152449" w:rsidRDefault="005C39ED" w:rsidP="00CA2EF1">
          <w:pPr>
            <w:pStyle w:val="Innehll2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78" w:history="1">
            <w:r w:rsidR="00152449" w:rsidRPr="00FD6F1E">
              <w:rPr>
                <w:rStyle w:val="Hyperlnk"/>
                <w:rFonts w:eastAsia="MS Gothic"/>
                <w:noProof/>
              </w:rPr>
              <w:t>Indikationer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_Toc107579878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3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2B0168FB" w14:textId="7815B066" w:rsidR="00152449" w:rsidRDefault="005C39ED" w:rsidP="00CA2EF1">
          <w:pPr>
            <w:pStyle w:val="Innehll2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79" w:history="1">
            <w:r w:rsidR="00152449" w:rsidRPr="00FD6F1E">
              <w:rPr>
                <w:rStyle w:val="Hyperlnk"/>
                <w:rFonts w:eastAsia="MS Gothic"/>
                <w:noProof/>
              </w:rPr>
              <w:t>Kontraindikationer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_Toc107579879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3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702539C6" w14:textId="3CB7EDF0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0" w:history="1">
            <w:r w:rsidR="00152449" w:rsidRPr="00FD6F1E">
              <w:rPr>
                <w:rStyle w:val="Hyperlnk"/>
                <w:rFonts w:eastAsia="MS Gothic"/>
                <w:noProof/>
              </w:rPr>
              <w:t>RADIOFARMAKON OCH PRINCIP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_Toc107579880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3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5F2663E7" w14:textId="3D1E5CEE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1" w:history="1">
            <w:r w:rsidR="00152449" w:rsidRPr="00FD6F1E">
              <w:rPr>
                <w:rStyle w:val="Hyperlnk"/>
                <w:rFonts w:eastAsia="MS Gothic"/>
                <w:noProof/>
              </w:rPr>
              <w:t>TILLVÄGAGÅNGSSÄTT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_Toc107579881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3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5ED3823D" w14:textId="6DA8246B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2" w:history="1">
            <w:r w:rsidR="00152449" w:rsidRPr="00FD6F1E">
              <w:rPr>
                <w:rStyle w:val="Hyperlnk"/>
                <w:rFonts w:eastAsia="MS Gothic"/>
                <w:noProof/>
              </w:rPr>
              <w:t>Bokning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_Toc107579882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3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73383885" w14:textId="0A6E2C42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3" w:history="1">
            <w:r w:rsidR="00152449" w:rsidRPr="00FD6F1E">
              <w:rPr>
                <w:rStyle w:val="Hyperlnk"/>
                <w:rFonts w:eastAsia="MS Gothic"/>
                <w:noProof/>
              </w:rPr>
              <w:t>Kallelse och strålskyddsinformation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_Toc107579883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3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4EDD48C4" w14:textId="5B1B6145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4" w:history="1">
            <w:r w:rsidR="00152449" w:rsidRPr="00FD6F1E">
              <w:rPr>
                <w:rStyle w:val="Hyperlnk"/>
                <w:rFonts w:eastAsia="MS Gothic"/>
                <w:noProof/>
              </w:rPr>
              <w:t>Tidsschema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_Toc107579884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3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1A3D6A30" w14:textId="231327A9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5" w:history="1">
            <w:r w:rsidR="00152449" w:rsidRPr="00FD6F1E">
              <w:rPr>
                <w:rStyle w:val="Hyperlnk"/>
                <w:rFonts w:eastAsia="MS Gothic"/>
                <w:noProof/>
              </w:rPr>
              <w:t>Förberedelser före undersökning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_Toc107579885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3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411F64E4" w14:textId="2BA120D4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6" w:history="1">
            <w:r w:rsidR="00152449" w:rsidRPr="00FD6F1E">
              <w:rPr>
                <w:rStyle w:val="Hyperlnk"/>
                <w:rFonts w:eastAsia="MS Gothic"/>
                <w:noProof/>
              </w:rPr>
              <w:t>Kaliumjodid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_Toc107579886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4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6C6E542B" w14:textId="79A14829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7" w:history="1">
            <w:r w:rsidR="00152449" w:rsidRPr="00FD6F1E">
              <w:rPr>
                <w:rStyle w:val="Hyperlnk"/>
                <w:rFonts w:eastAsia="MS Gothic"/>
                <w:noProof/>
              </w:rPr>
              <w:t>Patientförberedelser på kliniken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_Toc107579887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4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5F9FF18D" w14:textId="4256B090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8" w:history="1">
            <w:r w:rsidR="00152449" w:rsidRPr="00FD6F1E">
              <w:rPr>
                <w:rStyle w:val="Hyperlnk"/>
                <w:rFonts w:eastAsia="MS Gothic"/>
                <w:noProof/>
              </w:rPr>
              <w:t>Administration av radiofarmakon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_Toc107579888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5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160298D9" w14:textId="0997ED66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89" w:history="1">
            <w:r w:rsidR="00152449" w:rsidRPr="00FD6F1E">
              <w:rPr>
                <w:rStyle w:val="Hyperlnk"/>
                <w:rFonts w:eastAsia="MS Gothic"/>
                <w:noProof/>
              </w:rPr>
              <w:t>Laxering och diet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_Toc107579889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5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7CAE8283" w14:textId="02801170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0" w:history="1">
            <w:r w:rsidR="00152449" w:rsidRPr="00FD6F1E">
              <w:rPr>
                <w:rStyle w:val="Hyperlnk"/>
                <w:rFonts w:eastAsia="MS Gothic"/>
                <w:noProof/>
              </w:rPr>
              <w:t>Bildtagning NM/CT 670/640 Pro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_Toc107579890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5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4DD1D8F2" w14:textId="5FDC85E1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1" w:history="1">
            <w:r w:rsidR="00152449" w:rsidRPr="00FD6F1E">
              <w:rPr>
                <w:rStyle w:val="Hyperlnk"/>
                <w:rFonts w:eastAsia="MS Gothic"/>
                <w:noProof/>
              </w:rPr>
              <w:t>Statiska bilder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_Toc107579891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6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067C9169" w14:textId="4D1A97F0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2" w:history="1">
            <w:r w:rsidR="00152449" w:rsidRPr="00FD6F1E">
              <w:rPr>
                <w:rStyle w:val="Hyperlnk"/>
                <w:rFonts w:eastAsia="MS Gothic"/>
                <w:noProof/>
              </w:rPr>
              <w:t>Insamlingsparametrar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_Toc107579892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6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73E32648" w14:textId="24EA7F8E" w:rsidR="00152449" w:rsidRDefault="005C39ED" w:rsidP="00CA2EF1">
          <w:pPr>
            <w:pStyle w:val="Innehll3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3" w:history="1">
            <w:r w:rsidR="00152449" w:rsidRPr="00FD6F1E">
              <w:rPr>
                <w:rStyle w:val="Hyperlnk"/>
                <w:rFonts w:eastAsia="MS Gothic"/>
                <w:noProof/>
              </w:rPr>
              <w:t>BEARBETNING EFTER GENOMFÖRD UNDERSÖKNING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_Toc107579893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6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6C40A0C0" w14:textId="12DA22FC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4" w:history="1">
            <w:r w:rsidR="00152449" w:rsidRPr="00FD6F1E">
              <w:rPr>
                <w:rStyle w:val="Hyperlnk"/>
                <w:rFonts w:eastAsia="MS Gothic"/>
                <w:noProof/>
              </w:rPr>
              <w:t>DOKUMENTATION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_Toc107579894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6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0663C4B0" w14:textId="56A70C1C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5" w:history="1">
            <w:r w:rsidR="00152449" w:rsidRPr="00FD6F1E">
              <w:rPr>
                <w:rStyle w:val="Hyperlnk"/>
                <w:rFonts w:eastAsia="MS Gothic"/>
                <w:noProof/>
              </w:rPr>
              <w:t>TIDSÅTGÅNG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_Toc107579895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6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3C7D4CCF" w14:textId="19C8BA72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6" w:history="1">
            <w:r w:rsidR="00152449" w:rsidRPr="00FD6F1E">
              <w:rPr>
                <w:rStyle w:val="Hyperlnk"/>
                <w:rFonts w:eastAsia="MS Gothic"/>
                <w:noProof/>
              </w:rPr>
              <w:t>PRIORITERING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_Toc107579896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7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2DF875DF" w14:textId="2C5B951D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7" w:history="1">
            <w:r w:rsidR="00152449" w:rsidRPr="00FD6F1E">
              <w:rPr>
                <w:rStyle w:val="Hyperlnk"/>
                <w:rFonts w:eastAsia="MS Gothic"/>
                <w:noProof/>
              </w:rPr>
              <w:t>Läkemedels- och kontraindikationslista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_Toc107579897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7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2FCEA93B" w14:textId="084E7CE2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8" w:history="1">
            <w:r w:rsidR="00152449" w:rsidRPr="00FD6F1E">
              <w:rPr>
                <w:rStyle w:val="Hyperlnk"/>
                <w:rFonts w:eastAsia="MS Gothic"/>
                <w:noProof/>
              </w:rPr>
              <w:t>TOLKNING AV UNDERSÖKNING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_Toc107579898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7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263EFF46" w14:textId="7F54FE20" w:rsidR="00152449" w:rsidRDefault="005C39ED" w:rsidP="00CA2EF1">
          <w:pPr>
            <w:pStyle w:val="Innehll3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899" w:history="1">
            <w:r w:rsidR="00152449" w:rsidRPr="00FD6F1E">
              <w:rPr>
                <w:rStyle w:val="Hyperlnk"/>
                <w:rFonts w:eastAsia="MS Gothic"/>
                <w:noProof/>
              </w:rPr>
              <w:t>Svarsmall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_Toc107579899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7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59D3D4CE" w14:textId="5E096C9F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900" w:history="1">
            <w:r w:rsidR="00152449" w:rsidRPr="00FD6F1E">
              <w:rPr>
                <w:rStyle w:val="Hyperlnk"/>
                <w:rFonts w:eastAsia="MS Gothic"/>
                <w:noProof/>
              </w:rPr>
              <w:t>FELKÄLLOR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_Toc107579900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8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2E97BB67" w14:textId="297AE7C7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901" w:history="1">
            <w:r w:rsidR="00152449" w:rsidRPr="00FD6F1E">
              <w:rPr>
                <w:rStyle w:val="Hyperlnk"/>
                <w:rFonts w:eastAsia="MS Gothic"/>
                <w:noProof/>
              </w:rPr>
              <w:t>MEDICINSKA KOMPLIKATIONER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_Toc107579901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8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0DFD2CB9" w14:textId="1744243E" w:rsidR="00152449" w:rsidRDefault="005C39ED" w:rsidP="00CA2EF1">
          <w:pPr>
            <w:pStyle w:val="Innehll2"/>
            <w:tabs>
              <w:tab w:val="right" w:leader="dot" w:pos="8919"/>
            </w:tabs>
            <w:ind w:left="1134" w:firstLine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902" w:history="1">
            <w:r w:rsidR="00152449" w:rsidRPr="00FD6F1E">
              <w:rPr>
                <w:rStyle w:val="Hyperlnk"/>
                <w:rFonts w:eastAsia="MS Gothic"/>
                <w:noProof/>
              </w:rPr>
              <w:t>Dosimetri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_Toc107579902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8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37714284" w14:textId="35F94F0B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907" w:history="1">
            <w:r w:rsidR="00152449" w:rsidRPr="00FD6F1E">
              <w:rPr>
                <w:rStyle w:val="Hyperlnk"/>
                <w:rFonts w:eastAsia="MS Gothic"/>
                <w:noProof/>
              </w:rPr>
              <w:t>BILAGOR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_Toc107579907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9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0F118EE8" w14:textId="5DE044B7" w:rsidR="00152449" w:rsidRDefault="005C39ED" w:rsidP="00CA2EF1">
          <w:pPr>
            <w:pStyle w:val="Innehll2"/>
            <w:tabs>
              <w:tab w:val="right" w:leader="dot" w:pos="8919"/>
            </w:tabs>
            <w:ind w:left="1134" w:hanging="142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579908" w:history="1">
            <w:r w:rsidR="00152449" w:rsidRPr="00FD6F1E">
              <w:rPr>
                <w:rStyle w:val="Hyperlnk"/>
                <w:rFonts w:eastAsia="MS Gothic"/>
                <w:noProof/>
              </w:rPr>
              <w:t>ARTIKELGRANSKNING OCH EVIDENSGRADERING</w:t>
            </w:r>
            <w:r w:rsidR="00152449">
              <w:rPr>
                <w:noProof/>
                <w:webHidden/>
              </w:rPr>
              <w:tab/>
            </w:r>
            <w:r w:rsidR="00152449">
              <w:rPr>
                <w:noProof/>
                <w:webHidden/>
              </w:rPr>
              <w:fldChar w:fldCharType="begin"/>
            </w:r>
            <w:r w:rsidR="00152449">
              <w:rPr>
                <w:noProof/>
                <w:webHidden/>
              </w:rPr>
              <w:instrText xml:space="preserve"> PAGEREF _Toc107579908 \h </w:instrText>
            </w:r>
            <w:r w:rsidR="00152449">
              <w:rPr>
                <w:noProof/>
                <w:webHidden/>
              </w:rPr>
            </w:r>
            <w:r w:rsidR="00152449">
              <w:rPr>
                <w:noProof/>
                <w:webHidden/>
              </w:rPr>
              <w:fldChar w:fldCharType="separate"/>
            </w:r>
            <w:r w:rsidR="00BA41BB">
              <w:rPr>
                <w:noProof/>
                <w:webHidden/>
              </w:rPr>
              <w:t>9</w:t>
            </w:r>
            <w:r w:rsidR="00152449">
              <w:rPr>
                <w:noProof/>
                <w:webHidden/>
              </w:rPr>
              <w:fldChar w:fldCharType="end"/>
            </w:r>
          </w:hyperlink>
        </w:p>
        <w:p w14:paraId="4B1FE53F" w14:textId="2AB7F2BB" w:rsidR="00152449" w:rsidRDefault="00152449" w:rsidP="00CA2EF1">
          <w:pPr>
            <w:ind w:left="0"/>
          </w:pPr>
          <w:r>
            <w:rPr>
              <w:b/>
              <w:bCs/>
            </w:rPr>
            <w:fldChar w:fldCharType="end"/>
          </w:r>
        </w:p>
      </w:sdtContent>
    </w:sdt>
    <w:p w14:paraId="2FCE61CE" w14:textId="77777777" w:rsidR="00CA2EF1" w:rsidRDefault="00CA2EF1" w:rsidP="00CA2EF1">
      <w:pPr>
        <w:pStyle w:val="Rubrik2"/>
      </w:pPr>
      <w:bookmarkStart w:id="3" w:name="_Toc107579875"/>
      <w:bookmarkStart w:id="4" w:name="_Toc95916519"/>
      <w:bookmarkStart w:id="5" w:name="_Toc256000000"/>
      <w:bookmarkStart w:id="6" w:name="_Toc256000006"/>
      <w:bookmarkStart w:id="7" w:name="_Toc256000037"/>
      <w:bookmarkStart w:id="8" w:name="_Toc256000068"/>
      <w:bookmarkStart w:id="9" w:name="_Toc256000099"/>
      <w:bookmarkStart w:id="10" w:name="_Toc256000130"/>
      <w:bookmarkStart w:id="11" w:name="_Toc107579876"/>
      <w:bookmarkEnd w:id="2"/>
    </w:p>
    <w:p w14:paraId="535CF458" w14:textId="052321A5" w:rsidR="00CA2EF1" w:rsidRPr="00E623EE" w:rsidRDefault="00CA2EF1" w:rsidP="00CA2EF1">
      <w:pPr>
        <w:pStyle w:val="Rubrik2"/>
      </w:pPr>
      <w:r w:rsidRPr="00E623EE">
        <w:t>Revidering</w:t>
      </w:r>
      <w:r>
        <w:t>ar</w:t>
      </w:r>
      <w:r w:rsidRPr="00E623EE">
        <w:t xml:space="preserve"> i denna rutin</w:t>
      </w:r>
      <w:bookmarkEnd w:id="3"/>
    </w:p>
    <w:p w14:paraId="2F300805" w14:textId="19CCDB71" w:rsidR="009311E0" w:rsidRDefault="009311E0" w:rsidP="009311E0">
      <w:pPr>
        <w:pStyle w:val="Normalefterlista"/>
        <w:ind w:left="0"/>
      </w:pPr>
      <w:r>
        <w:t xml:space="preserve">                 </w:t>
      </w:r>
      <w:proofErr w:type="gramStart"/>
      <w:r>
        <w:t>250624</w:t>
      </w:r>
      <w:proofErr w:type="gramEnd"/>
      <w:r>
        <w:t xml:space="preserve">: </w:t>
      </w:r>
      <w:r w:rsidRPr="00246D31">
        <w:t>Länk inlagd till insamlingsparametrar</w:t>
      </w:r>
      <w:r>
        <w:t>.</w:t>
      </w:r>
    </w:p>
    <w:p w14:paraId="2C61E9D5" w14:textId="27BDEB98" w:rsidR="00E623EE" w:rsidRPr="00E623EE" w:rsidRDefault="00E623EE" w:rsidP="00F852F5">
      <w:pPr>
        <w:pStyle w:val="Rubrik2"/>
      </w:pPr>
      <w:r w:rsidRPr="00E623EE">
        <w:t>Syfte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43545BE8" w14:textId="77777777" w:rsidR="00E623EE" w:rsidRPr="00E623EE" w:rsidRDefault="00E623EE" w:rsidP="00F852F5">
      <w:r w:rsidRPr="00E623EE">
        <w:t xml:space="preserve">Denna rutin beskriver bakgrundinformation, genomförande och tolkning av Binjuremärgskintigrafi. </w:t>
      </w:r>
    </w:p>
    <w:p w14:paraId="16C649BB" w14:textId="77777777" w:rsidR="00E623EE" w:rsidRPr="00CA2EF1" w:rsidRDefault="00E623EE" w:rsidP="00F852F5">
      <w:pPr>
        <w:pStyle w:val="MellanrubrikVGR"/>
        <w:rPr>
          <w:rFonts w:ascii="Times New Roman" w:hAnsi="Times New Roman"/>
          <w:sz w:val="28"/>
          <w:szCs w:val="20"/>
        </w:rPr>
      </w:pPr>
      <w:bookmarkStart w:id="12" w:name="_Toc95916520"/>
      <w:bookmarkStart w:id="13" w:name="_Toc256000001"/>
      <w:bookmarkStart w:id="14" w:name="_Toc256000008"/>
      <w:bookmarkStart w:id="15" w:name="_Toc256000039"/>
      <w:bookmarkStart w:id="16" w:name="_Toc256000070"/>
      <w:bookmarkStart w:id="17" w:name="_Toc256000101"/>
      <w:bookmarkStart w:id="18" w:name="_Toc256000132"/>
      <w:r w:rsidRPr="00CA2EF1">
        <w:rPr>
          <w:rFonts w:ascii="Times New Roman" w:hAnsi="Times New Roman"/>
          <w:sz w:val="28"/>
          <w:szCs w:val="20"/>
        </w:rPr>
        <w:t>Undersökningskod</w:t>
      </w:r>
      <w:bookmarkEnd w:id="12"/>
      <w:bookmarkEnd w:id="13"/>
      <w:bookmarkEnd w:id="14"/>
      <w:bookmarkEnd w:id="15"/>
      <w:bookmarkEnd w:id="16"/>
      <w:bookmarkEnd w:id="17"/>
      <w:bookmarkEnd w:id="18"/>
    </w:p>
    <w:tbl>
      <w:tblPr>
        <w:tblW w:w="0" w:type="auto"/>
        <w:tblInd w:w="993" w:type="dxa"/>
        <w:tblLook w:val="04A0" w:firstRow="1" w:lastRow="0" w:firstColumn="1" w:lastColumn="0" w:noHBand="0" w:noVBand="1"/>
      </w:tblPr>
      <w:tblGrid>
        <w:gridCol w:w="1180"/>
        <w:gridCol w:w="5900"/>
      </w:tblGrid>
      <w:tr w:rsidR="00E623EE" w:rsidRPr="00CA2EF1" w14:paraId="16477FB9" w14:textId="77777777" w:rsidTr="00F852F5">
        <w:trPr>
          <w:trHeight w:val="300"/>
        </w:trPr>
        <w:tc>
          <w:tcPr>
            <w:tcW w:w="1180" w:type="dxa"/>
            <w:shd w:val="clear" w:color="auto" w:fill="auto"/>
            <w:noWrap/>
            <w:hideMark/>
          </w:tcPr>
          <w:p w14:paraId="500737F7" w14:textId="77777777" w:rsidR="00E623EE" w:rsidRPr="00CA2EF1" w:rsidRDefault="00E623EE" w:rsidP="00E623EE">
            <w:pPr>
              <w:spacing w:after="0" w:line="240" w:lineRule="auto"/>
              <w:ind w:left="-113" w:right="0"/>
              <w:rPr>
                <w:szCs w:val="32"/>
                <w:lang w:eastAsia="ja-JP"/>
              </w:rPr>
            </w:pPr>
            <w:proofErr w:type="gramStart"/>
            <w:r w:rsidRPr="00CA2EF1">
              <w:rPr>
                <w:szCs w:val="32"/>
                <w:lang w:eastAsia="ja-JP"/>
              </w:rPr>
              <w:t>746000</w:t>
            </w:r>
            <w:proofErr w:type="gramEnd"/>
          </w:p>
        </w:tc>
        <w:tc>
          <w:tcPr>
            <w:tcW w:w="5900" w:type="dxa"/>
            <w:shd w:val="clear" w:color="auto" w:fill="auto"/>
            <w:hideMark/>
          </w:tcPr>
          <w:p w14:paraId="3FFADEF0" w14:textId="77777777" w:rsidR="00E623EE" w:rsidRPr="00CA2EF1" w:rsidRDefault="00E623EE" w:rsidP="00E623EE">
            <w:pPr>
              <w:spacing w:after="0" w:line="240" w:lineRule="auto"/>
              <w:ind w:left="0" w:right="0"/>
              <w:rPr>
                <w:szCs w:val="32"/>
                <w:lang w:eastAsia="ja-JP"/>
              </w:rPr>
            </w:pPr>
            <w:r w:rsidRPr="00CA2EF1">
              <w:rPr>
                <w:szCs w:val="32"/>
                <w:lang w:eastAsia="ja-JP"/>
              </w:rPr>
              <w:t>NM Binjuremärgscintigrafi (</w:t>
            </w:r>
            <w:proofErr w:type="spellStart"/>
            <w:r w:rsidRPr="00CA2EF1">
              <w:rPr>
                <w:szCs w:val="32"/>
                <w:lang w:eastAsia="ja-JP"/>
              </w:rPr>
              <w:t>mIBG</w:t>
            </w:r>
            <w:proofErr w:type="spellEnd"/>
            <w:r w:rsidRPr="00CA2EF1">
              <w:rPr>
                <w:szCs w:val="32"/>
                <w:lang w:eastAsia="ja-JP"/>
              </w:rPr>
              <w:t>, I123)</w:t>
            </w:r>
          </w:p>
        </w:tc>
      </w:tr>
      <w:tr w:rsidR="00E623EE" w:rsidRPr="00CA2EF1" w14:paraId="07E95E43" w14:textId="77777777" w:rsidTr="00F852F5">
        <w:trPr>
          <w:trHeight w:val="300"/>
        </w:trPr>
        <w:tc>
          <w:tcPr>
            <w:tcW w:w="1180" w:type="dxa"/>
            <w:shd w:val="clear" w:color="auto" w:fill="auto"/>
            <w:noWrap/>
            <w:hideMark/>
          </w:tcPr>
          <w:p w14:paraId="4FFB8A36" w14:textId="77777777" w:rsidR="00E623EE" w:rsidRPr="00CA2EF1" w:rsidRDefault="00E623EE" w:rsidP="00E623EE">
            <w:pPr>
              <w:spacing w:after="0" w:line="240" w:lineRule="auto"/>
              <w:ind w:left="-113" w:right="0"/>
              <w:rPr>
                <w:szCs w:val="32"/>
                <w:lang w:eastAsia="ja-JP"/>
              </w:rPr>
            </w:pPr>
            <w:proofErr w:type="gramStart"/>
            <w:r w:rsidRPr="00CA2EF1">
              <w:rPr>
                <w:szCs w:val="32"/>
                <w:lang w:eastAsia="ja-JP"/>
              </w:rPr>
              <w:t>746704</w:t>
            </w:r>
            <w:proofErr w:type="gramEnd"/>
          </w:p>
        </w:tc>
        <w:tc>
          <w:tcPr>
            <w:tcW w:w="5900" w:type="dxa"/>
            <w:shd w:val="clear" w:color="auto" w:fill="auto"/>
            <w:hideMark/>
          </w:tcPr>
          <w:p w14:paraId="7FF227AF" w14:textId="77777777" w:rsidR="00E623EE" w:rsidRPr="00CA2EF1" w:rsidRDefault="00E623EE" w:rsidP="00E623EE">
            <w:pPr>
              <w:spacing w:after="240" w:line="240" w:lineRule="auto"/>
              <w:ind w:left="0" w:right="0"/>
              <w:rPr>
                <w:szCs w:val="32"/>
                <w:lang w:eastAsia="ja-JP"/>
              </w:rPr>
            </w:pPr>
            <w:r w:rsidRPr="00CA2EF1">
              <w:rPr>
                <w:szCs w:val="32"/>
                <w:lang w:eastAsia="ja-JP"/>
              </w:rPr>
              <w:t>NM Binjuremärgscintigrafi (</w:t>
            </w:r>
            <w:proofErr w:type="spellStart"/>
            <w:r w:rsidRPr="00CA2EF1">
              <w:rPr>
                <w:szCs w:val="32"/>
                <w:lang w:eastAsia="ja-JP"/>
              </w:rPr>
              <w:t>mIBG</w:t>
            </w:r>
            <w:proofErr w:type="spellEnd"/>
            <w:r w:rsidRPr="00CA2EF1">
              <w:rPr>
                <w:szCs w:val="32"/>
                <w:lang w:eastAsia="ja-JP"/>
              </w:rPr>
              <w:t>, I123), SPECT</w:t>
            </w:r>
          </w:p>
        </w:tc>
      </w:tr>
    </w:tbl>
    <w:p w14:paraId="1ED1E338" w14:textId="77777777" w:rsidR="00E623EE" w:rsidRPr="00E623EE" w:rsidRDefault="00E623EE" w:rsidP="00E623EE">
      <w:pPr>
        <w:spacing w:after="0" w:line="240" w:lineRule="atLeast"/>
        <w:ind w:left="0" w:right="0"/>
        <w:rPr>
          <w:rFonts w:ascii="Arial" w:hAnsi="Arial"/>
          <w:bCs/>
          <w:sz w:val="20"/>
        </w:rPr>
      </w:pPr>
    </w:p>
    <w:p w14:paraId="75069BA1" w14:textId="77777777" w:rsidR="00E623EE" w:rsidRPr="00E623EE" w:rsidRDefault="00E623EE" w:rsidP="00F852F5">
      <w:pPr>
        <w:pStyle w:val="Rubrik2"/>
      </w:pPr>
      <w:bookmarkStart w:id="19" w:name="_Toc67638417"/>
      <w:bookmarkStart w:id="20" w:name="_Toc95916521"/>
      <w:bookmarkStart w:id="21" w:name="_Toc256000002"/>
      <w:bookmarkStart w:id="22" w:name="_Toc256000033"/>
      <w:bookmarkStart w:id="23" w:name="_Toc256000064"/>
      <w:bookmarkStart w:id="24" w:name="_Toc256000095"/>
      <w:bookmarkStart w:id="25" w:name="_Toc256000126"/>
      <w:bookmarkStart w:id="26" w:name="_Toc256000157"/>
      <w:bookmarkStart w:id="27" w:name="_Toc107579877"/>
      <w:r w:rsidRPr="00E623EE">
        <w:t>MEDICINSK BAKGRUND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</w:p>
    <w:p w14:paraId="198D69D9" w14:textId="77777777" w:rsidR="00E623EE" w:rsidRPr="00E623EE" w:rsidRDefault="00E623EE" w:rsidP="00F852F5">
      <w:r w:rsidRPr="00E623EE">
        <w:t>I-123-mIBG (meta-jod-</w:t>
      </w:r>
      <w:proofErr w:type="spellStart"/>
      <w:r w:rsidRPr="00E623EE">
        <w:t>bensyl</w:t>
      </w:r>
      <w:proofErr w:type="spellEnd"/>
      <w:r w:rsidRPr="00E623EE">
        <w:t>-</w:t>
      </w:r>
      <w:proofErr w:type="spellStart"/>
      <w:r w:rsidRPr="00E623EE">
        <w:t>guanidin</w:t>
      </w:r>
      <w:proofErr w:type="spellEnd"/>
      <w:r w:rsidRPr="00E623EE">
        <w:t xml:space="preserve">) liknar noradrenalin och tas upp i </w:t>
      </w:r>
      <w:proofErr w:type="spellStart"/>
      <w:r w:rsidRPr="00E623EE">
        <w:t>sympato-adrenal</w:t>
      </w:r>
      <w:proofErr w:type="spellEnd"/>
      <w:r w:rsidRPr="00E623EE">
        <w:t xml:space="preserve"> vävnad, som </w:t>
      </w:r>
      <w:proofErr w:type="gramStart"/>
      <w:r w:rsidRPr="00E623EE">
        <w:t>t.ex.</w:t>
      </w:r>
      <w:proofErr w:type="gramEnd"/>
      <w:r w:rsidRPr="00E623EE">
        <w:t xml:space="preserve"> binjuremärg [1]. Undersökningen görs för utredning och uppföljning av maligniteter med </w:t>
      </w:r>
      <w:proofErr w:type="spellStart"/>
      <w:r w:rsidRPr="00E623EE">
        <w:t>sympato-adrenal</w:t>
      </w:r>
      <w:proofErr w:type="spellEnd"/>
      <w:r w:rsidRPr="00E623EE">
        <w:t xml:space="preserve"> ursprung, som </w:t>
      </w:r>
      <w:proofErr w:type="spellStart"/>
      <w:r w:rsidRPr="00E623EE">
        <w:t>fäokromocytom</w:t>
      </w:r>
      <w:proofErr w:type="spellEnd"/>
      <w:r w:rsidRPr="00E623EE">
        <w:t xml:space="preserve">, </w:t>
      </w:r>
      <w:proofErr w:type="spellStart"/>
      <w:r w:rsidRPr="00E623EE">
        <w:t>paragangliom</w:t>
      </w:r>
      <w:proofErr w:type="spellEnd"/>
      <w:r w:rsidRPr="00E623EE">
        <w:t xml:space="preserve"> och </w:t>
      </w:r>
      <w:proofErr w:type="spellStart"/>
      <w:r w:rsidRPr="00E623EE">
        <w:t>neuroblastom</w:t>
      </w:r>
      <w:proofErr w:type="spellEnd"/>
      <w:r w:rsidRPr="00E623EE">
        <w:t>. Utsöndring sker via njurar och lever till tarmen, varför noggrann laxering är viktigt för optimal bildkvalitet över buken.</w:t>
      </w:r>
    </w:p>
    <w:p w14:paraId="61227522" w14:textId="77777777" w:rsidR="00E623EE" w:rsidRPr="00E623EE" w:rsidRDefault="00E623EE" w:rsidP="00E623EE">
      <w:pPr>
        <w:spacing w:after="0" w:line="240" w:lineRule="atLeast"/>
        <w:ind w:left="0" w:right="0"/>
        <w:rPr>
          <w:rFonts w:ascii="Arial" w:hAnsi="Arial"/>
          <w:sz w:val="20"/>
        </w:rPr>
      </w:pPr>
    </w:p>
    <w:p w14:paraId="01F48840" w14:textId="77777777" w:rsidR="00E623EE" w:rsidRPr="00E623EE" w:rsidRDefault="00E623EE" w:rsidP="00F852F5">
      <w:pPr>
        <w:pStyle w:val="Rubrik2"/>
      </w:pPr>
      <w:bookmarkStart w:id="28" w:name="_Toc41569836"/>
      <w:bookmarkStart w:id="29" w:name="_Toc67638418"/>
      <w:bookmarkStart w:id="30" w:name="_Toc95916522"/>
      <w:bookmarkStart w:id="31" w:name="_Toc256000003"/>
      <w:bookmarkStart w:id="32" w:name="_Toc256000034"/>
      <w:bookmarkStart w:id="33" w:name="_Toc256000065"/>
      <w:bookmarkStart w:id="34" w:name="_Toc256000096"/>
      <w:bookmarkStart w:id="35" w:name="_Toc256000127"/>
      <w:bookmarkStart w:id="36" w:name="_Toc256000158"/>
      <w:bookmarkStart w:id="37" w:name="_Toc107579878"/>
      <w:r w:rsidRPr="00E623EE">
        <w:lastRenderedPageBreak/>
        <w:t>Indikationer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14:paraId="1D1BAC22" w14:textId="77777777" w:rsidR="00E623EE" w:rsidRPr="00E623EE" w:rsidRDefault="00E623EE" w:rsidP="00F852F5">
      <w:pPr>
        <w:pStyle w:val="Liststycke"/>
        <w:numPr>
          <w:ilvl w:val="0"/>
          <w:numId w:val="31"/>
        </w:numPr>
      </w:pPr>
      <w:proofErr w:type="spellStart"/>
      <w:r w:rsidRPr="00E623EE">
        <w:t>Fäokromocytom</w:t>
      </w:r>
      <w:proofErr w:type="spellEnd"/>
    </w:p>
    <w:p w14:paraId="49A766A0" w14:textId="77777777" w:rsidR="00E623EE" w:rsidRPr="00E623EE" w:rsidRDefault="00E623EE" w:rsidP="00F852F5">
      <w:pPr>
        <w:pStyle w:val="Liststycke"/>
        <w:numPr>
          <w:ilvl w:val="0"/>
          <w:numId w:val="31"/>
        </w:numPr>
      </w:pPr>
      <w:proofErr w:type="spellStart"/>
      <w:r w:rsidRPr="00E623EE">
        <w:t>Paragangliom</w:t>
      </w:r>
      <w:proofErr w:type="spellEnd"/>
    </w:p>
    <w:p w14:paraId="3618E38A" w14:textId="77777777" w:rsidR="00E623EE" w:rsidRPr="00E623EE" w:rsidRDefault="00E623EE" w:rsidP="00F852F5">
      <w:pPr>
        <w:pStyle w:val="Liststycke"/>
        <w:numPr>
          <w:ilvl w:val="0"/>
          <w:numId w:val="31"/>
        </w:numPr>
      </w:pPr>
      <w:proofErr w:type="spellStart"/>
      <w:r w:rsidRPr="00E623EE">
        <w:t>Neuroblastom</w:t>
      </w:r>
      <w:proofErr w:type="spellEnd"/>
    </w:p>
    <w:p w14:paraId="24410283" w14:textId="77777777" w:rsidR="00E623EE" w:rsidRPr="00E623EE" w:rsidRDefault="00E623EE" w:rsidP="00F852F5">
      <w:pPr>
        <w:pStyle w:val="Rubrik2"/>
      </w:pPr>
      <w:bookmarkStart w:id="38" w:name="_Toc41569837"/>
      <w:bookmarkStart w:id="39" w:name="_Toc67638419"/>
      <w:bookmarkStart w:id="40" w:name="_Toc95916523"/>
      <w:bookmarkStart w:id="41" w:name="_Toc256000004"/>
      <w:bookmarkStart w:id="42" w:name="_Toc256000035"/>
      <w:bookmarkStart w:id="43" w:name="_Toc256000066"/>
      <w:bookmarkStart w:id="44" w:name="_Toc256000097"/>
      <w:bookmarkStart w:id="45" w:name="_Toc256000128"/>
      <w:bookmarkStart w:id="46" w:name="_Toc256000159"/>
      <w:bookmarkStart w:id="47" w:name="_Toc107579879"/>
      <w:r w:rsidRPr="00E623EE">
        <w:t>Kontraindikationer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 w14:paraId="6D0A31D4" w14:textId="7D807FC5" w:rsidR="00E623EE" w:rsidRPr="00CA2EF1" w:rsidRDefault="00E623EE" w:rsidP="00F852F5">
      <w:pPr>
        <w:pStyle w:val="Liststycke"/>
        <w:numPr>
          <w:ilvl w:val="0"/>
          <w:numId w:val="32"/>
        </w:numPr>
      </w:pPr>
      <w:r w:rsidRPr="00CA2EF1">
        <w:t xml:space="preserve">Graviditet, se rutin </w:t>
      </w:r>
      <w:hyperlink r:id="rId17" w:history="1">
        <w:r w:rsidRPr="00CA2EF1">
          <w:rPr>
            <w:color w:val="0000FF"/>
            <w:u w:val="single"/>
          </w:rPr>
          <w:t>Gravida och ammande patienter vid nuklearmedicinska undersökningar</w:t>
        </w:r>
      </w:hyperlink>
    </w:p>
    <w:p w14:paraId="3B2694D7" w14:textId="77777777" w:rsidR="00E623EE" w:rsidRPr="00CA2EF1" w:rsidRDefault="00E623EE" w:rsidP="00F852F5">
      <w:pPr>
        <w:pStyle w:val="Liststycke"/>
        <w:numPr>
          <w:ilvl w:val="0"/>
          <w:numId w:val="32"/>
        </w:numPr>
      </w:pPr>
      <w:r w:rsidRPr="00CA2EF1">
        <w:t>Annan nuklearmedicinsk undersökning två dygn innan den aktuella.</w:t>
      </w:r>
    </w:p>
    <w:p w14:paraId="5228DBA3" w14:textId="4626A03C" w:rsidR="00E623EE" w:rsidRPr="00CA2EF1" w:rsidRDefault="00E623EE" w:rsidP="00F852F5">
      <w:pPr>
        <w:pStyle w:val="Liststycke"/>
        <w:numPr>
          <w:ilvl w:val="0"/>
          <w:numId w:val="32"/>
        </w:numPr>
      </w:pPr>
      <w:r w:rsidRPr="00CA2EF1">
        <w:t>Överkänslighet mot den aktiva substansen eller mot något hjälpämne.</w:t>
      </w:r>
    </w:p>
    <w:p w14:paraId="144DA193" w14:textId="77777777" w:rsidR="00E623EE" w:rsidRPr="00E623EE" w:rsidRDefault="00E623EE" w:rsidP="00F852F5">
      <w:pPr>
        <w:pStyle w:val="Rubrik2"/>
      </w:pPr>
      <w:bookmarkStart w:id="48" w:name="_Toc67638420"/>
      <w:bookmarkStart w:id="49" w:name="_Toc95916524"/>
      <w:bookmarkStart w:id="50" w:name="_Toc256000005"/>
      <w:bookmarkStart w:id="51" w:name="_Toc256000036"/>
      <w:bookmarkStart w:id="52" w:name="_Toc256000067"/>
      <w:bookmarkStart w:id="53" w:name="_Toc256000098"/>
      <w:bookmarkStart w:id="54" w:name="_Toc256000129"/>
      <w:bookmarkStart w:id="55" w:name="_Toc256000160"/>
      <w:bookmarkStart w:id="56" w:name="_Toc107579880"/>
      <w:r w:rsidRPr="00E623EE">
        <w:t>RADIOFARMAKON OCH PRINCIP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</w:p>
    <w:p w14:paraId="013C48BE" w14:textId="77777777" w:rsidR="00E623EE" w:rsidRPr="00F852F5" w:rsidRDefault="00E623EE" w:rsidP="00F852F5">
      <w:pPr>
        <w:pStyle w:val="Liststycke"/>
        <w:numPr>
          <w:ilvl w:val="0"/>
          <w:numId w:val="34"/>
        </w:numPr>
      </w:pPr>
      <w:proofErr w:type="spellStart"/>
      <w:r w:rsidRPr="00F852F5">
        <w:t>mIBG</w:t>
      </w:r>
      <w:proofErr w:type="spellEnd"/>
      <w:r w:rsidRPr="00F852F5">
        <w:t xml:space="preserve"> (I-123) </w:t>
      </w:r>
      <w:proofErr w:type="spellStart"/>
      <w:r w:rsidRPr="00F852F5">
        <w:t>Mallinckrodt</w:t>
      </w:r>
      <w:proofErr w:type="spellEnd"/>
      <w:r w:rsidRPr="00F852F5">
        <w:t xml:space="preserve"> Medical 74 MBq/ml injektionsvätska, lösning.</w:t>
      </w:r>
    </w:p>
    <w:p w14:paraId="6887A41D" w14:textId="77777777" w:rsidR="00E623EE" w:rsidRPr="00E623EE" w:rsidRDefault="00E623EE" w:rsidP="00F852F5">
      <w:pPr>
        <w:pStyle w:val="Rubrik2"/>
      </w:pPr>
      <w:bookmarkStart w:id="57" w:name="_Toc67638421"/>
      <w:bookmarkStart w:id="58" w:name="_Toc95916525"/>
      <w:bookmarkStart w:id="59" w:name="_Toc256000007"/>
      <w:bookmarkStart w:id="60" w:name="_Toc256000038"/>
      <w:bookmarkStart w:id="61" w:name="_Toc256000069"/>
      <w:bookmarkStart w:id="62" w:name="_Toc256000100"/>
      <w:bookmarkStart w:id="63" w:name="_Toc256000131"/>
      <w:bookmarkStart w:id="64" w:name="_Toc256000162"/>
      <w:bookmarkStart w:id="65" w:name="_Toc107579881"/>
      <w:r w:rsidRPr="00E623EE">
        <w:t>TILLVÄGAGÅNGSSÄTT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</w:p>
    <w:p w14:paraId="14BB301D" w14:textId="77777777" w:rsidR="00E623EE" w:rsidRPr="00E623EE" w:rsidRDefault="00E623EE" w:rsidP="00F852F5">
      <w:pPr>
        <w:pStyle w:val="Rubrik3"/>
      </w:pPr>
      <w:bookmarkStart w:id="66" w:name="_Toc67638422"/>
      <w:bookmarkStart w:id="67" w:name="_Toc95916526"/>
      <w:bookmarkStart w:id="68" w:name="_Toc256000009"/>
      <w:bookmarkStart w:id="69" w:name="_Toc256000040"/>
      <w:bookmarkStart w:id="70" w:name="_Toc256000071"/>
      <w:bookmarkStart w:id="71" w:name="_Toc256000102"/>
      <w:bookmarkStart w:id="72" w:name="_Toc256000133"/>
      <w:bookmarkStart w:id="73" w:name="_Toc256000164"/>
      <w:bookmarkStart w:id="74" w:name="_Toc107579882"/>
      <w:r w:rsidRPr="00E623EE">
        <w:t>Bokning</w:t>
      </w:r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</w:p>
    <w:p w14:paraId="6C317F9B" w14:textId="32011E00" w:rsidR="00E623EE" w:rsidRPr="00B2309B" w:rsidRDefault="00E623EE" w:rsidP="00B2309B">
      <w:r w:rsidRPr="00B2309B">
        <w:t xml:space="preserve">Se länk </w:t>
      </w:r>
      <w:hyperlink r:id="rId18" w:history="1">
        <w:r w:rsidRPr="00B2309B">
          <w:rPr>
            <w:color w:val="0000FF"/>
            <w:u w:val="single"/>
          </w:rPr>
          <w:t>Rutiner gammabokningen</w:t>
        </w:r>
      </w:hyperlink>
      <w:r w:rsidRPr="00B2309B">
        <w:t xml:space="preserve">       </w:t>
      </w:r>
    </w:p>
    <w:p w14:paraId="41F94A8E" w14:textId="77777777" w:rsidR="00E623EE" w:rsidRPr="00E623EE" w:rsidRDefault="00E623EE" w:rsidP="00F852F5">
      <w:pPr>
        <w:pStyle w:val="Rubrik3"/>
      </w:pPr>
      <w:bookmarkStart w:id="75" w:name="_Toc67638423"/>
      <w:bookmarkStart w:id="76" w:name="_Toc95916527"/>
      <w:bookmarkStart w:id="77" w:name="_Toc256000010"/>
      <w:bookmarkStart w:id="78" w:name="_Toc256000041"/>
      <w:bookmarkStart w:id="79" w:name="_Toc256000072"/>
      <w:bookmarkStart w:id="80" w:name="_Toc256000103"/>
      <w:bookmarkStart w:id="81" w:name="_Toc256000134"/>
      <w:bookmarkStart w:id="82" w:name="_Toc256000165"/>
      <w:bookmarkStart w:id="83" w:name="_Toc107579883"/>
      <w:r w:rsidRPr="00E623EE">
        <w:t>Kallelse och strålskyddsinformation</w:t>
      </w:r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13ADFD22" w14:textId="77777777" w:rsidR="00E623EE" w:rsidRPr="00E623EE" w:rsidRDefault="00E623EE" w:rsidP="00F852F5">
      <w:pPr>
        <w:pStyle w:val="Liststycke"/>
        <w:numPr>
          <w:ilvl w:val="0"/>
          <w:numId w:val="34"/>
        </w:numPr>
      </w:pPr>
      <w:r w:rsidRPr="00E623EE">
        <w:t xml:space="preserve">Kallelse, finns i Agfa </w:t>
      </w:r>
      <w:proofErr w:type="spellStart"/>
      <w:r w:rsidRPr="00E623EE">
        <w:t>Scheduling</w:t>
      </w:r>
      <w:proofErr w:type="spellEnd"/>
      <w:r w:rsidRPr="00E623EE">
        <w:t xml:space="preserve">. </w:t>
      </w:r>
    </w:p>
    <w:p w14:paraId="14D4C923" w14:textId="77777777" w:rsidR="00E623EE" w:rsidRPr="00E623EE" w:rsidRDefault="00E623EE" w:rsidP="00F852F5">
      <w:pPr>
        <w:pStyle w:val="Liststycke"/>
        <w:numPr>
          <w:ilvl w:val="0"/>
          <w:numId w:val="34"/>
        </w:numPr>
      </w:pPr>
      <w:r w:rsidRPr="00E623EE">
        <w:t xml:space="preserve">Strålskyddsinformation finns i Agfa </w:t>
      </w:r>
      <w:proofErr w:type="spellStart"/>
      <w:r w:rsidRPr="00E623EE">
        <w:t>Scheduling</w:t>
      </w:r>
      <w:proofErr w:type="spellEnd"/>
      <w:r w:rsidRPr="00E623EE">
        <w:t xml:space="preserve"> och skickas med kallelsen.</w:t>
      </w:r>
    </w:p>
    <w:p w14:paraId="4234F7A4" w14:textId="66E3DCFA" w:rsidR="00E623EE" w:rsidRPr="00E623EE" w:rsidRDefault="00E623EE" w:rsidP="00F852F5">
      <w:pPr>
        <w:pStyle w:val="Liststycke"/>
        <w:numPr>
          <w:ilvl w:val="0"/>
          <w:numId w:val="34"/>
        </w:numPr>
      </w:pPr>
      <w:r w:rsidRPr="00E623EE">
        <w:t xml:space="preserve">Se även </w:t>
      </w:r>
      <w:hyperlink r:id="rId19" w:history="1">
        <w:r w:rsidRPr="00F852F5">
          <w:rPr>
            <w:color w:val="0000FF"/>
            <w:u w:val="single"/>
          </w:rPr>
          <w:t>Restriktioner umgänge efter injektion</w:t>
        </w:r>
      </w:hyperlink>
    </w:p>
    <w:p w14:paraId="050D23B3" w14:textId="77777777" w:rsidR="00E623EE" w:rsidRPr="00E623EE" w:rsidRDefault="00E623EE" w:rsidP="00F852F5">
      <w:pPr>
        <w:pStyle w:val="Rubrik3"/>
      </w:pPr>
      <w:bookmarkStart w:id="84" w:name="_Toc67638424"/>
      <w:bookmarkStart w:id="85" w:name="_Toc95916528"/>
      <w:bookmarkStart w:id="86" w:name="_Toc256000011"/>
      <w:bookmarkStart w:id="87" w:name="_Toc256000042"/>
      <w:bookmarkStart w:id="88" w:name="_Toc256000073"/>
      <w:bookmarkStart w:id="89" w:name="_Toc256000104"/>
      <w:bookmarkStart w:id="90" w:name="_Toc256000135"/>
      <w:bookmarkStart w:id="91" w:name="_Toc256000166"/>
      <w:bookmarkStart w:id="92" w:name="_Toc107579884"/>
      <w:r w:rsidRPr="00E623EE">
        <w:t>Tidsschema</w:t>
      </w:r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r w:rsidRPr="00E623EE">
        <w:t xml:space="preserve">     </w:t>
      </w:r>
    </w:p>
    <w:p w14:paraId="641F4AB0" w14:textId="77777777" w:rsidR="00E623EE" w:rsidRPr="00E623EE" w:rsidRDefault="00E623EE" w:rsidP="00F852F5">
      <w:proofErr w:type="spellStart"/>
      <w:r w:rsidRPr="00E623EE">
        <w:t>Kaliumjodid</w:t>
      </w:r>
      <w:proofErr w:type="spellEnd"/>
      <w:r w:rsidRPr="00E623EE">
        <w:t xml:space="preserve"> tas cirka 2 timmar (</w:t>
      </w:r>
      <w:proofErr w:type="gramStart"/>
      <w:r w:rsidRPr="00E623EE">
        <w:t>1-4</w:t>
      </w:r>
      <w:proofErr w:type="gramEnd"/>
      <w:r w:rsidRPr="00E623EE">
        <w:t xml:space="preserve"> timmar är acceptabelt) före radiofarmakoninjektion om patienten fick tabletten hemskickad. Om </w:t>
      </w:r>
      <w:proofErr w:type="spellStart"/>
      <w:r w:rsidRPr="00E623EE">
        <w:t>kaliumjodid</w:t>
      </w:r>
      <w:proofErr w:type="spellEnd"/>
      <w:r w:rsidRPr="00E623EE">
        <w:t xml:space="preserve"> är indicerat men inte hemskickad bör patienten komma minst 1 timme innan injektion för att kunna få tabletten.</w:t>
      </w:r>
    </w:p>
    <w:p w14:paraId="1F8138C7" w14:textId="77777777" w:rsidR="00E623EE" w:rsidRPr="00E623EE" w:rsidRDefault="00E623EE" w:rsidP="00E623EE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3B6BE0EB" w14:textId="5F1A40E3" w:rsidR="00E623EE" w:rsidRPr="00E623EE" w:rsidRDefault="00E623EE" w:rsidP="00F852F5">
      <w:pPr>
        <w:rPr>
          <w:highlight w:val="yellow"/>
        </w:rPr>
      </w:pPr>
      <w:r w:rsidRPr="00E623EE">
        <w:t>D0: Injektion</w:t>
      </w:r>
      <w:r w:rsidRPr="00E623EE">
        <w:rPr>
          <w:bCs/>
        </w:rPr>
        <w:tab/>
      </w:r>
      <w:r w:rsidRPr="00E623EE">
        <w:rPr>
          <w:bCs/>
        </w:rPr>
        <w:tab/>
      </w:r>
      <w:r w:rsidRPr="00E623EE">
        <w:t>Cirka 45 minuter</w:t>
      </w:r>
      <w:r w:rsidRPr="00E623EE">
        <w:rPr>
          <w:bCs/>
        </w:rPr>
        <w:br/>
      </w:r>
      <w:r w:rsidRPr="00E623EE">
        <w:t>D1: Bildtagning</w:t>
      </w:r>
      <w:r w:rsidRPr="00E623EE">
        <w:rPr>
          <w:bCs/>
        </w:rPr>
        <w:tab/>
      </w:r>
      <w:r w:rsidR="00F852F5">
        <w:rPr>
          <w:bCs/>
        </w:rPr>
        <w:tab/>
      </w:r>
      <w:r w:rsidRPr="00E623EE">
        <w:t xml:space="preserve">Cirka </w:t>
      </w:r>
      <w:proofErr w:type="gramStart"/>
      <w:r w:rsidRPr="00E623EE">
        <w:t>2-2,5</w:t>
      </w:r>
      <w:proofErr w:type="gramEnd"/>
      <w:r w:rsidRPr="00E623EE">
        <w:t xml:space="preserve"> timmar</w:t>
      </w:r>
    </w:p>
    <w:p w14:paraId="34A05ACF" w14:textId="77777777" w:rsidR="00E623EE" w:rsidRPr="00E623EE" w:rsidRDefault="00E623EE" w:rsidP="00E623EE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06C87CF6" w14:textId="77777777" w:rsidR="00E623EE" w:rsidRPr="00E623EE" w:rsidRDefault="00E623EE" w:rsidP="00F852F5">
      <w:pPr>
        <w:pStyle w:val="Rubrik3"/>
      </w:pPr>
      <w:bookmarkStart w:id="93" w:name="_Toc67638425"/>
      <w:bookmarkStart w:id="94" w:name="_Toc95916529"/>
      <w:bookmarkStart w:id="95" w:name="_Toc256000012"/>
      <w:bookmarkStart w:id="96" w:name="_Toc256000043"/>
      <w:bookmarkStart w:id="97" w:name="_Toc256000074"/>
      <w:bookmarkStart w:id="98" w:name="_Toc256000105"/>
      <w:bookmarkStart w:id="99" w:name="_Toc256000136"/>
      <w:bookmarkStart w:id="100" w:name="_Toc256000167"/>
      <w:bookmarkStart w:id="101" w:name="_Toc107579885"/>
      <w:r w:rsidRPr="00E623EE">
        <w:t>Förberedelser före undersökning</w:t>
      </w:r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14:paraId="546EA0F7" w14:textId="0B483EE4" w:rsidR="00E623EE" w:rsidRPr="00CA2EF1" w:rsidRDefault="00E623EE" w:rsidP="00CA2EF1">
      <w:pPr>
        <w:rPr>
          <w:color w:val="0000FF"/>
          <w:u w:val="single"/>
        </w:rPr>
      </w:pPr>
      <w:r w:rsidRPr="00CA2EF1">
        <w:t xml:space="preserve">Se länk </w:t>
      </w:r>
      <w:hyperlink r:id="rId20" w:history="1">
        <w:r w:rsidRPr="00CA2EF1">
          <w:rPr>
            <w:color w:val="0000FF"/>
            <w:u w:val="single"/>
          </w:rPr>
          <w:t>Rutiner gammabokningen</w:t>
        </w:r>
      </w:hyperlink>
    </w:p>
    <w:p w14:paraId="3321F507" w14:textId="68A9B5C4" w:rsidR="00E623EE" w:rsidRPr="00CA2EF1" w:rsidRDefault="00E623EE" w:rsidP="00F852F5">
      <w:pPr>
        <w:rPr>
          <w:bCs/>
        </w:rPr>
      </w:pPr>
      <w:r w:rsidRPr="00CA2EF1">
        <w:lastRenderedPageBreak/>
        <w:t xml:space="preserve">Se </w:t>
      </w:r>
      <w:hyperlink r:id="rId21" w:history="1">
        <w:r w:rsidRPr="00CA2EF1">
          <w:rPr>
            <w:color w:val="0000FF"/>
            <w:u w:val="single"/>
          </w:rPr>
          <w:t>listan Läkemedel</w:t>
        </w:r>
      </w:hyperlink>
      <w:r w:rsidRPr="00CA2EF1">
        <w:rPr>
          <w:bCs/>
        </w:rPr>
        <w:t xml:space="preserve"> som ska sättas ut inför </w:t>
      </w:r>
      <w:r w:rsidRPr="00CA2EF1">
        <w:rPr>
          <w:bCs/>
          <w:vertAlign w:val="superscript"/>
        </w:rPr>
        <w:t>123</w:t>
      </w:r>
      <w:r w:rsidRPr="00CA2EF1">
        <w:rPr>
          <w:bCs/>
        </w:rPr>
        <w:t>I-MIBG undersökning</w:t>
      </w:r>
    </w:p>
    <w:p w14:paraId="38C1EA74" w14:textId="0D38256D" w:rsidR="00E623EE" w:rsidRPr="00CA2EF1" w:rsidRDefault="00E623EE" w:rsidP="00F852F5">
      <w:pPr>
        <w:rPr>
          <w:color w:val="000000"/>
        </w:rPr>
      </w:pPr>
      <w:r w:rsidRPr="00CA2EF1">
        <w:rPr>
          <w:b/>
          <w:bCs/>
          <w:color w:val="FF0000"/>
        </w:rPr>
        <w:t>OBS!</w:t>
      </w:r>
      <w:r w:rsidRPr="00CA2EF1">
        <w:rPr>
          <w:color w:val="000000"/>
        </w:rPr>
        <w:t xml:space="preserve"> Patienten får inte ta något med </w:t>
      </w:r>
      <w:r w:rsidRPr="00CA2EF1">
        <w:rPr>
          <w:color w:val="000000"/>
          <w:u w:val="single"/>
        </w:rPr>
        <w:t>koffein</w:t>
      </w:r>
      <w:r w:rsidRPr="00CA2EF1">
        <w:rPr>
          <w:color w:val="000000"/>
        </w:rPr>
        <w:t xml:space="preserve"> fr.o.m. dygnet före injektion t.o.m. bildtagningens slut.</w:t>
      </w:r>
    </w:p>
    <w:p w14:paraId="024C46FA" w14:textId="77777777" w:rsidR="00E623EE" w:rsidRPr="00E623EE" w:rsidRDefault="00E623EE" w:rsidP="00F852F5">
      <w:pPr>
        <w:rPr>
          <w:rFonts w:ascii="Arial" w:hAnsi="Arial"/>
          <w:b/>
          <w:bCs/>
          <w:sz w:val="20"/>
        </w:rPr>
      </w:pPr>
      <w:r w:rsidRPr="00E623EE">
        <w:rPr>
          <w:rFonts w:ascii="Arial" w:hAnsi="Arial"/>
          <w:b/>
          <w:bCs/>
          <w:sz w:val="20"/>
        </w:rPr>
        <w:t xml:space="preserve">Brev om läkemedel och kontraindikationer mot </w:t>
      </w:r>
      <w:proofErr w:type="spellStart"/>
      <w:r w:rsidRPr="00E623EE">
        <w:rPr>
          <w:rFonts w:ascii="Arial" w:hAnsi="Arial"/>
          <w:b/>
          <w:bCs/>
          <w:sz w:val="20"/>
        </w:rPr>
        <w:t>Kaliumjodid</w:t>
      </w:r>
      <w:proofErr w:type="spellEnd"/>
    </w:p>
    <w:p w14:paraId="434B8856" w14:textId="77777777" w:rsidR="00E623EE" w:rsidRPr="00E623EE" w:rsidRDefault="00E623EE" w:rsidP="00F852F5">
      <w:pPr>
        <w:pStyle w:val="Liststycke"/>
        <w:numPr>
          <w:ilvl w:val="0"/>
          <w:numId w:val="35"/>
        </w:numPr>
      </w:pPr>
      <w:r w:rsidRPr="00E623EE">
        <w:t xml:space="preserve">Skickas direkt när remissen är prioriterad. </w:t>
      </w:r>
    </w:p>
    <w:p w14:paraId="43BA28D4" w14:textId="77777777" w:rsidR="00E623EE" w:rsidRPr="00E623EE" w:rsidRDefault="00E623EE" w:rsidP="00F852F5">
      <w:pPr>
        <w:pStyle w:val="Liststycke"/>
        <w:numPr>
          <w:ilvl w:val="0"/>
          <w:numId w:val="35"/>
        </w:numPr>
      </w:pPr>
      <w:r w:rsidRPr="00E623EE">
        <w:t xml:space="preserve">Patienten uppmanas att skicka en lista med sina aktuella läkemedel samt information om eventuella kontraindikationer mot </w:t>
      </w:r>
      <w:proofErr w:type="spellStart"/>
      <w:r w:rsidRPr="00E623EE">
        <w:t>Kaliumjodid</w:t>
      </w:r>
      <w:proofErr w:type="spellEnd"/>
      <w:r w:rsidRPr="00E623EE">
        <w:t xml:space="preserve"> (KI).</w:t>
      </w:r>
    </w:p>
    <w:p w14:paraId="57BD38D6" w14:textId="77777777" w:rsidR="00E623EE" w:rsidRPr="00E623EE" w:rsidRDefault="00E623EE" w:rsidP="00F852F5">
      <w:pPr>
        <w:pStyle w:val="Liststycke"/>
        <w:numPr>
          <w:ilvl w:val="0"/>
          <w:numId w:val="35"/>
        </w:numPr>
      </w:pPr>
      <w:r w:rsidRPr="00E623EE">
        <w:t xml:space="preserve">Läkemedels- och kontraindikationslistan bedöms av läkare som skriver en anteckning som bilaga i </w:t>
      </w:r>
      <w:proofErr w:type="spellStart"/>
      <w:r w:rsidRPr="00E623EE">
        <w:t>Scheduling</w:t>
      </w:r>
      <w:proofErr w:type="spellEnd"/>
      <w:r w:rsidRPr="00E623EE">
        <w:t xml:space="preserve"> om vilka läkemedel som ska sättas ut och hur länge.</w:t>
      </w:r>
    </w:p>
    <w:p w14:paraId="113A5232" w14:textId="77777777" w:rsidR="00E623EE" w:rsidRPr="00E623EE" w:rsidRDefault="00E623EE" w:rsidP="00F852F5">
      <w:pPr>
        <w:pStyle w:val="Liststycke"/>
        <w:numPr>
          <w:ilvl w:val="0"/>
          <w:numId w:val="35"/>
        </w:numPr>
      </w:pPr>
      <w:r w:rsidRPr="00E623EE">
        <w:t xml:space="preserve">Läkare skriver i undersökningsanmärkning om </w:t>
      </w:r>
      <w:proofErr w:type="spellStart"/>
      <w:r w:rsidRPr="00E623EE">
        <w:t>Kaliumjodid</w:t>
      </w:r>
      <w:proofErr w:type="spellEnd"/>
      <w:r w:rsidRPr="00E623EE">
        <w:t xml:space="preserve">: </w:t>
      </w:r>
      <w:r w:rsidRPr="00F852F5">
        <w:rPr>
          <w:i/>
          <w:iCs/>
        </w:rPr>
        <w:t>”KI OK”</w:t>
      </w:r>
      <w:r w:rsidRPr="00E623EE">
        <w:t xml:space="preserve"> eller </w:t>
      </w:r>
      <w:r w:rsidRPr="00F852F5">
        <w:rPr>
          <w:i/>
          <w:iCs/>
        </w:rPr>
        <w:t>”EJ KI”</w:t>
      </w:r>
    </w:p>
    <w:p w14:paraId="05700396" w14:textId="77777777" w:rsidR="00E623EE" w:rsidRPr="00E623EE" w:rsidRDefault="00E623EE" w:rsidP="00F852F5">
      <w:pPr>
        <w:pStyle w:val="Rubrik3"/>
      </w:pPr>
      <w:bookmarkStart w:id="102" w:name="_Toc107579886"/>
      <w:proofErr w:type="spellStart"/>
      <w:r w:rsidRPr="00E623EE">
        <w:t>Kaliumjodid</w:t>
      </w:r>
      <w:bookmarkEnd w:id="102"/>
      <w:proofErr w:type="spellEnd"/>
      <w:r w:rsidRPr="00E623EE">
        <w:t xml:space="preserve"> </w:t>
      </w:r>
    </w:p>
    <w:p w14:paraId="3546468B" w14:textId="64D0C503" w:rsidR="00E623EE" w:rsidRPr="00E623EE" w:rsidRDefault="00E623EE" w:rsidP="00F852F5">
      <w:r w:rsidRPr="00E623EE">
        <w:t xml:space="preserve">Ska ges till alla patienter om de inte har kontraindikationer, se nedan. </w:t>
      </w:r>
      <w:r w:rsidRPr="00E623EE">
        <w:br/>
        <w:t xml:space="preserve">För att minska undersökningstiden för patienten är det möjligt att skicka </w:t>
      </w:r>
      <w:proofErr w:type="spellStart"/>
      <w:r w:rsidRPr="00E623EE">
        <w:t>Kaliumjodidtabletter</w:t>
      </w:r>
      <w:proofErr w:type="spellEnd"/>
      <w:r w:rsidRPr="00E623EE">
        <w:t xml:space="preserve"> med post, förutsatt att den som bokar pratat med denne först. </w:t>
      </w:r>
      <w:r w:rsidRPr="00E623EE">
        <w:br/>
        <w:t xml:space="preserve">Se rutin: </w:t>
      </w:r>
      <w:hyperlink r:id="rId22" w:history="1">
        <w:r w:rsidRPr="00E623EE">
          <w:rPr>
            <w:color w:val="0000FF"/>
            <w:u w:val="single"/>
          </w:rPr>
          <w:t>Läkemedelshantering gällande poliklinisk patient.</w:t>
        </w:r>
      </w:hyperlink>
    </w:p>
    <w:p w14:paraId="640D0D0C" w14:textId="77777777" w:rsidR="00E623EE" w:rsidRPr="00E623EE" w:rsidRDefault="00E623EE" w:rsidP="00F852F5">
      <w:r w:rsidRPr="00E623EE">
        <w:t>Dosering: 130 mg (2 x 65 mg) på injektionsdagen (D0) cirka 2 timmar före injektion (</w:t>
      </w:r>
      <w:proofErr w:type="gramStart"/>
      <w:r w:rsidRPr="00E623EE">
        <w:t>1-4</w:t>
      </w:r>
      <w:proofErr w:type="gramEnd"/>
      <w:r w:rsidRPr="00E623EE">
        <w:t xml:space="preserve"> timmar är acceptabelt).</w:t>
      </w:r>
    </w:p>
    <w:p w14:paraId="63BA7B4B" w14:textId="77777777" w:rsidR="00E623EE" w:rsidRPr="00E623EE" w:rsidRDefault="00E623EE" w:rsidP="00F852F5">
      <w:pPr>
        <w:rPr>
          <w:i/>
          <w:iCs/>
        </w:rPr>
      </w:pPr>
      <w:r w:rsidRPr="00E623EE">
        <w:rPr>
          <w:i/>
          <w:iCs/>
        </w:rPr>
        <w:t xml:space="preserve">Kontraindikationer för </w:t>
      </w:r>
      <w:proofErr w:type="spellStart"/>
      <w:r w:rsidRPr="00E623EE">
        <w:rPr>
          <w:i/>
          <w:iCs/>
        </w:rPr>
        <w:t>Kaliumjodid</w:t>
      </w:r>
      <w:proofErr w:type="spellEnd"/>
    </w:p>
    <w:p w14:paraId="0418E8B5" w14:textId="77777777" w:rsidR="00E623EE" w:rsidRPr="00E623EE" w:rsidRDefault="00E623EE" w:rsidP="00F852F5">
      <w:pPr>
        <w:rPr>
          <w:u w:val="single"/>
        </w:rPr>
      </w:pPr>
      <w:r w:rsidRPr="00E623EE">
        <w:rPr>
          <w:u w:val="single"/>
        </w:rPr>
        <w:t>Absoluta</w:t>
      </w:r>
    </w:p>
    <w:p w14:paraId="4AA40FEA" w14:textId="77777777" w:rsidR="00E623EE" w:rsidRPr="00E623EE" w:rsidRDefault="00E623EE" w:rsidP="00F852F5">
      <w:pPr>
        <w:pStyle w:val="Liststycke"/>
        <w:numPr>
          <w:ilvl w:val="0"/>
          <w:numId w:val="36"/>
        </w:numPr>
        <w:ind w:right="424"/>
      </w:pPr>
      <w:r w:rsidRPr="00E623EE">
        <w:t>Obehandlad överproduktion av sköldkörtelhormon (hypertyreos)</w:t>
      </w:r>
    </w:p>
    <w:p w14:paraId="13036BA3" w14:textId="77777777" w:rsidR="00E623EE" w:rsidRPr="00E623EE" w:rsidRDefault="00E623EE" w:rsidP="00F852F5">
      <w:pPr>
        <w:pStyle w:val="Liststycke"/>
        <w:numPr>
          <w:ilvl w:val="0"/>
          <w:numId w:val="36"/>
        </w:numPr>
        <w:ind w:right="424"/>
      </w:pPr>
      <w:proofErr w:type="spellStart"/>
      <w:r w:rsidRPr="00E623EE">
        <w:t>Thyroideacancer</w:t>
      </w:r>
      <w:proofErr w:type="spellEnd"/>
      <w:r w:rsidRPr="00E623EE">
        <w:t xml:space="preserve"> där man överväger behandling med radiojod (I-131)</w:t>
      </w:r>
    </w:p>
    <w:p w14:paraId="054507B6" w14:textId="77777777" w:rsidR="00E623EE" w:rsidRPr="00E623EE" w:rsidRDefault="00E623EE" w:rsidP="00F852F5">
      <w:pPr>
        <w:pStyle w:val="Liststycke"/>
        <w:numPr>
          <w:ilvl w:val="0"/>
          <w:numId w:val="36"/>
        </w:numPr>
        <w:ind w:right="424"/>
      </w:pPr>
      <w:proofErr w:type="spellStart"/>
      <w:r w:rsidRPr="00E623EE">
        <w:t>Dermatitis</w:t>
      </w:r>
      <w:proofErr w:type="spellEnd"/>
      <w:r w:rsidRPr="00E623EE">
        <w:t xml:space="preserve"> </w:t>
      </w:r>
      <w:proofErr w:type="spellStart"/>
      <w:r w:rsidRPr="00E623EE">
        <w:t>herpetiformis</w:t>
      </w:r>
      <w:proofErr w:type="spellEnd"/>
      <w:r w:rsidRPr="00E623EE">
        <w:t xml:space="preserve"> (glutenintolerans/celiaki med hudpåverkan)</w:t>
      </w:r>
    </w:p>
    <w:p w14:paraId="44458D23" w14:textId="77777777" w:rsidR="00E623EE" w:rsidRPr="00E623EE" w:rsidRDefault="00E623EE" w:rsidP="00F852F5">
      <w:pPr>
        <w:pStyle w:val="Liststycke"/>
        <w:numPr>
          <w:ilvl w:val="0"/>
          <w:numId w:val="36"/>
        </w:numPr>
        <w:ind w:right="424"/>
      </w:pPr>
      <w:proofErr w:type="spellStart"/>
      <w:r w:rsidRPr="00E623EE">
        <w:t>Hypokomplementär</w:t>
      </w:r>
      <w:proofErr w:type="spellEnd"/>
      <w:r w:rsidRPr="00E623EE">
        <w:t xml:space="preserve"> </w:t>
      </w:r>
      <w:proofErr w:type="spellStart"/>
      <w:r w:rsidRPr="00E623EE">
        <w:t>vaskulit</w:t>
      </w:r>
      <w:proofErr w:type="spellEnd"/>
      <w:r w:rsidRPr="00E623EE">
        <w:t xml:space="preserve"> (sällsynt inflammation av blodkärlen)</w:t>
      </w:r>
    </w:p>
    <w:p w14:paraId="3B443E26" w14:textId="77777777" w:rsidR="00E623EE" w:rsidRPr="00F852F5" w:rsidRDefault="00E623EE" w:rsidP="00F852F5">
      <w:pPr>
        <w:rPr>
          <w:u w:val="single"/>
        </w:rPr>
      </w:pPr>
      <w:r w:rsidRPr="00F852F5">
        <w:rPr>
          <w:u w:val="single"/>
        </w:rPr>
        <w:t>Relativa</w:t>
      </w:r>
    </w:p>
    <w:p w14:paraId="441107C1" w14:textId="77777777" w:rsidR="00E623EE" w:rsidRPr="00E623EE" w:rsidRDefault="00E623EE" w:rsidP="00F852F5">
      <w:pPr>
        <w:pStyle w:val="Liststycke"/>
        <w:numPr>
          <w:ilvl w:val="0"/>
          <w:numId w:val="37"/>
        </w:numPr>
      </w:pPr>
      <w:r w:rsidRPr="00E623EE">
        <w:t xml:space="preserve">Laktosintolerans (2 tabletter </w:t>
      </w:r>
      <w:proofErr w:type="spellStart"/>
      <w:r w:rsidRPr="00E623EE">
        <w:t>Kaliumjodid</w:t>
      </w:r>
      <w:proofErr w:type="spellEnd"/>
      <w:r w:rsidRPr="00E623EE">
        <w:t xml:space="preserve"> innehåller totalt cirka 80 mg laktosmonohydrat). Patienten får ta receptfritt laktaspreparat.</w:t>
      </w:r>
    </w:p>
    <w:p w14:paraId="5C6349AF" w14:textId="77777777" w:rsidR="00E623EE" w:rsidRPr="00E623EE" w:rsidRDefault="00E623EE" w:rsidP="00F852F5">
      <w:pPr>
        <w:pStyle w:val="Rubrik3"/>
      </w:pPr>
      <w:bookmarkStart w:id="103" w:name="_Toc67638426"/>
      <w:bookmarkStart w:id="104" w:name="_Toc95916530"/>
      <w:bookmarkStart w:id="105" w:name="_Toc256000013"/>
      <w:bookmarkStart w:id="106" w:name="_Toc256000044"/>
      <w:bookmarkStart w:id="107" w:name="_Toc256000075"/>
      <w:bookmarkStart w:id="108" w:name="_Toc256000106"/>
      <w:bookmarkStart w:id="109" w:name="_Toc256000137"/>
      <w:bookmarkStart w:id="110" w:name="_Toc256000168"/>
      <w:bookmarkStart w:id="111" w:name="_Toc107579887"/>
      <w:r w:rsidRPr="00E623EE">
        <w:t>Patientförberedelser på kliniken</w:t>
      </w:r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r w:rsidRPr="00E623EE">
        <w:t xml:space="preserve"> </w:t>
      </w:r>
    </w:p>
    <w:p w14:paraId="680E9EDB" w14:textId="77777777" w:rsidR="00E623EE" w:rsidRPr="00E623EE" w:rsidRDefault="00E623EE" w:rsidP="00F852F5">
      <w:pPr>
        <w:pStyle w:val="Liststycke"/>
        <w:numPr>
          <w:ilvl w:val="0"/>
          <w:numId w:val="37"/>
        </w:numPr>
      </w:pPr>
      <w:r w:rsidRPr="00E623EE">
        <w:t>Informera om stråldos och strålskydd.</w:t>
      </w:r>
    </w:p>
    <w:p w14:paraId="13F12110" w14:textId="77777777" w:rsidR="00E623EE" w:rsidRPr="00E623EE" w:rsidRDefault="00E623EE" w:rsidP="00F852F5">
      <w:pPr>
        <w:pStyle w:val="Liststycke"/>
        <w:numPr>
          <w:ilvl w:val="0"/>
          <w:numId w:val="37"/>
        </w:numPr>
      </w:pPr>
      <w:r w:rsidRPr="00E623EE">
        <w:t>Sätt en PVK (enligt anvisning i Vårdhandboken) eller kontrollera befintlig.</w:t>
      </w:r>
    </w:p>
    <w:p w14:paraId="248E0CB3" w14:textId="77777777" w:rsidR="00E623EE" w:rsidRPr="00E623EE" w:rsidRDefault="00E623EE" w:rsidP="00F852F5">
      <w:pPr>
        <w:pStyle w:val="Rubrik3"/>
      </w:pPr>
      <w:bookmarkStart w:id="112" w:name="_Toc67638427"/>
      <w:bookmarkStart w:id="113" w:name="_Toc95916531"/>
      <w:bookmarkStart w:id="114" w:name="_Toc256000014"/>
      <w:bookmarkStart w:id="115" w:name="_Toc256000045"/>
      <w:bookmarkStart w:id="116" w:name="_Toc256000076"/>
      <w:bookmarkStart w:id="117" w:name="_Toc256000107"/>
      <w:bookmarkStart w:id="118" w:name="_Toc256000138"/>
      <w:bookmarkStart w:id="119" w:name="_Toc256000169"/>
      <w:bookmarkStart w:id="120" w:name="_Toc107579888"/>
      <w:r w:rsidRPr="00E623EE">
        <w:lastRenderedPageBreak/>
        <w:t>Administration av radiofarmakon</w:t>
      </w:r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r w:rsidRPr="00E623EE">
        <w:t xml:space="preserve"> </w:t>
      </w:r>
    </w:p>
    <w:p w14:paraId="7889F71B" w14:textId="77777777" w:rsidR="00E623EE" w:rsidRPr="00E623EE" w:rsidRDefault="00E623EE" w:rsidP="00F852F5">
      <w:pPr>
        <w:ind w:right="424"/>
      </w:pPr>
      <w:r w:rsidRPr="00E623EE">
        <w:t xml:space="preserve">Intravenös injektion av 222 MBq I123 </w:t>
      </w:r>
      <w:proofErr w:type="spellStart"/>
      <w:r w:rsidRPr="00E623EE">
        <w:t>mIBG</w:t>
      </w:r>
      <w:proofErr w:type="spellEnd"/>
      <w:r w:rsidRPr="00E623EE">
        <w:t xml:space="preserve"> (meta-jod-</w:t>
      </w:r>
      <w:proofErr w:type="spellStart"/>
      <w:r w:rsidRPr="00E623EE">
        <w:t>bensyl</w:t>
      </w:r>
      <w:proofErr w:type="spellEnd"/>
      <w:r w:rsidRPr="00E623EE">
        <w:t>-</w:t>
      </w:r>
      <w:proofErr w:type="spellStart"/>
      <w:r w:rsidRPr="00E623EE">
        <w:t>guanidin</w:t>
      </w:r>
      <w:proofErr w:type="spellEnd"/>
      <w:r w:rsidRPr="00E623EE">
        <w:t xml:space="preserve">) 2 timmar efter </w:t>
      </w:r>
      <w:proofErr w:type="spellStart"/>
      <w:r w:rsidRPr="00E623EE">
        <w:t>Kaliumjodidtabletterna</w:t>
      </w:r>
      <w:proofErr w:type="spellEnd"/>
      <w:r w:rsidRPr="00E623EE">
        <w:t>.</w:t>
      </w:r>
    </w:p>
    <w:p w14:paraId="5FD9BCF8" w14:textId="77777777" w:rsidR="00E623EE" w:rsidRPr="00E623EE" w:rsidRDefault="00E623EE" w:rsidP="00F852F5">
      <w:pPr>
        <w:ind w:right="424"/>
        <w:rPr>
          <w:color w:val="000000"/>
        </w:rPr>
      </w:pPr>
      <w:r w:rsidRPr="00E623EE">
        <w:rPr>
          <w:b/>
          <w:bCs/>
          <w:color w:val="FF0000"/>
        </w:rPr>
        <w:t>OBS!</w:t>
      </w:r>
      <w:r w:rsidRPr="00E623EE">
        <w:rPr>
          <w:color w:val="FF0000"/>
        </w:rPr>
        <w:t xml:space="preserve"> </w:t>
      </w:r>
      <w:r w:rsidRPr="00E623EE">
        <w:rPr>
          <w:color w:val="000000"/>
        </w:rPr>
        <w:t xml:space="preserve">Injicera långsamt (under </w:t>
      </w:r>
      <w:proofErr w:type="gramStart"/>
      <w:r w:rsidRPr="00E623EE">
        <w:rPr>
          <w:color w:val="000000"/>
        </w:rPr>
        <w:t>2-3</w:t>
      </w:r>
      <w:proofErr w:type="gramEnd"/>
      <w:r w:rsidRPr="00E623EE">
        <w:rPr>
          <w:color w:val="000000"/>
        </w:rPr>
        <w:t xml:space="preserve"> minuter) då patienten kan reagera på </w:t>
      </w:r>
      <w:proofErr w:type="spellStart"/>
      <w:r w:rsidRPr="00E623EE">
        <w:rPr>
          <w:color w:val="000000"/>
        </w:rPr>
        <w:t>iodo-benzyl-guandine</w:t>
      </w:r>
      <w:proofErr w:type="spellEnd"/>
      <w:r w:rsidRPr="00E623EE">
        <w:rPr>
          <w:color w:val="000000"/>
        </w:rPr>
        <w:t>, se produktinformation (”</w:t>
      </w:r>
      <w:proofErr w:type="spellStart"/>
      <w:r w:rsidRPr="00E623EE">
        <w:rPr>
          <w:color w:val="000000"/>
        </w:rPr>
        <w:t>several</w:t>
      </w:r>
      <w:proofErr w:type="spellEnd"/>
      <w:r w:rsidRPr="00E623EE">
        <w:rPr>
          <w:color w:val="000000"/>
        </w:rPr>
        <w:t xml:space="preserve"> </w:t>
      </w:r>
      <w:proofErr w:type="spellStart"/>
      <w:r w:rsidRPr="00E623EE">
        <w:rPr>
          <w:color w:val="000000"/>
        </w:rPr>
        <w:t>minutes</w:t>
      </w:r>
      <w:proofErr w:type="spellEnd"/>
      <w:r w:rsidRPr="00E623EE">
        <w:rPr>
          <w:color w:val="000000"/>
        </w:rPr>
        <w:t xml:space="preserve">, at </w:t>
      </w:r>
      <w:proofErr w:type="spellStart"/>
      <w:r w:rsidRPr="00E623EE">
        <w:rPr>
          <w:color w:val="000000"/>
        </w:rPr>
        <w:t>least</w:t>
      </w:r>
      <w:proofErr w:type="spellEnd"/>
      <w:r w:rsidRPr="00E623EE">
        <w:rPr>
          <w:color w:val="000000"/>
        </w:rPr>
        <w:t xml:space="preserve"> 1 min”).</w:t>
      </w:r>
    </w:p>
    <w:p w14:paraId="3F33612B" w14:textId="77777777" w:rsidR="00E623EE" w:rsidRPr="00E623EE" w:rsidRDefault="00E623EE" w:rsidP="00F852F5">
      <w:pPr>
        <w:ind w:right="424"/>
        <w:rPr>
          <w:color w:val="000000"/>
        </w:rPr>
      </w:pPr>
      <w:r w:rsidRPr="00E623EE">
        <w:rPr>
          <w:b/>
          <w:bCs/>
          <w:color w:val="000000"/>
        </w:rPr>
        <w:t>En läkare ska finnas</w:t>
      </w:r>
      <w:r w:rsidRPr="00E623EE">
        <w:rPr>
          <w:color w:val="000000"/>
        </w:rPr>
        <w:t xml:space="preserve"> på Nuklearmedicin i samband med injektionen. Även om det är mycket ovanligt så kan en reaktion i form av hjärtklappning, värmekänsla, </w:t>
      </w:r>
      <w:proofErr w:type="gramStart"/>
      <w:r w:rsidRPr="00E623EE">
        <w:rPr>
          <w:color w:val="000000"/>
        </w:rPr>
        <w:t>andnings- besvär</w:t>
      </w:r>
      <w:proofErr w:type="gramEnd"/>
      <w:r w:rsidRPr="00E623EE">
        <w:rPr>
          <w:color w:val="000000"/>
        </w:rPr>
        <w:t xml:space="preserve"> och i vissa fall </w:t>
      </w:r>
      <w:proofErr w:type="spellStart"/>
      <w:r w:rsidRPr="00E623EE">
        <w:rPr>
          <w:color w:val="000000"/>
        </w:rPr>
        <w:t>urticaria</w:t>
      </w:r>
      <w:proofErr w:type="spellEnd"/>
      <w:r w:rsidRPr="00E623EE">
        <w:rPr>
          <w:color w:val="000000"/>
        </w:rPr>
        <w:t xml:space="preserve"> uppstå.</w:t>
      </w:r>
    </w:p>
    <w:p w14:paraId="312377C1" w14:textId="77777777" w:rsidR="00E623EE" w:rsidRPr="00E623EE" w:rsidRDefault="00E623EE" w:rsidP="00F852F5">
      <w:pPr>
        <w:ind w:right="424"/>
        <w:rPr>
          <w:color w:val="000000"/>
        </w:rPr>
      </w:pPr>
      <w:r w:rsidRPr="00E623EE">
        <w:rPr>
          <w:color w:val="000000"/>
        </w:rPr>
        <w:t xml:space="preserve">Efter injektionen ska patienten </w:t>
      </w:r>
      <w:r w:rsidRPr="00E623EE">
        <w:rPr>
          <w:b/>
          <w:bCs/>
          <w:color w:val="000000"/>
        </w:rPr>
        <w:t>vänta 30 minuter</w:t>
      </w:r>
      <w:r w:rsidRPr="00E623EE">
        <w:rPr>
          <w:color w:val="000000"/>
        </w:rPr>
        <w:t xml:space="preserve"> med PVK kvar, innan den tas bort och patienten får lämna Nuklearmedicin.</w:t>
      </w:r>
    </w:p>
    <w:p w14:paraId="38B5E561" w14:textId="7C0897A6" w:rsidR="00E623EE" w:rsidRPr="00CA2EF1" w:rsidRDefault="00E623EE" w:rsidP="00BD541D">
      <w:pPr>
        <w:pStyle w:val="Liststycke"/>
        <w:numPr>
          <w:ilvl w:val="0"/>
          <w:numId w:val="46"/>
        </w:numPr>
      </w:pPr>
      <w:r w:rsidRPr="00CA2EF1">
        <w:t xml:space="preserve">Se rutin för </w:t>
      </w:r>
      <w:hyperlink r:id="rId23" w:history="1">
        <w:proofErr w:type="spellStart"/>
        <w:r w:rsidRPr="00CA2EF1">
          <w:rPr>
            <w:color w:val="0000FF"/>
            <w:u w:val="single"/>
          </w:rPr>
          <w:t>extravasala</w:t>
        </w:r>
        <w:proofErr w:type="spellEnd"/>
        <w:r w:rsidRPr="00CA2EF1">
          <w:rPr>
            <w:color w:val="0000FF"/>
            <w:u w:val="single"/>
          </w:rPr>
          <w:t xml:space="preserve"> injektioner med radioaktivt ämne</w:t>
        </w:r>
      </w:hyperlink>
    </w:p>
    <w:p w14:paraId="352D91E8" w14:textId="17EC3396" w:rsidR="00E623EE" w:rsidRPr="00CA2EF1" w:rsidRDefault="00E623EE" w:rsidP="00BD541D">
      <w:pPr>
        <w:pStyle w:val="Liststycke"/>
        <w:numPr>
          <w:ilvl w:val="0"/>
          <w:numId w:val="46"/>
        </w:numPr>
      </w:pPr>
      <w:r w:rsidRPr="00CA2EF1">
        <w:t xml:space="preserve">Se rutin för </w:t>
      </w:r>
      <w:hyperlink r:id="rId24" w:history="1">
        <w:proofErr w:type="spellStart"/>
        <w:r w:rsidRPr="00CA2EF1">
          <w:rPr>
            <w:color w:val="0000FF"/>
            <w:u w:val="single"/>
          </w:rPr>
          <w:t>dekontaminering</w:t>
        </w:r>
        <w:proofErr w:type="spellEnd"/>
      </w:hyperlink>
    </w:p>
    <w:p w14:paraId="304338B0" w14:textId="77777777" w:rsidR="00E623EE" w:rsidRPr="00E623EE" w:rsidRDefault="00E623EE" w:rsidP="00F852F5">
      <w:pPr>
        <w:pStyle w:val="Rubrik3"/>
      </w:pPr>
      <w:bookmarkStart w:id="121" w:name="_Toc95916532"/>
      <w:bookmarkStart w:id="122" w:name="_Toc256000015"/>
      <w:bookmarkStart w:id="123" w:name="_Toc256000046"/>
      <w:bookmarkStart w:id="124" w:name="_Toc256000077"/>
      <w:bookmarkStart w:id="125" w:name="_Toc256000108"/>
      <w:bookmarkStart w:id="126" w:name="_Toc256000139"/>
      <w:bookmarkStart w:id="127" w:name="_Toc256000170"/>
      <w:bookmarkStart w:id="128" w:name="_Toc107579889"/>
      <w:r w:rsidRPr="00E623EE">
        <w:t>Laxering och diet</w:t>
      </w:r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r w:rsidRPr="00E623EE">
        <w:t xml:space="preserve"> </w:t>
      </w:r>
    </w:p>
    <w:p w14:paraId="1DE295C0" w14:textId="77777777" w:rsidR="00E623EE" w:rsidRPr="00E623EE" w:rsidRDefault="00E623EE" w:rsidP="00F852F5">
      <w:pPr>
        <w:pStyle w:val="Liststycke"/>
        <w:numPr>
          <w:ilvl w:val="0"/>
          <w:numId w:val="39"/>
        </w:numPr>
      </w:pPr>
      <w:proofErr w:type="spellStart"/>
      <w:r w:rsidRPr="00E623EE">
        <w:t>Toilax</w:t>
      </w:r>
      <w:proofErr w:type="spellEnd"/>
      <w:r w:rsidRPr="00E623EE">
        <w:t>: 4 tabletter och 1 klysma. Patienten får laxermedlen med sig på injektionsdagen.</w:t>
      </w:r>
    </w:p>
    <w:p w14:paraId="1897AA1D" w14:textId="77777777" w:rsidR="00E623EE" w:rsidRPr="00E623EE" w:rsidRDefault="00E623EE" w:rsidP="00F852F5">
      <w:pPr>
        <w:pStyle w:val="Liststycke"/>
        <w:numPr>
          <w:ilvl w:val="0"/>
          <w:numId w:val="39"/>
        </w:numPr>
      </w:pPr>
      <w:r w:rsidRPr="00E623EE">
        <w:t>Diet: Information finns i kallelsen.</w:t>
      </w:r>
    </w:p>
    <w:p w14:paraId="0D65D954" w14:textId="77777777" w:rsidR="00E623EE" w:rsidRPr="00E623EE" w:rsidRDefault="00E623EE" w:rsidP="00F852F5">
      <w:pPr>
        <w:pStyle w:val="Rubrik3"/>
      </w:pPr>
      <w:bookmarkStart w:id="129" w:name="_Toc67638429"/>
      <w:bookmarkStart w:id="130" w:name="_Toc95916533"/>
      <w:bookmarkStart w:id="131" w:name="_Toc256000016"/>
      <w:bookmarkStart w:id="132" w:name="_Toc256000047"/>
      <w:bookmarkStart w:id="133" w:name="_Toc256000078"/>
      <w:bookmarkStart w:id="134" w:name="_Toc256000109"/>
      <w:bookmarkStart w:id="135" w:name="_Toc256000140"/>
      <w:bookmarkStart w:id="136" w:name="_Toc256000171"/>
      <w:bookmarkStart w:id="137" w:name="_Toc107579890"/>
      <w:r w:rsidRPr="00E623EE">
        <w:t>Bildtagning NM/CT 670/640 Pro</w:t>
      </w:r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</w:p>
    <w:p w14:paraId="174F273C" w14:textId="77777777" w:rsidR="00E623EE" w:rsidRPr="00E623EE" w:rsidRDefault="00E623EE" w:rsidP="00F852F5">
      <w:pPr>
        <w:pStyle w:val="Liststycke"/>
        <w:numPr>
          <w:ilvl w:val="0"/>
          <w:numId w:val="40"/>
        </w:numPr>
        <w:ind w:right="424"/>
      </w:pPr>
      <w:r w:rsidRPr="00E623EE">
        <w:t>Scan och SPECT/CT dagen efter injektion (D1). (Injektionsdag D0).</w:t>
      </w:r>
    </w:p>
    <w:p w14:paraId="0498E848" w14:textId="77777777" w:rsidR="00E623EE" w:rsidRPr="00E623EE" w:rsidRDefault="00E623EE" w:rsidP="00F852F5">
      <w:pPr>
        <w:pStyle w:val="MellanrubrikVGR"/>
      </w:pPr>
      <w:bookmarkStart w:id="138" w:name="_Toc67638430"/>
      <w:bookmarkStart w:id="139" w:name="_Toc95916534"/>
      <w:bookmarkStart w:id="140" w:name="_Toc256000017"/>
      <w:bookmarkStart w:id="141" w:name="_Toc256000048"/>
      <w:bookmarkStart w:id="142" w:name="_Toc256000079"/>
      <w:bookmarkStart w:id="143" w:name="_Toc256000110"/>
      <w:bookmarkStart w:id="144" w:name="_Toc256000141"/>
      <w:bookmarkStart w:id="145" w:name="_Toc256000172"/>
      <w:r w:rsidRPr="00E623EE">
        <w:t>Kollimator</w:t>
      </w:r>
      <w:bookmarkEnd w:id="138"/>
      <w:bookmarkEnd w:id="139"/>
      <w:bookmarkEnd w:id="140"/>
      <w:bookmarkEnd w:id="141"/>
      <w:bookmarkEnd w:id="142"/>
      <w:bookmarkEnd w:id="143"/>
      <w:bookmarkEnd w:id="144"/>
      <w:bookmarkEnd w:id="145"/>
    </w:p>
    <w:p w14:paraId="7913BCDD" w14:textId="77777777" w:rsidR="00E623EE" w:rsidRPr="00E623EE" w:rsidRDefault="00E623EE" w:rsidP="00F852F5">
      <w:r w:rsidRPr="00E623EE">
        <w:t>K6/K7</w:t>
      </w:r>
      <w:r w:rsidRPr="00E623EE">
        <w:tab/>
        <w:t>ELEGP</w:t>
      </w:r>
      <w:r w:rsidRPr="00E623EE">
        <w:br/>
        <w:t>K1</w:t>
      </w:r>
      <w:r w:rsidRPr="00E623EE">
        <w:tab/>
        <w:t>LEHR</w:t>
      </w:r>
    </w:p>
    <w:p w14:paraId="36F2EDF0" w14:textId="77777777" w:rsidR="00E623EE" w:rsidRPr="00E623EE" w:rsidRDefault="00E623EE" w:rsidP="00F852F5">
      <w:pPr>
        <w:pStyle w:val="MellanrubrikVGR"/>
      </w:pPr>
      <w:bookmarkStart w:id="146" w:name="_Toc95916535"/>
      <w:bookmarkStart w:id="147" w:name="_Toc256000018"/>
      <w:bookmarkStart w:id="148" w:name="_Toc256000049"/>
      <w:bookmarkStart w:id="149" w:name="_Toc256000080"/>
      <w:bookmarkStart w:id="150" w:name="_Toc256000111"/>
      <w:bookmarkStart w:id="151" w:name="_Toc256000142"/>
      <w:bookmarkStart w:id="152" w:name="_Toc256000173"/>
      <w:r w:rsidRPr="00E623EE">
        <w:t>Scan</w:t>
      </w:r>
      <w:bookmarkEnd w:id="146"/>
      <w:bookmarkEnd w:id="147"/>
      <w:bookmarkEnd w:id="148"/>
      <w:bookmarkEnd w:id="149"/>
      <w:bookmarkEnd w:id="150"/>
      <w:bookmarkEnd w:id="151"/>
      <w:bookmarkEnd w:id="152"/>
    </w:p>
    <w:p w14:paraId="209EDFEA" w14:textId="77777777" w:rsidR="00E623EE" w:rsidRPr="00E623EE" w:rsidRDefault="00E623EE" w:rsidP="00F852F5">
      <w:r w:rsidRPr="00E623EE">
        <w:t>Protokoll:</w:t>
      </w:r>
      <w:r w:rsidRPr="00E623EE">
        <w:tab/>
        <w:t>BINJUREMARG, SCAN</w:t>
      </w:r>
    </w:p>
    <w:p w14:paraId="3799B543" w14:textId="1ECBA8A1" w:rsidR="00BD541D" w:rsidRDefault="00E623EE" w:rsidP="00F852F5">
      <w:r w:rsidRPr="00E623EE">
        <w:t xml:space="preserve">Utförande:    </w:t>
      </w:r>
    </w:p>
    <w:p w14:paraId="5C78A021" w14:textId="71B25E39" w:rsidR="00E623EE" w:rsidRPr="00E623EE" w:rsidRDefault="00E623EE" w:rsidP="00BD541D">
      <w:pPr>
        <w:pStyle w:val="Liststycke"/>
        <w:numPr>
          <w:ilvl w:val="0"/>
          <w:numId w:val="45"/>
        </w:numPr>
      </w:pPr>
      <w:r w:rsidRPr="00E623EE">
        <w:t>Insamlingstid: Cirka 45 minuter</w:t>
      </w:r>
    </w:p>
    <w:p w14:paraId="1AA3FA5E" w14:textId="77777777" w:rsidR="00E623EE" w:rsidRPr="00E623EE" w:rsidRDefault="00E623EE" w:rsidP="00BD541D">
      <w:pPr>
        <w:pStyle w:val="Liststycke"/>
        <w:numPr>
          <w:ilvl w:val="0"/>
          <w:numId w:val="45"/>
        </w:numPr>
      </w:pPr>
      <w:r w:rsidRPr="00E623EE">
        <w:t>Helkropp (Ok om fötter och armbågar inte är med).</w:t>
      </w:r>
    </w:p>
    <w:p w14:paraId="1FC89C9A" w14:textId="77777777" w:rsidR="00E623EE" w:rsidRPr="00E623EE" w:rsidRDefault="00E623EE" w:rsidP="00BD541D">
      <w:pPr>
        <w:pStyle w:val="Liststycke"/>
        <w:numPr>
          <w:ilvl w:val="0"/>
          <w:numId w:val="45"/>
        </w:numPr>
      </w:pPr>
      <w:r w:rsidRPr="00E623EE">
        <w:t>Urinblåsan töms strax före bildtagning.</w:t>
      </w:r>
    </w:p>
    <w:p w14:paraId="6E2C791D" w14:textId="77777777" w:rsidR="00E623EE" w:rsidRPr="00E623EE" w:rsidRDefault="00E623EE" w:rsidP="00BD541D">
      <w:pPr>
        <w:pStyle w:val="Liststycke"/>
        <w:numPr>
          <w:ilvl w:val="0"/>
          <w:numId w:val="45"/>
        </w:numPr>
      </w:pPr>
      <w:r w:rsidRPr="00E623EE">
        <w:t>Patienten ligger på rygg på undersökningsbritsen, men armarna längs sidan.</w:t>
      </w:r>
    </w:p>
    <w:p w14:paraId="3B2F3E14" w14:textId="77777777" w:rsidR="00E623EE" w:rsidRPr="00E623EE" w:rsidRDefault="00E623EE" w:rsidP="00BD541D">
      <w:pPr>
        <w:pStyle w:val="Liststycke"/>
        <w:numPr>
          <w:ilvl w:val="0"/>
          <w:numId w:val="45"/>
        </w:numPr>
      </w:pPr>
      <w:r w:rsidRPr="00E623EE">
        <w:t>Markera alltid höger sida med Co-punktkällan.</w:t>
      </w:r>
    </w:p>
    <w:p w14:paraId="63E96BDC" w14:textId="77777777" w:rsidR="00E623EE" w:rsidRPr="00E623EE" w:rsidRDefault="00E623EE" w:rsidP="00F852F5">
      <w:pPr>
        <w:pStyle w:val="MellanrubrikVGR"/>
      </w:pPr>
      <w:bookmarkStart w:id="153" w:name="_Toc95916536"/>
      <w:bookmarkStart w:id="154" w:name="_Toc256000019"/>
      <w:bookmarkStart w:id="155" w:name="_Toc256000050"/>
      <w:bookmarkStart w:id="156" w:name="_Toc256000081"/>
      <w:bookmarkStart w:id="157" w:name="_Toc256000112"/>
      <w:bookmarkStart w:id="158" w:name="_Toc256000143"/>
      <w:bookmarkStart w:id="159" w:name="_Toc256000174"/>
      <w:r w:rsidRPr="00E623EE">
        <w:t>SPECT/CT</w:t>
      </w:r>
      <w:bookmarkEnd w:id="153"/>
      <w:bookmarkEnd w:id="154"/>
      <w:bookmarkEnd w:id="155"/>
      <w:bookmarkEnd w:id="156"/>
      <w:bookmarkEnd w:id="157"/>
      <w:bookmarkEnd w:id="158"/>
      <w:bookmarkEnd w:id="159"/>
    </w:p>
    <w:p w14:paraId="0CDBC1B3" w14:textId="77777777" w:rsidR="00E623EE" w:rsidRPr="00E623EE" w:rsidRDefault="00E623EE" w:rsidP="00F852F5">
      <w:r w:rsidRPr="00E623EE">
        <w:t>Protokoll:</w:t>
      </w:r>
      <w:r w:rsidRPr="00E623EE">
        <w:tab/>
        <w:t>BINJUREMARG, TOMOBUK</w:t>
      </w:r>
    </w:p>
    <w:p w14:paraId="1F06500F" w14:textId="77777777" w:rsidR="00910018" w:rsidRDefault="00E623EE" w:rsidP="00F852F5">
      <w:r w:rsidRPr="00E623EE">
        <w:t xml:space="preserve">Utförande:    </w:t>
      </w:r>
    </w:p>
    <w:p w14:paraId="2A78C845" w14:textId="050F82F1" w:rsidR="00E623EE" w:rsidRPr="00910018" w:rsidRDefault="00E623EE" w:rsidP="00910018">
      <w:pPr>
        <w:pStyle w:val="Liststycke"/>
        <w:numPr>
          <w:ilvl w:val="0"/>
          <w:numId w:val="0"/>
        </w:numPr>
        <w:ind w:left="1712"/>
        <w:rPr>
          <w:highlight w:val="yellow"/>
        </w:rPr>
      </w:pPr>
      <w:r w:rsidRPr="00E623EE">
        <w:lastRenderedPageBreak/>
        <w:t>Insamlingstid: cirka 35 minuter</w:t>
      </w:r>
    </w:p>
    <w:p w14:paraId="76A7D53B" w14:textId="77777777" w:rsidR="00E623EE" w:rsidRPr="00E623EE" w:rsidRDefault="00E623EE" w:rsidP="00910018">
      <w:pPr>
        <w:pStyle w:val="Liststycke"/>
        <w:numPr>
          <w:ilvl w:val="0"/>
          <w:numId w:val="42"/>
        </w:numPr>
      </w:pPr>
      <w:r w:rsidRPr="00E623EE">
        <w:t>Centrera så att hela levern är med i bildfältet.</w:t>
      </w:r>
    </w:p>
    <w:p w14:paraId="1FAC344B" w14:textId="77777777" w:rsidR="00E623EE" w:rsidRPr="00E623EE" w:rsidRDefault="00E623EE" w:rsidP="00910018">
      <w:pPr>
        <w:pStyle w:val="Liststycke"/>
        <w:numPr>
          <w:ilvl w:val="0"/>
          <w:numId w:val="42"/>
        </w:numPr>
      </w:pPr>
      <w:r w:rsidRPr="00E623EE">
        <w:t>Patienten ligger på rygg med armarna uppåt. Kan patienten inte ha armarna uppåt, går det bra att ha dem sträckta i kors på magen (ev. med en liten kudde under).</w:t>
      </w:r>
    </w:p>
    <w:p w14:paraId="4E893E11" w14:textId="77777777" w:rsidR="00E623EE" w:rsidRPr="00E623EE" w:rsidRDefault="00E623EE" w:rsidP="00F852F5">
      <w:pPr>
        <w:pStyle w:val="Rubrik3"/>
      </w:pPr>
      <w:bookmarkStart w:id="160" w:name="_Toc95916537"/>
      <w:bookmarkStart w:id="161" w:name="_Toc256000020"/>
      <w:bookmarkStart w:id="162" w:name="_Toc256000051"/>
      <w:bookmarkStart w:id="163" w:name="_Toc256000082"/>
      <w:bookmarkStart w:id="164" w:name="_Toc256000113"/>
      <w:bookmarkStart w:id="165" w:name="_Toc256000144"/>
      <w:bookmarkStart w:id="166" w:name="_Toc256000175"/>
      <w:bookmarkStart w:id="167" w:name="_Toc107579891"/>
      <w:r w:rsidRPr="00E623EE">
        <w:t>Statiska bilder</w:t>
      </w:r>
      <w:bookmarkEnd w:id="160"/>
      <w:bookmarkEnd w:id="161"/>
      <w:bookmarkEnd w:id="162"/>
      <w:bookmarkEnd w:id="163"/>
      <w:bookmarkEnd w:id="164"/>
      <w:bookmarkEnd w:id="165"/>
      <w:bookmarkEnd w:id="166"/>
      <w:bookmarkEnd w:id="167"/>
    </w:p>
    <w:p w14:paraId="021EECEB" w14:textId="77777777" w:rsidR="00E623EE" w:rsidRPr="00E623EE" w:rsidRDefault="00E623EE" w:rsidP="00910018">
      <w:r w:rsidRPr="00E623EE">
        <w:t xml:space="preserve">Görs enbart om SPECT/CT eller </w:t>
      </w:r>
      <w:proofErr w:type="spellStart"/>
      <w:r w:rsidRPr="00E623EE">
        <w:t>helkroppsscan</w:t>
      </w:r>
      <w:proofErr w:type="spellEnd"/>
      <w:r w:rsidRPr="00E623EE">
        <w:t xml:space="preserve"> inte är möjligt av någon anledning (klaustrofobi, o.s.v.)</w:t>
      </w:r>
    </w:p>
    <w:p w14:paraId="2AA3C6B5" w14:textId="77777777" w:rsidR="00E623EE" w:rsidRPr="00E623EE" w:rsidRDefault="00E623EE" w:rsidP="00910018">
      <w:r w:rsidRPr="00E623EE">
        <w:t>Protokoll:</w:t>
      </w:r>
      <w:r w:rsidRPr="00E623EE">
        <w:tab/>
        <w:t>BINJUREMARG</w:t>
      </w:r>
    </w:p>
    <w:p w14:paraId="680AD11D" w14:textId="77777777" w:rsidR="00E623EE" w:rsidRPr="00E623EE" w:rsidRDefault="00E623EE" w:rsidP="00910018">
      <w:proofErr w:type="spellStart"/>
      <w:r w:rsidRPr="00E623EE">
        <w:t>Dataset</w:t>
      </w:r>
      <w:proofErr w:type="spellEnd"/>
      <w:r w:rsidRPr="00E623EE">
        <w:t>:</w:t>
      </w:r>
      <w:r w:rsidRPr="00E623EE">
        <w:tab/>
        <w:t>AP/PAPELV1D, AP/PATHX1D, AP/PACRAN1D</w:t>
      </w:r>
    </w:p>
    <w:p w14:paraId="1C6B438F" w14:textId="77777777" w:rsidR="00910018" w:rsidRDefault="00E623EE" w:rsidP="00910018">
      <w:r w:rsidRPr="00E623EE">
        <w:t xml:space="preserve">Utförande:   </w:t>
      </w:r>
    </w:p>
    <w:p w14:paraId="62ADAC87" w14:textId="15368962" w:rsidR="00910018" w:rsidRDefault="00E623EE" w:rsidP="00910018">
      <w:pPr>
        <w:pStyle w:val="Liststycke"/>
        <w:numPr>
          <w:ilvl w:val="0"/>
          <w:numId w:val="41"/>
        </w:numPr>
      </w:pPr>
      <w:r w:rsidRPr="00E623EE">
        <w:t>Insamlingstid: Cirka 10 minuter</w:t>
      </w:r>
    </w:p>
    <w:p w14:paraId="082C84BF" w14:textId="6841247B" w:rsidR="00E623EE" w:rsidRPr="00E623EE" w:rsidRDefault="00E623EE" w:rsidP="00910018">
      <w:pPr>
        <w:pStyle w:val="Liststycke"/>
        <w:numPr>
          <w:ilvl w:val="0"/>
          <w:numId w:val="41"/>
        </w:numPr>
      </w:pPr>
      <w:r w:rsidRPr="00E623EE">
        <w:t>Urinblåsan töms strax före bildtagning.</w:t>
      </w:r>
    </w:p>
    <w:p w14:paraId="2EED3E19" w14:textId="77777777" w:rsidR="00E623EE" w:rsidRPr="00E623EE" w:rsidRDefault="00E623EE" w:rsidP="00910018">
      <w:pPr>
        <w:pStyle w:val="Liststycke"/>
        <w:numPr>
          <w:ilvl w:val="0"/>
          <w:numId w:val="41"/>
        </w:numPr>
      </w:pPr>
      <w:r w:rsidRPr="00E623EE">
        <w:t>Patienten ligger på rygg med armarna längs sidan.</w:t>
      </w:r>
    </w:p>
    <w:p w14:paraId="5E740D16" w14:textId="77777777" w:rsidR="00E623EE" w:rsidRPr="00E623EE" w:rsidRDefault="00E623EE" w:rsidP="00910018">
      <w:pPr>
        <w:pStyle w:val="Liststycke"/>
        <w:numPr>
          <w:ilvl w:val="0"/>
          <w:numId w:val="41"/>
        </w:numPr>
      </w:pPr>
      <w:r w:rsidRPr="00E623EE">
        <w:t>Markera alltid höger sida med Co-punktkällan.</w:t>
      </w:r>
    </w:p>
    <w:p w14:paraId="2526F430" w14:textId="77777777" w:rsidR="00E623EE" w:rsidRPr="00E623EE" w:rsidRDefault="00E623EE" w:rsidP="00910018"/>
    <w:p w14:paraId="62729E31" w14:textId="77777777" w:rsidR="00E623EE" w:rsidRPr="00E623EE" w:rsidRDefault="00E623EE" w:rsidP="00910018">
      <w:r w:rsidRPr="00E623EE">
        <w:t xml:space="preserve">AP/PAPELV1D:   </w:t>
      </w:r>
      <w:proofErr w:type="spellStart"/>
      <w:r w:rsidRPr="00E623EE">
        <w:t>Symfysen</w:t>
      </w:r>
      <w:proofErr w:type="spellEnd"/>
      <w:r w:rsidRPr="00E623EE">
        <w:t xml:space="preserve"> i nedre delen av bildfältet.</w:t>
      </w:r>
    </w:p>
    <w:p w14:paraId="622BA5F3" w14:textId="77777777" w:rsidR="00E623EE" w:rsidRPr="00E623EE" w:rsidRDefault="00E623EE" w:rsidP="00BD541D">
      <w:pPr>
        <w:ind w:right="282"/>
      </w:pPr>
      <w:r w:rsidRPr="00E623EE">
        <w:t>AP/PATHX1D:     Övre delen av levern en liten bit från bildfältets övre gräns.</w:t>
      </w:r>
    </w:p>
    <w:p w14:paraId="3F8A478D" w14:textId="77777777" w:rsidR="00E623EE" w:rsidRPr="00E623EE" w:rsidRDefault="00E623EE" w:rsidP="00910018">
      <w:r w:rsidRPr="00E623EE">
        <w:t>AP/PACRAN1D:  Hela huvudet ska vara med.</w:t>
      </w:r>
    </w:p>
    <w:p w14:paraId="719B2887" w14:textId="14777011" w:rsidR="00E623EE" w:rsidRPr="00E623EE" w:rsidRDefault="00E623EE" w:rsidP="003F0216">
      <w:pPr>
        <w:pStyle w:val="Rubrik3"/>
      </w:pPr>
      <w:bookmarkStart w:id="168" w:name="_Toc256000052"/>
      <w:bookmarkStart w:id="169" w:name="_Toc256000083"/>
      <w:bookmarkStart w:id="170" w:name="_Toc256000114"/>
      <w:bookmarkStart w:id="171" w:name="_Toc256000145"/>
      <w:bookmarkStart w:id="172" w:name="_Toc256000176"/>
      <w:bookmarkStart w:id="173" w:name="_Toc107579892"/>
      <w:bookmarkStart w:id="174" w:name="_Toc67638431"/>
      <w:bookmarkStart w:id="175" w:name="_Toc95916538"/>
      <w:bookmarkStart w:id="176" w:name="_Toc256000021"/>
      <w:r w:rsidRPr="00E623EE">
        <w:t>Insamlingsparametrar</w:t>
      </w:r>
      <w:bookmarkEnd w:id="168"/>
      <w:bookmarkEnd w:id="169"/>
      <w:bookmarkEnd w:id="170"/>
      <w:bookmarkEnd w:id="171"/>
      <w:bookmarkEnd w:id="172"/>
      <w:bookmarkEnd w:id="173"/>
      <w:r w:rsidRPr="00E623EE">
        <w:t xml:space="preserve"> </w:t>
      </w:r>
      <w:bookmarkEnd w:id="174"/>
      <w:bookmarkEnd w:id="175"/>
      <w:bookmarkEnd w:id="176"/>
    </w:p>
    <w:bookmarkStart w:id="177" w:name="_Toc67638432"/>
    <w:bookmarkStart w:id="178" w:name="_Toc95916539"/>
    <w:bookmarkStart w:id="179" w:name="_Toc256000022"/>
    <w:bookmarkStart w:id="180" w:name="_Toc256000053"/>
    <w:bookmarkStart w:id="181" w:name="_Toc256000084"/>
    <w:bookmarkStart w:id="182" w:name="_Toc256000115"/>
    <w:bookmarkStart w:id="183" w:name="_Toc256000146"/>
    <w:bookmarkStart w:id="184" w:name="_Toc256000177"/>
    <w:bookmarkStart w:id="185" w:name="_Toc107579893"/>
    <w:p w14:paraId="4BFD15C2" w14:textId="77777777" w:rsidR="003F0216" w:rsidRDefault="003F0216" w:rsidP="003F0216">
      <w:pPr>
        <w:pStyle w:val="Normalefterlista"/>
      </w:pPr>
      <w:r>
        <w:fldChar w:fldCharType="begin"/>
      </w:r>
      <w:r w:rsidRPr="00246D31">
        <w:instrText>HYPERLINK "https://samarbete-skyddad.vgregion.se/sites/sy-su-koordinering-nuklearmedicin/_layouts/15/WopiFrame.aspx?sourcedoc=%7b00B2B2BD-1ECF-43EE-AA32-4BE7F3860605%7d&amp;file=Insamlingsparametrar%20f%C3%B6r%20gammakameror%202025.xlsx&amp;action=default&amp;IsList=1&amp;ListId=%7bB2E419A5-D9DF-4005-A3A1-54FA1C1E97E0%7d&amp;ListItemId=2242&amp;web=1"</w:instrText>
      </w:r>
      <w:r>
        <w:fldChar w:fldCharType="separate"/>
      </w:r>
      <w:r w:rsidRPr="00246D31">
        <w:rPr>
          <w:rStyle w:val="Hyperlnk"/>
        </w:rPr>
        <w:t>Länk</w:t>
      </w:r>
      <w:r>
        <w:rPr>
          <w:rStyle w:val="Hyperlnk"/>
        </w:rPr>
        <w:fldChar w:fldCharType="end"/>
      </w:r>
      <w:r w:rsidRPr="00246D31">
        <w:t xml:space="preserve"> till gemensamt dokument om insamlingsparametrar</w:t>
      </w:r>
      <w:r w:rsidRPr="00E623EE">
        <w:t xml:space="preserve"> </w:t>
      </w:r>
    </w:p>
    <w:p w14:paraId="79FF3480" w14:textId="70A6D9C4" w:rsidR="00E623EE" w:rsidRPr="00E623EE" w:rsidRDefault="00E623EE" w:rsidP="00500AD6">
      <w:pPr>
        <w:pStyle w:val="Rubrik3"/>
        <w:ind w:right="-2"/>
      </w:pPr>
      <w:r w:rsidRPr="00E623EE">
        <w:t>BEARBETNING EFTER GENOMFÖRD UNDERSÖKNING</w:t>
      </w:r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</w:p>
    <w:p w14:paraId="4E8E121A" w14:textId="77777777" w:rsidR="00E623EE" w:rsidRPr="00E623EE" w:rsidRDefault="00E623EE" w:rsidP="00500AD6">
      <w:r w:rsidRPr="00E623EE">
        <w:t xml:space="preserve">SPECT/CT: Rekonstruktion ”Volumetrix MI Evolution for </w:t>
      </w:r>
      <w:proofErr w:type="spellStart"/>
      <w:r w:rsidRPr="00E623EE">
        <w:t>Oncology</w:t>
      </w:r>
      <w:proofErr w:type="spellEnd"/>
      <w:r w:rsidRPr="00E623EE">
        <w:t>”</w:t>
      </w:r>
    </w:p>
    <w:p w14:paraId="6D4BB0F2" w14:textId="77777777" w:rsidR="00E623EE" w:rsidRPr="00E623EE" w:rsidRDefault="00E623EE" w:rsidP="00500AD6">
      <w:pPr>
        <w:pStyle w:val="Rubrik2"/>
      </w:pPr>
      <w:bookmarkStart w:id="186" w:name="_Toc67638433"/>
      <w:bookmarkStart w:id="187" w:name="_Toc95916540"/>
      <w:bookmarkStart w:id="188" w:name="_Toc256000023"/>
      <w:bookmarkStart w:id="189" w:name="_Toc256000054"/>
      <w:bookmarkStart w:id="190" w:name="_Toc256000085"/>
      <w:bookmarkStart w:id="191" w:name="_Toc256000116"/>
      <w:bookmarkStart w:id="192" w:name="_Toc256000147"/>
      <w:bookmarkStart w:id="193" w:name="_Toc256000178"/>
      <w:bookmarkStart w:id="194" w:name="_Toc107579894"/>
      <w:r w:rsidRPr="00E623EE">
        <w:t>DOKUMENTATION</w:t>
      </w:r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</w:p>
    <w:p w14:paraId="21E4579C" w14:textId="77777777" w:rsidR="00BD541D" w:rsidRPr="00BD541D" w:rsidRDefault="00E623EE" w:rsidP="00BD541D">
      <w:pPr>
        <w:pStyle w:val="Liststycke"/>
        <w:numPr>
          <w:ilvl w:val="0"/>
          <w:numId w:val="40"/>
        </w:numPr>
      </w:pPr>
      <w:r w:rsidRPr="00BD541D">
        <w:t xml:space="preserve">Klicka på knappen ”Agfa BFR” i Xeleris. Studien skickas då automatiskt till granskning och till BFR (Bild och Funktions Registret) för arkivering. Bildmaterialet ska skickas direkt efter utförd bildtagning/bildbearbetning även vid undersökningar som har flera </w:t>
      </w:r>
      <w:proofErr w:type="gramStart"/>
      <w:r w:rsidRPr="00BD541D">
        <w:t>dagars protokoll</w:t>
      </w:r>
      <w:proofErr w:type="gramEnd"/>
      <w:r w:rsidRPr="00BD541D">
        <w:t>.</w:t>
      </w:r>
    </w:p>
    <w:p w14:paraId="4A9D94FA" w14:textId="342F9E9A" w:rsidR="00E623EE" w:rsidRPr="00BD541D" w:rsidRDefault="00E623EE" w:rsidP="00152449">
      <w:pPr>
        <w:pStyle w:val="Liststycke"/>
        <w:numPr>
          <w:ilvl w:val="0"/>
          <w:numId w:val="40"/>
        </w:numPr>
        <w:ind w:right="282"/>
      </w:pPr>
      <w:r w:rsidRPr="00BD541D">
        <w:t>Efter arkivering: Se till så ikonen ”CD-skivan” visas vid patientnamnet.</w:t>
      </w:r>
    </w:p>
    <w:p w14:paraId="4C6FC762" w14:textId="77777777" w:rsidR="00E623EE" w:rsidRPr="00E623EE" w:rsidRDefault="00E623EE" w:rsidP="00BD541D">
      <w:pPr>
        <w:pStyle w:val="Rubrik2"/>
      </w:pPr>
      <w:bookmarkStart w:id="195" w:name="_Toc67638434"/>
      <w:bookmarkStart w:id="196" w:name="_Toc95916541"/>
      <w:bookmarkStart w:id="197" w:name="_Toc256000024"/>
      <w:bookmarkStart w:id="198" w:name="_Toc256000055"/>
      <w:bookmarkStart w:id="199" w:name="_Toc256000086"/>
      <w:bookmarkStart w:id="200" w:name="_Toc256000117"/>
      <w:bookmarkStart w:id="201" w:name="_Toc256000148"/>
      <w:bookmarkStart w:id="202" w:name="_Toc256000179"/>
      <w:bookmarkStart w:id="203" w:name="_Toc107579895"/>
      <w:r w:rsidRPr="00E623EE">
        <w:t>TIDSÅTGÅNG</w:t>
      </w:r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</w:p>
    <w:p w14:paraId="7740EB24" w14:textId="77777777" w:rsidR="00E623EE" w:rsidRPr="00E623EE" w:rsidRDefault="00E623EE" w:rsidP="00BD541D">
      <w:r w:rsidRPr="00E623EE">
        <w:t xml:space="preserve">Injektion: </w:t>
      </w:r>
      <w:r w:rsidRPr="00E623EE">
        <w:tab/>
        <w:t>Cirka 45 minuter</w:t>
      </w:r>
    </w:p>
    <w:p w14:paraId="1089BD8A" w14:textId="77777777" w:rsidR="00E623EE" w:rsidRPr="00E623EE" w:rsidRDefault="00E623EE" w:rsidP="00BD541D">
      <w:r w:rsidRPr="00E623EE">
        <w:lastRenderedPageBreak/>
        <w:t>Bildtagning:</w:t>
      </w:r>
      <w:r w:rsidRPr="00E623EE">
        <w:tab/>
        <w:t>Cirka 2 - 2,5 timmar</w:t>
      </w:r>
    </w:p>
    <w:p w14:paraId="1CE2771E" w14:textId="77777777" w:rsidR="00E623EE" w:rsidRPr="00E623EE" w:rsidRDefault="00E623EE" w:rsidP="00BD541D">
      <w:pPr>
        <w:pStyle w:val="Rubrik2"/>
      </w:pPr>
      <w:bookmarkStart w:id="204" w:name="_Toc67638435"/>
      <w:bookmarkStart w:id="205" w:name="_Toc95916542"/>
      <w:bookmarkStart w:id="206" w:name="_Toc256000025"/>
      <w:bookmarkStart w:id="207" w:name="_Toc256000056"/>
      <w:bookmarkStart w:id="208" w:name="_Toc256000087"/>
      <w:bookmarkStart w:id="209" w:name="_Toc256000118"/>
      <w:bookmarkStart w:id="210" w:name="_Toc256000149"/>
      <w:bookmarkStart w:id="211" w:name="_Toc256000180"/>
      <w:bookmarkStart w:id="212" w:name="_Toc107579896"/>
      <w:r w:rsidRPr="00E623EE">
        <w:t>PRIORITERING</w:t>
      </w:r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</w:p>
    <w:p w14:paraId="370088A6" w14:textId="27D57467" w:rsidR="00E623EE" w:rsidRPr="00134594" w:rsidRDefault="00E623EE" w:rsidP="00134594">
      <w:r w:rsidRPr="00134594">
        <w:t xml:space="preserve">Se även </w:t>
      </w:r>
      <w:hyperlink r:id="rId25" w:history="1">
        <w:r w:rsidRPr="00134594">
          <w:rPr>
            <w:color w:val="0000FF"/>
            <w:u w:val="single"/>
          </w:rPr>
          <w:t>”Remissprioritering Nuklearmedicin”</w:t>
        </w:r>
      </w:hyperlink>
      <w:r w:rsidRPr="00134594">
        <w:t xml:space="preserve"> </w:t>
      </w:r>
    </w:p>
    <w:p w14:paraId="2A871E79" w14:textId="77777777" w:rsidR="00E623EE" w:rsidRPr="00134594" w:rsidRDefault="00E623EE" w:rsidP="00134594">
      <w:r w:rsidRPr="00134594">
        <w:t xml:space="preserve">Prioriteringsgrad: </w:t>
      </w:r>
      <w:proofErr w:type="gramStart"/>
      <w:r w:rsidRPr="00134594">
        <w:t>2-4</w:t>
      </w:r>
      <w:proofErr w:type="gramEnd"/>
      <w:r w:rsidRPr="00134594">
        <w:t xml:space="preserve"> veckor. Högre prioritering kan övervägas i särskilda fall (inneliggande patient, snabb behandlingsstart planeras, osv.). I sådana fall bör anledningen nämnas i Undersökningsanmärkning”.</w:t>
      </w:r>
    </w:p>
    <w:p w14:paraId="15446849" w14:textId="77777777" w:rsidR="00E623EE" w:rsidRPr="00E623EE" w:rsidRDefault="00E623EE" w:rsidP="00134594">
      <w:pPr>
        <w:pStyle w:val="Rubrik3"/>
      </w:pPr>
      <w:bookmarkStart w:id="213" w:name="_Toc107579897"/>
      <w:r w:rsidRPr="00E623EE">
        <w:t>Läkemedels- och kontraindikationslista</w:t>
      </w:r>
      <w:bookmarkEnd w:id="213"/>
    </w:p>
    <w:p w14:paraId="7C617462" w14:textId="77777777" w:rsidR="00E623EE" w:rsidRPr="00E623EE" w:rsidRDefault="00E623EE" w:rsidP="00134594">
      <w:pPr>
        <w:pStyle w:val="Liststycke"/>
        <w:numPr>
          <w:ilvl w:val="0"/>
          <w:numId w:val="47"/>
        </w:numPr>
      </w:pPr>
      <w:r w:rsidRPr="00E623EE">
        <w:t xml:space="preserve">Gammaexpeditionen ger listan till dagens BU-läkare på gammakameradelen. </w:t>
      </w:r>
    </w:p>
    <w:p w14:paraId="41BAD8D3" w14:textId="77777777" w:rsidR="00E623EE" w:rsidRPr="00E623EE" w:rsidRDefault="00E623EE" w:rsidP="00134594">
      <w:pPr>
        <w:pStyle w:val="Liststycke"/>
        <w:numPr>
          <w:ilvl w:val="0"/>
          <w:numId w:val="47"/>
        </w:numPr>
      </w:pPr>
      <w:r w:rsidRPr="00E623EE">
        <w:t xml:space="preserve">Läkaren avgör vilka läkemedel ska sättas ut och hur länge och skriver en anteckning i bilaga i </w:t>
      </w:r>
      <w:proofErr w:type="spellStart"/>
      <w:r w:rsidRPr="00E623EE">
        <w:t>Scheduling</w:t>
      </w:r>
      <w:proofErr w:type="spellEnd"/>
      <w:r w:rsidRPr="00E623EE">
        <w:t xml:space="preserve"> om det. </w:t>
      </w:r>
      <w:r w:rsidRPr="00E623EE">
        <w:br/>
      </w:r>
      <w:r w:rsidRPr="00134594">
        <w:rPr>
          <w:b/>
          <w:bCs/>
          <w:color w:val="FF0000"/>
        </w:rPr>
        <w:t>OBS!</w:t>
      </w:r>
      <w:r w:rsidRPr="00134594">
        <w:rPr>
          <w:color w:val="FF0000"/>
        </w:rPr>
        <w:t xml:space="preserve"> </w:t>
      </w:r>
      <w:r w:rsidRPr="00E623EE">
        <w:t>Vissa mediciner kan inte sättas ut utan allvarlig påverkan på patienten. I sådana fall eller vid tveksamheter bör läkaren kontakta remittenten antingen telefonledes eller i brev och samråda om vilka läkemedel som kan sättas ut eller ersättas med annan medicin.</w:t>
      </w:r>
    </w:p>
    <w:p w14:paraId="381CEEFE" w14:textId="77777777" w:rsidR="00E623EE" w:rsidRPr="00134594" w:rsidRDefault="00E623EE" w:rsidP="00134594">
      <w:pPr>
        <w:pStyle w:val="Liststycke"/>
        <w:numPr>
          <w:ilvl w:val="0"/>
          <w:numId w:val="47"/>
        </w:numPr>
        <w:rPr>
          <w:color w:val="FF0000"/>
        </w:rPr>
      </w:pPr>
      <w:r w:rsidRPr="00E623EE">
        <w:t xml:space="preserve">Samtidigt avgör läkaren om kontraindikation för </w:t>
      </w:r>
      <w:proofErr w:type="spellStart"/>
      <w:r w:rsidRPr="00E623EE">
        <w:t>Kaliumjodid</w:t>
      </w:r>
      <w:proofErr w:type="spellEnd"/>
      <w:r w:rsidRPr="00E623EE">
        <w:t xml:space="preserve"> finns eller ej, och skriver i ”undersökningsanmärkning” </w:t>
      </w:r>
      <w:r w:rsidRPr="00134594">
        <w:rPr>
          <w:i/>
          <w:iCs/>
        </w:rPr>
        <w:t xml:space="preserve">”KI OK” </w:t>
      </w:r>
      <w:r w:rsidRPr="00E623EE">
        <w:t xml:space="preserve">eller </w:t>
      </w:r>
      <w:r w:rsidRPr="00134594">
        <w:rPr>
          <w:i/>
          <w:iCs/>
        </w:rPr>
        <w:t>”EJ KI”</w:t>
      </w:r>
      <w:r w:rsidRPr="00E623EE">
        <w:t>.</w:t>
      </w:r>
    </w:p>
    <w:p w14:paraId="49096608" w14:textId="77777777" w:rsidR="00E623EE" w:rsidRPr="00E623EE" w:rsidRDefault="00E623EE" w:rsidP="00E623EE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089C1FFE" w14:textId="77777777" w:rsidR="00E623EE" w:rsidRPr="00E623EE" w:rsidRDefault="00E623EE" w:rsidP="000330C6">
      <w:pPr>
        <w:pStyle w:val="Rubrik2"/>
      </w:pPr>
      <w:bookmarkStart w:id="214" w:name="_INSAMLINGSPARAMETRAR"/>
      <w:bookmarkStart w:id="215" w:name="_Toc67638436"/>
      <w:bookmarkStart w:id="216" w:name="_Toc95916543"/>
      <w:bookmarkStart w:id="217" w:name="_Toc256000026"/>
      <w:bookmarkStart w:id="218" w:name="_Toc256000057"/>
      <w:bookmarkStart w:id="219" w:name="_Toc256000088"/>
      <w:bookmarkStart w:id="220" w:name="_Toc256000119"/>
      <w:bookmarkStart w:id="221" w:name="_Toc256000150"/>
      <w:bookmarkStart w:id="222" w:name="_Toc256000181"/>
      <w:bookmarkStart w:id="223" w:name="_Toc107579898"/>
      <w:bookmarkEnd w:id="214"/>
      <w:r w:rsidRPr="00E623EE">
        <w:t>TOLKNING AV UNDERSÖKNING</w:t>
      </w:r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</w:p>
    <w:p w14:paraId="68841A01" w14:textId="77777777" w:rsidR="00E623EE" w:rsidRPr="00E623EE" w:rsidRDefault="00E623EE" w:rsidP="000330C6">
      <w:r w:rsidRPr="00E623EE">
        <w:t xml:space="preserve">Undersökningen tolkas visuellt. </w:t>
      </w:r>
      <w:r w:rsidRPr="00E623EE">
        <w:br/>
        <w:t xml:space="preserve">Svaret består av två delar, fynd och bedömning. Under fynd-delen beskriver man radiofarmakonfördelningen med särskilt hänsyn till patologiska upptag. </w:t>
      </w:r>
      <w:r w:rsidRPr="00E623EE">
        <w:br/>
        <w:t xml:space="preserve">Dessutom kommenterar man på det förväntade fysiologiska upptaget och eventuella avvikelser i den fysiologiska upptagsfördelningen. </w:t>
      </w:r>
      <w:r w:rsidRPr="00E623EE">
        <w:br/>
        <w:t>Under bedömning skriver man en kort sammanfattning om hur fyndet ska tolkas med särskild hänsyn till att besvara frågeställningen.</w:t>
      </w:r>
    </w:p>
    <w:p w14:paraId="5C69E786" w14:textId="77777777" w:rsidR="00E623EE" w:rsidRPr="00E623EE" w:rsidRDefault="00E623EE" w:rsidP="000330C6">
      <w:pPr>
        <w:pStyle w:val="Rubrik3"/>
      </w:pPr>
      <w:bookmarkStart w:id="224" w:name="_Toc67638437"/>
      <w:bookmarkStart w:id="225" w:name="_Toc95916544"/>
      <w:bookmarkStart w:id="226" w:name="_Toc256000027"/>
      <w:bookmarkStart w:id="227" w:name="_Toc256000058"/>
      <w:bookmarkStart w:id="228" w:name="_Toc256000089"/>
      <w:bookmarkStart w:id="229" w:name="_Toc256000120"/>
      <w:bookmarkStart w:id="230" w:name="_Toc256000151"/>
      <w:bookmarkStart w:id="231" w:name="_Toc256000182"/>
      <w:bookmarkStart w:id="232" w:name="_Toc107579899"/>
      <w:r w:rsidRPr="00E623EE">
        <w:t>Svarsmall</w:t>
      </w:r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r w:rsidRPr="00E623EE">
        <w:t xml:space="preserve"> </w:t>
      </w:r>
    </w:p>
    <w:p w14:paraId="65E3E176" w14:textId="77777777" w:rsidR="00E623EE" w:rsidRPr="00E623EE" w:rsidRDefault="00E623EE" w:rsidP="0087764F">
      <w:r w:rsidRPr="00E623EE">
        <w:t xml:space="preserve">Finns i Agfa Enterprise </w:t>
      </w:r>
      <w:proofErr w:type="spellStart"/>
      <w:r w:rsidRPr="00E623EE">
        <w:t>Imaging</w:t>
      </w:r>
      <w:proofErr w:type="spellEnd"/>
    </w:p>
    <w:p w14:paraId="724D4747" w14:textId="77777777" w:rsidR="00E623EE" w:rsidRPr="00E623EE" w:rsidRDefault="00E623EE" w:rsidP="0087764F"/>
    <w:p w14:paraId="19B45FB6" w14:textId="77777777" w:rsidR="00E623EE" w:rsidRPr="00E623EE" w:rsidRDefault="00E623EE" w:rsidP="0087764F">
      <w:r w:rsidRPr="00E623EE">
        <w:t xml:space="preserve">Intravenös injektion av 222 MBq </w:t>
      </w:r>
      <w:r w:rsidRPr="00E623EE">
        <w:rPr>
          <w:bCs/>
          <w:vertAlign w:val="superscript"/>
        </w:rPr>
        <w:t>123</w:t>
      </w:r>
      <w:r w:rsidRPr="00E623EE">
        <w:rPr>
          <w:bCs/>
        </w:rPr>
        <w:t>I-mIBG. 24 timmar senare</w:t>
      </w:r>
      <w:r w:rsidRPr="00E623EE">
        <w:t xml:space="preserve"> bildtagning över hela kroppen, följt av SPECT […] inkl. CT (lågdos) för </w:t>
      </w:r>
      <w:proofErr w:type="spellStart"/>
      <w:r w:rsidRPr="00E623EE">
        <w:t>attenueringskorrektion</w:t>
      </w:r>
      <w:proofErr w:type="spellEnd"/>
      <w:r w:rsidRPr="00E623EE">
        <w:t xml:space="preserve"> och lokalisering.</w:t>
      </w:r>
    </w:p>
    <w:p w14:paraId="37C898C4" w14:textId="77777777" w:rsidR="00E623EE" w:rsidRPr="00E623EE" w:rsidRDefault="00E623EE" w:rsidP="0087764F"/>
    <w:p w14:paraId="25997444" w14:textId="77777777" w:rsidR="00E623EE" w:rsidRPr="00E623EE" w:rsidRDefault="00E623EE" w:rsidP="0087764F">
      <w:r w:rsidRPr="00E623EE">
        <w:t xml:space="preserve">FYND: </w:t>
      </w:r>
    </w:p>
    <w:p w14:paraId="37CC36CF" w14:textId="77777777" w:rsidR="00E623EE" w:rsidRPr="00E623EE" w:rsidRDefault="00E623EE" w:rsidP="0087764F">
      <w:r w:rsidRPr="00E623EE">
        <w:t>Fokalt förhöjt upptag ses motsvarande […].</w:t>
      </w:r>
    </w:p>
    <w:p w14:paraId="5AF9328B" w14:textId="1B635CAE" w:rsidR="00E623EE" w:rsidRPr="00E623EE" w:rsidRDefault="00E623EE" w:rsidP="0087764F">
      <w:r w:rsidRPr="00E623EE">
        <w:t> Fysiologiskt upptag ses på förväntade ställen såsom spottkörtlar, hjärta och lever.</w:t>
      </w:r>
    </w:p>
    <w:p w14:paraId="2514ED2B" w14:textId="77777777" w:rsidR="00E623EE" w:rsidRPr="00E623EE" w:rsidRDefault="00E623EE" w:rsidP="0087764F">
      <w:r w:rsidRPr="00E623EE">
        <w:t>Utsöndring av aktivitet genom urinvägar.</w:t>
      </w:r>
    </w:p>
    <w:p w14:paraId="2D8AE401" w14:textId="77777777" w:rsidR="00E623EE" w:rsidRPr="00E623EE" w:rsidRDefault="00E623EE" w:rsidP="0087764F">
      <w:r w:rsidRPr="00E623EE">
        <w:t>BEDÖMNING:</w:t>
      </w:r>
    </w:p>
    <w:p w14:paraId="4459BDA6" w14:textId="77777777" w:rsidR="00E623EE" w:rsidRPr="00E623EE" w:rsidRDefault="00E623EE" w:rsidP="00E623EE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41CD677D" w14:textId="77777777" w:rsidR="00E623EE" w:rsidRPr="00E623EE" w:rsidRDefault="00E623EE" w:rsidP="0087764F">
      <w:pPr>
        <w:pStyle w:val="Rubrik2"/>
      </w:pPr>
      <w:bookmarkStart w:id="233" w:name="_Toc67638438"/>
      <w:bookmarkStart w:id="234" w:name="_Toc95916545"/>
      <w:bookmarkStart w:id="235" w:name="_Toc256000028"/>
      <w:bookmarkStart w:id="236" w:name="_Toc256000059"/>
      <w:bookmarkStart w:id="237" w:name="_Toc256000090"/>
      <w:bookmarkStart w:id="238" w:name="_Toc256000121"/>
      <w:bookmarkStart w:id="239" w:name="_Toc256000152"/>
      <w:bookmarkStart w:id="240" w:name="_Toc256000183"/>
      <w:bookmarkStart w:id="241" w:name="_Toc107579900"/>
      <w:r w:rsidRPr="00E623EE">
        <w:t>FELKÄLLOR</w:t>
      </w:r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</w:p>
    <w:p w14:paraId="4FD8B395" w14:textId="52A6BB6D" w:rsidR="00E623EE" w:rsidRDefault="00E623EE" w:rsidP="00074640">
      <w:r w:rsidRPr="00E623EE">
        <w:t xml:space="preserve">Patienten har tagit ett eller flera av </w:t>
      </w:r>
      <w:hyperlink r:id="rId26" w:history="1">
        <w:r w:rsidRPr="00E623EE">
          <w:rPr>
            <w:color w:val="0000FF"/>
            <w:u w:val="single"/>
          </w:rPr>
          <w:t>läkemedel</w:t>
        </w:r>
      </w:hyperlink>
      <w:r w:rsidRPr="00E623EE">
        <w:t xml:space="preserve"> som skulle sättas ut innan undersökningen. Läkemedlen i listan har bevisats eller har misstanke om att kunna förändra den fysiologiska upptagsfördelningen och leda till att eventuella patologiska fynd inte syns. </w:t>
      </w:r>
      <w:r w:rsidRPr="00E623EE">
        <w:br/>
        <w:t>Risken för s.k. ”falskt negativt” resultat är högst vid läkemedel vars utsättning är ”starkt rekommenderat” i läkemedelslistan.</w:t>
      </w:r>
    </w:p>
    <w:p w14:paraId="476E3F16" w14:textId="77777777" w:rsidR="00E623EE" w:rsidRPr="00E623EE" w:rsidRDefault="00E623EE" w:rsidP="0087764F">
      <w:pPr>
        <w:pStyle w:val="Rubrik2"/>
      </w:pPr>
      <w:bookmarkStart w:id="242" w:name="_Toc67638439"/>
      <w:bookmarkStart w:id="243" w:name="_Toc95916546"/>
      <w:bookmarkStart w:id="244" w:name="_Toc256000029"/>
      <w:bookmarkStart w:id="245" w:name="_Toc256000060"/>
      <w:bookmarkStart w:id="246" w:name="_Toc256000091"/>
      <w:bookmarkStart w:id="247" w:name="_Toc256000122"/>
      <w:bookmarkStart w:id="248" w:name="_Toc256000153"/>
      <w:bookmarkStart w:id="249" w:name="_Toc256000184"/>
      <w:bookmarkStart w:id="250" w:name="_Toc107579901"/>
      <w:r w:rsidRPr="00E623EE">
        <w:t>MEDICINSKA KOMPLIKATIONER</w:t>
      </w:r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</w:p>
    <w:p w14:paraId="6B76FBF1" w14:textId="77777777" w:rsidR="00E623EE" w:rsidRPr="00E623EE" w:rsidRDefault="00E623EE" w:rsidP="0087764F">
      <w:r w:rsidRPr="00E623EE">
        <w:t xml:space="preserve">Eventuell extravasal injektion eller </w:t>
      </w:r>
      <w:proofErr w:type="spellStart"/>
      <w:r w:rsidRPr="00E623EE">
        <w:t>tromboflebit</w:t>
      </w:r>
      <w:proofErr w:type="spellEnd"/>
      <w:r w:rsidRPr="00E623EE">
        <w:t xml:space="preserve"> i samband med nålsättning.</w:t>
      </w:r>
    </w:p>
    <w:p w14:paraId="4EAC3B4B" w14:textId="2EFA178F" w:rsidR="00E623EE" w:rsidRPr="00E623EE" w:rsidRDefault="00E623EE" w:rsidP="0087764F">
      <w:pPr>
        <w:pStyle w:val="Liststycke"/>
        <w:numPr>
          <w:ilvl w:val="0"/>
          <w:numId w:val="48"/>
        </w:numPr>
      </w:pPr>
      <w:r w:rsidRPr="00E623EE">
        <w:t xml:space="preserve">Se rutin för </w:t>
      </w:r>
      <w:hyperlink r:id="rId27" w:history="1">
        <w:proofErr w:type="spellStart"/>
        <w:r w:rsidRPr="0087764F">
          <w:rPr>
            <w:color w:val="0000FF"/>
            <w:u w:val="single"/>
          </w:rPr>
          <w:t>Extravasala</w:t>
        </w:r>
        <w:proofErr w:type="spellEnd"/>
        <w:r w:rsidRPr="0087764F">
          <w:rPr>
            <w:color w:val="0000FF"/>
            <w:u w:val="single"/>
          </w:rPr>
          <w:t xml:space="preserve"> injektioner med radioaktivt ämne</w:t>
        </w:r>
      </w:hyperlink>
    </w:p>
    <w:p w14:paraId="406B9811" w14:textId="77777777" w:rsidR="00E623EE" w:rsidRPr="00E623EE" w:rsidRDefault="00E623EE" w:rsidP="00074640">
      <w:pPr>
        <w:pStyle w:val="Rubrik2"/>
        <w:rPr>
          <w:szCs w:val="16"/>
        </w:rPr>
      </w:pPr>
      <w:bookmarkStart w:id="251" w:name="_Toc95916547"/>
      <w:bookmarkStart w:id="252" w:name="_Toc256000030"/>
      <w:bookmarkStart w:id="253" w:name="_Toc256000061"/>
      <w:bookmarkStart w:id="254" w:name="_Toc256000092"/>
      <w:bookmarkStart w:id="255" w:name="_Toc256000123"/>
      <w:bookmarkStart w:id="256" w:name="_Toc256000154"/>
      <w:bookmarkStart w:id="257" w:name="_Toc256000185"/>
      <w:bookmarkStart w:id="258" w:name="_Toc107579902"/>
      <w:r w:rsidRPr="00E623EE">
        <w:t>Dosimetri</w:t>
      </w:r>
      <w:bookmarkStart w:id="259" w:name="_INSAMLINGSPARAMETRAR_1"/>
      <w:bookmarkEnd w:id="251"/>
      <w:bookmarkEnd w:id="252"/>
      <w:bookmarkEnd w:id="253"/>
      <w:bookmarkEnd w:id="254"/>
      <w:bookmarkEnd w:id="255"/>
      <w:bookmarkEnd w:id="256"/>
      <w:bookmarkEnd w:id="257"/>
      <w:bookmarkEnd w:id="259"/>
      <w:bookmarkEnd w:id="258"/>
    </w:p>
    <w:p w14:paraId="7AB5AC9F" w14:textId="77777777" w:rsidR="00E623EE" w:rsidRPr="00E623EE" w:rsidRDefault="00E623EE" w:rsidP="00074640">
      <w:pPr>
        <w:rPr>
          <w:rFonts w:eastAsia="Arial"/>
        </w:rPr>
      </w:pPr>
      <w:r w:rsidRPr="00E623EE">
        <w:rPr>
          <w:rFonts w:eastAsia="Arial"/>
        </w:rPr>
        <w:t>Effektiv dos är 0,013 mSv/MBq för vuxen. Absorberad dos i riskorgan:</w:t>
      </w:r>
    </w:p>
    <w:tbl>
      <w:tblPr>
        <w:tblW w:w="7513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</w:tblGrid>
      <w:tr w:rsidR="00E623EE" w:rsidRPr="00E623EE" w14:paraId="0F9C6917" w14:textId="77777777" w:rsidTr="00074640">
        <w:tc>
          <w:tcPr>
            <w:tcW w:w="4253" w:type="dxa"/>
            <w:shd w:val="clear" w:color="auto" w:fill="D9D9D9"/>
          </w:tcPr>
          <w:p w14:paraId="26AC57E9" w14:textId="77777777" w:rsidR="00E623EE" w:rsidRPr="00A131DE" w:rsidRDefault="00E623EE" w:rsidP="00E623EE">
            <w:pPr>
              <w:spacing w:after="0" w:line="240" w:lineRule="auto"/>
              <w:ind w:left="0" w:right="0"/>
              <w:jc w:val="center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Organ</w:t>
            </w:r>
          </w:p>
        </w:tc>
        <w:tc>
          <w:tcPr>
            <w:tcW w:w="3260" w:type="dxa"/>
            <w:shd w:val="clear" w:color="auto" w:fill="D9D9D9"/>
          </w:tcPr>
          <w:p w14:paraId="3CB53AC5" w14:textId="77777777" w:rsidR="00E623EE" w:rsidRPr="00A131DE" w:rsidRDefault="00E623EE" w:rsidP="00E623EE">
            <w:pPr>
              <w:spacing w:after="0" w:line="240" w:lineRule="auto"/>
              <w:ind w:left="0" w:right="0"/>
              <w:jc w:val="center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Absorberad dos (mGy/MBq)</w:t>
            </w:r>
          </w:p>
        </w:tc>
      </w:tr>
      <w:tr w:rsidR="00E623EE" w:rsidRPr="00E623EE" w14:paraId="4775EC46" w14:textId="77777777" w:rsidTr="00074640">
        <w:tc>
          <w:tcPr>
            <w:tcW w:w="4253" w:type="dxa"/>
            <w:shd w:val="clear" w:color="auto" w:fill="auto"/>
          </w:tcPr>
          <w:p w14:paraId="7E7862CE" w14:textId="77777777" w:rsidR="00E623EE" w:rsidRPr="00A131DE" w:rsidRDefault="00E623EE" w:rsidP="00E623EE">
            <w:pPr>
              <w:spacing w:after="0" w:line="240" w:lineRule="auto"/>
              <w:ind w:left="0" w:right="0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Lever</w:t>
            </w:r>
          </w:p>
        </w:tc>
        <w:tc>
          <w:tcPr>
            <w:tcW w:w="3260" w:type="dxa"/>
            <w:shd w:val="clear" w:color="auto" w:fill="auto"/>
          </w:tcPr>
          <w:p w14:paraId="6B7375AA" w14:textId="77777777" w:rsidR="00E623EE" w:rsidRPr="00A131DE" w:rsidRDefault="00E623EE" w:rsidP="00E623EE">
            <w:pPr>
              <w:spacing w:after="0" w:line="240" w:lineRule="auto"/>
              <w:ind w:left="0" w:right="0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0,067</w:t>
            </w:r>
          </w:p>
        </w:tc>
      </w:tr>
      <w:tr w:rsidR="00E623EE" w:rsidRPr="00E623EE" w14:paraId="3026548E" w14:textId="77777777" w:rsidTr="00074640">
        <w:tc>
          <w:tcPr>
            <w:tcW w:w="4253" w:type="dxa"/>
            <w:shd w:val="clear" w:color="auto" w:fill="auto"/>
          </w:tcPr>
          <w:p w14:paraId="11F61A77" w14:textId="77777777" w:rsidR="00E623EE" w:rsidRPr="00A131DE" w:rsidRDefault="00E623EE" w:rsidP="00E623EE">
            <w:pPr>
              <w:spacing w:after="0" w:line="240" w:lineRule="auto"/>
              <w:ind w:left="0" w:right="0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Gallblåsa</w:t>
            </w:r>
          </w:p>
        </w:tc>
        <w:tc>
          <w:tcPr>
            <w:tcW w:w="3260" w:type="dxa"/>
            <w:shd w:val="clear" w:color="auto" w:fill="auto"/>
          </w:tcPr>
          <w:p w14:paraId="29620353" w14:textId="77777777" w:rsidR="00E623EE" w:rsidRPr="00A131DE" w:rsidRDefault="00E623EE" w:rsidP="00E623EE">
            <w:pPr>
              <w:spacing w:after="0" w:line="240" w:lineRule="auto"/>
              <w:ind w:left="0" w:right="0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0,021</w:t>
            </w:r>
          </w:p>
        </w:tc>
      </w:tr>
      <w:tr w:rsidR="00E623EE" w:rsidRPr="00E623EE" w14:paraId="78918EE6" w14:textId="77777777" w:rsidTr="00074640">
        <w:tc>
          <w:tcPr>
            <w:tcW w:w="4253" w:type="dxa"/>
            <w:shd w:val="clear" w:color="auto" w:fill="auto"/>
          </w:tcPr>
          <w:p w14:paraId="4986976A" w14:textId="77777777" w:rsidR="00E623EE" w:rsidRPr="00A131DE" w:rsidRDefault="00E623EE" w:rsidP="00E623EE">
            <w:pPr>
              <w:spacing w:after="0" w:line="240" w:lineRule="auto"/>
              <w:ind w:left="0" w:right="0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Mjälte</w:t>
            </w:r>
          </w:p>
        </w:tc>
        <w:tc>
          <w:tcPr>
            <w:tcW w:w="3260" w:type="dxa"/>
            <w:shd w:val="clear" w:color="auto" w:fill="auto"/>
          </w:tcPr>
          <w:p w14:paraId="4B6B9074" w14:textId="77777777" w:rsidR="00E623EE" w:rsidRPr="00A131DE" w:rsidRDefault="00E623EE" w:rsidP="00E623EE">
            <w:pPr>
              <w:spacing w:after="0" w:line="240" w:lineRule="auto"/>
              <w:ind w:left="0" w:right="0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0,020</w:t>
            </w:r>
          </w:p>
        </w:tc>
      </w:tr>
      <w:tr w:rsidR="00E623EE" w:rsidRPr="00E623EE" w14:paraId="0AE52749" w14:textId="77777777" w:rsidTr="00074640">
        <w:tc>
          <w:tcPr>
            <w:tcW w:w="4253" w:type="dxa"/>
            <w:shd w:val="clear" w:color="auto" w:fill="auto"/>
          </w:tcPr>
          <w:p w14:paraId="032408D1" w14:textId="77777777" w:rsidR="00E623EE" w:rsidRPr="00A131DE" w:rsidRDefault="00E623EE" w:rsidP="00E623EE">
            <w:pPr>
              <w:spacing w:after="0" w:line="240" w:lineRule="auto"/>
              <w:ind w:left="0" w:right="0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Hjärta</w:t>
            </w:r>
          </w:p>
        </w:tc>
        <w:tc>
          <w:tcPr>
            <w:tcW w:w="3260" w:type="dxa"/>
            <w:shd w:val="clear" w:color="auto" w:fill="auto"/>
          </w:tcPr>
          <w:p w14:paraId="1872E5C3" w14:textId="77777777" w:rsidR="00E623EE" w:rsidRPr="00A131DE" w:rsidRDefault="00E623EE" w:rsidP="00E623EE">
            <w:pPr>
              <w:spacing w:after="0" w:line="240" w:lineRule="auto"/>
              <w:ind w:left="0" w:right="0"/>
              <w:rPr>
                <w:rFonts w:eastAsia="Arial"/>
                <w:szCs w:val="32"/>
                <w:lang w:eastAsia="ja-JP"/>
              </w:rPr>
            </w:pPr>
            <w:r w:rsidRPr="00A131DE">
              <w:rPr>
                <w:rFonts w:eastAsia="Arial"/>
                <w:szCs w:val="32"/>
                <w:lang w:eastAsia="ja-JP"/>
              </w:rPr>
              <w:t>0,018</w:t>
            </w:r>
          </w:p>
        </w:tc>
      </w:tr>
    </w:tbl>
    <w:p w14:paraId="1420E3E7" w14:textId="77777777" w:rsidR="00E623EE" w:rsidRPr="00E623EE" w:rsidRDefault="00E623EE" w:rsidP="00E623EE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4CD3DA3A" w14:textId="77777777" w:rsidR="00E623EE" w:rsidRPr="00E623EE" w:rsidRDefault="00E623EE" w:rsidP="00074640">
      <w:pPr>
        <w:pStyle w:val="Rubrik2"/>
      </w:pPr>
      <w:bookmarkStart w:id="260" w:name="_Toc107579903"/>
      <w:r w:rsidRPr="00E623EE">
        <w:t>Ansvar</w:t>
      </w:r>
      <w:bookmarkEnd w:id="260"/>
    </w:p>
    <w:p w14:paraId="04E0E728" w14:textId="5CE7C21C" w:rsidR="00E623EE" w:rsidRPr="00074640" w:rsidRDefault="00E623EE" w:rsidP="00074640">
      <w:r w:rsidRPr="00E623EE">
        <w:t>Medarbetare ansvarar för att sätta sig in i och efterleva rutinen.</w:t>
      </w:r>
      <w:r w:rsidRPr="00E623EE">
        <w:br/>
        <w:t xml:space="preserve">Linjechef ansvarar för att tillkännage rutinen och följa upp efterlevnad. </w:t>
      </w:r>
      <w:r w:rsidRPr="00E623EE">
        <w:br/>
        <w:t>Verksamhetschef ansvarar för ledningssystemet.</w:t>
      </w:r>
    </w:p>
    <w:p w14:paraId="43109DE8" w14:textId="77777777" w:rsidR="00E623EE" w:rsidRPr="00E623EE" w:rsidRDefault="00E623EE" w:rsidP="00074640">
      <w:pPr>
        <w:pStyle w:val="Rubrik2"/>
      </w:pPr>
      <w:bookmarkStart w:id="261" w:name="_Toc107579904"/>
      <w:r w:rsidRPr="00E623EE">
        <w:lastRenderedPageBreak/>
        <w:t>Dokumentationsrutin</w:t>
      </w:r>
      <w:bookmarkEnd w:id="261"/>
    </w:p>
    <w:p w14:paraId="1B954422" w14:textId="398A2FD8" w:rsidR="00E623EE" w:rsidRPr="00074640" w:rsidRDefault="00E623EE" w:rsidP="00074640">
      <w:r w:rsidRPr="00E623EE">
        <w:t xml:space="preserve">Styrande dokument arkiveras i </w:t>
      </w:r>
      <w:r w:rsidR="00074640">
        <w:t>SOFIA STY</w:t>
      </w:r>
      <w:r w:rsidRPr="00E623EE">
        <w:t xml:space="preserve">. Redovisande dokument ska hanteras enligt sjukhusets gällande rutiner för arkivering av allmänna handlingar. </w:t>
      </w:r>
    </w:p>
    <w:p w14:paraId="48639F26" w14:textId="77777777" w:rsidR="00E623EE" w:rsidRPr="00E623EE" w:rsidRDefault="00E623EE" w:rsidP="00074640">
      <w:pPr>
        <w:pStyle w:val="Rubrik2"/>
      </w:pPr>
      <w:bookmarkStart w:id="262" w:name="_Toc107579905"/>
      <w:r w:rsidRPr="00E623EE">
        <w:t>Uppföljning, utvärdering och revision</w:t>
      </w:r>
      <w:bookmarkEnd w:id="262"/>
    </w:p>
    <w:p w14:paraId="30DD43A1" w14:textId="77777777" w:rsidR="00E623EE" w:rsidRPr="00E623EE" w:rsidRDefault="00E623EE" w:rsidP="00074640">
      <w:r w:rsidRPr="00E623EE">
        <w:t xml:space="preserve">Avsteg från rutinen av betydelse för journalföring dokumenteras i Agfa. </w:t>
      </w:r>
    </w:p>
    <w:p w14:paraId="2A534F80" w14:textId="716E5768" w:rsidR="00E623EE" w:rsidRPr="00074640" w:rsidRDefault="00E623EE" w:rsidP="00074640">
      <w:r w:rsidRPr="00E623EE">
        <w:t xml:space="preserve">Felhändelser eller risk för fel rapporteras i </w:t>
      </w:r>
      <w:proofErr w:type="spellStart"/>
      <w:r w:rsidRPr="00E623EE">
        <w:t>MedControlPRO</w:t>
      </w:r>
      <w:proofErr w:type="spellEnd"/>
      <w:r w:rsidRPr="00E623EE">
        <w:t>.</w:t>
      </w:r>
    </w:p>
    <w:p w14:paraId="591D9F04" w14:textId="77777777" w:rsidR="00E623EE" w:rsidRPr="00E623EE" w:rsidRDefault="00E623EE" w:rsidP="00074640">
      <w:pPr>
        <w:pStyle w:val="Rubrik2"/>
      </w:pPr>
      <w:bookmarkStart w:id="263" w:name="_Toc42180489"/>
      <w:bookmarkStart w:id="264" w:name="_Toc107579906"/>
      <w:r w:rsidRPr="00E623EE">
        <w:t>Granskare/arbetsgrupp</w:t>
      </w:r>
      <w:bookmarkEnd w:id="263"/>
      <w:bookmarkEnd w:id="264"/>
    </w:p>
    <w:p w14:paraId="606A3B29" w14:textId="77777777" w:rsidR="00E623EE" w:rsidRPr="00E623EE" w:rsidRDefault="00E623EE" w:rsidP="00074640">
      <w:r w:rsidRPr="00E623EE">
        <w:t>Anna Dudás, vårdenhetsöverläkare</w:t>
      </w:r>
    </w:p>
    <w:p w14:paraId="666C8482" w14:textId="77777777" w:rsidR="00E623EE" w:rsidRPr="00E623EE" w:rsidRDefault="00E623EE" w:rsidP="00074640">
      <w:r w:rsidRPr="00E623EE">
        <w:t>Carina Höök, röntgensjuksköterska</w:t>
      </w:r>
    </w:p>
    <w:p w14:paraId="6C246FA7" w14:textId="77777777" w:rsidR="00E623EE" w:rsidRPr="00E623EE" w:rsidRDefault="00E623EE" w:rsidP="00074640">
      <w:r w:rsidRPr="00E623EE">
        <w:t>Esmaeil Mehrara, sjukhusfysiker</w:t>
      </w:r>
    </w:p>
    <w:p w14:paraId="4CDC403F" w14:textId="77777777" w:rsidR="00E623EE" w:rsidRPr="00E623EE" w:rsidRDefault="00E623EE" w:rsidP="00074640">
      <w:r w:rsidRPr="00E623EE">
        <w:t>Kajsa Brattgård, biomedicinsk analytiker</w:t>
      </w:r>
    </w:p>
    <w:p w14:paraId="7383293A" w14:textId="10EDC8CA" w:rsidR="00E623EE" w:rsidRPr="00074640" w:rsidRDefault="00E623EE" w:rsidP="00074640">
      <w:r w:rsidRPr="00E623EE">
        <w:t>Martijn van Essen, vårdenhetsöverläkare</w:t>
      </w:r>
    </w:p>
    <w:p w14:paraId="442EFED6" w14:textId="77777777" w:rsidR="00E623EE" w:rsidRPr="00E623EE" w:rsidRDefault="00E623EE" w:rsidP="00074640">
      <w:pPr>
        <w:pStyle w:val="Rubrik2"/>
      </w:pPr>
      <w:bookmarkStart w:id="265" w:name="_Toc67638440"/>
      <w:bookmarkStart w:id="266" w:name="_Toc95916548"/>
      <w:bookmarkStart w:id="267" w:name="_Toc256000031"/>
      <w:bookmarkStart w:id="268" w:name="_Toc256000062"/>
      <w:bookmarkStart w:id="269" w:name="_Toc256000093"/>
      <w:bookmarkStart w:id="270" w:name="_Toc256000124"/>
      <w:bookmarkStart w:id="271" w:name="_Toc256000155"/>
      <w:bookmarkStart w:id="272" w:name="_Toc256000186"/>
      <w:bookmarkStart w:id="273" w:name="_Toc107579907"/>
      <w:r w:rsidRPr="00E623EE">
        <w:t>BILAGOR</w:t>
      </w:r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</w:p>
    <w:p w14:paraId="642BF6FE" w14:textId="2D8381B4" w:rsidR="00E623EE" w:rsidRPr="00033E1C" w:rsidRDefault="00E623EE" w:rsidP="00074640">
      <w:r w:rsidRPr="00033E1C">
        <w:t>Binjuremärgskintigrafi,</w:t>
      </w:r>
      <w:r w:rsidR="00A131DE">
        <w:t xml:space="preserve"> </w:t>
      </w:r>
      <w:proofErr w:type="spellStart"/>
      <w:r w:rsidR="00A131DE">
        <w:t>mIBG</w:t>
      </w:r>
      <w:proofErr w:type="spellEnd"/>
      <w:r w:rsidR="00A131DE">
        <w:t>,</w:t>
      </w:r>
      <w:r w:rsidRPr="00033E1C">
        <w:t xml:space="preserve"> </w:t>
      </w:r>
      <w:hyperlink r:id="rId28" w:history="1">
        <w:r w:rsidRPr="00033E1C">
          <w:rPr>
            <w:color w:val="0000FF"/>
            <w:u w:val="single"/>
          </w:rPr>
          <w:t>info till remittent</w:t>
        </w:r>
      </w:hyperlink>
      <w:r w:rsidRPr="00033E1C">
        <w:t>.</w:t>
      </w:r>
    </w:p>
    <w:p w14:paraId="05AF6A5C" w14:textId="77777777" w:rsidR="00E623EE" w:rsidRPr="00E623EE" w:rsidRDefault="00E623EE" w:rsidP="00074640">
      <w:pPr>
        <w:pStyle w:val="Rubrik2"/>
      </w:pPr>
      <w:bookmarkStart w:id="274" w:name="_Toc42180491"/>
      <w:bookmarkStart w:id="275" w:name="_Toc67638441"/>
      <w:bookmarkStart w:id="276" w:name="_Toc95916549"/>
      <w:bookmarkStart w:id="277" w:name="_Toc256000032"/>
      <w:bookmarkStart w:id="278" w:name="_Toc256000063"/>
      <w:bookmarkStart w:id="279" w:name="_Toc256000094"/>
      <w:bookmarkStart w:id="280" w:name="_Toc256000125"/>
      <w:bookmarkStart w:id="281" w:name="_Toc256000156"/>
      <w:bookmarkStart w:id="282" w:name="_Toc256000187"/>
      <w:bookmarkStart w:id="283" w:name="_Toc107579908"/>
      <w:r w:rsidRPr="00E623EE">
        <w:t>ARTIKELGRANSKNING OCH EVIDENSGRADERING</w:t>
      </w:r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r w:rsidRPr="00E623EE">
        <w:t xml:space="preserve"> </w:t>
      </w:r>
    </w:p>
    <w:p w14:paraId="358FF71B" w14:textId="77777777" w:rsidR="00E623EE" w:rsidRPr="00E623EE" w:rsidRDefault="00E623EE" w:rsidP="00074640">
      <w:pPr>
        <w:rPr>
          <w:lang w:val="en-GB"/>
        </w:rPr>
      </w:pPr>
      <w:r w:rsidRPr="003F0216">
        <w:rPr>
          <w:shd w:val="clear" w:color="auto" w:fill="FCFCFC"/>
        </w:rPr>
        <w:t xml:space="preserve">[1] </w:t>
      </w:r>
      <w:proofErr w:type="spellStart"/>
      <w:r w:rsidRPr="003F0216">
        <w:rPr>
          <w:shd w:val="clear" w:color="auto" w:fill="FCFCFC"/>
        </w:rPr>
        <w:t>Taïeb</w:t>
      </w:r>
      <w:proofErr w:type="spellEnd"/>
      <w:r w:rsidRPr="003F0216">
        <w:rPr>
          <w:shd w:val="clear" w:color="auto" w:fill="FCFCFC"/>
        </w:rPr>
        <w:t xml:space="preserve">, D., </w:t>
      </w:r>
      <w:proofErr w:type="spellStart"/>
      <w:r w:rsidRPr="003F0216">
        <w:rPr>
          <w:shd w:val="clear" w:color="auto" w:fill="FCFCFC"/>
        </w:rPr>
        <w:t>Hicks</w:t>
      </w:r>
      <w:proofErr w:type="spellEnd"/>
      <w:r w:rsidRPr="003F0216">
        <w:rPr>
          <w:shd w:val="clear" w:color="auto" w:fill="FCFCFC"/>
        </w:rPr>
        <w:t xml:space="preserve">, R.J., </w:t>
      </w:r>
      <w:proofErr w:type="spellStart"/>
      <w:r w:rsidRPr="003F0216">
        <w:rPr>
          <w:shd w:val="clear" w:color="auto" w:fill="FCFCFC"/>
        </w:rPr>
        <w:t>Hindié</w:t>
      </w:r>
      <w:proofErr w:type="spellEnd"/>
      <w:r w:rsidRPr="003F0216">
        <w:rPr>
          <w:shd w:val="clear" w:color="auto" w:fill="FCFCFC"/>
        </w:rPr>
        <w:t>, E. </w:t>
      </w:r>
      <w:r w:rsidRPr="003F0216">
        <w:rPr>
          <w:i/>
          <w:shd w:val="clear" w:color="auto" w:fill="FCFCFC"/>
        </w:rPr>
        <w:t>et al.</w:t>
      </w:r>
      <w:r w:rsidRPr="003F0216">
        <w:rPr>
          <w:shd w:val="clear" w:color="auto" w:fill="FCFCFC"/>
        </w:rPr>
        <w:t> </w:t>
      </w:r>
      <w:r w:rsidRPr="00E623EE">
        <w:rPr>
          <w:shd w:val="clear" w:color="auto" w:fill="FCFCFC"/>
          <w:lang w:val="en-US"/>
        </w:rPr>
        <w:t>European Association of Nuclear Medicine Practice Guideline/Society of Nuclear Medicine and Molecular Imaging Procedure Standard 2019 for radionuclide imaging of phaeochromocytoma and paraganglioma. </w:t>
      </w:r>
      <w:proofErr w:type="spellStart"/>
      <w:r w:rsidRPr="00E623EE">
        <w:rPr>
          <w:i/>
          <w:shd w:val="clear" w:color="auto" w:fill="FCFCFC"/>
          <w:lang w:val="en-US"/>
        </w:rPr>
        <w:t>Eur</w:t>
      </w:r>
      <w:proofErr w:type="spellEnd"/>
      <w:r w:rsidRPr="00E623EE">
        <w:rPr>
          <w:i/>
          <w:shd w:val="clear" w:color="auto" w:fill="FCFCFC"/>
          <w:lang w:val="en-US"/>
        </w:rPr>
        <w:t xml:space="preserve"> J </w:t>
      </w:r>
      <w:proofErr w:type="spellStart"/>
      <w:r w:rsidRPr="00E623EE">
        <w:rPr>
          <w:i/>
          <w:shd w:val="clear" w:color="auto" w:fill="FCFCFC"/>
          <w:lang w:val="en-US"/>
        </w:rPr>
        <w:t>Nucl</w:t>
      </w:r>
      <w:proofErr w:type="spellEnd"/>
      <w:r w:rsidRPr="00E623EE">
        <w:rPr>
          <w:i/>
          <w:shd w:val="clear" w:color="auto" w:fill="FCFCFC"/>
          <w:lang w:val="en-US"/>
        </w:rPr>
        <w:t xml:space="preserve"> Med Mol Imaging</w:t>
      </w:r>
      <w:r w:rsidRPr="00E623EE">
        <w:rPr>
          <w:shd w:val="clear" w:color="auto" w:fill="FCFCFC"/>
          <w:lang w:val="en-US"/>
        </w:rPr>
        <w:t> </w:t>
      </w:r>
      <w:r w:rsidRPr="00E623EE">
        <w:rPr>
          <w:b/>
          <w:shd w:val="clear" w:color="auto" w:fill="FCFCFC"/>
          <w:lang w:val="en-US"/>
        </w:rPr>
        <w:t>46, </w:t>
      </w:r>
      <w:r w:rsidRPr="00E623EE">
        <w:rPr>
          <w:shd w:val="clear" w:color="auto" w:fill="FCFCFC"/>
          <w:lang w:val="en-US"/>
        </w:rPr>
        <w:t xml:space="preserve">2112–2137 (2019). </w:t>
      </w:r>
      <w:r w:rsidR="005C39ED">
        <w:fldChar w:fldCharType="begin"/>
      </w:r>
      <w:r w:rsidR="005C39ED" w:rsidRPr="005C39ED">
        <w:rPr>
          <w:lang w:val="en-US"/>
        </w:rPr>
        <w:instrText>HYPERLINK "https://doi.org/10.1007/s00259-019-04398-1"</w:instrText>
      </w:r>
      <w:r w:rsidR="005C39ED">
        <w:fldChar w:fldCharType="separate"/>
      </w:r>
      <w:r w:rsidRPr="00E623EE">
        <w:rPr>
          <w:color w:val="0000FF"/>
          <w:u w:val="single"/>
          <w:shd w:val="clear" w:color="auto" w:fill="FCFCFC"/>
          <w:lang w:val="en-US"/>
        </w:rPr>
        <w:t>https://doi.org/10.1007/s00259-019-04398-1</w:t>
      </w:r>
      <w:r w:rsidR="005C39ED">
        <w:rPr>
          <w:color w:val="0000FF"/>
          <w:u w:val="single"/>
          <w:shd w:val="clear" w:color="auto" w:fill="FCFCFC"/>
          <w:lang w:val="en-US"/>
        </w:rPr>
        <w:fldChar w:fldCharType="end"/>
      </w:r>
    </w:p>
    <w:p w14:paraId="76B9F95B" w14:textId="6CEBE93D" w:rsidR="00536A5A" w:rsidRPr="003F0216" w:rsidRDefault="00E623EE" w:rsidP="00074640">
      <w:pPr>
        <w:rPr>
          <w:lang w:val="en-US"/>
        </w:rPr>
      </w:pPr>
      <w:r w:rsidRPr="00E623EE">
        <w:rPr>
          <w:lang w:val="en-GB"/>
        </w:rPr>
        <w:t>[2]131I/123I-metaiodobenzylguanidine (</w:t>
      </w:r>
      <w:proofErr w:type="spellStart"/>
      <w:r w:rsidRPr="00E623EE">
        <w:rPr>
          <w:lang w:val="en-GB"/>
        </w:rPr>
        <w:t>mIBG</w:t>
      </w:r>
      <w:proofErr w:type="spellEnd"/>
      <w:r w:rsidRPr="00E623EE">
        <w:rPr>
          <w:lang w:val="en-GB"/>
        </w:rPr>
        <w:t xml:space="preserve">) scintigraphy: procedure guidelines for tumour imaging EANM </w:t>
      </w:r>
      <w:hyperlink r:id="rId29">
        <w:r w:rsidRPr="00E623EE">
          <w:rPr>
            <w:color w:val="0000FF"/>
            <w:u w:val="single"/>
            <w:lang w:val="en-GB"/>
          </w:rPr>
          <w:t>Guideline</w:t>
        </w:r>
      </w:hyperlink>
      <w:r w:rsidRPr="00E623EE">
        <w:rPr>
          <w:u w:val="single"/>
          <w:lang w:val="en-GB"/>
        </w:rPr>
        <w:t>.</w:t>
      </w:r>
      <w:bookmarkEnd w:id="0"/>
    </w:p>
    <w:sectPr w:rsidR="00536A5A" w:rsidRPr="003F0216" w:rsidSect="00E623E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CC2A38"/>
    <w:multiLevelType w:val="hybridMultilevel"/>
    <w:tmpl w:val="BB403B4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D90B7E"/>
    <w:multiLevelType w:val="hybridMultilevel"/>
    <w:tmpl w:val="1DA47EDE"/>
    <w:lvl w:ilvl="0" w:tplc="FFFFFFFF">
      <w:start w:val="2021"/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ED92FB9"/>
    <w:multiLevelType w:val="hybridMultilevel"/>
    <w:tmpl w:val="049E883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409251C"/>
    <w:multiLevelType w:val="hybridMultilevel"/>
    <w:tmpl w:val="C098265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8EE59C9"/>
    <w:multiLevelType w:val="hybridMultilevel"/>
    <w:tmpl w:val="5ACCCA7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B5A546F"/>
    <w:multiLevelType w:val="hybridMultilevel"/>
    <w:tmpl w:val="CDF8546C"/>
    <w:lvl w:ilvl="0" w:tplc="FFFFFFFF">
      <w:start w:val="2021"/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735B9F"/>
    <w:multiLevelType w:val="hybridMultilevel"/>
    <w:tmpl w:val="59DA783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32FE6735"/>
    <w:multiLevelType w:val="hybridMultilevel"/>
    <w:tmpl w:val="5AC4A4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36145D57"/>
    <w:multiLevelType w:val="hybridMultilevel"/>
    <w:tmpl w:val="0FB03BF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C65303C"/>
    <w:multiLevelType w:val="hybridMultilevel"/>
    <w:tmpl w:val="6E3A42B2"/>
    <w:lvl w:ilvl="0" w:tplc="FFFFFFFF">
      <w:start w:val="2021"/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3F136ED8"/>
    <w:multiLevelType w:val="hybridMultilevel"/>
    <w:tmpl w:val="6C4E822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1994842"/>
    <w:multiLevelType w:val="hybridMultilevel"/>
    <w:tmpl w:val="C5A8469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6150A"/>
    <w:multiLevelType w:val="hybridMultilevel"/>
    <w:tmpl w:val="CF80E2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6570B5"/>
    <w:multiLevelType w:val="hybridMultilevel"/>
    <w:tmpl w:val="502652A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5027D9A"/>
    <w:multiLevelType w:val="hybridMultilevel"/>
    <w:tmpl w:val="CFDCE58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5AA947FA"/>
    <w:multiLevelType w:val="hybridMultilevel"/>
    <w:tmpl w:val="8312EC0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093531"/>
    <w:multiLevelType w:val="hybridMultilevel"/>
    <w:tmpl w:val="C6B6BC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361C31"/>
    <w:multiLevelType w:val="hybridMultilevel"/>
    <w:tmpl w:val="561CF6F4"/>
    <w:lvl w:ilvl="0" w:tplc="FFFFFFFF">
      <w:start w:val="2021"/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5D890CBF"/>
    <w:multiLevelType w:val="hybridMultilevel"/>
    <w:tmpl w:val="4D5ACFAC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0B43228"/>
    <w:multiLevelType w:val="hybridMultilevel"/>
    <w:tmpl w:val="DE9821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F13A06"/>
    <w:multiLevelType w:val="hybridMultilevel"/>
    <w:tmpl w:val="652E02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34D3C1B"/>
    <w:multiLevelType w:val="hybridMultilevel"/>
    <w:tmpl w:val="4E127B4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361CC1"/>
    <w:multiLevelType w:val="hybridMultilevel"/>
    <w:tmpl w:val="26DC47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9D5FDE"/>
    <w:multiLevelType w:val="hybridMultilevel"/>
    <w:tmpl w:val="4992CF60"/>
    <w:lvl w:ilvl="0" w:tplc="FFFFFFFF">
      <w:start w:val="2021"/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6DB90F35"/>
    <w:multiLevelType w:val="hybridMultilevel"/>
    <w:tmpl w:val="5F9C411C"/>
    <w:lvl w:ilvl="0" w:tplc="FFFFFFFF">
      <w:start w:val="202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198172B"/>
    <w:multiLevelType w:val="hybridMultilevel"/>
    <w:tmpl w:val="141E328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195F39"/>
    <w:multiLevelType w:val="hybridMultilevel"/>
    <w:tmpl w:val="AD12F9D8"/>
    <w:lvl w:ilvl="0" w:tplc="FFFFFFFF">
      <w:start w:val="2021"/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4" w15:restartNumberingAfterBreak="0">
    <w:nsid w:val="75836606"/>
    <w:multiLevelType w:val="hybridMultilevel"/>
    <w:tmpl w:val="A4920B8C"/>
    <w:lvl w:ilvl="0" w:tplc="FFFFFFFF">
      <w:start w:val="2021"/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976473">
    <w:abstractNumId w:val="46"/>
  </w:num>
  <w:num w:numId="2" w16cid:durableId="1480532930">
    <w:abstractNumId w:val="30"/>
  </w:num>
  <w:num w:numId="3" w16cid:durableId="581453070">
    <w:abstractNumId w:val="0"/>
  </w:num>
  <w:num w:numId="4" w16cid:durableId="1847090957">
    <w:abstractNumId w:val="8"/>
  </w:num>
  <w:num w:numId="5" w16cid:durableId="935602882">
    <w:abstractNumId w:val="41"/>
  </w:num>
  <w:num w:numId="6" w16cid:durableId="1267955977">
    <w:abstractNumId w:val="2"/>
  </w:num>
  <w:num w:numId="7" w16cid:durableId="2057006072">
    <w:abstractNumId w:val="24"/>
  </w:num>
  <w:num w:numId="8" w16cid:durableId="144397089">
    <w:abstractNumId w:val="18"/>
  </w:num>
  <w:num w:numId="9" w16cid:durableId="1267277129">
    <w:abstractNumId w:val="1"/>
  </w:num>
  <w:num w:numId="10" w16cid:durableId="765662099">
    <w:abstractNumId w:val="1"/>
  </w:num>
  <w:num w:numId="11" w16cid:durableId="516314077">
    <w:abstractNumId w:val="3"/>
  </w:num>
  <w:num w:numId="12" w16cid:durableId="1161383342">
    <w:abstractNumId w:val="5"/>
  </w:num>
  <w:num w:numId="13" w16cid:durableId="1251308417">
    <w:abstractNumId w:val="28"/>
  </w:num>
  <w:num w:numId="14" w16cid:durableId="459880271">
    <w:abstractNumId w:val="19"/>
  </w:num>
  <w:num w:numId="15" w16cid:durableId="852382359">
    <w:abstractNumId w:val="9"/>
  </w:num>
  <w:num w:numId="16" w16cid:durableId="1628657409">
    <w:abstractNumId w:val="27"/>
  </w:num>
  <w:num w:numId="17" w16cid:durableId="866020394">
    <w:abstractNumId w:val="6"/>
  </w:num>
  <w:num w:numId="18" w16cid:durableId="1603802772">
    <w:abstractNumId w:val="22"/>
  </w:num>
  <w:num w:numId="19" w16cid:durableId="1989170890">
    <w:abstractNumId w:val="45"/>
  </w:num>
  <w:num w:numId="20" w16cid:durableId="459350306">
    <w:abstractNumId w:val="14"/>
  </w:num>
  <w:num w:numId="21" w16cid:durableId="1125153158">
    <w:abstractNumId w:val="31"/>
  </w:num>
  <w:num w:numId="22" w16cid:durableId="804782284">
    <w:abstractNumId w:val="25"/>
  </w:num>
  <w:num w:numId="23" w16cid:durableId="2030914086">
    <w:abstractNumId w:val="38"/>
  </w:num>
  <w:num w:numId="24" w16cid:durableId="1855532206">
    <w:abstractNumId w:val="35"/>
  </w:num>
  <w:num w:numId="25" w16cid:durableId="1628125260">
    <w:abstractNumId w:val="36"/>
  </w:num>
  <w:num w:numId="26" w16cid:durableId="1884710722">
    <w:abstractNumId w:val="42"/>
  </w:num>
  <w:num w:numId="27" w16cid:durableId="1742559789">
    <w:abstractNumId w:val="37"/>
  </w:num>
  <w:num w:numId="28" w16cid:durableId="1278760827">
    <w:abstractNumId w:val="40"/>
  </w:num>
  <w:num w:numId="29" w16cid:durableId="1545285968">
    <w:abstractNumId w:val="34"/>
  </w:num>
  <w:num w:numId="30" w16cid:durableId="1715304283">
    <w:abstractNumId w:val="26"/>
  </w:num>
  <w:num w:numId="31" w16cid:durableId="225385947">
    <w:abstractNumId w:val="23"/>
  </w:num>
  <w:num w:numId="32" w16cid:durableId="2047177790">
    <w:abstractNumId w:val="11"/>
  </w:num>
  <w:num w:numId="33" w16cid:durableId="1976063441">
    <w:abstractNumId w:val="32"/>
  </w:num>
  <w:num w:numId="34" w16cid:durableId="410085791">
    <w:abstractNumId w:val="17"/>
  </w:num>
  <w:num w:numId="35" w16cid:durableId="2059939956">
    <w:abstractNumId w:val="12"/>
  </w:num>
  <w:num w:numId="36" w16cid:durableId="724960242">
    <w:abstractNumId w:val="15"/>
  </w:num>
  <w:num w:numId="37" w16cid:durableId="1920140576">
    <w:abstractNumId w:val="16"/>
  </w:num>
  <w:num w:numId="38" w16cid:durableId="1035157561">
    <w:abstractNumId w:val="4"/>
  </w:num>
  <w:num w:numId="39" w16cid:durableId="1758599561">
    <w:abstractNumId w:val="10"/>
  </w:num>
  <w:num w:numId="40" w16cid:durableId="1469585523">
    <w:abstractNumId w:val="29"/>
  </w:num>
  <w:num w:numId="41" w16cid:durableId="891233486">
    <w:abstractNumId w:val="44"/>
  </w:num>
  <w:num w:numId="42" w16cid:durableId="1953776963">
    <w:abstractNumId w:val="39"/>
  </w:num>
  <w:num w:numId="43" w16cid:durableId="1455370294">
    <w:abstractNumId w:val="7"/>
  </w:num>
  <w:num w:numId="44" w16cid:durableId="281494300">
    <w:abstractNumId w:val="21"/>
  </w:num>
  <w:num w:numId="45" w16cid:durableId="434011364">
    <w:abstractNumId w:val="33"/>
  </w:num>
  <w:num w:numId="46" w16cid:durableId="72550497">
    <w:abstractNumId w:val="43"/>
  </w:num>
  <w:num w:numId="47" w16cid:durableId="1577278544">
    <w:abstractNumId w:val="20"/>
  </w:num>
  <w:num w:numId="48" w16cid:durableId="154863743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0C6"/>
    <w:rsid w:val="00033E1C"/>
    <w:rsid w:val="00033ED5"/>
    <w:rsid w:val="00050500"/>
    <w:rsid w:val="0005691C"/>
    <w:rsid w:val="00056ECB"/>
    <w:rsid w:val="00056ED5"/>
    <w:rsid w:val="000600E4"/>
    <w:rsid w:val="000655CC"/>
    <w:rsid w:val="000700AE"/>
    <w:rsid w:val="000732B3"/>
    <w:rsid w:val="0007464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94"/>
    <w:rsid w:val="0013580F"/>
    <w:rsid w:val="00137B6D"/>
    <w:rsid w:val="0014070B"/>
    <w:rsid w:val="001422C1"/>
    <w:rsid w:val="001522AE"/>
    <w:rsid w:val="00152449"/>
    <w:rsid w:val="00157D5B"/>
    <w:rsid w:val="00161FE6"/>
    <w:rsid w:val="001647EA"/>
    <w:rsid w:val="00164C3D"/>
    <w:rsid w:val="00166D3A"/>
    <w:rsid w:val="00181FDC"/>
    <w:rsid w:val="00185084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5BE7"/>
    <w:rsid w:val="00217DEC"/>
    <w:rsid w:val="00220D8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EAA"/>
    <w:rsid w:val="003E0705"/>
    <w:rsid w:val="003E2FF7"/>
    <w:rsid w:val="003F0216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0AD6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39ED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64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018"/>
    <w:rsid w:val="0091295C"/>
    <w:rsid w:val="00914D58"/>
    <w:rsid w:val="00921F47"/>
    <w:rsid w:val="009228AB"/>
    <w:rsid w:val="0093085B"/>
    <w:rsid w:val="009311E0"/>
    <w:rsid w:val="00931C57"/>
    <w:rsid w:val="009321E6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5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1D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F99"/>
    <w:rsid w:val="00AE5BC7"/>
    <w:rsid w:val="00AF5AAF"/>
    <w:rsid w:val="00B046D8"/>
    <w:rsid w:val="00B13F4C"/>
    <w:rsid w:val="00B16219"/>
    <w:rsid w:val="00B16C59"/>
    <w:rsid w:val="00B2309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41BB"/>
    <w:rsid w:val="00BB69DB"/>
    <w:rsid w:val="00BC322E"/>
    <w:rsid w:val="00BC44CD"/>
    <w:rsid w:val="00BC48A6"/>
    <w:rsid w:val="00BD541D"/>
    <w:rsid w:val="00BE18F7"/>
    <w:rsid w:val="00BE36E4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EF1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2585"/>
    <w:rsid w:val="00DA299D"/>
    <w:rsid w:val="00DA65C4"/>
    <w:rsid w:val="00DD2BE0"/>
    <w:rsid w:val="00DE4447"/>
    <w:rsid w:val="00DE5DA2"/>
    <w:rsid w:val="00DF0033"/>
    <w:rsid w:val="00E01C80"/>
    <w:rsid w:val="00E026BF"/>
    <w:rsid w:val="00E07B1B"/>
    <w:rsid w:val="00E11853"/>
    <w:rsid w:val="00E31292"/>
    <w:rsid w:val="00E52A86"/>
    <w:rsid w:val="00E54B47"/>
    <w:rsid w:val="00E553BF"/>
    <w:rsid w:val="00E55D93"/>
    <w:rsid w:val="00E61294"/>
    <w:rsid w:val="00E623E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C11"/>
    <w:rsid w:val="00F22264"/>
    <w:rsid w:val="00F2564D"/>
    <w:rsid w:val="00F35B05"/>
    <w:rsid w:val="00F413D9"/>
    <w:rsid w:val="00F5135F"/>
    <w:rsid w:val="00F51F78"/>
    <w:rsid w:val="00F852F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4BE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E623EE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3F021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7001-668733085-412/surrogate/Rutiner%20gammabokningen.pdf" TargetMode="External" Id="rId18" /><Relationship Type="http://schemas.openxmlformats.org/officeDocument/2006/relationships/hyperlink" Target="https://mellanarkiv-offentlig.vgregion.se/alfresco/s/archive/stream/public/v1/source/available/SOFIA/SU9800-1516193980-40/SURROGATE/Binjurem%c3%a4rgskintigrafi%20(MIBG)%2c%20mediciner%20som%20ska%20s%c3%a4ttas%20ut.pdf" TargetMode="External" Id="rId26" /><Relationship Type="http://schemas.openxmlformats.org/officeDocument/2006/relationships/hyperlink" Target="https://mellanarkiv-offentlig.vgregion.se/alfresco/s/archive/stream/public/v1/source/available/SOFIA/SU9800-1516193980-40/SURROGATE/Binjurem%c3%a4rgskintigrafi%20(MIBG)%2c%20mediciner%20som%20ska%20s%c3%a4ttas%20ut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0-1516193980-294/SURROGATE/Gravida%20och%20ammande%20patienter%20vid%20nuklearmedicinska%20unders%c3%b6kningar.pdf" TargetMode="External" Id="rId17" /><Relationship Type="http://schemas.openxmlformats.org/officeDocument/2006/relationships/hyperlink" Target="https://mellanarkiv-offentlig.vgregion.se/alfresco/s/archive/stream/public/v1/source/available/SOFIA/SU9800-1516193980-186/SURROGATE/Remissprioritering%20Nuklearmedicin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7001-668733085-412/surrogate/Rutiner%20gammabokningen.pdf" TargetMode="External" Id="rId20" /><Relationship Type="http://schemas.openxmlformats.org/officeDocument/2006/relationships/hyperlink" Target="https://eanm.org/publications/guidelines/gl_onco_mibg_1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U9800-1516193980-67/SURROGATE/Dekontaminering%20nuklearmedicin%2c%20arbetsbeskrivning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U9800-1516193980-91/SURROGATE/Extravasala%20injektioner%20med%20radioaktivt%20%c3%a4mne.%20PET%20och%20Gammaunders%c3%b6kningar%20p%c3%a5%20vuxna%20patienter.pdf" TargetMode="External" Id="rId23" /><Relationship Type="http://schemas.openxmlformats.org/officeDocument/2006/relationships/hyperlink" Target="https://mellanarkiv-offentlig.vgregion.se/alfresco/s/archive/stream/public/v1/source/available/SOFIA/SU9800-1516193980-39/SURROGATE/Binjurem%c3%a4rgskintigrafi%20(MIBG)%2c%20info%20till%20remittent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800-1516193980-188/SURROGATE/Restriktioner%20umg%c3%a4nge%20efter%20injektion.pdf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U9800-1516193980-151/SURROGATE/L%c3%a4kemedelshantering%20g%c3%a4llande%20poliklinisk%20patient%20p%c3%a5%20nuklearmedicin.pdf" TargetMode="External" Id="rId22" /><Relationship Type="http://schemas.openxmlformats.org/officeDocument/2006/relationships/hyperlink" Target="https://mellanarkiv-offentlig.vgregion.se/alfresco/s/archive/stream/public/v1/source/available/SOFIA/SU9800-1516193980-91/SURROGATE/Extravasala%20injektioner%20med%20radioaktivt%20%c3%a4mne.%20PET%20och%20Gammaunders%c3%b6kningar%20p%c3%a5%20vuxna%20patienter.pdf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35</TotalTime>
  <Pages>9</Pages>
  <Words>1380</Words>
  <Characters>14223</Characters>
  <Application>Microsoft Office Word</Application>
  <DocSecurity>0</DocSecurity>
  <Lines>118</Lines>
  <Paragraphs>31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15572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Binjuremärgskintigrafi, mIBG, metod- och arbetsbeskrivning</dc:title>
  <dc:subject/>
  <dc:creator>patrik.jens.johansson@vgregion.se</dc:creator>
  <keywords/>
  <lastModifiedBy>Johanna Dalmo</lastModifiedBy>
  <revision>32</revision>
  <lastPrinted>2016-03-31T10:56:00.0000000Z</lastPrinted>
  <dcterms:created xsi:type="dcterms:W3CDTF">2022-04-29T13:31:00.0000000Z</dcterms:created>
  <dcterms:modified xsi:type="dcterms:W3CDTF">2025-06-24T11:11:00.0000000Z</dcterms:modified>
</coreProperties>
</file>