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E15DB" w:rsidP="00F35B05" w:rsidRDefault="00BE15DB" w14:paraId="40B58C71" w14:textId="77777777">
      <w:pPr>
        <w:pStyle w:val="Rubrik2"/>
        <w:sectPr w:rsidR="00BE15DB" w:rsidSect="00BE15D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27377B" w:rsidP="00C91673" w:rsidRDefault="0027377B" w14:paraId="674BE3AA" w14:textId="6E2C8305">
      <w:pPr>
        <w:pStyle w:val="Rubrik1"/>
      </w:pPr>
      <w:r w:rsidRPr="0027377B">
        <w:t xml:space="preserve">CF </w:t>
      </w:r>
      <w:r w:rsidR="001D0C7D">
        <w:t>–</w:t>
      </w:r>
      <w:r>
        <w:t xml:space="preserve"> </w:t>
      </w:r>
      <w:r w:rsidRPr="0027377B">
        <w:t xml:space="preserve">Buksmärta och Distalt </w:t>
      </w:r>
      <w:proofErr w:type="spellStart"/>
      <w:r w:rsidRPr="0027377B">
        <w:t>intestinalt</w:t>
      </w:r>
      <w:proofErr w:type="spellEnd"/>
      <w:r w:rsidRPr="0027377B">
        <w:t xml:space="preserve"> obstruktionssyndrom </w:t>
      </w:r>
      <w:r w:rsidR="00DB35C8">
        <w:t>–</w:t>
      </w:r>
      <w:r w:rsidRPr="0027377B">
        <w:t xml:space="preserve"> DIOS vid cystisk fibros</w:t>
      </w:r>
    </w:p>
    <w:p w:rsidR="00C91673" w:rsidP="00C91673" w:rsidRDefault="00C91673" w14:paraId="2B474766" w14:textId="77777777">
      <w:pPr>
        <w:pStyle w:val="Rubrik2"/>
      </w:pPr>
      <w:r>
        <w:t>Förändringar sedan föregående version</w:t>
      </w:r>
    </w:p>
    <w:p w:rsidRPr="00C91673" w:rsidR="00BE15DB" w:rsidP="00C91673" w:rsidRDefault="002B5861" w14:paraId="6E37B744" w14:textId="3B032D3B">
      <w:r>
        <w:t>Verksamhetstillhörighet ändrad</w:t>
      </w:r>
      <w:r w:rsidR="00C91673">
        <w:t xml:space="preserve">. </w:t>
      </w:r>
    </w:p>
    <w:p w:rsidRPr="00BE15DB" w:rsidR="00BE15DB" w:rsidP="00C91673" w:rsidRDefault="00C91673" w14:paraId="6A7E90DB" w14:textId="154C8D6E">
      <w:pPr>
        <w:pStyle w:val="Rubrik2"/>
      </w:pPr>
      <w:r>
        <w:t>Bakgrund och s</w:t>
      </w:r>
      <w:r w:rsidRPr="00BE15DB" w:rsidR="00BE15DB">
        <w:t>yfte</w:t>
      </w:r>
    </w:p>
    <w:p w:rsidR="002A5963" w:rsidP="00C91673" w:rsidRDefault="00C91673" w14:paraId="4348C138" w14:textId="77777777">
      <w:r w:rsidRPr="00BE15DB">
        <w:t>Några orsaker till akut buksmärta vid cystisk fibros är: pankreatit (</w:t>
      </w:r>
      <w:proofErr w:type="spellStart"/>
      <w:r w:rsidRPr="00BE15DB">
        <w:t>pankreassufficiens</w:t>
      </w:r>
      <w:proofErr w:type="spellEnd"/>
      <w:r w:rsidRPr="00BE15DB">
        <w:t xml:space="preserve">), gallsten, njursten, Clostridium </w:t>
      </w:r>
      <w:proofErr w:type="spellStart"/>
      <w:r w:rsidRPr="00BE15DB">
        <w:t>difficile</w:t>
      </w:r>
      <w:proofErr w:type="spellEnd"/>
      <w:r w:rsidRPr="00BE15DB">
        <w:t xml:space="preserve"> infektion, </w:t>
      </w:r>
      <w:proofErr w:type="spellStart"/>
      <w:r w:rsidRPr="00BE15DB">
        <w:t>invagination</w:t>
      </w:r>
      <w:proofErr w:type="spellEnd"/>
      <w:r w:rsidRPr="00BE15DB">
        <w:t xml:space="preserve">, förstoppning, </w:t>
      </w:r>
      <w:proofErr w:type="spellStart"/>
      <w:r w:rsidRPr="00BE15DB">
        <w:t>ileus</w:t>
      </w:r>
      <w:proofErr w:type="spellEnd"/>
      <w:r w:rsidRPr="00BE15DB">
        <w:t xml:space="preserve"> och DIOS (distalt </w:t>
      </w:r>
      <w:proofErr w:type="spellStart"/>
      <w:r w:rsidRPr="00BE15DB">
        <w:t>intestinalt</w:t>
      </w:r>
      <w:proofErr w:type="spellEnd"/>
      <w:r w:rsidRPr="00BE15DB">
        <w:t xml:space="preserve"> obstruktions syndrom). </w:t>
      </w:r>
    </w:p>
    <w:p w:rsidR="002A5963" w:rsidP="00C91673" w:rsidRDefault="00C91673" w14:paraId="292F6A71" w14:textId="77777777">
      <w:r w:rsidRPr="00BE15DB">
        <w:t xml:space="preserve">DIOS är en relativt vanlig komplikation vid CF, förekommer i princip bara hos pankreasinsufficienta patienter och orsakas av ansamling av osmält fett och segt tarminnehåll i distala </w:t>
      </w:r>
      <w:proofErr w:type="spellStart"/>
      <w:r w:rsidRPr="00BE15DB">
        <w:t>ileum</w:t>
      </w:r>
      <w:proofErr w:type="spellEnd"/>
      <w:r w:rsidRPr="00BE15DB">
        <w:t xml:space="preserve">/proximala colon, i kombination med sekretion av ett tjockt </w:t>
      </w:r>
      <w:proofErr w:type="spellStart"/>
      <w:r w:rsidRPr="00BE15DB">
        <w:t>mucuslager</w:t>
      </w:r>
      <w:proofErr w:type="spellEnd"/>
      <w:r w:rsidRPr="00BE15DB">
        <w:t xml:space="preserve"> som sitter fast i slemhinnans kryptor. Tillståndet kan misstolkas som appendicit och ses på CT-buköversikt (BÖS) som obstipationsbild i </w:t>
      </w:r>
      <w:proofErr w:type="spellStart"/>
      <w:r w:rsidRPr="00BE15DB">
        <w:t>högercolon</w:t>
      </w:r>
      <w:proofErr w:type="spellEnd"/>
      <w:r w:rsidRPr="00BE15DB">
        <w:t xml:space="preserve"> eller ”plugg” i distala </w:t>
      </w:r>
      <w:proofErr w:type="spellStart"/>
      <w:r w:rsidRPr="00BE15DB">
        <w:t>ileum</w:t>
      </w:r>
      <w:proofErr w:type="spellEnd"/>
      <w:r w:rsidRPr="00BE15DB">
        <w:t xml:space="preserve">, med/utan </w:t>
      </w:r>
      <w:proofErr w:type="spellStart"/>
      <w:r w:rsidRPr="00BE15DB">
        <w:t>subileus</w:t>
      </w:r>
      <w:proofErr w:type="spellEnd"/>
      <w:r w:rsidRPr="00BE15DB">
        <w:t xml:space="preserve">- eller </w:t>
      </w:r>
      <w:proofErr w:type="spellStart"/>
      <w:r w:rsidRPr="00BE15DB">
        <w:t>ileusbild</w:t>
      </w:r>
      <w:proofErr w:type="spellEnd"/>
      <w:r w:rsidR="002A5963">
        <w:t xml:space="preserve">. </w:t>
      </w:r>
    </w:p>
    <w:p w:rsidR="00C91673" w:rsidP="00C91673" w:rsidRDefault="00C91673" w14:paraId="2926DBE6" w14:textId="6D63CFFF">
      <w:r w:rsidRPr="00BE15DB">
        <w:t>OBS att uttalade symtom och DIOS kan förekomma utan påtaglig obstipationsbild. Tidigare operation (</w:t>
      </w:r>
      <w:r>
        <w:t>till exempel</w:t>
      </w:r>
      <w:r w:rsidRPr="00BE15DB">
        <w:t xml:space="preserve"> för </w:t>
      </w:r>
      <w:proofErr w:type="spellStart"/>
      <w:r w:rsidRPr="00BE15DB">
        <w:t>mekoniumileus</w:t>
      </w:r>
      <w:proofErr w:type="spellEnd"/>
      <w:r w:rsidRPr="00BE15DB">
        <w:t xml:space="preserve">) är en riskfaktor. </w:t>
      </w:r>
    </w:p>
    <w:p w:rsidRPr="00BE15DB" w:rsidR="00C91673" w:rsidP="00C91673" w:rsidRDefault="00C91673" w14:paraId="0D022DB4" w14:textId="12462C86">
      <w:pPr>
        <w:rPr>
          <w:highlight w:val="yellow"/>
        </w:rPr>
      </w:pPr>
      <w:r w:rsidRPr="00BE15DB">
        <w:t xml:space="preserve">Om patienten har lindriga besvär, ej kräks, har haft DIOS tidigare och känner till symtomen påbörjar hen ofta själv behandling i hemmet med </w:t>
      </w:r>
      <w:proofErr w:type="spellStart"/>
      <w:r w:rsidRPr="00BE15DB">
        <w:t>Movicol</w:t>
      </w:r>
      <w:proofErr w:type="spellEnd"/>
      <w:r w:rsidRPr="00BE15DB">
        <w:t>/</w:t>
      </w:r>
      <w:proofErr w:type="spellStart"/>
      <w:r w:rsidRPr="00BE15DB">
        <w:t>Klyx</w:t>
      </w:r>
      <w:proofErr w:type="spellEnd"/>
      <w:r w:rsidRPr="00BE15DB">
        <w:t>/</w:t>
      </w:r>
      <w:proofErr w:type="spellStart"/>
      <w:r w:rsidRPr="00BE15DB">
        <w:t>Acetylcystein</w:t>
      </w:r>
      <w:proofErr w:type="spellEnd"/>
      <w:r w:rsidRPr="00BE15DB">
        <w:t xml:space="preserve"> brustabletter och/eller </w:t>
      </w:r>
      <w:proofErr w:type="spellStart"/>
      <w:r w:rsidRPr="00BE15DB">
        <w:rPr>
          <w:b/>
          <w:bCs/>
        </w:rPr>
        <w:t>Laxabon</w:t>
      </w:r>
      <w:proofErr w:type="spellEnd"/>
      <w:r w:rsidRPr="00BE15DB">
        <w:t xml:space="preserve"> med 4 liter </w:t>
      </w:r>
      <w:proofErr w:type="spellStart"/>
      <w:r w:rsidRPr="00BE15DB">
        <w:t>p.o</w:t>
      </w:r>
      <w:proofErr w:type="spellEnd"/>
      <w:r w:rsidRPr="00BE15DB">
        <w:t xml:space="preserve">. på max 4 timmar. </w:t>
      </w:r>
      <w:proofErr w:type="spellStart"/>
      <w:r w:rsidRPr="00BE15DB">
        <w:t>Laxabon</w:t>
      </w:r>
      <w:proofErr w:type="spellEnd"/>
      <w:r w:rsidRPr="00BE15DB">
        <w:t xml:space="preserve"> är </w:t>
      </w:r>
      <w:proofErr w:type="spellStart"/>
      <w:r w:rsidRPr="00BE15DB">
        <w:t>isotont</w:t>
      </w:r>
      <w:proofErr w:type="spellEnd"/>
      <w:r w:rsidRPr="00BE15DB">
        <w:t xml:space="preserve">, tas inte upp i tarmen och räknas inte in i vätskebalansen. </w:t>
      </w:r>
    </w:p>
    <w:p w:rsidR="00BE15DB" w:rsidP="00C91673" w:rsidRDefault="00BE15DB" w14:paraId="148803CB" w14:textId="3F793204">
      <w:r w:rsidRPr="00BE15DB">
        <w:t xml:space="preserve">Utredning av akut buksmärta, inklusive distalt </w:t>
      </w:r>
      <w:proofErr w:type="spellStart"/>
      <w:r w:rsidRPr="00BE15DB">
        <w:t>intestinalt</w:t>
      </w:r>
      <w:proofErr w:type="spellEnd"/>
      <w:r w:rsidRPr="00BE15DB">
        <w:t xml:space="preserve"> obstruktions syndrom (DIOS), hos patienter med cystisk fibros (CF).</w:t>
      </w:r>
    </w:p>
    <w:p w:rsidR="00C91673" w:rsidP="00C91673" w:rsidRDefault="00C91673" w14:paraId="391C2B6A" w14:textId="2FE4D057">
      <w:pPr>
        <w:pStyle w:val="Rubrik3"/>
      </w:pPr>
      <w:r>
        <w:lastRenderedPageBreak/>
        <w:t>Förutsättningar</w:t>
      </w:r>
    </w:p>
    <w:p w:rsidR="00C91673" w:rsidP="00C91673" w:rsidRDefault="00C91673" w14:paraId="75725028" w14:textId="6243AEFA">
      <w:r w:rsidR="00C91673">
        <w:rPr/>
        <w:t xml:space="preserve">Läkare </w:t>
      </w:r>
      <w:r w:rsidR="00F173DB">
        <w:rPr/>
        <w:t>vid</w:t>
      </w:r>
      <w:r w:rsidR="00651F05">
        <w:rPr/>
        <w:t xml:space="preserve"> </w:t>
      </w:r>
      <w:r w:rsidR="00C91673">
        <w:rPr/>
        <w:t>Cystisk fibrosmottagning</w:t>
      </w:r>
      <w:r w:rsidR="00F173DB">
        <w:rPr/>
        <w:t xml:space="preserve"> vuxen Sahlgrenska</w:t>
      </w:r>
      <w:r w:rsidR="00C91673">
        <w:rPr/>
        <w:t xml:space="preserve">, </w:t>
      </w:r>
      <w:r w:rsidR="002B5861">
        <w:rPr/>
        <w:t xml:space="preserve">sektion </w:t>
      </w:r>
      <w:r w:rsidR="002B5861">
        <w:rPr/>
        <w:t xml:space="preserve">Lungmedicin, </w:t>
      </w:r>
      <w:r w:rsidR="00C91673">
        <w:rPr/>
        <w:t xml:space="preserve">verksamhet </w:t>
      </w:r>
      <w:r w:rsidR="002B5861">
        <w:rPr/>
        <w:t>Specialist</w:t>
      </w:r>
      <w:r w:rsidR="00C91673">
        <w:rPr/>
        <w:t xml:space="preserve">medicin, </w:t>
      </w:r>
      <w:r w:rsidR="00C91673">
        <w:rPr/>
        <w:t>Område 6, S</w:t>
      </w:r>
      <w:r w:rsidR="00651F05">
        <w:rPr/>
        <w:t xml:space="preserve">ahlgrenska </w:t>
      </w:r>
      <w:r w:rsidR="00C91673">
        <w:rPr/>
        <w:t>U</w:t>
      </w:r>
      <w:r w:rsidR="00651F05">
        <w:rPr/>
        <w:t>niversitetssjukhuset</w:t>
      </w:r>
      <w:r w:rsidR="00C91673">
        <w:rPr/>
        <w:t xml:space="preserve"> ansvarar för att utföra arbetet enligt gällande rutin.</w:t>
      </w:r>
    </w:p>
    <w:p w:rsidR="00C91673" w:rsidP="00C91673" w:rsidRDefault="00C91673" w14:paraId="3D79F52F" w14:textId="77777777">
      <w:r>
        <w:t>Sektionschefen ansvarar för att rutinen är känd och följs.</w:t>
      </w:r>
    </w:p>
    <w:p w:rsidRPr="00C91673" w:rsidR="00C91673" w:rsidP="00C91673" w:rsidRDefault="00C91673" w14:paraId="7D88A913" w14:textId="0ABFE039">
      <w:r>
        <w:t>Verksamhetschefen ansvarar för att rutinen finns och följer gällande författningar/lagar.</w:t>
      </w:r>
    </w:p>
    <w:p w:rsidR="00C91673" w:rsidP="000C0F55" w:rsidRDefault="00C91673" w14:paraId="3C013D46" w14:textId="1CF4B82C">
      <w:pPr>
        <w:pStyle w:val="Rubrik2"/>
      </w:pPr>
      <w:r>
        <w:t>Utförande</w:t>
      </w:r>
    </w:p>
    <w:p w:rsidR="008B461F" w:rsidP="005E7874" w:rsidRDefault="008B461F" w14:paraId="4D89E8BB" w14:textId="77777777">
      <w:pPr>
        <w:pStyle w:val="Rubrik3"/>
      </w:pPr>
      <w:r>
        <w:t>Utredning</w:t>
      </w:r>
    </w:p>
    <w:p w:rsidR="00473349" w:rsidP="00473349" w:rsidRDefault="00BE15DB" w14:paraId="011FB6C1" w14:textId="77777777">
      <w:r w:rsidRPr="00BE15DB">
        <w:t>Se CF journal (LUNG-02). Anamnes och Status.</w:t>
      </w:r>
    </w:p>
    <w:p w:rsidRPr="00BE15DB" w:rsidR="00BE15DB" w:rsidP="00473349" w:rsidRDefault="00BE15DB" w14:paraId="2DEFDFF5" w14:textId="6381AEE7">
      <w:pPr>
        <w:rPr>
          <w:color w:val="000000"/>
        </w:rPr>
      </w:pPr>
      <w:r w:rsidRPr="00BE15DB">
        <w:rPr>
          <w:color w:val="000000"/>
        </w:rPr>
        <w:t xml:space="preserve">Kontrollera Blodstatus, </w:t>
      </w:r>
      <w:proofErr w:type="spellStart"/>
      <w:r w:rsidRPr="00BE15DB">
        <w:rPr>
          <w:color w:val="000000"/>
        </w:rPr>
        <w:t>Elstatus</w:t>
      </w:r>
      <w:proofErr w:type="spellEnd"/>
      <w:r w:rsidRPr="00BE15DB">
        <w:rPr>
          <w:color w:val="000000"/>
        </w:rPr>
        <w:t xml:space="preserve">, CRP, urinsticka, leverstatus. </w:t>
      </w:r>
    </w:p>
    <w:p w:rsidRPr="00BE15DB" w:rsidR="00BE15DB" w:rsidP="00473349" w:rsidRDefault="00BE15DB" w14:paraId="666F8681" w14:textId="5C465998">
      <w:pPr>
        <w:rPr>
          <w:color w:val="000000"/>
        </w:rPr>
      </w:pPr>
      <w:r w:rsidRPr="00BE15DB">
        <w:rPr>
          <w:color w:val="000000"/>
        </w:rPr>
        <w:t xml:space="preserve">Sätt dropp, </w:t>
      </w:r>
      <w:r w:rsidR="00473349">
        <w:rPr>
          <w:color w:val="000000"/>
        </w:rPr>
        <w:t>till exempel</w:t>
      </w:r>
      <w:r w:rsidRPr="00BE15DB">
        <w:rPr>
          <w:color w:val="000000"/>
        </w:rPr>
        <w:t xml:space="preserve"> Ringer-Acetat 1 liter i.v. </w:t>
      </w:r>
    </w:p>
    <w:p w:rsidR="00FB5452" w:rsidP="00FB5452" w:rsidRDefault="00BE15DB" w14:paraId="78931F02" w14:textId="3B74A0D0">
      <w:pPr>
        <w:rPr>
          <w:color w:val="000000"/>
        </w:rPr>
      </w:pPr>
      <w:r w:rsidRPr="00BE15DB">
        <w:rPr>
          <w:color w:val="000000"/>
        </w:rPr>
        <w:t>Gör CT-BÖS.</w:t>
      </w:r>
      <w:r w:rsidR="00FB5452">
        <w:rPr>
          <w:color w:val="000000"/>
        </w:rPr>
        <w:t xml:space="preserve"> </w:t>
      </w:r>
      <w:r w:rsidRPr="00BE15DB">
        <w:rPr>
          <w:color w:val="000000"/>
        </w:rPr>
        <w:t xml:space="preserve">Om CT-BÖS visar bild som stämmer med DIOS, och andra diagnoser är mindre troliga ska </w:t>
      </w:r>
      <w:proofErr w:type="spellStart"/>
      <w:r w:rsidRPr="00BE15DB">
        <w:rPr>
          <w:color w:val="000000"/>
        </w:rPr>
        <w:t>gastroröntgen</w:t>
      </w:r>
      <w:proofErr w:type="spellEnd"/>
      <w:r w:rsidRPr="00BE15DB">
        <w:rPr>
          <w:color w:val="000000"/>
        </w:rPr>
        <w:t xml:space="preserve"> kontaktas snarast för kontrastlavemang för att lösa stoppet</w:t>
      </w:r>
      <w:r w:rsidR="00FB5452">
        <w:rPr>
          <w:color w:val="000000"/>
        </w:rPr>
        <w:t xml:space="preserve">: </w:t>
      </w:r>
    </w:p>
    <w:p w:rsidRPr="0003620A" w:rsidR="0003620A" w:rsidP="0003620A" w:rsidRDefault="00BE15DB" w14:paraId="3648B17C" w14:textId="77777777">
      <w:pPr>
        <w:pStyle w:val="Punktlista"/>
      </w:pPr>
      <w:r w:rsidRPr="0003620A">
        <w:t>Skriv remiss för ”</w:t>
      </w:r>
      <w:proofErr w:type="spellStart"/>
      <w:r w:rsidRPr="0003620A">
        <w:t>colonröntgen</w:t>
      </w:r>
      <w:proofErr w:type="spellEnd"/>
      <w:r w:rsidRPr="0003620A">
        <w:t xml:space="preserve">, </w:t>
      </w:r>
      <w:proofErr w:type="spellStart"/>
      <w:r w:rsidRPr="0003620A">
        <w:t>reponering</w:t>
      </w:r>
      <w:proofErr w:type="spellEnd"/>
      <w:r w:rsidRPr="0003620A">
        <w:t xml:space="preserve">”. </w:t>
      </w:r>
    </w:p>
    <w:p w:rsidRPr="0003620A" w:rsidR="0003620A" w:rsidP="0003620A" w:rsidRDefault="00BE15DB" w14:paraId="77CAAF5A" w14:textId="77777777">
      <w:pPr>
        <w:pStyle w:val="Punktlista"/>
      </w:pPr>
      <w:r w:rsidRPr="0003620A">
        <w:t xml:space="preserve">Ange ”behandling i genomlysning med </w:t>
      </w:r>
      <w:proofErr w:type="spellStart"/>
      <w:r w:rsidRPr="0003620A">
        <w:t>gastrografin</w:t>
      </w:r>
      <w:proofErr w:type="spellEnd"/>
      <w:r w:rsidRPr="0003620A">
        <w:t>/</w:t>
      </w:r>
      <w:proofErr w:type="spellStart"/>
      <w:r w:rsidRPr="0003620A">
        <w:t>acetylcysteinlavemang</w:t>
      </w:r>
      <w:proofErr w:type="spellEnd"/>
      <w:r w:rsidRPr="0003620A">
        <w:t xml:space="preserve"> enligt särskild rutin för cystisk fibros”. </w:t>
      </w:r>
    </w:p>
    <w:p w:rsidRPr="0003620A" w:rsidR="00FB5452" w:rsidP="0003620A" w:rsidRDefault="00BE15DB" w14:paraId="5030FC13" w14:textId="1DCDB5F8">
      <w:pPr>
        <w:pStyle w:val="Punktlista"/>
      </w:pPr>
      <w:r w:rsidRPr="0003620A">
        <w:t xml:space="preserve">Ange ditt direktnummer på remissen. Kontakta även slussen på </w:t>
      </w:r>
      <w:proofErr w:type="spellStart"/>
      <w:r w:rsidRPr="0003620A">
        <w:t>gastroröntgen</w:t>
      </w:r>
      <w:proofErr w:type="spellEnd"/>
      <w:r w:rsidRPr="0003620A">
        <w:t xml:space="preserve"> eller jourhavande röntgenläkare muntligt. </w:t>
      </w:r>
    </w:p>
    <w:p w:rsidRPr="00FB5452" w:rsidR="00BE15DB" w:rsidP="00FB5452" w:rsidRDefault="00BE15DB" w14:paraId="7CC878ED" w14:textId="09D5C444">
      <w:pPr>
        <w:rPr>
          <w:b/>
          <w:color w:val="000000"/>
        </w:rPr>
      </w:pPr>
      <w:r w:rsidRPr="00BE15DB">
        <w:rPr>
          <w:color w:val="000000"/>
        </w:rPr>
        <w:t xml:space="preserve">Remittenten ansvarar för att </w:t>
      </w:r>
      <w:proofErr w:type="spellStart"/>
      <w:r w:rsidRPr="00BE15DB">
        <w:rPr>
          <w:b/>
          <w:color w:val="000000"/>
        </w:rPr>
        <w:t>acetylcystein</w:t>
      </w:r>
      <w:proofErr w:type="spellEnd"/>
      <w:r w:rsidRPr="00BE15DB">
        <w:rPr>
          <w:b/>
          <w:color w:val="000000"/>
        </w:rPr>
        <w:t xml:space="preserve"> i tillräcklig mängd levereras</w:t>
      </w:r>
      <w:r w:rsidRPr="00BE15DB">
        <w:rPr>
          <w:color w:val="000000"/>
        </w:rPr>
        <w:t xml:space="preserve"> från </w:t>
      </w:r>
      <w:r w:rsidR="00CB7793">
        <w:rPr>
          <w:color w:val="000000"/>
        </w:rPr>
        <w:t>medicin- och lungavdelning 19–32</w:t>
      </w:r>
      <w:r w:rsidRPr="00BE15DB">
        <w:rPr>
          <w:color w:val="000000"/>
        </w:rPr>
        <w:t xml:space="preserve"> (där akutförråd ska finnas) till </w:t>
      </w:r>
      <w:proofErr w:type="spellStart"/>
      <w:r w:rsidRPr="00BE15DB">
        <w:rPr>
          <w:color w:val="000000"/>
        </w:rPr>
        <w:t>gastroröntgen</w:t>
      </w:r>
      <w:proofErr w:type="spellEnd"/>
      <w:r w:rsidRPr="00BE15DB">
        <w:rPr>
          <w:color w:val="000000"/>
        </w:rPr>
        <w:t xml:space="preserve">. </w:t>
      </w:r>
    </w:p>
    <w:p w:rsidR="00473349" w:rsidP="00473349" w:rsidRDefault="00BE15DB" w14:paraId="59D030E1" w14:textId="2A15B323">
      <w:pPr>
        <w:rPr>
          <w:color w:val="000000"/>
        </w:rPr>
      </w:pPr>
      <w:r w:rsidRPr="00BE15DB">
        <w:rPr>
          <w:color w:val="000000"/>
        </w:rPr>
        <w:t xml:space="preserve">Undvik tunntarmspassage om DIOS är mest sannolikt, det fördröjer bara behandlingen och försvårar tolkningen av bilderna. Vid oklar bild på CT-BÖS: diskutera med röntgenläkare och samråd vid behov med kirurg. </w:t>
      </w:r>
    </w:p>
    <w:p w:rsidRPr="00B463C7" w:rsidR="00BE15DB" w:rsidP="00B463C7" w:rsidRDefault="00BE15DB" w14:paraId="0C2F30A1" w14:textId="3E5CC9BD">
      <w:pPr>
        <w:rPr>
          <w:b/>
          <w:color w:val="000000"/>
        </w:rPr>
      </w:pPr>
      <w:r w:rsidRPr="00BE15DB">
        <w:rPr>
          <w:b/>
          <w:color w:val="000000"/>
        </w:rPr>
        <w:t xml:space="preserve">Rådfråga alltid CF läkare dagtid, lungbakjour övrig tid. </w:t>
      </w:r>
    </w:p>
    <w:p w:rsidR="000C0F55" w:rsidP="005E7874" w:rsidRDefault="008B461F" w14:paraId="41299809" w14:textId="24467F0C">
      <w:pPr>
        <w:pStyle w:val="Rubrik3"/>
      </w:pPr>
      <w:r>
        <w:t>Behandling</w:t>
      </w:r>
    </w:p>
    <w:p w:rsidRPr="00BE15DB" w:rsidR="00BE15DB" w:rsidP="0003620A" w:rsidRDefault="00BE15DB" w14:paraId="09695A39" w14:textId="2BBC9C5F">
      <w:r w:rsidRPr="00BE15DB">
        <w:rPr>
          <w:b/>
        </w:rPr>
        <w:t>Blandningsförslag lavemang (vikt&gt;50 kg):</w:t>
      </w:r>
      <w:r w:rsidRPr="00BE15DB">
        <w:t xml:space="preserve"> 70 ml </w:t>
      </w:r>
      <w:proofErr w:type="spellStart"/>
      <w:r w:rsidR="00B463C7">
        <w:t>A</w:t>
      </w:r>
      <w:r w:rsidRPr="00BE15DB">
        <w:t>cetylcystein</w:t>
      </w:r>
      <w:proofErr w:type="spellEnd"/>
      <w:r w:rsidRPr="00BE15DB">
        <w:t xml:space="preserve"> 200</w:t>
      </w:r>
      <w:r w:rsidR="00C65331">
        <w:t> </w:t>
      </w:r>
      <w:r w:rsidRPr="00BE15DB">
        <w:t xml:space="preserve">mg/ml + 200 ml ljummet vatten blandas med 400 ml </w:t>
      </w:r>
      <w:proofErr w:type="spellStart"/>
      <w:r w:rsidRPr="00BE15DB">
        <w:t>Gastrografin</w:t>
      </w:r>
      <w:proofErr w:type="spellEnd"/>
      <w:r w:rsidRPr="00BE15DB">
        <w:t xml:space="preserve"> 370 mg/ml. Blandningen ges via rektalsond. Fyll sedan på med ljummet vatten (1,5 liter eller mer kan behövas) för att få upp kontrastblandningen till distala </w:t>
      </w:r>
      <w:proofErr w:type="spellStart"/>
      <w:r w:rsidRPr="00BE15DB">
        <w:t>ileum</w:t>
      </w:r>
      <w:proofErr w:type="spellEnd"/>
      <w:r w:rsidRPr="00BE15DB">
        <w:t xml:space="preserve">. Om det ej går att få tag på </w:t>
      </w:r>
      <w:proofErr w:type="spellStart"/>
      <w:r w:rsidR="00B463C7">
        <w:t>A</w:t>
      </w:r>
      <w:r w:rsidRPr="00BE15DB">
        <w:t>cetylcystein</w:t>
      </w:r>
      <w:proofErr w:type="spellEnd"/>
      <w:r w:rsidRPr="00BE15DB">
        <w:t xml:space="preserve"> så kan </w:t>
      </w:r>
      <w:r w:rsidRPr="00BE15DB">
        <w:lastRenderedPageBreak/>
        <w:t xml:space="preserve">mängden bytas ut mot </w:t>
      </w:r>
      <w:proofErr w:type="spellStart"/>
      <w:r w:rsidRPr="00BE15DB">
        <w:t>gastrografin</w:t>
      </w:r>
      <w:proofErr w:type="spellEnd"/>
      <w:r w:rsidRPr="00BE15DB">
        <w:t xml:space="preserve">. Om et ej går att få tag på </w:t>
      </w:r>
      <w:proofErr w:type="spellStart"/>
      <w:r w:rsidRPr="00BE15DB">
        <w:t>gastrografin</w:t>
      </w:r>
      <w:proofErr w:type="spellEnd"/>
      <w:r w:rsidRPr="00BE15DB">
        <w:t xml:space="preserve"> kan mängden bytas ut mot </w:t>
      </w:r>
      <w:proofErr w:type="spellStart"/>
      <w:r w:rsidRPr="00BE15DB">
        <w:t>visipaque</w:t>
      </w:r>
      <w:proofErr w:type="spellEnd"/>
      <w:r w:rsidRPr="00BE15DB">
        <w:t>/</w:t>
      </w:r>
      <w:proofErr w:type="spellStart"/>
      <w:r w:rsidRPr="00BE15DB">
        <w:t>omnipaque</w:t>
      </w:r>
      <w:proofErr w:type="spellEnd"/>
      <w:r w:rsidRPr="00BE15DB">
        <w:t xml:space="preserve"> (se separat rutin, radiologi).</w:t>
      </w:r>
    </w:p>
    <w:p w:rsidR="00C65331" w:rsidP="0003620A" w:rsidRDefault="00BE15DB" w14:paraId="4D0A1409" w14:textId="77777777">
      <w:pPr>
        <w:pStyle w:val="Punktlista"/>
      </w:pPr>
      <w:r w:rsidRPr="00BE15DB">
        <w:t xml:space="preserve">Det är viktigt att kontrasten når distala </w:t>
      </w:r>
      <w:proofErr w:type="spellStart"/>
      <w:r w:rsidRPr="00BE15DB">
        <w:t>ileum</w:t>
      </w:r>
      <w:proofErr w:type="spellEnd"/>
      <w:r w:rsidRPr="00BE15DB">
        <w:t xml:space="preserve"> där stoppet sannolikt sitter och undersökningen/behandlingen ska därför göras i </w:t>
      </w:r>
      <w:r w:rsidRPr="00BE15DB">
        <w:rPr>
          <w:b/>
          <w:bCs/>
        </w:rPr>
        <w:t>genomlysning</w:t>
      </w:r>
      <w:r w:rsidRPr="00BE15DB">
        <w:t xml:space="preserve"> av röntgenläkare.  </w:t>
      </w:r>
      <w:proofErr w:type="spellStart"/>
      <w:r w:rsidRPr="00BE15DB">
        <w:t>Gastrografin</w:t>
      </w:r>
      <w:proofErr w:type="spellEnd"/>
      <w:r w:rsidRPr="00BE15DB">
        <w:t xml:space="preserve"> är </w:t>
      </w:r>
      <w:proofErr w:type="spellStart"/>
      <w:r w:rsidRPr="00BE15DB">
        <w:t>hyperosmolärt</w:t>
      </w:r>
      <w:proofErr w:type="spellEnd"/>
      <w:r w:rsidRPr="00BE15DB">
        <w:t xml:space="preserve">, drar vätska ut i tarmen och kan därmed lossa ”pluggen” från tarmväggen. </w:t>
      </w:r>
    </w:p>
    <w:p w:rsidRPr="00BE15DB" w:rsidR="00BE15DB" w:rsidP="00C65331" w:rsidRDefault="00BE15DB" w14:paraId="29B6E5FF" w14:textId="7706702B">
      <w:pPr>
        <w:pStyle w:val="Punktlista"/>
        <w:numPr>
          <w:ilvl w:val="0"/>
          <w:numId w:val="0"/>
        </w:numPr>
        <w:ind w:left="1712"/>
      </w:pPr>
      <w:r w:rsidRPr="00BE15DB">
        <w:rPr>
          <w:b/>
        </w:rPr>
        <w:t>Obs hydrering!</w:t>
      </w:r>
      <w:r w:rsidRPr="00BE15DB">
        <w:t xml:space="preserve"> Till skillnad från </w:t>
      </w:r>
      <w:proofErr w:type="spellStart"/>
      <w:r w:rsidRPr="00BE15DB">
        <w:t>Laxabon</w:t>
      </w:r>
      <w:proofErr w:type="spellEnd"/>
      <w:r w:rsidRPr="00BE15DB">
        <w:t xml:space="preserve"> kan </w:t>
      </w:r>
      <w:proofErr w:type="spellStart"/>
      <w:r w:rsidRPr="00BE15DB">
        <w:t>Gastrografin</w:t>
      </w:r>
      <w:proofErr w:type="spellEnd"/>
      <w:r w:rsidRPr="00BE15DB">
        <w:t xml:space="preserve"> påverka vätskebalansen. </w:t>
      </w:r>
    </w:p>
    <w:p w:rsidRPr="00BE15DB" w:rsidR="00BE15DB" w:rsidP="00475128" w:rsidRDefault="00BE15DB" w14:paraId="68A21E55" w14:textId="5AFEAB82">
      <w:pPr>
        <w:pStyle w:val="Punktlista"/>
      </w:pPr>
      <w:r w:rsidRPr="00BE15DB">
        <w:t xml:space="preserve">Ibland är pluggen svår att lossa. Vid tveksam effekt ska röntgenläkaren kontakta remittent på telefon för diskussion om fortsatt åtgärd: direkt påbörja passageröntgen, kontroll med buköversikt efter några timmar eller upprepat lavemang. Man kan även överväga efterbehandling med </w:t>
      </w:r>
      <w:proofErr w:type="spellStart"/>
      <w:r w:rsidRPr="00BE15DB">
        <w:t>polyethylenglykol</w:t>
      </w:r>
      <w:proofErr w:type="spellEnd"/>
      <w:r w:rsidR="0003620A">
        <w:t>-</w:t>
      </w:r>
      <w:r w:rsidRPr="00BE15DB">
        <w:t xml:space="preserve">innehållande lösning </w:t>
      </w:r>
      <w:proofErr w:type="spellStart"/>
      <w:r w:rsidRPr="00BE15DB">
        <w:t>p.o</w:t>
      </w:r>
      <w:proofErr w:type="spellEnd"/>
      <w:r w:rsidRPr="00BE15DB">
        <w:t xml:space="preserve">. eller via </w:t>
      </w:r>
      <w:proofErr w:type="spellStart"/>
      <w:r w:rsidRPr="00BE15DB">
        <w:t>nasogastrisk</w:t>
      </w:r>
      <w:proofErr w:type="spellEnd"/>
      <w:r w:rsidRPr="00BE15DB">
        <w:t xml:space="preserve"> sond. Koloskopi för inspektion och lokal behandling via </w:t>
      </w:r>
      <w:proofErr w:type="spellStart"/>
      <w:r w:rsidRPr="00BE15DB">
        <w:t>koloskop</w:t>
      </w:r>
      <w:proofErr w:type="spellEnd"/>
      <w:r w:rsidRPr="00BE15DB">
        <w:t xml:space="preserve"> kan övervägas i vissa fall. </w:t>
      </w:r>
    </w:p>
    <w:p w:rsidR="000C0F55" w:rsidP="005E7874" w:rsidRDefault="00BE15DB" w14:paraId="4EAF453E" w14:textId="176B30AC">
      <w:pPr>
        <w:pStyle w:val="Rubrik3"/>
      </w:pPr>
      <w:r w:rsidRPr="00BE15DB">
        <w:t>K</w:t>
      </w:r>
      <w:r w:rsidR="008B461F">
        <w:t>irurgi</w:t>
      </w:r>
    </w:p>
    <w:p w:rsidRPr="00BE15DB" w:rsidR="00BE15DB" w:rsidP="00B463C7" w:rsidRDefault="00BE15DB" w14:paraId="2E7293A6" w14:textId="73BA572D">
      <w:r w:rsidRPr="00BE15DB">
        <w:t xml:space="preserve">Kirurgi bör undvikas. Om akut kirurgi bedöms nödvändigt och om man då konstaterar stopp i </w:t>
      </w:r>
      <w:proofErr w:type="spellStart"/>
      <w:r w:rsidRPr="00BE15DB">
        <w:t>ileocaecalregionen</w:t>
      </w:r>
      <w:proofErr w:type="spellEnd"/>
      <w:r w:rsidRPr="00BE15DB">
        <w:t xml:space="preserve"> så rekommenderas mjölkning av tarminnehåll i distal riktning eller spolning för att driva stoppet distalt, eller </w:t>
      </w:r>
      <w:proofErr w:type="spellStart"/>
      <w:r w:rsidRPr="00BE15DB">
        <w:t>enterotomi</w:t>
      </w:r>
      <w:proofErr w:type="spellEnd"/>
      <w:r w:rsidRPr="00BE15DB">
        <w:t xml:space="preserve"> och evakuering följt av antegrad genomspolning med </w:t>
      </w:r>
      <w:proofErr w:type="spellStart"/>
      <w:r w:rsidRPr="00BE15DB">
        <w:t>laxabonlösning</w:t>
      </w:r>
      <w:proofErr w:type="spellEnd"/>
      <w:r w:rsidRPr="00BE15DB">
        <w:t xml:space="preserve">. </w:t>
      </w:r>
    </w:p>
    <w:p w:rsidR="008B461F" w:rsidP="005E7874" w:rsidRDefault="008B461F" w14:paraId="2638F523" w14:textId="7AA790B6">
      <w:pPr>
        <w:pStyle w:val="Rubrik3"/>
      </w:pPr>
      <w:r>
        <w:t>Uppföljning</w:t>
      </w:r>
    </w:p>
    <w:p w:rsidRPr="008B461F" w:rsidR="00BE15DB" w:rsidP="00B463C7" w:rsidRDefault="00BE15DB" w14:paraId="493EE3E3" w14:textId="293DD1AB">
      <w:r w:rsidRPr="00BE15DB">
        <w:t xml:space="preserve">Justera måltider, kostsammansättning och enzymintag. Ge </w:t>
      </w:r>
      <w:proofErr w:type="spellStart"/>
      <w:r w:rsidRPr="00BE15DB">
        <w:t>polyethylenglykolinnehållande</w:t>
      </w:r>
      <w:proofErr w:type="spellEnd"/>
      <w:r w:rsidRPr="00BE15DB">
        <w:t xml:space="preserve"> preparat (</w:t>
      </w:r>
      <w:proofErr w:type="spellStart"/>
      <w:r w:rsidRPr="00BE15DB">
        <w:t>Movicol</w:t>
      </w:r>
      <w:proofErr w:type="spellEnd"/>
      <w:r w:rsidRPr="00BE15DB">
        <w:t xml:space="preserve">, </w:t>
      </w:r>
      <w:proofErr w:type="spellStart"/>
      <w:r w:rsidRPr="00BE15DB">
        <w:t>Laxiriva</w:t>
      </w:r>
      <w:proofErr w:type="spellEnd"/>
      <w:r w:rsidRPr="00BE15DB">
        <w:t>) 1x1-3 som profylax. Ge råd om riklig dryck, att tugga maten väl och under första tiden vara försiktig med svårsmälta livsmedel med långa fibrer (broccolistjälkar, sparris, apelsinklyftor, svamp) eller sega skal (frukt och bär). Journalkopia till CF mottagningen som följer upp patienten</w:t>
      </w:r>
      <w:r w:rsidRPr="008B461F">
        <w:t xml:space="preserve">. </w:t>
      </w:r>
    </w:p>
    <w:p w:rsidRPr="00BE15DB" w:rsidR="00BE15DB" w:rsidP="00B463C7" w:rsidRDefault="00BE15DB" w14:paraId="0CB94952" w14:textId="68D717CD">
      <w:pPr>
        <w:pStyle w:val="Punktlista"/>
      </w:pPr>
      <w:r w:rsidRPr="00BE15DB">
        <w:t xml:space="preserve">Vid kroniska DIOS-problem och konstant buksmärta trots förebyggande behandling enligt ovan kan annan farmakologisk behandling provas via CF mottagningen och i samarbete med </w:t>
      </w:r>
      <w:proofErr w:type="spellStart"/>
      <w:r w:rsidRPr="00BE15DB">
        <w:t>gastroenterolog</w:t>
      </w:r>
      <w:proofErr w:type="spellEnd"/>
      <w:r w:rsidRPr="00BE15DB">
        <w:t>. Utredning för kirurgi görs i utvalda fall då inget annat fungerat (</w:t>
      </w:r>
      <w:proofErr w:type="spellStart"/>
      <w:r w:rsidRPr="00BE15DB">
        <w:t>hemikolektomi</w:t>
      </w:r>
      <w:proofErr w:type="spellEnd"/>
      <w:r w:rsidRPr="00BE15DB">
        <w:t xml:space="preserve"> eller </w:t>
      </w:r>
      <w:proofErr w:type="spellStart"/>
      <w:r w:rsidRPr="00BE15DB">
        <w:t>caecostomi</w:t>
      </w:r>
      <w:proofErr w:type="spellEnd"/>
      <w:r w:rsidRPr="00BE15DB">
        <w:t xml:space="preserve"> med </w:t>
      </w:r>
      <w:proofErr w:type="spellStart"/>
      <w:r w:rsidRPr="00BE15DB">
        <w:t>Chait</w:t>
      </w:r>
      <w:proofErr w:type="spellEnd"/>
      <w:r w:rsidRPr="00BE15DB">
        <w:t xml:space="preserve"> tub för antegrad daglig spolning av colon har rapporterats). </w:t>
      </w:r>
    </w:p>
    <w:p w:rsidR="000C0F55" w:rsidP="00B463C7" w:rsidRDefault="000C0F55" w14:paraId="7C319F93" w14:textId="77777777">
      <w:pPr>
        <w:pStyle w:val="Rubrik3"/>
      </w:pPr>
      <w:r>
        <w:lastRenderedPageBreak/>
        <w:t>Avsteg från rutin</w:t>
      </w:r>
    </w:p>
    <w:p w:rsidRPr="00BE15DB" w:rsidR="000C0F55" w:rsidP="00B463C7" w:rsidRDefault="000C0F55" w14:paraId="537D46D8" w14:textId="77777777">
      <w:r w:rsidRPr="00BE15DB">
        <w:t xml:space="preserve">Medvetet avsteg från rutinen dokumenteras i Melior om rutinen är kopplad till patient. Övriga orsaker till avsteg från rutinen rapporteras i </w:t>
      </w:r>
      <w:proofErr w:type="spellStart"/>
      <w:r w:rsidRPr="00BE15DB">
        <w:t>MedControlPRO</w:t>
      </w:r>
      <w:proofErr w:type="spellEnd"/>
      <w:r w:rsidRPr="00BE15DB">
        <w:t>, där aktuell linjechef ansvarar för utredning, åtgärd och uppföljning.</w:t>
      </w:r>
    </w:p>
    <w:p w:rsidRPr="00BE15DB" w:rsidR="00BE15DB" w:rsidP="00B463C7" w:rsidRDefault="00BE15DB" w14:paraId="0BC9A427" w14:textId="528F80B3">
      <w:pPr>
        <w:pStyle w:val="MellanrubrikVGR"/>
      </w:pPr>
      <w:r w:rsidRPr="00BE15DB">
        <w:t>Uppföljning</w:t>
      </w:r>
    </w:p>
    <w:p w:rsidRPr="00BE15DB" w:rsidR="00BE15DB" w:rsidP="00B463C7" w:rsidRDefault="001D0C7D" w14:paraId="2EA19AD4" w14:textId="2127AB5B">
      <w:r>
        <w:t>Uppföljning, u</w:t>
      </w:r>
      <w:r w:rsidRPr="00BE15DB" w:rsidR="00BE15DB">
        <w:t xml:space="preserve">tvärdering och revidering av rutindokumentet ska ske vid behov, dock senast två år efter godkännande. Ansvar för revidering har sektionschefen eller av denne utsedd person. </w:t>
      </w:r>
    </w:p>
    <w:p w:rsidRPr="00BE15DB" w:rsidR="00BE15DB" w:rsidP="00B463C7" w:rsidRDefault="000C0F55" w14:paraId="68D8B0D8" w14:textId="6B7CF145">
      <w:pPr>
        <w:pStyle w:val="Rubrik2"/>
      </w:pPr>
      <w:r>
        <w:t>A</w:t>
      </w:r>
      <w:r w:rsidRPr="00BE15DB" w:rsidR="00BE15DB">
        <w:t>rbetsgrupp</w:t>
      </w:r>
    </w:p>
    <w:p w:rsidRPr="00BE15DB" w:rsidR="00BE15DB" w:rsidP="00B463C7" w:rsidRDefault="00BE15DB" w14:paraId="5C053EDC" w14:textId="77777777">
      <w:r w:rsidRPr="00BE15DB">
        <w:t>Rutinen framtagen av: Marita Gilljam, överläkare</w:t>
      </w:r>
    </w:p>
    <w:p w:rsidRPr="000C0F55" w:rsidR="00C22399" w:rsidP="00B7533A" w:rsidRDefault="00BE15DB" w14:paraId="3C3CA24E" w14:textId="0F4303FC">
      <w:r w:rsidRPr="00BE15DB">
        <w:t xml:space="preserve">Denna version reviderad av: </w:t>
      </w:r>
      <w:r w:rsidR="00C22399">
        <w:t xml:space="preserve">Petrea Ericson, överläkare. </w:t>
      </w:r>
      <w:bookmarkEnd w:id="0"/>
    </w:p>
    <w:sectPr w:rsidRPr="000C0F55" w:rsidR="00C22399" w:rsidSect="00BE15D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A0D90" w:rsidRDefault="00EA0D90" w14:paraId="250381F3" w14:textId="77777777">
      <w:r>
        <w:separator/>
      </w:r>
    </w:p>
  </w:endnote>
  <w:endnote w:type="continuationSeparator" w:id="0">
    <w:p w:rsidR="00EA0D90" w:rsidRDefault="00EA0D90" w14:paraId="309672E0" w14:textId="77777777">
      <w:r>
        <w:continuationSeparator/>
      </w:r>
    </w:p>
  </w:endnote>
  <w:endnote w:type="continuationNotice" w:id="1">
    <w:p w:rsidR="00EA0D90" w:rsidRDefault="00EA0D90" w14:paraId="219F78E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A0D90" w:rsidRDefault="00EA0D90" w14:paraId="7A0951DD" w14:textId="77777777"/>
  </w:footnote>
  <w:footnote w:type="continuationSeparator" w:id="0">
    <w:p w:rsidR="00EA0D90" w:rsidRDefault="00EA0D90" w14:paraId="7498DA72" w14:textId="77777777">
      <w:r>
        <w:continuationSeparator/>
      </w:r>
    </w:p>
  </w:footnote>
  <w:footnote w:type="continuationNotice" w:id="1">
    <w:p w:rsidR="00EA0D90" w:rsidRDefault="00EA0D90" w14:paraId="760E76C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4BA24C2"/>
    <w:multiLevelType w:val="hybridMultilevel"/>
    <w:tmpl w:val="A59276E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38609480">
    <w:abstractNumId w:val="18"/>
  </w:num>
  <w:num w:numId="2" w16cid:durableId="528420700">
    <w:abstractNumId w:val="15"/>
  </w:num>
  <w:num w:numId="3" w16cid:durableId="2002921978">
    <w:abstractNumId w:val="0"/>
  </w:num>
  <w:num w:numId="4" w16cid:durableId="739714650">
    <w:abstractNumId w:val="6"/>
  </w:num>
  <w:num w:numId="5" w16cid:durableId="1616719340">
    <w:abstractNumId w:val="16"/>
  </w:num>
  <w:num w:numId="6" w16cid:durableId="1491403156">
    <w:abstractNumId w:val="2"/>
  </w:num>
  <w:num w:numId="7" w16cid:durableId="1642467441">
    <w:abstractNumId w:val="11"/>
  </w:num>
  <w:num w:numId="8" w16cid:durableId="668826056">
    <w:abstractNumId w:val="8"/>
  </w:num>
  <w:num w:numId="9" w16cid:durableId="1716345656">
    <w:abstractNumId w:val="1"/>
  </w:num>
  <w:num w:numId="10" w16cid:durableId="1705715504">
    <w:abstractNumId w:val="1"/>
  </w:num>
  <w:num w:numId="11" w16cid:durableId="2096322248">
    <w:abstractNumId w:val="3"/>
  </w:num>
  <w:num w:numId="12" w16cid:durableId="1013217374">
    <w:abstractNumId w:val="4"/>
  </w:num>
  <w:num w:numId="13" w16cid:durableId="1449470664">
    <w:abstractNumId w:val="13"/>
  </w:num>
  <w:num w:numId="14" w16cid:durableId="1482503428">
    <w:abstractNumId w:val="9"/>
  </w:num>
  <w:num w:numId="15" w16cid:durableId="1805731895">
    <w:abstractNumId w:val="7"/>
  </w:num>
  <w:num w:numId="16" w16cid:durableId="1147208750">
    <w:abstractNumId w:val="12"/>
  </w:num>
  <w:num w:numId="17" w16cid:durableId="539705762">
    <w:abstractNumId w:val="5"/>
  </w:num>
  <w:num w:numId="18" w16cid:durableId="2107462985">
    <w:abstractNumId w:val="10"/>
  </w:num>
  <w:num w:numId="19" w16cid:durableId="635524531">
    <w:abstractNumId w:val="17"/>
  </w:num>
  <w:num w:numId="20" w16cid:durableId="16295831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20A"/>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0F5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0C7D"/>
    <w:rsid w:val="00211487"/>
    <w:rsid w:val="00211D91"/>
    <w:rsid w:val="00217DEC"/>
    <w:rsid w:val="00235B57"/>
    <w:rsid w:val="00250F24"/>
    <w:rsid w:val="002523C5"/>
    <w:rsid w:val="0025380B"/>
    <w:rsid w:val="0025703A"/>
    <w:rsid w:val="00262F3D"/>
    <w:rsid w:val="00263281"/>
    <w:rsid w:val="002651D6"/>
    <w:rsid w:val="0026551F"/>
    <w:rsid w:val="0027377B"/>
    <w:rsid w:val="00280A85"/>
    <w:rsid w:val="00284119"/>
    <w:rsid w:val="00290B5C"/>
    <w:rsid w:val="00294791"/>
    <w:rsid w:val="002A5963"/>
    <w:rsid w:val="002B0B30"/>
    <w:rsid w:val="002B0C78"/>
    <w:rsid w:val="002B5861"/>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5F9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3349"/>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82C"/>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A74"/>
    <w:rsid w:val="005A5D5B"/>
    <w:rsid w:val="005A6081"/>
    <w:rsid w:val="005A627D"/>
    <w:rsid w:val="005C0045"/>
    <w:rsid w:val="005C084E"/>
    <w:rsid w:val="005C095A"/>
    <w:rsid w:val="005C4606"/>
    <w:rsid w:val="005D0B0C"/>
    <w:rsid w:val="005E02B3"/>
    <w:rsid w:val="005E1E24"/>
    <w:rsid w:val="005E7874"/>
    <w:rsid w:val="0060596B"/>
    <w:rsid w:val="00606D97"/>
    <w:rsid w:val="00607509"/>
    <w:rsid w:val="00614E64"/>
    <w:rsid w:val="00617710"/>
    <w:rsid w:val="00617EE6"/>
    <w:rsid w:val="0062184C"/>
    <w:rsid w:val="00623724"/>
    <w:rsid w:val="00627BEA"/>
    <w:rsid w:val="006319DB"/>
    <w:rsid w:val="00651F05"/>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5CDA"/>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5F56"/>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461F"/>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EE3"/>
    <w:rsid w:val="00942257"/>
    <w:rsid w:val="009471BF"/>
    <w:rsid w:val="00950E4E"/>
    <w:rsid w:val="009529BD"/>
    <w:rsid w:val="009533B4"/>
    <w:rsid w:val="00971D93"/>
    <w:rsid w:val="009746B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3C7"/>
    <w:rsid w:val="00B46C03"/>
    <w:rsid w:val="00B60C6C"/>
    <w:rsid w:val="00B619A9"/>
    <w:rsid w:val="00B65A9D"/>
    <w:rsid w:val="00B66D60"/>
    <w:rsid w:val="00B7533A"/>
    <w:rsid w:val="00B75EDE"/>
    <w:rsid w:val="00B77D88"/>
    <w:rsid w:val="00B77FAF"/>
    <w:rsid w:val="00B84336"/>
    <w:rsid w:val="00B851B9"/>
    <w:rsid w:val="00B86453"/>
    <w:rsid w:val="00B90054"/>
    <w:rsid w:val="00B92C14"/>
    <w:rsid w:val="00BA0066"/>
    <w:rsid w:val="00BB69DB"/>
    <w:rsid w:val="00BC322E"/>
    <w:rsid w:val="00BC44CD"/>
    <w:rsid w:val="00BC48A6"/>
    <w:rsid w:val="00BD710D"/>
    <w:rsid w:val="00BE15DB"/>
    <w:rsid w:val="00BE7978"/>
    <w:rsid w:val="00C06D01"/>
    <w:rsid w:val="00C07DDB"/>
    <w:rsid w:val="00C22399"/>
    <w:rsid w:val="00C4115D"/>
    <w:rsid w:val="00C43BDD"/>
    <w:rsid w:val="00C47778"/>
    <w:rsid w:val="00C5011E"/>
    <w:rsid w:val="00C50EE5"/>
    <w:rsid w:val="00C5240A"/>
    <w:rsid w:val="00C5398F"/>
    <w:rsid w:val="00C556F5"/>
    <w:rsid w:val="00C65331"/>
    <w:rsid w:val="00C70E19"/>
    <w:rsid w:val="00C72574"/>
    <w:rsid w:val="00C7430C"/>
    <w:rsid w:val="00C85DA1"/>
    <w:rsid w:val="00C9071C"/>
    <w:rsid w:val="00C908FF"/>
    <w:rsid w:val="00C91673"/>
    <w:rsid w:val="00C97BD3"/>
    <w:rsid w:val="00CA39EF"/>
    <w:rsid w:val="00CA521F"/>
    <w:rsid w:val="00CB0493"/>
    <w:rsid w:val="00CB17FF"/>
    <w:rsid w:val="00CB1ED7"/>
    <w:rsid w:val="00CB7793"/>
    <w:rsid w:val="00CC167C"/>
    <w:rsid w:val="00CC52D9"/>
    <w:rsid w:val="00CD6647"/>
    <w:rsid w:val="00CE4B73"/>
    <w:rsid w:val="00CF70BB"/>
    <w:rsid w:val="00D074DB"/>
    <w:rsid w:val="00D139CF"/>
    <w:rsid w:val="00D37E7F"/>
    <w:rsid w:val="00D47AD7"/>
    <w:rsid w:val="00D51529"/>
    <w:rsid w:val="00D52EE1"/>
    <w:rsid w:val="00D85218"/>
    <w:rsid w:val="00D915B1"/>
    <w:rsid w:val="00DA299D"/>
    <w:rsid w:val="00DA65C4"/>
    <w:rsid w:val="00DB35C8"/>
    <w:rsid w:val="00DD2BE0"/>
    <w:rsid w:val="00DE4447"/>
    <w:rsid w:val="00DE5DA2"/>
    <w:rsid w:val="00DF0033"/>
    <w:rsid w:val="00E026BF"/>
    <w:rsid w:val="00E07B1B"/>
    <w:rsid w:val="00E11853"/>
    <w:rsid w:val="00E338F2"/>
    <w:rsid w:val="00E52A86"/>
    <w:rsid w:val="00E54B47"/>
    <w:rsid w:val="00E553BF"/>
    <w:rsid w:val="00E55D93"/>
    <w:rsid w:val="00E61294"/>
    <w:rsid w:val="00E7237C"/>
    <w:rsid w:val="00E77C46"/>
    <w:rsid w:val="00E86CE8"/>
    <w:rsid w:val="00E90E82"/>
    <w:rsid w:val="00EA00CB"/>
    <w:rsid w:val="00EA0D90"/>
    <w:rsid w:val="00EA1BAA"/>
    <w:rsid w:val="00EA3FCD"/>
    <w:rsid w:val="00EA42A0"/>
    <w:rsid w:val="00EB6714"/>
    <w:rsid w:val="00EC0A68"/>
    <w:rsid w:val="00EC5006"/>
    <w:rsid w:val="00ED49C3"/>
    <w:rsid w:val="00ED6CE8"/>
    <w:rsid w:val="00ED7AA6"/>
    <w:rsid w:val="00EE2A56"/>
    <w:rsid w:val="00EE3818"/>
    <w:rsid w:val="00F173DB"/>
    <w:rsid w:val="00F22264"/>
    <w:rsid w:val="00F2564D"/>
    <w:rsid w:val="00F35B05"/>
    <w:rsid w:val="00F413D9"/>
    <w:rsid w:val="00F5135F"/>
    <w:rsid w:val="00F51F78"/>
    <w:rsid w:val="00F86F47"/>
    <w:rsid w:val="00F90B64"/>
    <w:rsid w:val="00FB2F0F"/>
    <w:rsid w:val="00FB5086"/>
    <w:rsid w:val="00FB5411"/>
    <w:rsid w:val="00FB5452"/>
    <w:rsid w:val="00FB6392"/>
    <w:rsid w:val="00FD3C70"/>
    <w:rsid w:val="00FD6820"/>
    <w:rsid w:val="00FE12D8"/>
    <w:rsid w:val="00FF7C02"/>
    <w:rsid w:val="024801E3"/>
    <w:rsid w:val="0D6C671E"/>
    <w:rsid w:val="56F6073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CF - Buksmärta och Distalt intestinalt obstruktionssyndrom - DIOS vid cystisk fibros</dc:title>
  <dc:subject/>
  <dc:creator>patrik.jens.johansson@vgregion.se</dc:creator>
  <keywords/>
  <lastModifiedBy>Suzannah Heland</lastModifiedBy>
  <revision>30</revision>
  <lastPrinted>2016-03-31T10:56:00.0000000Z</lastPrinted>
  <dcterms:created xsi:type="dcterms:W3CDTF">2022-04-26T07:56:00.0000000Z</dcterms:created>
  <dcterms:modified xsi:type="dcterms:W3CDTF">2026-02-18T14:22:53.0000000Z</dcterms:modified>
</coreProperties>
</file>