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0A5DBD" w14:textId="77777777" w:rsidR="00E31F22" w:rsidRDefault="00E31F22" w:rsidP="00F35B05">
      <w:pPr>
        <w:pStyle w:val="Rubrik2"/>
        <w:sectPr w:rsidR="00E31F22" w:rsidSect="00E31F2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bookmarkEnd w:id="0"/>
    <w:p w14:paraId="6324E743" w14:textId="2AD8C084" w:rsidR="008639C2" w:rsidRDefault="008639C2" w:rsidP="008639C2">
      <w:pPr>
        <w:pStyle w:val="Rubrik1"/>
      </w:pPr>
      <w:r>
        <w:t xml:space="preserve">DIAGN </w:t>
      </w:r>
      <w:r w:rsidR="00A64928">
        <w:t xml:space="preserve">– </w:t>
      </w:r>
      <w:proofErr w:type="spellStart"/>
      <w:r>
        <w:t>Pleurodes</w:t>
      </w:r>
      <w:proofErr w:type="spellEnd"/>
      <w:r>
        <w:t xml:space="preserve"> (kemisk) GAC 36</w:t>
      </w:r>
    </w:p>
    <w:p w14:paraId="19C8D374" w14:textId="77777777" w:rsidR="008639C2" w:rsidRDefault="008639C2" w:rsidP="008639C2">
      <w:pPr>
        <w:pStyle w:val="Rubrik2"/>
      </w:pPr>
      <w:r>
        <w:t>Förändringar sedan föregående version</w:t>
      </w:r>
    </w:p>
    <w:p w14:paraId="4864C203" w14:textId="77777777" w:rsidR="008639C2" w:rsidRDefault="008639C2" w:rsidP="008639C2">
      <w:r>
        <w:t>Rutinen anpassad till ny mall i STY Sharepoint. I övrigt inga ändringar sedan föregående version.</w:t>
      </w:r>
    </w:p>
    <w:p w14:paraId="5C73C1C2" w14:textId="77777777" w:rsidR="008639C2" w:rsidRDefault="008639C2" w:rsidP="008639C2">
      <w:pPr>
        <w:pStyle w:val="Rubrik2"/>
      </w:pPr>
      <w:r>
        <w:t>Bakgrund och syfte</w:t>
      </w:r>
    </w:p>
    <w:p w14:paraId="5FDD130E" w14:textId="77777777" w:rsidR="008639C2" w:rsidRDefault="008639C2" w:rsidP="008639C2">
      <w:r>
        <w:t xml:space="preserve">Instruktion </w:t>
      </w:r>
      <w:proofErr w:type="spellStart"/>
      <w:r>
        <w:t>pleurodes</w:t>
      </w:r>
      <w:proofErr w:type="spellEnd"/>
      <w:r>
        <w:t xml:space="preserve"> (kemisk) GAC 36.</w:t>
      </w:r>
    </w:p>
    <w:p w14:paraId="3F30E949" w14:textId="77777777" w:rsidR="008639C2" w:rsidRDefault="008639C2" w:rsidP="008639C2">
      <w:pPr>
        <w:pStyle w:val="Rubrik3"/>
      </w:pPr>
      <w:r>
        <w:t>Förutsättningar</w:t>
      </w:r>
    </w:p>
    <w:p w14:paraId="7DBA0B5C" w14:textId="77777777" w:rsidR="0059583C" w:rsidRDefault="0059583C" w:rsidP="0059583C">
      <w:r>
        <w:t xml:space="preserve">Läkare inom Lungdiagnostisk mottagning, verksamhet Lungmedicin, allergologi och palliativ medicin, Område 6, Sahlgrenska Universitetssjukhuset ansvarar för att utföra arbetet enligt gällande rutin. </w:t>
      </w:r>
    </w:p>
    <w:p w14:paraId="6552BFB5" w14:textId="77777777" w:rsidR="0059583C" w:rsidRDefault="0059583C" w:rsidP="0059583C">
      <w:r>
        <w:t>Sektionschefen ansvarar för att rutinen är känd och följs.</w:t>
      </w:r>
    </w:p>
    <w:p w14:paraId="32916330" w14:textId="77777777" w:rsidR="0059583C" w:rsidRDefault="0059583C" w:rsidP="0059583C">
      <w:r>
        <w:t>Verksamhetschefen ansvarar för att rutinen finns och följer gällande författningar/lagar.</w:t>
      </w:r>
    </w:p>
    <w:p w14:paraId="0B496C8C" w14:textId="77777777" w:rsidR="008639C2" w:rsidRDefault="008639C2" w:rsidP="008639C2">
      <w:pPr>
        <w:pStyle w:val="Rubrik3"/>
      </w:pPr>
      <w:r>
        <w:t xml:space="preserve">Avgränsningar </w:t>
      </w:r>
    </w:p>
    <w:p w14:paraId="1AD5DECC" w14:textId="77777777" w:rsidR="008639C2" w:rsidRDefault="008639C2" w:rsidP="008639C2">
      <w:pPr>
        <w:pStyle w:val="MellanrubrikVGR"/>
      </w:pPr>
      <w:r>
        <w:t xml:space="preserve">Indikation </w:t>
      </w:r>
    </w:p>
    <w:p w14:paraId="19D10AD5" w14:textId="21A357BD" w:rsidR="008639C2" w:rsidRDefault="008639C2" w:rsidP="00537AE6">
      <w:pPr>
        <w:pStyle w:val="Punktlista"/>
        <w:ind w:left="1418"/>
      </w:pPr>
      <w:r w:rsidRPr="00537AE6">
        <w:t xml:space="preserve">Malign pleurit och pneumothorax. </w:t>
      </w:r>
      <w:proofErr w:type="spellStart"/>
      <w:r w:rsidRPr="00537AE6">
        <w:t>Pleurakarcinos</w:t>
      </w:r>
      <w:proofErr w:type="spellEnd"/>
      <w:r w:rsidRPr="00537AE6">
        <w:t xml:space="preserve"> orsakad av</w:t>
      </w:r>
      <w:r>
        <w:t xml:space="preserve"> </w:t>
      </w:r>
      <w:proofErr w:type="spellStart"/>
      <w:r>
        <w:t>mammarcancer</w:t>
      </w:r>
      <w:proofErr w:type="spellEnd"/>
      <w:r>
        <w:t xml:space="preserve"> (C).</w:t>
      </w:r>
    </w:p>
    <w:p w14:paraId="0399553D" w14:textId="77777777" w:rsidR="008639C2" w:rsidRDefault="008639C2" w:rsidP="008639C2">
      <w:pPr>
        <w:pStyle w:val="Rubrik3"/>
      </w:pPr>
      <w:r>
        <w:t>Förberedelser</w:t>
      </w:r>
    </w:p>
    <w:p w14:paraId="2C67C00E" w14:textId="02C432C1" w:rsidR="008639C2" w:rsidRDefault="008639C2" w:rsidP="00537AE6">
      <w:pPr>
        <w:pStyle w:val="Punktlista"/>
        <w:ind w:left="1418"/>
      </w:pPr>
      <w:proofErr w:type="spellStart"/>
      <w:r>
        <w:t>Pleuradränage</w:t>
      </w:r>
      <w:proofErr w:type="spellEnd"/>
      <w:r>
        <w:t xml:space="preserve">, var god se rutin </w:t>
      </w:r>
      <w:r w:rsidR="009C5D8B">
        <w:t xml:space="preserve">inläggning av </w:t>
      </w:r>
      <w:proofErr w:type="spellStart"/>
      <w:r w:rsidR="009C5D8B">
        <w:t>Pleuradränage</w:t>
      </w:r>
      <w:proofErr w:type="spellEnd"/>
      <w:r>
        <w:t>.</w:t>
      </w:r>
    </w:p>
    <w:p w14:paraId="233FAA16" w14:textId="77777777" w:rsidR="008639C2" w:rsidRDefault="008639C2" w:rsidP="008639C2">
      <w:pPr>
        <w:pStyle w:val="Rubrik2"/>
      </w:pPr>
      <w:r>
        <w:t xml:space="preserve">Utförande </w:t>
      </w:r>
    </w:p>
    <w:p w14:paraId="5C6CCF07" w14:textId="77777777" w:rsidR="008639C2" w:rsidRDefault="008639C2" w:rsidP="008639C2">
      <w:pPr>
        <w:pStyle w:val="MellanrubrikVGR"/>
      </w:pPr>
      <w:r>
        <w:t>Tillvägagångssätt</w:t>
      </w:r>
    </w:p>
    <w:p w14:paraId="7018F604" w14:textId="77777777" w:rsidR="00735498" w:rsidRDefault="00735498" w:rsidP="00735498">
      <w:pPr>
        <w:pStyle w:val="Punktlista"/>
        <w:ind w:left="1418"/>
      </w:pPr>
      <w:r>
        <w:t xml:space="preserve">Kan utföras vid väl dränerad </w:t>
      </w:r>
      <w:proofErr w:type="spellStart"/>
      <w:r>
        <w:t>pleura</w:t>
      </w:r>
      <w:proofErr w:type="spellEnd"/>
      <w:r>
        <w:t xml:space="preserve"> och expanderad lunga (</w:t>
      </w:r>
      <w:proofErr w:type="spellStart"/>
      <w:r>
        <w:t>rtg</w:t>
      </w:r>
      <w:proofErr w:type="spellEnd"/>
      <w:r>
        <w:t>).</w:t>
      </w:r>
    </w:p>
    <w:p w14:paraId="08A2FBDB" w14:textId="77777777" w:rsidR="00735498" w:rsidRDefault="00735498" w:rsidP="00735498">
      <w:pPr>
        <w:pStyle w:val="Punktlista"/>
        <w:ind w:left="1418"/>
      </w:pPr>
      <w:r>
        <w:lastRenderedPageBreak/>
        <w:t xml:space="preserve">Förbandet vid </w:t>
      </w:r>
      <w:proofErr w:type="spellStart"/>
      <w:r>
        <w:t>dränets</w:t>
      </w:r>
      <w:proofErr w:type="spellEnd"/>
      <w:r>
        <w:t xml:space="preserve"> insticksställe avlägsnas helt så att ev. vätskeläckage under spolningen kan upptäckas.</w:t>
      </w:r>
    </w:p>
    <w:p w14:paraId="6FA4B288" w14:textId="77777777" w:rsidR="00735498" w:rsidRDefault="00735498" w:rsidP="00735498">
      <w:pPr>
        <w:pStyle w:val="Punktlista"/>
        <w:ind w:left="1418"/>
      </w:pPr>
      <w:proofErr w:type="spellStart"/>
      <w:r>
        <w:t>Dränets</w:t>
      </w:r>
      <w:proofErr w:type="spellEnd"/>
      <w:r>
        <w:t xml:space="preserve"> läge och funktion kontrolleras genom att spola 20–30 ml fysiologisk </w:t>
      </w:r>
      <w:proofErr w:type="spellStart"/>
      <w:r>
        <w:t>NaCl</w:t>
      </w:r>
      <w:proofErr w:type="spellEnd"/>
      <w:r>
        <w:t xml:space="preserve"> i slangen varvid inget vätskeläckage runt slangen får uppstå.</w:t>
      </w:r>
    </w:p>
    <w:p w14:paraId="1C621188" w14:textId="77777777" w:rsidR="00735498" w:rsidRDefault="00735498" w:rsidP="00735498">
      <w:pPr>
        <w:pStyle w:val="Punktlista"/>
        <w:numPr>
          <w:ilvl w:val="1"/>
          <w:numId w:val="14"/>
        </w:numPr>
      </w:pPr>
      <w:r w:rsidRPr="00DE0BE7">
        <w:rPr>
          <w:b/>
          <w:bCs/>
        </w:rPr>
        <w:t>A Talk</w:t>
      </w:r>
      <w:r>
        <w:t xml:space="preserve"> (5 gram löst i 100 ml koksalt) 3 G – 5 G vid malign pleurit, lägre doser vid PNTHX. </w:t>
      </w:r>
      <w:proofErr w:type="spellStart"/>
      <w:r>
        <w:t>Dränet</w:t>
      </w:r>
      <w:proofErr w:type="spellEnd"/>
      <w:r>
        <w:t xml:space="preserve"> </w:t>
      </w:r>
      <w:proofErr w:type="spellStart"/>
      <w:r>
        <w:t>efterspolas</w:t>
      </w:r>
      <w:proofErr w:type="spellEnd"/>
      <w:r>
        <w:t xml:space="preserve"> med 20–40 ml fys. </w:t>
      </w:r>
      <w:proofErr w:type="spellStart"/>
      <w:r>
        <w:t>NaCl</w:t>
      </w:r>
      <w:proofErr w:type="spellEnd"/>
      <w:r>
        <w:t xml:space="preserve"> beroende på </w:t>
      </w:r>
      <w:proofErr w:type="spellStart"/>
      <w:r>
        <w:t>dränets</w:t>
      </w:r>
      <w:proofErr w:type="spellEnd"/>
      <w:r>
        <w:t xml:space="preserve"> tjocklek så att inget aktivt läkemedel är kvar i </w:t>
      </w:r>
      <w:proofErr w:type="spellStart"/>
      <w:r>
        <w:t>dränet</w:t>
      </w:r>
      <w:proofErr w:type="spellEnd"/>
      <w:r>
        <w:t xml:space="preserve">. Dränaget klampas i 2 timmar. Lägre </w:t>
      </w:r>
      <w:proofErr w:type="spellStart"/>
      <w:r>
        <w:t>talkdos</w:t>
      </w:r>
      <w:proofErr w:type="spellEnd"/>
      <w:r>
        <w:t xml:space="preserve"> ges om patienten har kraftigt nedsatt allmäntillstånd.</w:t>
      </w:r>
    </w:p>
    <w:p w14:paraId="79474746" w14:textId="77777777" w:rsidR="00735498" w:rsidRDefault="00735498" w:rsidP="00735498">
      <w:pPr>
        <w:pStyle w:val="Punktlista"/>
        <w:numPr>
          <w:ilvl w:val="1"/>
          <w:numId w:val="14"/>
        </w:numPr>
      </w:pPr>
      <w:r w:rsidRPr="00DE0BE7">
        <w:rPr>
          <w:b/>
          <w:bCs/>
        </w:rPr>
        <w:t xml:space="preserve">A2 </w:t>
      </w:r>
      <w:proofErr w:type="spellStart"/>
      <w:r w:rsidRPr="00DE0BE7">
        <w:rPr>
          <w:b/>
          <w:bCs/>
        </w:rPr>
        <w:t>Talkpudring</w:t>
      </w:r>
      <w:proofErr w:type="spellEnd"/>
      <w:r>
        <w:t xml:space="preserve"> (</w:t>
      </w:r>
      <w:proofErr w:type="spellStart"/>
      <w:r>
        <w:t>poudrage</w:t>
      </w:r>
      <w:proofErr w:type="spellEnd"/>
      <w:r>
        <w:t xml:space="preserve">) görs i samband med </w:t>
      </w:r>
      <w:proofErr w:type="spellStart"/>
      <w:r>
        <w:t>torakoskopi</w:t>
      </w:r>
      <w:proofErr w:type="spellEnd"/>
      <w:r>
        <w:t xml:space="preserve">. Talk pudras </w:t>
      </w:r>
      <w:proofErr w:type="spellStart"/>
      <w:r>
        <w:t>intratorakalt</w:t>
      </w:r>
      <w:proofErr w:type="spellEnd"/>
      <w:r>
        <w:t xml:space="preserve"> i pulverform via särskild </w:t>
      </w:r>
      <w:proofErr w:type="spellStart"/>
      <w:r>
        <w:t>nebulisator</w:t>
      </w:r>
      <w:proofErr w:type="spellEnd"/>
      <w:r>
        <w:t>. Bör ske långsamt på grund av smärtrisk, och dosen bör vid malign pleurit inte överstiga 5 G. Sedvanligt toraxdränage läggs efteråt.</w:t>
      </w:r>
    </w:p>
    <w:p w14:paraId="3E864376" w14:textId="77777777" w:rsidR="00735498" w:rsidRDefault="00735498" w:rsidP="00735498">
      <w:pPr>
        <w:pStyle w:val="Punktlista"/>
        <w:numPr>
          <w:ilvl w:val="1"/>
          <w:numId w:val="14"/>
        </w:numPr>
      </w:pPr>
      <w:r w:rsidRPr="00DE0BE7">
        <w:rPr>
          <w:b/>
          <w:bCs/>
        </w:rPr>
        <w:t xml:space="preserve">B </w:t>
      </w:r>
      <w:proofErr w:type="spellStart"/>
      <w:r w:rsidRPr="00DE0BE7">
        <w:rPr>
          <w:b/>
          <w:bCs/>
        </w:rPr>
        <w:t>Mepachrinchlorid</w:t>
      </w:r>
      <w:proofErr w:type="spellEnd"/>
      <w:r>
        <w:t xml:space="preserve"> (10 mg/ml) 100–500 mg </w:t>
      </w:r>
      <w:proofErr w:type="spellStart"/>
      <w:r>
        <w:t>instilleras</w:t>
      </w:r>
      <w:proofErr w:type="spellEnd"/>
      <w:r>
        <w:t xml:space="preserve">. </w:t>
      </w:r>
      <w:proofErr w:type="spellStart"/>
      <w:r>
        <w:t>Dränet</w:t>
      </w:r>
      <w:proofErr w:type="spellEnd"/>
      <w:r>
        <w:t xml:space="preserve"> </w:t>
      </w:r>
      <w:proofErr w:type="spellStart"/>
      <w:r>
        <w:t>efterspolas</w:t>
      </w:r>
      <w:proofErr w:type="spellEnd"/>
      <w:r>
        <w:t xml:space="preserve"> med 20–40 ml fysiologisk </w:t>
      </w:r>
      <w:proofErr w:type="spellStart"/>
      <w:r>
        <w:t>NaCl</w:t>
      </w:r>
      <w:proofErr w:type="spellEnd"/>
      <w:r>
        <w:t xml:space="preserve"> beroende på </w:t>
      </w:r>
      <w:proofErr w:type="spellStart"/>
      <w:r>
        <w:t>dränets</w:t>
      </w:r>
      <w:proofErr w:type="spellEnd"/>
      <w:r>
        <w:t xml:space="preserve"> tjocklek så att inget aktivt läkemedel är kvar i </w:t>
      </w:r>
      <w:proofErr w:type="spellStart"/>
      <w:r>
        <w:t>dränet</w:t>
      </w:r>
      <w:proofErr w:type="spellEnd"/>
      <w:r>
        <w:t xml:space="preserve">. Dränaget klampas i 4 timmar. Halverad </w:t>
      </w:r>
      <w:proofErr w:type="spellStart"/>
      <w:r>
        <w:t>mepachrindos</w:t>
      </w:r>
      <w:proofErr w:type="spellEnd"/>
      <w:r>
        <w:t xml:space="preserve"> ges om: </w:t>
      </w:r>
    </w:p>
    <w:p w14:paraId="3FD6E999" w14:textId="77777777" w:rsidR="00735498" w:rsidRDefault="00735498" w:rsidP="00735498">
      <w:pPr>
        <w:ind w:left="1797"/>
      </w:pPr>
      <w:r>
        <w:t>1)</w:t>
      </w:r>
      <w:r>
        <w:tab/>
        <w:t xml:space="preserve">patienten har kraftigt nedsatt at, </w:t>
      </w:r>
    </w:p>
    <w:p w14:paraId="32CC635B" w14:textId="77777777" w:rsidR="00735498" w:rsidRDefault="00735498" w:rsidP="00735498">
      <w:pPr>
        <w:ind w:left="1797"/>
      </w:pPr>
      <w:r>
        <w:t>2)</w:t>
      </w:r>
      <w:r>
        <w:tab/>
        <w:t xml:space="preserve">om patienten är &gt;75 år, </w:t>
      </w:r>
    </w:p>
    <w:p w14:paraId="660C6C8D" w14:textId="77777777" w:rsidR="00735498" w:rsidRDefault="00735498" w:rsidP="00735498">
      <w:pPr>
        <w:ind w:left="1797"/>
      </w:pPr>
      <w:r>
        <w:t>3)</w:t>
      </w:r>
      <w:r>
        <w:tab/>
        <w:t>vid pneumothoraxterapi.</w:t>
      </w:r>
    </w:p>
    <w:p w14:paraId="05AD5CE8" w14:textId="77777777" w:rsidR="00735498" w:rsidRDefault="00735498" w:rsidP="00735498">
      <w:pPr>
        <w:pStyle w:val="Punktlista"/>
        <w:numPr>
          <w:ilvl w:val="1"/>
          <w:numId w:val="14"/>
        </w:numPr>
      </w:pPr>
      <w:r w:rsidRPr="007F36F0">
        <w:rPr>
          <w:b/>
          <w:bCs/>
        </w:rPr>
        <w:t xml:space="preserve">C </w:t>
      </w:r>
      <w:proofErr w:type="spellStart"/>
      <w:r w:rsidRPr="007F36F0">
        <w:rPr>
          <w:b/>
          <w:bCs/>
        </w:rPr>
        <w:t>Mitoxantrone</w:t>
      </w:r>
      <w:proofErr w:type="spellEnd"/>
      <w:r>
        <w:t xml:space="preserve"> </w:t>
      </w:r>
      <w:r w:rsidRPr="000E4A3A">
        <w:rPr>
          <w:b/>
          <w:bCs/>
        </w:rPr>
        <w:t>(</w:t>
      </w:r>
      <w:proofErr w:type="spellStart"/>
      <w:r w:rsidRPr="000E4A3A">
        <w:rPr>
          <w:b/>
          <w:bCs/>
        </w:rPr>
        <w:t>Novantron</w:t>
      </w:r>
      <w:proofErr w:type="spellEnd"/>
      <w:r w:rsidRPr="000E4A3A">
        <w:rPr>
          <w:b/>
          <w:bCs/>
        </w:rPr>
        <w:sym w:font="Symbol" w:char="F0E2"/>
      </w:r>
      <w:r w:rsidRPr="000E4A3A">
        <w:rPr>
          <w:b/>
          <w:bCs/>
        </w:rPr>
        <w:t>)</w:t>
      </w:r>
      <w:r>
        <w:t xml:space="preserve"> 30 mg blandas med 50 ml </w:t>
      </w:r>
      <w:proofErr w:type="spellStart"/>
      <w:r>
        <w:t>kroppsvarm</w:t>
      </w:r>
      <w:proofErr w:type="spellEnd"/>
      <w:r>
        <w:t xml:space="preserve"> fysiologisk </w:t>
      </w:r>
      <w:proofErr w:type="spellStart"/>
      <w:r>
        <w:t>NaCl</w:t>
      </w:r>
      <w:proofErr w:type="spellEnd"/>
      <w:r>
        <w:t xml:space="preserve">. </w:t>
      </w:r>
      <w:proofErr w:type="spellStart"/>
      <w:r>
        <w:t>Dränet</w:t>
      </w:r>
      <w:proofErr w:type="spellEnd"/>
      <w:r>
        <w:t xml:space="preserve"> </w:t>
      </w:r>
      <w:proofErr w:type="spellStart"/>
      <w:r>
        <w:t>efterspolas</w:t>
      </w:r>
      <w:proofErr w:type="spellEnd"/>
      <w:r>
        <w:t xml:space="preserve"> med 20–40 ml fysiologisk </w:t>
      </w:r>
      <w:proofErr w:type="spellStart"/>
      <w:r>
        <w:t>NaCl</w:t>
      </w:r>
      <w:proofErr w:type="spellEnd"/>
      <w:r>
        <w:t xml:space="preserve"> beroende på </w:t>
      </w:r>
      <w:proofErr w:type="spellStart"/>
      <w:r>
        <w:t>dränets</w:t>
      </w:r>
      <w:proofErr w:type="spellEnd"/>
      <w:r>
        <w:t xml:space="preserve"> tjocklek så att inget aktivt läkemedel är kvar i </w:t>
      </w:r>
      <w:proofErr w:type="spellStart"/>
      <w:r>
        <w:t>dränet</w:t>
      </w:r>
      <w:proofErr w:type="spellEnd"/>
      <w:r>
        <w:t xml:space="preserve">. Dränaget klampas i 48 timmar. </w:t>
      </w:r>
    </w:p>
    <w:p w14:paraId="66D1D12C" w14:textId="77777777" w:rsidR="00735498" w:rsidRDefault="00735498" w:rsidP="00735498">
      <w:r w:rsidRPr="007F36F0">
        <w:rPr>
          <w:b/>
          <w:bCs/>
        </w:rPr>
        <w:t>OBS!</w:t>
      </w:r>
      <w:r>
        <w:t xml:space="preserve"> </w:t>
      </w:r>
      <w:r w:rsidRPr="00647215">
        <w:rPr>
          <w:i/>
          <w:iCs/>
        </w:rPr>
        <w:t xml:space="preserve">Om läckage runt slangen uppkommer under </w:t>
      </w:r>
      <w:proofErr w:type="spellStart"/>
      <w:r w:rsidRPr="00647215">
        <w:rPr>
          <w:i/>
          <w:iCs/>
        </w:rPr>
        <w:t>instillationen</w:t>
      </w:r>
      <w:proofErr w:type="spellEnd"/>
      <w:r w:rsidRPr="00647215">
        <w:rPr>
          <w:i/>
          <w:iCs/>
        </w:rPr>
        <w:t xml:space="preserve"> måste proceduren omedelbart avbrytas och slangen </w:t>
      </w:r>
      <w:proofErr w:type="spellStart"/>
      <w:r w:rsidRPr="00647215">
        <w:rPr>
          <w:i/>
          <w:iCs/>
        </w:rPr>
        <w:t>efterspolas</w:t>
      </w:r>
      <w:proofErr w:type="spellEnd"/>
      <w:r w:rsidRPr="00647215">
        <w:rPr>
          <w:i/>
          <w:iCs/>
        </w:rPr>
        <w:t xml:space="preserve"> med minst 40 ml fysiologisk </w:t>
      </w:r>
      <w:proofErr w:type="spellStart"/>
      <w:r w:rsidRPr="00647215">
        <w:rPr>
          <w:i/>
          <w:iCs/>
        </w:rPr>
        <w:t>NaCl</w:t>
      </w:r>
      <w:proofErr w:type="spellEnd"/>
      <w:r w:rsidRPr="00647215">
        <w:rPr>
          <w:i/>
          <w:iCs/>
        </w:rPr>
        <w:t>. Detta då läkemedlen är starkt vävnadsretande</w:t>
      </w:r>
      <w:r>
        <w:t>.</w:t>
      </w:r>
    </w:p>
    <w:p w14:paraId="5A6B2A33" w14:textId="77777777" w:rsidR="008639C2" w:rsidRDefault="008639C2" w:rsidP="00537AE6">
      <w:pPr>
        <w:pStyle w:val="MellanrubrikVGR"/>
      </w:pPr>
      <w:r>
        <w:t>Efter ingreppet</w:t>
      </w:r>
    </w:p>
    <w:p w14:paraId="6F445342" w14:textId="77777777" w:rsidR="006E14C3" w:rsidRDefault="006E14C3" w:rsidP="006E14C3">
      <w:pPr>
        <w:pStyle w:val="Punktlista"/>
        <w:ind w:left="1418"/>
      </w:pPr>
      <w:r w:rsidRPr="00440B31">
        <w:rPr>
          <w:b/>
          <w:bCs/>
        </w:rPr>
        <w:t xml:space="preserve">A, B </w:t>
      </w:r>
      <w:r w:rsidRPr="00440B31">
        <w:t>och</w:t>
      </w:r>
      <w:r w:rsidRPr="00440B31">
        <w:rPr>
          <w:b/>
          <w:bCs/>
        </w:rPr>
        <w:t xml:space="preserve"> C</w:t>
      </w:r>
      <w:r>
        <w:t>: Patienten har fritt sängläge under 2 timmar efter dränage-</w:t>
      </w:r>
      <w:proofErr w:type="spellStart"/>
      <w:r>
        <w:t>klampning</w:t>
      </w:r>
      <w:proofErr w:type="spellEnd"/>
      <w:r>
        <w:t>.</w:t>
      </w:r>
    </w:p>
    <w:p w14:paraId="2B3AF261" w14:textId="77777777" w:rsidR="006E14C3" w:rsidRDefault="006E14C3" w:rsidP="006E14C3">
      <w:pPr>
        <w:pStyle w:val="Punktlista"/>
        <w:ind w:left="1418"/>
      </w:pPr>
      <w:r>
        <w:t>Dränaget öppnas efter 2 timmar (</w:t>
      </w:r>
      <w:r w:rsidRPr="003A2A57">
        <w:rPr>
          <w:b/>
          <w:bCs/>
        </w:rPr>
        <w:t>A</w:t>
      </w:r>
      <w:r>
        <w:t>), 4 timmar (</w:t>
      </w:r>
      <w:r w:rsidRPr="003A2A57">
        <w:rPr>
          <w:b/>
          <w:bCs/>
        </w:rPr>
        <w:t>B</w:t>
      </w:r>
      <w:r>
        <w:t xml:space="preserve">) respektive 48 timmar (C) för att evakuera </w:t>
      </w:r>
      <w:proofErr w:type="spellStart"/>
      <w:r>
        <w:t>pleuravätska</w:t>
      </w:r>
      <w:proofErr w:type="spellEnd"/>
      <w:r>
        <w:t xml:space="preserve">. </w:t>
      </w:r>
    </w:p>
    <w:p w14:paraId="0F714031" w14:textId="77777777" w:rsidR="006E14C3" w:rsidRDefault="006E14C3" w:rsidP="006E14C3">
      <w:pPr>
        <w:pStyle w:val="Punktlista"/>
        <w:ind w:left="1418"/>
      </w:pPr>
      <w:proofErr w:type="spellStart"/>
      <w:r>
        <w:t>Dränet</w:t>
      </w:r>
      <w:proofErr w:type="spellEnd"/>
      <w:r>
        <w:t xml:space="preserve"> dras då dygnsproduktionen av </w:t>
      </w:r>
      <w:proofErr w:type="spellStart"/>
      <w:r>
        <w:t>pleuravätska</w:t>
      </w:r>
      <w:proofErr w:type="spellEnd"/>
      <w:r>
        <w:t xml:space="preserve"> är mindre än 100 ml (</w:t>
      </w:r>
      <w:r w:rsidRPr="003A2A57">
        <w:rPr>
          <w:b/>
          <w:bCs/>
        </w:rPr>
        <w:t>A</w:t>
      </w:r>
      <w:r>
        <w:t xml:space="preserve"> och </w:t>
      </w:r>
      <w:r w:rsidRPr="003A2A57">
        <w:rPr>
          <w:b/>
          <w:bCs/>
        </w:rPr>
        <w:t>B</w:t>
      </w:r>
      <w:r w:rsidRPr="003A2A57">
        <w:t>)</w:t>
      </w:r>
      <w:r>
        <w:t xml:space="preserve"> respektive 250 ml (C). Om mer än 250 ml vätska tömmer sig (</w:t>
      </w:r>
      <w:r w:rsidRPr="003A2A57">
        <w:rPr>
          <w:b/>
          <w:bCs/>
        </w:rPr>
        <w:t>C</w:t>
      </w:r>
      <w:r>
        <w:t xml:space="preserve">) kan ytterligare en dos </w:t>
      </w:r>
      <w:proofErr w:type="spellStart"/>
      <w:r>
        <w:t>Novantrone</w:t>
      </w:r>
      <w:proofErr w:type="spellEnd"/>
      <w:r>
        <w:t xml:space="preserve"> 30 mg </w:t>
      </w:r>
      <w:proofErr w:type="spellStart"/>
      <w:r>
        <w:t>instilleras</w:t>
      </w:r>
      <w:proofErr w:type="spellEnd"/>
      <w:r>
        <w:t xml:space="preserve"> varefter </w:t>
      </w:r>
      <w:proofErr w:type="spellStart"/>
      <w:r>
        <w:t>dränet</w:t>
      </w:r>
      <w:proofErr w:type="spellEnd"/>
      <w:r>
        <w:t xml:space="preserve"> omedelbart dras.</w:t>
      </w:r>
    </w:p>
    <w:p w14:paraId="06B8602F" w14:textId="77777777" w:rsidR="006E14C3" w:rsidRDefault="006E14C3" w:rsidP="006E14C3">
      <w:pPr>
        <w:pStyle w:val="Punktlista"/>
        <w:ind w:left="1418"/>
      </w:pPr>
      <w:r>
        <w:t>Vid feberreaktion ges tablett/</w:t>
      </w:r>
      <w:proofErr w:type="spellStart"/>
      <w:r>
        <w:t>supp</w:t>
      </w:r>
      <w:proofErr w:type="spellEnd"/>
      <w:r>
        <w:t xml:space="preserve"> </w:t>
      </w:r>
      <w:proofErr w:type="spellStart"/>
      <w:r>
        <w:t>Panodil</w:t>
      </w:r>
      <w:proofErr w:type="spellEnd"/>
    </w:p>
    <w:p w14:paraId="6A4EB061" w14:textId="77777777" w:rsidR="006E14C3" w:rsidRDefault="006E14C3" w:rsidP="006E14C3">
      <w:pPr>
        <w:pStyle w:val="Punktlista"/>
        <w:ind w:left="1418"/>
      </w:pPr>
      <w:r>
        <w:lastRenderedPageBreak/>
        <w:t>Vid smärta ges injektion Ketogan 5–7,5 mg.</w:t>
      </w:r>
    </w:p>
    <w:p w14:paraId="62837838" w14:textId="77777777" w:rsidR="008639C2" w:rsidRDefault="008639C2" w:rsidP="00537AE6">
      <w:pPr>
        <w:pStyle w:val="MellanrubrikVGR"/>
      </w:pPr>
      <w:r>
        <w:t>RTG-kontroll</w:t>
      </w:r>
    </w:p>
    <w:p w14:paraId="68A7FA85" w14:textId="460C7EF9" w:rsidR="008639C2" w:rsidRDefault="008639C2" w:rsidP="00440B31">
      <w:pPr>
        <w:pStyle w:val="Punktlista"/>
        <w:ind w:left="1418"/>
      </w:pPr>
      <w:r>
        <w:t xml:space="preserve">Före påbörjande av </w:t>
      </w:r>
      <w:proofErr w:type="spellStart"/>
      <w:r>
        <w:t>pleurodes</w:t>
      </w:r>
      <w:proofErr w:type="spellEnd"/>
      <w:r>
        <w:t>.</w:t>
      </w:r>
    </w:p>
    <w:p w14:paraId="0F42BC07" w14:textId="0D245E0B" w:rsidR="008639C2" w:rsidRDefault="008639C2" w:rsidP="00440B31">
      <w:pPr>
        <w:pStyle w:val="Punktlista"/>
        <w:ind w:left="1418"/>
      </w:pPr>
      <w:r>
        <w:t>Efter slangdragning.</w:t>
      </w:r>
    </w:p>
    <w:p w14:paraId="0E3407C0" w14:textId="77777777" w:rsidR="008639C2" w:rsidRDefault="008639C2" w:rsidP="00537AE6">
      <w:pPr>
        <w:pStyle w:val="Rubrik3"/>
      </w:pPr>
      <w:r>
        <w:t>Komplikation</w:t>
      </w:r>
    </w:p>
    <w:p w14:paraId="7D1A14DB" w14:textId="60BA4C27" w:rsidR="008639C2" w:rsidRDefault="008639C2" w:rsidP="00440B31">
      <w:pPr>
        <w:pStyle w:val="Punktlista"/>
        <w:ind w:left="1418"/>
      </w:pPr>
      <w:r>
        <w:t>Feberreaktion (indikator på önskad effekt)</w:t>
      </w:r>
    </w:p>
    <w:p w14:paraId="6C9F1A08" w14:textId="1072EBDE" w:rsidR="008639C2" w:rsidRDefault="008639C2" w:rsidP="00440B31">
      <w:pPr>
        <w:pStyle w:val="Punktlista"/>
        <w:ind w:left="1418"/>
      </w:pPr>
      <w:r>
        <w:t>Smärta (indikator på önskad effekt)</w:t>
      </w:r>
    </w:p>
    <w:p w14:paraId="2EB68424" w14:textId="1286DE0A" w:rsidR="008639C2" w:rsidRDefault="008639C2" w:rsidP="00440B31">
      <w:pPr>
        <w:pStyle w:val="Punktlista"/>
        <w:ind w:left="1418"/>
      </w:pPr>
      <w:r>
        <w:t>Vävnadsskada i huden av läkemedlet.</w:t>
      </w:r>
    </w:p>
    <w:p w14:paraId="2AF82DD3" w14:textId="77777777" w:rsidR="008639C2" w:rsidRDefault="008639C2" w:rsidP="00537AE6">
      <w:pPr>
        <w:pStyle w:val="MellanrubrikVGR"/>
      </w:pPr>
      <w:r>
        <w:t>Svår smärta</w:t>
      </w:r>
    </w:p>
    <w:p w14:paraId="3337E2C4" w14:textId="77777777" w:rsidR="00D22BC7" w:rsidRDefault="00D22BC7" w:rsidP="00D22BC7">
      <w:pPr>
        <w:pStyle w:val="Punktlista"/>
        <w:ind w:left="1418"/>
      </w:pPr>
      <w:r>
        <w:t>Ovanlig komplikation efter talk. Observera att vid pneumothorax bör dosen talk vara låg, annars smärta.</w:t>
      </w:r>
    </w:p>
    <w:p w14:paraId="02033E71" w14:textId="46CB796D" w:rsidR="00D22BC7" w:rsidRDefault="00D22BC7" w:rsidP="00D22BC7">
      <w:pPr>
        <w:pStyle w:val="Punktlista"/>
        <w:ind w:left="1418"/>
      </w:pPr>
      <w:r>
        <w:t xml:space="preserve">Terapi i </w:t>
      </w:r>
      <w:proofErr w:type="gramStart"/>
      <w:r>
        <w:t>1:a</w:t>
      </w:r>
      <w:proofErr w:type="gramEnd"/>
      <w:r>
        <w:t xml:space="preserve"> hand </w:t>
      </w:r>
      <w:proofErr w:type="spellStart"/>
      <w:r>
        <w:t>opioider</w:t>
      </w:r>
      <w:proofErr w:type="spellEnd"/>
      <w:r>
        <w:t xml:space="preserve"> i.v. till exempel Ketogan enl</w:t>
      </w:r>
      <w:r>
        <w:t xml:space="preserve">igt </w:t>
      </w:r>
      <w:r>
        <w:t>ovan eller morfin 2,5 mg i.v. var 5:e minut till smärtfrihet.</w:t>
      </w:r>
    </w:p>
    <w:p w14:paraId="517F223B" w14:textId="77777777" w:rsidR="00D22BC7" w:rsidRDefault="00D22BC7" w:rsidP="00D22BC7">
      <w:pPr>
        <w:pStyle w:val="Punktlista"/>
        <w:ind w:left="1418"/>
      </w:pPr>
      <w:r>
        <w:t xml:space="preserve">Man kan även pröva </w:t>
      </w:r>
      <w:proofErr w:type="spellStart"/>
      <w:r>
        <w:t>Xylocain</w:t>
      </w:r>
      <w:proofErr w:type="spellEnd"/>
      <w:r>
        <w:t xml:space="preserve"> 15 ml 2 % injektion. (20 mg/ml) i </w:t>
      </w:r>
      <w:proofErr w:type="spellStart"/>
      <w:r>
        <w:t>dränet</w:t>
      </w:r>
      <w:proofErr w:type="spellEnd"/>
      <w:r>
        <w:t xml:space="preserve"> som engångsdos.</w:t>
      </w:r>
    </w:p>
    <w:p w14:paraId="29993877" w14:textId="77777777" w:rsidR="008639C2" w:rsidRDefault="008639C2" w:rsidP="008639C2">
      <w:pPr>
        <w:pStyle w:val="Rubrik3"/>
      </w:pPr>
      <w:r>
        <w:t>Avsteg från rutin</w:t>
      </w:r>
    </w:p>
    <w:p w14:paraId="7617E6EC" w14:textId="77777777" w:rsidR="008639C2" w:rsidRDefault="008639C2" w:rsidP="008639C2">
      <w:r>
        <w:t xml:space="preserve">Medvetet avsteg från rutinen dokumenteras i Melior om rutinen är kopplad till patient. Övriga orsaker till avsteg från rutinen rapporteras i </w:t>
      </w:r>
      <w:proofErr w:type="spellStart"/>
      <w:r>
        <w:t>MedControlPRO</w:t>
      </w:r>
      <w:proofErr w:type="spellEnd"/>
      <w:r>
        <w:t>, där aktuell linjechef ansvarar för utredning, åtgärd och uppföljning</w:t>
      </w:r>
    </w:p>
    <w:p w14:paraId="0F21E7D7" w14:textId="77777777" w:rsidR="008639C2" w:rsidRDefault="008639C2" w:rsidP="00D22BC7">
      <w:pPr>
        <w:pStyle w:val="MellanrubrikVGR"/>
      </w:pPr>
      <w:r>
        <w:t>Uppföljning</w:t>
      </w:r>
    </w:p>
    <w:p w14:paraId="22C7D2FD" w14:textId="77777777" w:rsidR="008639C2" w:rsidRDefault="008639C2" w:rsidP="008639C2">
      <w:r>
        <w:t xml:space="preserve">Uppföljning, utvärdering och revidering av rutindokumentet ska ske vid behov, dock senast två år efter godkännande. Ansvar för revidering har sektionschefen eller av denne utsedd person. </w:t>
      </w:r>
    </w:p>
    <w:p w14:paraId="66F5EA02" w14:textId="77777777" w:rsidR="008639C2" w:rsidRDefault="008639C2" w:rsidP="008639C2">
      <w:pPr>
        <w:pStyle w:val="Rubrik2"/>
      </w:pPr>
      <w:r>
        <w:t>Relaterad information</w:t>
      </w:r>
    </w:p>
    <w:p w14:paraId="4DAAED59" w14:textId="77777777" w:rsidR="0025713E" w:rsidRPr="00126DD6" w:rsidRDefault="0025713E" w:rsidP="0025713E">
      <w:pPr>
        <w:rPr>
          <w:color w:val="FF0000"/>
        </w:rPr>
      </w:pPr>
      <w:proofErr w:type="spellStart"/>
      <w:r>
        <w:t>Pleuradränage</w:t>
      </w:r>
      <w:proofErr w:type="spellEnd"/>
      <w:r>
        <w:t xml:space="preserve">, var god se rutin: </w:t>
      </w:r>
      <w:r w:rsidRPr="00647215">
        <w:t xml:space="preserve">DIAGN - </w:t>
      </w:r>
      <w:proofErr w:type="spellStart"/>
      <w:r w:rsidRPr="00647215">
        <w:t>Pleuradränage</w:t>
      </w:r>
      <w:proofErr w:type="spellEnd"/>
      <w:r w:rsidRPr="00647215">
        <w:t xml:space="preserve"> - Inläggning av grovt </w:t>
      </w:r>
      <w:proofErr w:type="spellStart"/>
      <w:r w:rsidRPr="00647215">
        <w:t>pleuradränage</w:t>
      </w:r>
      <w:proofErr w:type="spellEnd"/>
      <w:r w:rsidRPr="00647215">
        <w:t xml:space="preserve"> GAA 10</w:t>
      </w:r>
      <w:r w:rsidRPr="00126DD6">
        <w:rPr>
          <w:color w:val="FF0000"/>
        </w:rPr>
        <w:t>.</w:t>
      </w:r>
    </w:p>
    <w:p w14:paraId="5E38CAC7" w14:textId="77777777" w:rsidR="008639C2" w:rsidRDefault="008639C2" w:rsidP="008639C2">
      <w:pPr>
        <w:pStyle w:val="Rubrik2"/>
      </w:pPr>
      <w:r>
        <w:t>Arbetsgrupp</w:t>
      </w:r>
    </w:p>
    <w:p w14:paraId="76B9F95B" w14:textId="0DDA3B87" w:rsidR="00536A5A" w:rsidRDefault="008639C2" w:rsidP="008639C2">
      <w:r>
        <w:t>Rutinen framtagen av: Gerdt Riise, Överläkare.</w:t>
      </w:r>
    </w:p>
    <w:p w14:paraId="7DBBACAF" w14:textId="65CB2895" w:rsidR="0025713E" w:rsidRDefault="007F7702" w:rsidP="007F7702">
      <w:r>
        <w:t xml:space="preserve">Denna version reviderad av: Moustafa Mohsen Abed, Överläkare. </w:t>
      </w:r>
    </w:p>
    <w:p w14:paraId="6D5BB8CB" w14:textId="77777777" w:rsidR="00D22BC7" w:rsidRPr="00536A5A" w:rsidRDefault="00D22BC7" w:rsidP="008639C2"/>
    <w:sectPr w:rsidR="00D22BC7" w:rsidRPr="00536A5A" w:rsidSect="00E31F2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F762C4" w14:textId="77777777" w:rsidR="00AA39E0" w:rsidRDefault="00AA39E0">
      <w:r>
        <w:separator/>
      </w:r>
    </w:p>
  </w:endnote>
  <w:endnote w:type="continuationSeparator" w:id="0">
    <w:p w14:paraId="283FE9D9" w14:textId="77777777" w:rsidR="00AA39E0" w:rsidRDefault="00AA39E0">
      <w:r>
        <w:continuationSeparator/>
      </w:r>
    </w:p>
  </w:endnote>
  <w:endnote w:type="continuationNotice" w:id="1">
    <w:p w14:paraId="55056376" w14:textId="77777777" w:rsidR="00AA39E0" w:rsidRDefault="00AA39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1E2606" w14:textId="77777777" w:rsidR="00AA39E0" w:rsidRDefault="00AA39E0"/>
  </w:footnote>
  <w:footnote w:type="continuationSeparator" w:id="0">
    <w:p w14:paraId="3872761F" w14:textId="77777777" w:rsidR="00AA39E0" w:rsidRDefault="00AA39E0">
      <w:r>
        <w:continuationSeparator/>
      </w:r>
    </w:p>
  </w:footnote>
  <w:footnote w:type="continuationNotice" w:id="1">
    <w:p w14:paraId="65AFE6B6" w14:textId="77777777" w:rsidR="00AA39E0" w:rsidRDefault="00AA39E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3821E9"/>
    <w:multiLevelType w:val="hybridMultilevel"/>
    <w:tmpl w:val="38D23DDA"/>
    <w:lvl w:ilvl="0" w:tplc="7CFAF944">
      <w:numFmt w:val="bullet"/>
      <w:lvlText w:val="•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0E52E31A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637C2556">
      <w:numFmt w:val="bullet"/>
      <w:lvlText w:val="•"/>
      <w:lvlJc w:val="left"/>
      <w:pPr>
        <w:ind w:left="1797" w:hanging="360"/>
      </w:pPr>
      <w:rPr>
        <w:rFonts w:ascii="Times New Roman" w:eastAsia="Times New Roman" w:hAnsi="Times New Roman" w:cs="Times New Roman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A00674"/>
    <w:multiLevelType w:val="hybridMultilevel"/>
    <w:tmpl w:val="9098B82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30630608">
    <w:abstractNumId w:val="19"/>
  </w:num>
  <w:num w:numId="2" w16cid:durableId="1901594916">
    <w:abstractNumId w:val="16"/>
  </w:num>
  <w:num w:numId="3" w16cid:durableId="2082558501">
    <w:abstractNumId w:val="0"/>
  </w:num>
  <w:num w:numId="4" w16cid:durableId="2142992973">
    <w:abstractNumId w:val="7"/>
  </w:num>
  <w:num w:numId="5" w16cid:durableId="1358238945">
    <w:abstractNumId w:val="17"/>
  </w:num>
  <w:num w:numId="6" w16cid:durableId="318966745">
    <w:abstractNumId w:val="2"/>
  </w:num>
  <w:num w:numId="7" w16cid:durableId="2628365">
    <w:abstractNumId w:val="12"/>
  </w:num>
  <w:num w:numId="8" w16cid:durableId="2086565476">
    <w:abstractNumId w:val="9"/>
  </w:num>
  <w:num w:numId="9" w16cid:durableId="1435638500">
    <w:abstractNumId w:val="1"/>
  </w:num>
  <w:num w:numId="10" w16cid:durableId="1627851133">
    <w:abstractNumId w:val="1"/>
  </w:num>
  <w:num w:numId="11" w16cid:durableId="229734979">
    <w:abstractNumId w:val="3"/>
  </w:num>
  <w:num w:numId="12" w16cid:durableId="2003702303">
    <w:abstractNumId w:val="5"/>
  </w:num>
  <w:num w:numId="13" w16cid:durableId="1924489460">
    <w:abstractNumId w:val="15"/>
  </w:num>
  <w:num w:numId="14" w16cid:durableId="1764834424">
    <w:abstractNumId w:val="10"/>
  </w:num>
  <w:num w:numId="15" w16cid:durableId="1913159273">
    <w:abstractNumId w:val="8"/>
  </w:num>
  <w:num w:numId="16" w16cid:durableId="887838401">
    <w:abstractNumId w:val="14"/>
  </w:num>
  <w:num w:numId="17" w16cid:durableId="2131430212">
    <w:abstractNumId w:val="6"/>
  </w:num>
  <w:num w:numId="18" w16cid:durableId="349726282">
    <w:abstractNumId w:val="11"/>
  </w:num>
  <w:num w:numId="19" w16cid:durableId="640768497">
    <w:abstractNumId w:val="18"/>
  </w:num>
  <w:num w:numId="20" w16cid:durableId="1431505421">
    <w:abstractNumId w:val="13"/>
  </w:num>
  <w:num w:numId="21" w16cid:durableId="43772520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4A3A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9E3"/>
    <w:rsid w:val="001647EA"/>
    <w:rsid w:val="00164C3D"/>
    <w:rsid w:val="00166D3A"/>
    <w:rsid w:val="00181FDC"/>
    <w:rsid w:val="001860B9"/>
    <w:rsid w:val="00186F2B"/>
    <w:rsid w:val="001874D6"/>
    <w:rsid w:val="0019632A"/>
    <w:rsid w:val="001A06D4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5713E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2A57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B31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2AF6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37AE6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583C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14C3"/>
    <w:rsid w:val="006E450B"/>
    <w:rsid w:val="006F0D7E"/>
    <w:rsid w:val="00710B77"/>
    <w:rsid w:val="0072075B"/>
    <w:rsid w:val="007221C2"/>
    <w:rsid w:val="00725816"/>
    <w:rsid w:val="00730955"/>
    <w:rsid w:val="00733A9C"/>
    <w:rsid w:val="00735498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36F0"/>
    <w:rsid w:val="007F5DD5"/>
    <w:rsid w:val="007F7702"/>
    <w:rsid w:val="00821A1B"/>
    <w:rsid w:val="008262E9"/>
    <w:rsid w:val="00827E69"/>
    <w:rsid w:val="00835C4D"/>
    <w:rsid w:val="00843F48"/>
    <w:rsid w:val="00850963"/>
    <w:rsid w:val="00851423"/>
    <w:rsid w:val="00857848"/>
    <w:rsid w:val="008639C2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5D8B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4928"/>
    <w:rsid w:val="00A65FD4"/>
    <w:rsid w:val="00A81198"/>
    <w:rsid w:val="00A81E48"/>
    <w:rsid w:val="00A82035"/>
    <w:rsid w:val="00A90D77"/>
    <w:rsid w:val="00A92E07"/>
    <w:rsid w:val="00AA0B3A"/>
    <w:rsid w:val="00AA39E0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2BC7"/>
    <w:rsid w:val="00D37E7F"/>
    <w:rsid w:val="00D47AD7"/>
    <w:rsid w:val="00D51529"/>
    <w:rsid w:val="00D85218"/>
    <w:rsid w:val="00D901E6"/>
    <w:rsid w:val="00D915B1"/>
    <w:rsid w:val="00DA299D"/>
    <w:rsid w:val="00DA65C4"/>
    <w:rsid w:val="00DD2BE0"/>
    <w:rsid w:val="00DE0BE7"/>
    <w:rsid w:val="00DE4447"/>
    <w:rsid w:val="00DE5DA2"/>
    <w:rsid w:val="00DF0033"/>
    <w:rsid w:val="00E026BF"/>
    <w:rsid w:val="00E07B1B"/>
    <w:rsid w:val="00E11853"/>
    <w:rsid w:val="00E31F2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3</Pages>
  <Words>606</Words>
  <Characters>3564</Characters>
  <Application>Microsoft Office Word</Application>
  <DocSecurity>0</DocSecurity>
  <Lines>29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4162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DIAGN - Pleurodes kemisk GAC 36</dc:title>
  <dc:subject/>
  <dc:creator>patrik.jens.johansson@vgregion.se</dc:creator>
  <keywords/>
  <lastModifiedBy>Suzannah Heland</lastModifiedBy>
  <revision>21</revision>
  <lastPrinted>2016-03-31T10:56:00.0000000Z</lastPrinted>
  <dcterms:created xsi:type="dcterms:W3CDTF">2022-04-26T08:05:00.0000000Z</dcterms:created>
  <dcterms:modified xsi:type="dcterms:W3CDTF">2024-03-08T14:53:00.0000000Z</dcterms:modified>
</coreProperties>
</file>