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833D83" w:rsidP="00F35B05" w:rsidRDefault="00833D83" w14:paraId="532AD41A" w14:textId="77777777">
      <w:pPr>
        <w:pStyle w:val="Rubrik2"/>
        <w:sectPr w:rsidR="00833D83" w:rsidSect="00833D8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DB5468" w:rsidP="00CE29BD" w:rsidRDefault="00776D8F" w14:paraId="10C0222E" w14:textId="3CD8D1B4">
      <w:pPr>
        <w:pStyle w:val="Rubrik1"/>
      </w:pPr>
      <w:r>
        <w:t>LMOT – Hemsyrgas</w:t>
      </w:r>
      <w:r w:rsidR="00DB5468">
        <w:t xml:space="preserve"> - Indikationer och praktiska riktlinjer för långtids oxygenterapi i hemmet</w:t>
      </w:r>
    </w:p>
    <w:p w:rsidR="00DB5468" w:rsidP="00CE29BD" w:rsidRDefault="00DB5468" w14:paraId="77CCF165" w14:textId="689DAD6E">
      <w:pPr>
        <w:pStyle w:val="Rubrik2"/>
      </w:pPr>
      <w:r>
        <w:t>Förändringar sedan föregående version</w:t>
      </w:r>
    </w:p>
    <w:p w:rsidR="00DB5468" w:rsidP="00CE29BD" w:rsidRDefault="00081174" w14:paraId="6F3F1CE9" w14:textId="0374AC12">
      <w:r w:rsidR="1636F4EF">
        <w:rPr/>
        <w:t>Verksamhetstillhörighet uppdaterad</w:t>
      </w:r>
      <w:r w:rsidR="00007E10">
        <w:rPr/>
        <w:t xml:space="preserve">. </w:t>
      </w:r>
      <w:r w:rsidR="22C5B149">
        <w:rPr/>
        <w:t>Ändringar gjorda under rubrikerna Praktiskt förfarande, Remissförutsättningar, punkt 2 och under Ordinationstid.</w:t>
      </w:r>
    </w:p>
    <w:p w:rsidRPr="00833D83" w:rsidR="00833D83" w:rsidP="005F0FFC" w:rsidRDefault="00DB5468" w14:paraId="2FA1CEC5" w14:textId="5FE6899C">
      <w:pPr>
        <w:pStyle w:val="Rubrik2"/>
      </w:pPr>
      <w:r>
        <w:t>Bakgrund och s</w:t>
      </w:r>
      <w:r w:rsidRPr="00833D83" w:rsidR="00833D83">
        <w:t>yfte</w:t>
      </w:r>
    </w:p>
    <w:p w:rsidR="00E94872" w:rsidP="00E94872" w:rsidRDefault="00E94872" w14:paraId="57A53635" w14:textId="070EEE25">
      <w:pPr>
        <w:rPr>
          <w:bCs/>
        </w:rPr>
      </w:pPr>
      <w:r w:rsidRPr="00E94872">
        <w:t>Indikationer och praktiska riktlinjer för hemsyrgas, det vill säga långtids oxygenterapi i hemmet</w:t>
      </w:r>
      <w:r>
        <w:t>.</w:t>
      </w:r>
      <w:r w:rsidRPr="00E94872">
        <w:t xml:space="preserve"> </w:t>
      </w:r>
    </w:p>
    <w:p w:rsidR="00DB5468" w:rsidP="005F0FFC" w:rsidRDefault="00DB5468" w14:paraId="58F54720" w14:textId="77777777">
      <w:pPr>
        <w:pStyle w:val="Rubrik3"/>
      </w:pPr>
      <w:r>
        <w:t>Förutsättningar</w:t>
      </w:r>
    </w:p>
    <w:p w:rsidRPr="00833D83" w:rsidR="00DB5468" w:rsidP="005F0FFC" w:rsidRDefault="00DB5468" w14:paraId="565A9002" w14:textId="013573F2">
      <w:r>
        <w:t xml:space="preserve">Läkare inom Lungmedicin, verksamhet </w:t>
      </w:r>
      <w:r w:rsidR="024D976C">
        <w:t>Specialist</w:t>
      </w:r>
      <w:r>
        <w:t>medicin, Område 6, S</w:t>
      </w:r>
      <w:r w:rsidR="005F0FFC">
        <w:t xml:space="preserve">ahlgrenska </w:t>
      </w:r>
      <w:r>
        <w:t>U</w:t>
      </w:r>
      <w:r w:rsidR="005F0FFC">
        <w:t>niversitetssjukhuset</w:t>
      </w:r>
      <w:r>
        <w:t xml:space="preserve"> ansvarar för att utföra arbetet enligt gällande rutin. </w:t>
      </w:r>
    </w:p>
    <w:p w:rsidRPr="00833D83" w:rsidR="00DB5468" w:rsidP="005F0FFC" w:rsidRDefault="00DB5468" w14:paraId="7C48E6B9" w14:textId="29F06170">
      <w:r w:rsidRPr="00833D83">
        <w:t>Sektionschefen ansvarar för att rutinen är känd och följs.</w:t>
      </w:r>
      <w:r w:rsidR="00C44F73">
        <w:t xml:space="preserve"> </w:t>
      </w:r>
      <w:r w:rsidRPr="00833D83">
        <w:t>Verksamhetschefen ansvarar för att rutinen finns och följer gällande författningar/lagar.</w:t>
      </w:r>
    </w:p>
    <w:p w:rsidR="00DB5468" w:rsidP="005F0FFC" w:rsidRDefault="00DB5468" w14:paraId="218529D0" w14:textId="77777777">
      <w:pPr>
        <w:pStyle w:val="Rubrik3"/>
      </w:pPr>
      <w:r>
        <w:t xml:space="preserve">Avgränsningar </w:t>
      </w:r>
    </w:p>
    <w:p w:rsidRPr="00D066DB" w:rsidR="00833D83" w:rsidP="00D066DB" w:rsidRDefault="00833D83" w14:paraId="5B4768EA" w14:textId="4D1108A3">
      <w:pPr>
        <w:rPr>
          <w:i/>
          <w:iCs/>
        </w:rPr>
      </w:pPr>
      <w:r w:rsidRPr="00D066DB">
        <w:rPr>
          <w:i/>
          <w:iCs/>
        </w:rPr>
        <w:t>Indikationer</w:t>
      </w:r>
    </w:p>
    <w:p w:rsidRPr="00AA747E" w:rsidR="00833D83" w:rsidP="00AA747E" w:rsidRDefault="00833D83" w14:paraId="5D90CCEC" w14:textId="77777777">
      <w:pPr>
        <w:pStyle w:val="MellanrubrikVGR"/>
        <w:numPr>
          <w:ilvl w:val="0"/>
          <w:numId w:val="25"/>
        </w:numPr>
        <w:ind w:left="1352"/>
      </w:pPr>
      <w:r w:rsidRPr="00AA747E">
        <w:t>KOL</w:t>
      </w:r>
    </w:p>
    <w:p w:rsidRPr="00081174" w:rsidR="00833D83" w:rsidP="00081174" w:rsidRDefault="00833D83" w14:paraId="17125380" w14:textId="096010C5">
      <w:pPr>
        <w:rPr>
          <w:b/>
          <w:bCs/>
        </w:rPr>
      </w:pPr>
      <w:r w:rsidRPr="00AA747E">
        <w:rPr>
          <w:b/>
          <w:bCs/>
        </w:rPr>
        <w:t>PaO</w:t>
      </w:r>
      <w:r w:rsidRPr="00AA747E">
        <w:rPr>
          <w:b/>
          <w:bCs/>
          <w:vertAlign w:val="subscript"/>
        </w:rPr>
        <w:t>2</w:t>
      </w:r>
      <w:r w:rsidRPr="00AA747E">
        <w:rPr>
          <w:b/>
          <w:bCs/>
        </w:rPr>
        <w:t xml:space="preserve"> &lt;7,</w:t>
      </w:r>
      <w:r w:rsidRPr="00AA747E" w:rsidR="1D1F0285">
        <w:rPr>
          <w:b/>
          <w:bCs/>
        </w:rPr>
        <w:t xml:space="preserve">4 </w:t>
      </w:r>
      <w:r w:rsidRPr="00AA747E">
        <w:rPr>
          <w:b/>
          <w:bCs/>
        </w:rPr>
        <w:t>trots optimal behandlin</w:t>
      </w:r>
      <w:r w:rsidRPr="00AA747E" w:rsidR="0045154D">
        <w:rPr>
          <w:b/>
          <w:bCs/>
        </w:rPr>
        <w:t>g</w:t>
      </w:r>
      <w:r w:rsidRPr="6AFCFE5C" w:rsidR="7806C431">
        <w:rPr>
          <w:b/>
          <w:bCs/>
        </w:rPr>
        <w:t xml:space="preserve"> </w:t>
      </w:r>
    </w:p>
    <w:p w:rsidRPr="00833D83" w:rsidR="00833D83" w:rsidP="00081174" w:rsidRDefault="00833D83" w14:paraId="46524867" w14:textId="503A09EA">
      <w:r w:rsidRPr="00AA747E">
        <w:rPr>
          <w:i/>
          <w:iCs/>
        </w:rPr>
        <w:t>Kommentar</w:t>
      </w:r>
      <w:r w:rsidRPr="00833D83">
        <w:t xml:space="preserve">: </w:t>
      </w:r>
      <w:r w:rsidR="00081174">
        <w:t>Hemsyrgas</w:t>
      </w:r>
      <w:r w:rsidRPr="00833D83">
        <w:t xml:space="preserve"> vid ett PaO</w:t>
      </w:r>
      <w:r w:rsidRPr="00833D83">
        <w:rPr>
          <w:vertAlign w:val="subscript"/>
        </w:rPr>
        <w:t>2</w:t>
      </w:r>
      <w:r w:rsidRPr="00833D83">
        <w:t xml:space="preserve"> 7,</w:t>
      </w:r>
      <w:r w:rsidR="00AA747E">
        <w:t>4</w:t>
      </w:r>
      <w:r w:rsidRPr="00833D83">
        <w:t xml:space="preserve">–8,0 medför ej någon överlevnadsvinst. Det finns konsensus om att ge </w:t>
      </w:r>
      <w:r w:rsidR="00081174">
        <w:t>hemsyrgas</w:t>
      </w:r>
      <w:r w:rsidRPr="00833D83">
        <w:t xml:space="preserve"> vid PaO</w:t>
      </w:r>
      <w:r w:rsidRPr="00833D83">
        <w:rPr>
          <w:vertAlign w:val="subscript"/>
        </w:rPr>
        <w:t>2</w:t>
      </w:r>
      <w:r w:rsidR="00081174">
        <w:rPr>
          <w:vertAlign w:val="subscript"/>
        </w:rPr>
        <w:t> </w:t>
      </w:r>
      <w:r w:rsidRPr="00833D83">
        <w:t>7,</w:t>
      </w:r>
      <w:r w:rsidR="00AA747E">
        <w:t>4</w:t>
      </w:r>
      <w:r w:rsidRPr="00833D83">
        <w:t>–8,0 vid tecken på pulmonell hypertension</w:t>
      </w:r>
      <w:r w:rsidR="00AA747E">
        <w:t xml:space="preserve"> och hjärtpåverkan</w:t>
      </w:r>
      <w:r w:rsidRPr="00833D83">
        <w:t>.</w:t>
      </w:r>
    </w:p>
    <w:p w:rsidRPr="0049434C" w:rsidR="00833D83" w:rsidP="0049434C" w:rsidRDefault="00833D83" w14:paraId="5DB06544" w14:textId="5DBC9B10">
      <w:pPr>
        <w:pStyle w:val="MellanrubrikVGR"/>
        <w:numPr>
          <w:ilvl w:val="0"/>
          <w:numId w:val="25"/>
        </w:numPr>
        <w:ind w:left="992" w:firstLine="0"/>
      </w:pPr>
      <w:r w:rsidRPr="0049434C">
        <w:lastRenderedPageBreak/>
        <w:t>Palliativ indikation</w:t>
      </w:r>
    </w:p>
    <w:p w:rsidRPr="00833D83" w:rsidR="00833D83" w:rsidP="0049434C" w:rsidRDefault="0049434C" w14:paraId="07370531" w14:textId="29FB16E9">
      <w:r>
        <w:t xml:space="preserve">Patient som upplever lindring av dyspné med syrgas </w:t>
      </w:r>
      <w:r w:rsidRPr="0049434C" w:rsidR="00833D83">
        <w:t>PaO</w:t>
      </w:r>
      <w:r w:rsidRPr="0049434C" w:rsidR="00833D83">
        <w:rPr>
          <w:vertAlign w:val="subscript"/>
        </w:rPr>
        <w:t>2</w:t>
      </w:r>
      <w:r w:rsidRPr="0049434C" w:rsidR="00833D83">
        <w:t xml:space="preserve"> &lt;8,0 </w:t>
      </w:r>
      <w:proofErr w:type="spellStart"/>
      <w:r w:rsidRPr="0049434C" w:rsidR="00833D83">
        <w:t>kPa</w:t>
      </w:r>
      <w:proofErr w:type="spellEnd"/>
      <w:r w:rsidRPr="0049434C" w:rsidR="00833D83">
        <w:t xml:space="preserve"> (=respiratorisk insufficiens) </w:t>
      </w:r>
      <w:r w:rsidRPr="0049434C" w:rsidR="00833D83">
        <w:rPr>
          <w:u w:val="single"/>
        </w:rPr>
        <w:t>och</w:t>
      </w:r>
      <w:r w:rsidRPr="0049434C" w:rsidR="00833D83">
        <w:t xml:space="preserve"> övertygande symtomatisk effekt. Borg eller VAS-skala </w:t>
      </w:r>
      <w:r w:rsidR="00475DCC">
        <w:t>bör</w:t>
      </w:r>
      <w:r w:rsidRPr="0049434C" w:rsidR="00833D83">
        <w:t xml:space="preserve"> användas</w:t>
      </w:r>
      <w:r w:rsidRPr="00833D83" w:rsidR="00833D83">
        <w:t>.</w:t>
      </w:r>
    </w:p>
    <w:p w:rsidRPr="00475DCC" w:rsidR="00833D83" w:rsidP="00475DCC" w:rsidRDefault="00833D83" w14:paraId="64CEE172" w14:textId="1C1E0382">
      <w:pPr>
        <w:rPr>
          <w:b/>
          <w:bCs/>
        </w:rPr>
      </w:pPr>
      <w:r w:rsidRPr="00475DCC">
        <w:rPr>
          <w:b/>
          <w:bCs/>
        </w:rPr>
        <w:t>Övrigt</w:t>
      </w:r>
    </w:p>
    <w:p w:rsidRPr="00833D83" w:rsidR="00833D83" w:rsidP="00081174" w:rsidRDefault="00833D83" w14:paraId="6FABB88A" w14:textId="34D922A9">
      <w:pPr>
        <w:pStyle w:val="Punktlista"/>
      </w:pPr>
      <w:proofErr w:type="spellStart"/>
      <w:r w:rsidRPr="00833D83">
        <w:t>Symtomgivande</w:t>
      </w:r>
      <w:proofErr w:type="spellEnd"/>
      <w:r w:rsidRPr="00833D83">
        <w:t xml:space="preserve"> grav </w:t>
      </w:r>
      <w:proofErr w:type="spellStart"/>
      <w:r w:rsidRPr="00833D83">
        <w:t>hypoxi</w:t>
      </w:r>
      <w:proofErr w:type="spellEnd"/>
      <w:r w:rsidR="00475DCC">
        <w:t xml:space="preserve"> av flertal orsaker såsom nattlig </w:t>
      </w:r>
      <w:proofErr w:type="spellStart"/>
      <w:r w:rsidR="00475DCC">
        <w:t>hypoxi</w:t>
      </w:r>
      <w:proofErr w:type="spellEnd"/>
    </w:p>
    <w:p w:rsidRPr="00833D83" w:rsidR="00833D83" w:rsidP="00081174" w:rsidRDefault="00833D83" w14:paraId="29D37614" w14:textId="3D494D2C">
      <w:pPr>
        <w:pStyle w:val="Punktlista"/>
      </w:pPr>
      <w:r w:rsidRPr="00833D83">
        <w:t>Hortons huvudvärk (</w:t>
      </w:r>
      <w:r w:rsidR="00475DCC">
        <w:t xml:space="preserve">enbart </w:t>
      </w:r>
      <w:r w:rsidRPr="00833D83">
        <w:t>teknisk förskrivning)</w:t>
      </w:r>
    </w:p>
    <w:p w:rsidR="00833D83" w:rsidP="00081174" w:rsidRDefault="00833D83" w14:paraId="459681DD" w14:textId="40225BB0">
      <w:pPr>
        <w:pStyle w:val="Punktlista"/>
        <w:rPr/>
      </w:pPr>
      <w:r w:rsidR="00833D83">
        <w:rPr/>
        <w:t>Pulmonell hypertension (målvärde för PaO</w:t>
      </w:r>
      <w:r w:rsidRPr="2E981A64" w:rsidR="00833D83">
        <w:rPr>
          <w:vertAlign w:val="subscript"/>
        </w:rPr>
        <w:t>2</w:t>
      </w:r>
      <w:r w:rsidR="00833D83">
        <w:rPr/>
        <w:t xml:space="preserve"> &gt;8,0 </w:t>
      </w:r>
      <w:r w:rsidR="00833D83">
        <w:rPr/>
        <w:t>kPa</w:t>
      </w:r>
      <w:r w:rsidR="00833D83">
        <w:rPr/>
        <w:t>)</w:t>
      </w:r>
      <w:r w:rsidR="00475DCC">
        <w:rPr/>
        <w:t>.</w:t>
      </w:r>
    </w:p>
    <w:p w:rsidR="09E8C8AB" w:rsidP="2E981A64" w:rsidRDefault="09E8C8AB" w14:paraId="76F06DA0" w14:textId="1C241918">
      <w:pPr>
        <w:pStyle w:val="Punktlista"/>
        <w:rPr/>
      </w:pPr>
      <w:r w:rsidR="09E8C8AB">
        <w:rPr/>
        <w:t>Lungfibros (</w:t>
      </w:r>
      <w:r w:rsidR="337C8677">
        <w:rPr/>
        <w:t>målvärde för PaO</w:t>
      </w:r>
      <w:r w:rsidRPr="2E981A64" w:rsidR="337C8677">
        <w:rPr>
          <w:vertAlign w:val="subscript"/>
        </w:rPr>
        <w:t>2</w:t>
      </w:r>
      <w:r w:rsidR="337C8677">
        <w:rPr/>
        <w:t xml:space="preserve"> &gt;8,0 kPa).</w:t>
      </w:r>
    </w:p>
    <w:p w:rsidR="00475DCC" w:rsidP="00F73DED" w:rsidRDefault="00475DCC" w14:paraId="6895A5A0" w14:textId="5DDC4FE5">
      <w:pPr>
        <w:pStyle w:val="MellanrubrikVGR"/>
        <w:numPr>
          <w:ilvl w:val="0"/>
          <w:numId w:val="25"/>
        </w:numPr>
        <w:ind w:left="992" w:firstLine="0"/>
      </w:pPr>
      <w:r>
        <w:t>Syrgas vid aktivitet</w:t>
      </w:r>
    </w:p>
    <w:p w:rsidRPr="00F73DED" w:rsidR="00F73DED" w:rsidP="00F73DED" w:rsidRDefault="006B2C0E" w14:paraId="616C5870" w14:textId="5BDF4FCE">
      <w:r w:rsidRPr="006B2C0E">
        <w:t>Syrgas enbart vid aktivitet kan bli aktuellt för väl utvalda personer som faller kraftigt i syresättning i samband med fysisk aktivitet och som i samband med detta upplever uttalad andfåddhet. För att komma i fråga för syrgas vid aktivitet behöver patienterna genomgå ett sex-minuters gångtest utan och med syrgas (förslagsvis 2 liter) för att se huruvida parametrarna gångsträcka, antalet stopp, syrgasmättnaden samt dyspné förbättras. Det finns ingen given mall för bedömning härför utan en enskild bedömning får göras för vart enskilt fall.</w:t>
      </w:r>
    </w:p>
    <w:p w:rsidRPr="00833D83" w:rsidR="00DB5468" w:rsidP="00081174" w:rsidRDefault="00DB5468" w14:paraId="3A5930E4" w14:textId="77777777">
      <w:pPr>
        <w:pStyle w:val="Rubrik2"/>
      </w:pPr>
      <w:r>
        <w:t>Utförande</w:t>
      </w:r>
    </w:p>
    <w:p w:rsidRPr="00833D83" w:rsidR="00833D83" w:rsidP="00081174" w:rsidRDefault="00833D83" w14:paraId="3A00E310" w14:textId="77777777">
      <w:pPr>
        <w:pStyle w:val="MellanrubrikVGR"/>
      </w:pPr>
      <w:r w:rsidRPr="00833D83">
        <w:t>Praktiskt förfarande</w:t>
      </w:r>
    </w:p>
    <w:p w:rsidR="003B3772" w:rsidP="003B3772" w:rsidRDefault="003B3772" w14:paraId="38C39D7A" w14:textId="77777777">
      <w:r>
        <w:t xml:space="preserve">Remiss till Syrgasmottagning för ordination av behandling. Även för patienter bosatta utanför nedanstående nämnda kommuner kan remiss ställas till Syrgasmottagning på Sahlgrenska under förutsättning att patienten följs hos oss (gäller Lungmottagning och KOL-mottagning). I dessa fall kontaktar Syrgasmottagning aktuell hjälpmedelscentral. </w:t>
      </w:r>
    </w:p>
    <w:p w:rsidRPr="00833D83" w:rsidR="00833D83" w:rsidP="003B3772" w:rsidRDefault="003B3772" w14:paraId="4F13A63E" w14:textId="35329767">
      <w:r>
        <w:t>Syrgasmottagningen på Sahlgrenska handhar patienter inom följande kommuner: Ale, Göteborg, Härryda, Kungälv, Mölndal, Partille, Stenungsund, Tjörn, Öckerö (OBS! vad gäller syrgashjälpmedel är det Hjälpmedelscentralen Uddevalla för Stenungssunds och Tjörns kommuner även om Syrgasmottagning Sahlgrenska även ansvarar för dessa två kommuner).</w:t>
      </w:r>
    </w:p>
    <w:p w:rsidRPr="00833D83" w:rsidR="00833D83" w:rsidP="00081174" w:rsidRDefault="003B3772" w14:paraId="3FDD72AA" w14:textId="710DB327">
      <w:r>
        <w:rPr>
          <w:b/>
          <w:bCs/>
        </w:rPr>
        <w:t>Remissf</w:t>
      </w:r>
      <w:r w:rsidRPr="00081174" w:rsidR="00833D83">
        <w:rPr>
          <w:b/>
          <w:bCs/>
        </w:rPr>
        <w:t>örutsättningar</w:t>
      </w:r>
      <w:r w:rsidRPr="00833D83" w:rsidR="00833D83">
        <w:t>:</w:t>
      </w:r>
    </w:p>
    <w:p w:rsidRPr="00833D83" w:rsidR="00833D83" w:rsidP="00081174" w:rsidRDefault="00833D83" w14:paraId="2D84AAF1" w14:textId="77777777">
      <w:pPr>
        <w:pStyle w:val="Punktlista"/>
      </w:pPr>
      <w:r w:rsidRPr="00833D83">
        <w:t>Patienten får ej röka och skall ha varit säkert rökfri i minst tre (3) månader</w:t>
      </w:r>
    </w:p>
    <w:p w:rsidRPr="00833D83" w:rsidR="00833D83" w:rsidP="548EEB97" w:rsidRDefault="00833D83" w14:paraId="559EA874" w14:textId="4571377F">
      <w:pPr>
        <w:pStyle w:val="Punktlista"/>
        <w:rPr>
          <w:color w:val="auto"/>
        </w:rPr>
      </w:pPr>
      <w:r w:rsidRPr="548EEB97" w:rsidR="00833D83">
        <w:rPr>
          <w:color w:val="auto"/>
        </w:rPr>
        <w:t>Ingen gasspis eller öppen eldstad i bostaden</w:t>
      </w:r>
      <w:r w:rsidRPr="548EEB97" w:rsidR="6BD34743">
        <w:rPr>
          <w:color w:val="auto"/>
        </w:rPr>
        <w:t>.</w:t>
      </w:r>
      <w:r w:rsidRPr="548EEB97" w:rsidR="5ED8EE3D">
        <w:rPr>
          <w:color w:val="auto"/>
        </w:rPr>
        <w:t xml:space="preserve"> </w:t>
      </w:r>
      <w:r w:rsidRPr="548EEB97" w:rsidR="73FB7B43">
        <w:rPr>
          <w:color w:val="auto"/>
        </w:rPr>
        <w:t>(I</w:t>
      </w:r>
      <w:r w:rsidRPr="548EEB97" w:rsidR="411ADF82">
        <w:rPr>
          <w:color w:val="auto"/>
        </w:rPr>
        <w:t xml:space="preserve"> de fall </w:t>
      </w:r>
      <w:r w:rsidRPr="548EEB97" w:rsidR="5F133F43">
        <w:rPr>
          <w:color w:val="auto"/>
        </w:rPr>
        <w:t>då sådan</w:t>
      </w:r>
      <w:r w:rsidRPr="548EEB97" w:rsidR="636F30BA">
        <w:rPr>
          <w:color w:val="auto"/>
        </w:rPr>
        <w:t xml:space="preserve"> </w:t>
      </w:r>
      <w:r w:rsidRPr="548EEB97" w:rsidR="442397F5">
        <w:rPr>
          <w:color w:val="auto"/>
        </w:rPr>
        <w:t>utrustning finns</w:t>
      </w:r>
      <w:r w:rsidRPr="548EEB97" w:rsidR="609111B6">
        <w:rPr>
          <w:color w:val="auto"/>
        </w:rPr>
        <w:t xml:space="preserve">, </w:t>
      </w:r>
      <w:r w:rsidRPr="548EEB97" w:rsidR="53B19703">
        <w:rPr>
          <w:color w:val="auto"/>
        </w:rPr>
        <w:t>skall den plomberas</w:t>
      </w:r>
      <w:r w:rsidRPr="548EEB97" w:rsidR="5F79DD23">
        <w:rPr>
          <w:color w:val="auto"/>
        </w:rPr>
        <w:t>).</w:t>
      </w:r>
      <w:r w:rsidRPr="548EEB97" w:rsidR="40E475E0">
        <w:rPr>
          <w:color w:val="auto"/>
        </w:rPr>
        <w:t xml:space="preserve"> </w:t>
      </w:r>
    </w:p>
    <w:p w:rsidRPr="00081174" w:rsidR="00833D83" w:rsidP="548EEB97" w:rsidRDefault="00833D83" w14:paraId="29C5751A" w14:textId="49F4314A">
      <w:pPr>
        <w:pStyle w:val="Punktlista"/>
        <w:rPr/>
      </w:pPr>
      <w:r w:rsidR="00833D83">
        <w:rPr/>
        <w:t>Patienten måste kunna sköta utrustningen</w:t>
      </w:r>
      <w:r w:rsidR="003B3772">
        <w:rPr/>
        <w:t xml:space="preserve"> antingen själv eller med hjälp av någon annan som kan vara anhörig eller personal inom sjukvård eller omsorg</w:t>
      </w:r>
      <w:r w:rsidR="00805A91">
        <w:rPr/>
        <w:t>.</w:t>
      </w:r>
    </w:p>
    <w:p w:rsidR="00833D83" w:rsidP="00081174" w:rsidRDefault="00081174" w14:paraId="172A2CBB" w14:textId="00830C6F">
      <w:r>
        <w:t>Hemsyrgas</w:t>
      </w:r>
      <w:r w:rsidRPr="00833D83" w:rsidR="00833D83">
        <w:t xml:space="preserve"> kan utprovas polikliniskt om ej </w:t>
      </w:r>
      <w:r w:rsidR="00BB7179">
        <w:t xml:space="preserve">uttalad </w:t>
      </w:r>
      <w:r w:rsidRPr="00833D83" w:rsidR="00833D83">
        <w:t>kolsyreretention föreligger.</w:t>
      </w:r>
    </w:p>
    <w:p w:rsidR="00BB7179" w:rsidP="00081174" w:rsidRDefault="007E3645" w14:paraId="6A0998F4" w14:textId="6AF980B8">
      <w:r w:rsidRPr="007E3645">
        <w:t>Inneliggande patienter där hemsyrgasbehandling kan bli aktuellt rekommenderas kontakt med lungkonsult under vårdtid för bedömning innan utskrivning.</w:t>
      </w:r>
    </w:p>
    <w:p w:rsidRPr="00833D83" w:rsidR="00B21045" w:rsidP="00B21045" w:rsidRDefault="00B21045" w14:paraId="4BDEC89C" w14:textId="2A0A285A">
      <w:pPr>
        <w:pStyle w:val="MellanrubrikVGR"/>
      </w:pPr>
      <w:r>
        <w:t xml:space="preserve">Ordinationstid </w:t>
      </w:r>
    </w:p>
    <w:p w:rsidRPr="00DB5468" w:rsidR="00833D83" w:rsidP="548EEB97" w:rsidRDefault="00466AF2" w14:paraId="410ADE02" w14:textId="44D618A8">
      <w:pPr>
        <w:pStyle w:val="Normal"/>
        <w:rPr>
          <w:color w:val="FF0000"/>
        </w:rPr>
      </w:pPr>
      <w:r w:rsidR="00466AF2">
        <w:rPr/>
        <w:t>Det finns inga övertygande studier som på gruppnivå visar att syrgas under 15h eller 24h skiljer sig åt. Grundregeln är att syrgas ordineras 15h/dygn men en enskild bedömning måste göras av ordinerande läkare i vart enskilt fall. Med ordinationen 15h/dygn eftersträvas ett syrgasfritt intervall under 9h dagtid</w:t>
      </w:r>
      <w:r w:rsidR="00833D83">
        <w:rPr/>
        <w:t>.</w:t>
      </w:r>
    </w:p>
    <w:p w:rsidRPr="00833D83" w:rsidR="00833D83" w:rsidP="00081174" w:rsidRDefault="008D2D46" w14:paraId="58F3B70F" w14:textId="1C9F9030">
      <w:pPr>
        <w:pStyle w:val="MellanrubrikVGR"/>
      </w:pPr>
      <w:r>
        <w:t>Syrgasutrustning</w:t>
      </w:r>
    </w:p>
    <w:p w:rsidRPr="00833D83" w:rsidR="00833D83" w:rsidP="00081174" w:rsidRDefault="00F56E4D" w14:paraId="18C2AD78" w14:textId="6328BBFD">
      <w:r w:rsidRPr="00F56E4D">
        <w:t>Koncentrator är grundregel och fallet för de flesta. Mobil syrgasutrustning i form av batteridrivna koncentratorer är att föredra framför syrgastuber, vilka skall skrivas ut restriktivt. Flytande syrgas kan bli aktuellt för patienter med stort syrgasbehov med behov av mobilitet såsom yrkesarbetande personer. Enbart mobil syrgaskoncentrator kan bli aktuellt för de patienter som enbart kräver syrgas under aktivitet</w:t>
      </w:r>
      <w:r w:rsidRPr="00833D83" w:rsidR="00833D83">
        <w:t>.</w:t>
      </w:r>
    </w:p>
    <w:p w:rsidRPr="00833D83" w:rsidR="00833D83" w:rsidP="00081174" w:rsidRDefault="00833D83" w14:paraId="404A27A6" w14:textId="18E63B1E">
      <w:pPr>
        <w:pStyle w:val="Rubrik3"/>
      </w:pPr>
      <w:r w:rsidRPr="00833D83">
        <w:t>A</w:t>
      </w:r>
      <w:r w:rsidR="00DB5468">
        <w:t>vsteg från rutin</w:t>
      </w:r>
    </w:p>
    <w:p w:rsidR="00081174" w:rsidP="00081174" w:rsidRDefault="00081174" w14:paraId="2B6692C0" w14:textId="77777777">
      <w:r w:rsidRPr="00833D83">
        <w:t>Medvetet avsteg från rutinen dokumenteras i Melior om rutinen är kopplad till patient. Övriga orsaker till avsteg från rutinen rapporteras i MedControl PRO, där aktuell linjechef ansvarar för utredning, åtgärd och uppföljning.</w:t>
      </w:r>
    </w:p>
    <w:p w:rsidR="00DB5468" w:rsidP="00081174" w:rsidRDefault="00DB5468" w14:paraId="465D3DB9" w14:textId="77777777">
      <w:pPr>
        <w:pStyle w:val="MellanrubrikVGR"/>
      </w:pPr>
      <w:r w:rsidRPr="00833D83">
        <w:t xml:space="preserve">Uppföljning </w:t>
      </w:r>
    </w:p>
    <w:p w:rsidR="00833D83" w:rsidP="00081174" w:rsidRDefault="00DB5468" w14:paraId="2CA2C65B" w14:textId="16C6210D">
      <w:r>
        <w:t>Uppföljning, u</w:t>
      </w:r>
      <w:r w:rsidRPr="00833D83" w:rsidR="00833D83">
        <w:t xml:space="preserve">tvärdering och revidering av rutindokumentet ska ske vid behov, dock senast två år efter godkännande. Ansvar för revidering har sektionschefen eller av denne utsedd person. </w:t>
      </w:r>
    </w:p>
    <w:p w:rsidR="00DB5468" w:rsidP="00081174" w:rsidRDefault="00DB5468" w14:paraId="029434B4" w14:textId="1E4BDA31">
      <w:pPr>
        <w:pStyle w:val="Rubrik2"/>
      </w:pPr>
      <w:r>
        <w:t>Relaterad information</w:t>
      </w:r>
    </w:p>
    <w:bookmarkStart w:name="_Hlk167695584" w:id="1"/>
    <w:p w:rsidRPr="00DF3275" w:rsidR="00EA4B51" w:rsidP="00EA4B51" w:rsidRDefault="00EA4B51" w14:paraId="593FCB38" w14:textId="4448EE0A">
      <w:pPr>
        <w:rPr>
          <w:rStyle w:val="Hyperlnk"/>
        </w:rPr>
      </w:pPr>
      <w:r w:rsidRPr="00DF3275">
        <w:rPr>
          <w:rStyle w:val="Hyperlnk"/>
        </w:rPr>
        <w:fldChar w:fldCharType="begin"/>
      </w:r>
      <w:r w:rsidR="00CB1F02">
        <w:rPr>
          <w:rStyle w:val="Hyperlnk"/>
        </w:rPr>
        <w:instrText>HYPERLINK "https://mellanarkiv-offentlig.vgregion.se/alfresco/s/archive/stream/public/v1/source/available/sofia/su18023-415254624-62/native/LMOT%20Remiss%20f%c3%b6r%20hemsyrgas.pdf"</w:instrText>
      </w:r>
      <w:r w:rsidRPr="00DF3275" w:rsidR="00CB1F02">
        <w:rPr>
          <w:rStyle w:val="Hyperlnk"/>
        </w:rPr>
      </w:r>
      <w:r w:rsidRPr="00DF3275">
        <w:rPr>
          <w:rStyle w:val="Hyperlnk"/>
        </w:rPr>
        <w:fldChar w:fldCharType="separate"/>
      </w:r>
      <w:r w:rsidR="00CB1F02">
        <w:rPr>
          <w:rStyle w:val="Hyperlnk"/>
        </w:rPr>
        <w:t>LMOT remiss hemsyrgas</w:t>
      </w:r>
      <w:r w:rsidRPr="00DF3275">
        <w:rPr>
          <w:rStyle w:val="Hyperlnk"/>
        </w:rPr>
        <w:fldChar w:fldCharType="end"/>
      </w:r>
      <w:r w:rsidRPr="00DF3275">
        <w:rPr>
          <w:rStyle w:val="Hyperlnk"/>
        </w:rPr>
        <w:t xml:space="preserve"> </w:t>
      </w:r>
    </w:p>
    <w:p w:rsidRPr="00833D83" w:rsidR="00EA4B51" w:rsidP="00EA4B51" w:rsidRDefault="00EA4B51" w14:paraId="7F640798" w14:textId="77777777">
      <w:hyperlink w:history="1" r:id="rId17">
        <w:r w:rsidRPr="003378A6">
          <w:rPr>
            <w:rStyle w:val="Hyperlnk"/>
          </w:rPr>
          <w:t>https://service.vgregion.se/hjalpmedel/vardgivare/</w:t>
        </w:r>
      </w:hyperlink>
      <w:r>
        <w:t xml:space="preserve"> </w:t>
      </w:r>
    </w:p>
    <w:bookmarkEnd w:id="1"/>
    <w:p w:rsidRPr="00833D83" w:rsidR="00833D83" w:rsidP="00081174" w:rsidRDefault="00DB5468" w14:paraId="51CD86C6" w14:textId="1D62734A">
      <w:pPr>
        <w:pStyle w:val="Rubrik2"/>
      </w:pPr>
      <w:r>
        <w:lastRenderedPageBreak/>
        <w:t>Arbetsgrupp</w:t>
      </w:r>
    </w:p>
    <w:p w:rsidRPr="00833D83" w:rsidR="00833D83" w:rsidP="00081174" w:rsidRDefault="00833D83" w14:paraId="54B82ED3" w14:textId="77777777">
      <w:r w:rsidRPr="00833D83">
        <w:t>Rutinen framtagen av: 2004-02-17 Jan Carlson, verksamhetschef, Britt-Marie Eldh och Kristina Andelid, LTOT-ansvariga läkare, Ingemar Qvarfordt, verksamhetsöverläkare</w:t>
      </w:r>
    </w:p>
    <w:p w:rsidRPr="00CE29BD" w:rsidR="00536A5A" w:rsidP="00081174" w:rsidRDefault="00833D83" w14:paraId="76B9F95B" w14:textId="1481D89A">
      <w:r w:rsidRPr="00833D83">
        <w:t xml:space="preserve">Denna version reviderad av: </w:t>
      </w:r>
      <w:bookmarkEnd w:id="0"/>
      <w:r w:rsidRPr="006663E2" w:rsidR="006663E2">
        <w:t>Anders Andersson, Överläkare lungmedicin, Eva Moreno Johansson, Sjuksköterska syrgasmottagningen, Lungmottagning Sahlgrenska.</w:t>
      </w:r>
    </w:p>
    <w:sectPr w:rsidRPr="00CE29BD" w:rsidR="00536A5A" w:rsidSect="00833D8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02EA5" w:rsidRDefault="00402EA5" w14:paraId="018919D0" w14:textId="77777777">
      <w:r>
        <w:separator/>
      </w:r>
    </w:p>
  </w:endnote>
  <w:endnote w:type="continuationSeparator" w:id="0">
    <w:p w:rsidR="00402EA5" w:rsidRDefault="00402EA5" w14:paraId="0EB0C6A4" w14:textId="77777777">
      <w:r>
        <w:continuationSeparator/>
      </w:r>
    </w:p>
  </w:endnote>
  <w:endnote w:type="continuationNotice" w:id="1">
    <w:p w:rsidR="00402EA5" w:rsidRDefault="00402EA5" w14:paraId="4349E2C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02EA5" w:rsidRDefault="00402EA5" w14:paraId="2E06B0D1" w14:textId="77777777"/>
  </w:footnote>
  <w:footnote w:type="continuationSeparator" w:id="0">
    <w:p w:rsidR="00402EA5" w:rsidRDefault="00402EA5" w14:paraId="6A4C90F2" w14:textId="77777777">
      <w:r>
        <w:continuationSeparator/>
      </w:r>
    </w:p>
  </w:footnote>
  <w:footnote w:type="continuationNotice" w:id="1">
    <w:p w:rsidR="00402EA5" w:rsidRDefault="00402EA5" w14:paraId="33B38BA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D2616D2"/>
    <w:multiLevelType w:val="hybridMultilevel"/>
    <w:tmpl w:val="769485CA"/>
    <w:lvl w:ilvl="0" w:tplc="041D0015">
      <w:start w:val="1"/>
      <w:numFmt w:val="upperLetter"/>
      <w:lvlText w:val="%1."/>
      <w:lvlJc w:val="left"/>
      <w:pPr>
        <w:ind w:left="1077" w:hanging="360"/>
      </w:pPr>
      <w:rPr>
        <w:rFonts w:hint="default"/>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4F0729F"/>
    <w:multiLevelType w:val="hybridMultilevel"/>
    <w:tmpl w:val="D3B20B54"/>
    <w:lvl w:ilvl="0" w:tplc="041D0015">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46D058B"/>
    <w:multiLevelType w:val="hybridMultilevel"/>
    <w:tmpl w:val="C0062E82"/>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3639589A"/>
    <w:multiLevelType w:val="hybridMultilevel"/>
    <w:tmpl w:val="5AE20558"/>
    <w:lvl w:ilvl="0" w:tplc="758E55C8">
      <w:start w:val="1"/>
      <w:numFmt w:val="decimal"/>
      <w:lvlText w:val="%1."/>
      <w:lvlJc w:val="left"/>
      <w:pPr>
        <w:ind w:left="1080" w:hanging="360"/>
      </w:pPr>
      <w:rPr>
        <w:rFonts w:hint="default" w:ascii="Times New Roman" w:hAnsi="Times New Roman"/>
        <w:sz w:val="24"/>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FFFFFFFF">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58FA2BD2"/>
    <w:multiLevelType w:val="hybridMultilevel"/>
    <w:tmpl w:val="C8E6DC48"/>
    <w:lvl w:ilvl="0" w:tplc="041D0015">
      <w:start w:val="1"/>
      <w:numFmt w:val="upperLetter"/>
      <w:lvlText w:val="%1."/>
      <w:lvlJc w:val="left"/>
      <w:pPr>
        <w:ind w:left="1077" w:hanging="360"/>
      </w:pPr>
      <w:rPr>
        <w:rFonts w:hint="default"/>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20" w15:restartNumberingAfterBreak="0">
    <w:nsid w:val="5E4D6A2E"/>
    <w:multiLevelType w:val="hybridMultilevel"/>
    <w:tmpl w:val="56F692FA"/>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67C25353"/>
    <w:multiLevelType w:val="hybridMultilevel"/>
    <w:tmpl w:val="3D180A70"/>
    <w:lvl w:ilvl="0" w:tplc="758E55C8">
      <w:start w:val="1"/>
      <w:numFmt w:val="decimal"/>
      <w:lvlText w:val="%1."/>
      <w:lvlJc w:val="left"/>
      <w:pPr>
        <w:ind w:left="1077" w:hanging="360"/>
      </w:pPr>
      <w:rPr>
        <w:rFonts w:hint="default" w:ascii="Times New Roman" w:hAnsi="Times New Roman"/>
        <w:sz w:val="24"/>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70F36F62"/>
    <w:multiLevelType w:val="hybridMultilevel"/>
    <w:tmpl w:val="E99A3994"/>
    <w:lvl w:ilvl="0" w:tplc="041D0019">
      <w:start w:val="3"/>
      <w:numFmt w:val="low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4" w15:restartNumberingAfterBreak="0">
    <w:nsid w:val="76B96368"/>
    <w:multiLevelType w:val="hybridMultilevel"/>
    <w:tmpl w:val="D7603402"/>
    <w:lvl w:ilvl="0" w:tplc="FFFFFFFF">
      <w:start w:val="3"/>
      <w:numFmt w:val="bullet"/>
      <w:lvlText w:val="-"/>
      <w:lvlJc w:val="left"/>
      <w:pPr>
        <w:ind w:left="1080" w:hanging="360"/>
      </w:pPr>
      <w:rPr>
        <w:rFonts w:hint="default" w:ascii="Arial" w:hAnsi="Arial" w:eastAsia="Times New Roman" w:cs="Arial"/>
      </w:rPr>
    </w:lvl>
    <w:lvl w:ilvl="1" w:tplc="FFFFFFFF" w:tentative="1">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25" w15:restartNumberingAfterBreak="0">
    <w:nsid w:val="7A403948"/>
    <w:multiLevelType w:val="hybridMultilevel"/>
    <w:tmpl w:val="8FDA1E50"/>
    <w:lvl w:ilvl="0" w:tplc="041D0015">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02490715">
    <w:abstractNumId w:val="27"/>
  </w:num>
  <w:num w:numId="2" w16cid:durableId="9458168">
    <w:abstractNumId w:val="18"/>
  </w:num>
  <w:num w:numId="3" w16cid:durableId="545412449">
    <w:abstractNumId w:val="0"/>
  </w:num>
  <w:num w:numId="4" w16cid:durableId="261492785">
    <w:abstractNumId w:val="8"/>
  </w:num>
  <w:num w:numId="5" w16cid:durableId="283318527">
    <w:abstractNumId w:val="22"/>
  </w:num>
  <w:num w:numId="6" w16cid:durableId="1227185326">
    <w:abstractNumId w:val="2"/>
  </w:num>
  <w:num w:numId="7" w16cid:durableId="1163813150">
    <w:abstractNumId w:val="15"/>
  </w:num>
  <w:num w:numId="8" w16cid:durableId="1138187077">
    <w:abstractNumId w:val="12"/>
  </w:num>
  <w:num w:numId="9" w16cid:durableId="996152396">
    <w:abstractNumId w:val="1"/>
  </w:num>
  <w:num w:numId="10" w16cid:durableId="1187133561">
    <w:abstractNumId w:val="1"/>
  </w:num>
  <w:num w:numId="11" w16cid:durableId="1243101111">
    <w:abstractNumId w:val="3"/>
  </w:num>
  <w:num w:numId="12" w16cid:durableId="1766225593">
    <w:abstractNumId w:val="5"/>
  </w:num>
  <w:num w:numId="13" w16cid:durableId="1517572302">
    <w:abstractNumId w:val="17"/>
  </w:num>
  <w:num w:numId="14" w16cid:durableId="1694922148">
    <w:abstractNumId w:val="13"/>
  </w:num>
  <w:num w:numId="15" w16cid:durableId="357245789">
    <w:abstractNumId w:val="9"/>
  </w:num>
  <w:num w:numId="16" w16cid:durableId="2099250348">
    <w:abstractNumId w:val="16"/>
  </w:num>
  <w:num w:numId="17" w16cid:durableId="362285985">
    <w:abstractNumId w:val="6"/>
  </w:num>
  <w:num w:numId="18" w16cid:durableId="1489588802">
    <w:abstractNumId w:val="14"/>
  </w:num>
  <w:num w:numId="19" w16cid:durableId="447553589">
    <w:abstractNumId w:val="26"/>
  </w:num>
  <w:num w:numId="20" w16cid:durableId="1191411037">
    <w:abstractNumId w:val="20"/>
  </w:num>
  <w:num w:numId="21" w16cid:durableId="686518345">
    <w:abstractNumId w:val="24"/>
  </w:num>
  <w:num w:numId="22" w16cid:durableId="1774471918">
    <w:abstractNumId w:val="10"/>
  </w:num>
  <w:num w:numId="23" w16cid:durableId="1144809130">
    <w:abstractNumId w:val="25"/>
  </w:num>
  <w:num w:numId="24" w16cid:durableId="30228806">
    <w:abstractNumId w:val="7"/>
  </w:num>
  <w:num w:numId="25" w16cid:durableId="1518348502">
    <w:abstractNumId w:val="19"/>
  </w:num>
  <w:num w:numId="26" w16cid:durableId="516237465">
    <w:abstractNumId w:val="4"/>
  </w:num>
  <w:num w:numId="27" w16cid:durableId="1343779787">
    <w:abstractNumId w:val="23"/>
  </w:num>
  <w:num w:numId="28" w16cid:durableId="1590850912">
    <w:abstractNumId w:val="11"/>
  </w:num>
  <w:num w:numId="29" w16cid:durableId="151172495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E10"/>
    <w:rsid w:val="00010D47"/>
    <w:rsid w:val="00016CF0"/>
    <w:rsid w:val="0002435C"/>
    <w:rsid w:val="00030DDD"/>
    <w:rsid w:val="000313BB"/>
    <w:rsid w:val="00033ED5"/>
    <w:rsid w:val="00048400"/>
    <w:rsid w:val="00050500"/>
    <w:rsid w:val="00051FCD"/>
    <w:rsid w:val="0005691C"/>
    <w:rsid w:val="00056ECB"/>
    <w:rsid w:val="00056ED5"/>
    <w:rsid w:val="000655CC"/>
    <w:rsid w:val="000700AE"/>
    <w:rsid w:val="000730E4"/>
    <w:rsid w:val="00081174"/>
    <w:rsid w:val="00084024"/>
    <w:rsid w:val="0009062C"/>
    <w:rsid w:val="00095368"/>
    <w:rsid w:val="000954C4"/>
    <w:rsid w:val="000A4C35"/>
    <w:rsid w:val="000A611A"/>
    <w:rsid w:val="000B12D9"/>
    <w:rsid w:val="000B4536"/>
    <w:rsid w:val="000B7715"/>
    <w:rsid w:val="000D7341"/>
    <w:rsid w:val="000E463B"/>
    <w:rsid w:val="000E5A7E"/>
    <w:rsid w:val="000F43A3"/>
    <w:rsid w:val="000F7681"/>
    <w:rsid w:val="001001BE"/>
    <w:rsid w:val="00103031"/>
    <w:rsid w:val="001044FE"/>
    <w:rsid w:val="001139D4"/>
    <w:rsid w:val="00117CD8"/>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3EFE"/>
    <w:rsid w:val="001A4E7C"/>
    <w:rsid w:val="001B762C"/>
    <w:rsid w:val="001C4D0A"/>
    <w:rsid w:val="001C5FEF"/>
    <w:rsid w:val="001D6E81"/>
    <w:rsid w:val="001D77E7"/>
    <w:rsid w:val="001F2B89"/>
    <w:rsid w:val="00211487"/>
    <w:rsid w:val="00211D91"/>
    <w:rsid w:val="00217DEC"/>
    <w:rsid w:val="00235B57"/>
    <w:rsid w:val="00250F24"/>
    <w:rsid w:val="002523C5"/>
    <w:rsid w:val="0025380B"/>
    <w:rsid w:val="0025703A"/>
    <w:rsid w:val="00262F3D"/>
    <w:rsid w:val="00263281"/>
    <w:rsid w:val="00263C87"/>
    <w:rsid w:val="002651D6"/>
    <w:rsid w:val="0026551F"/>
    <w:rsid w:val="00280A85"/>
    <w:rsid w:val="00284119"/>
    <w:rsid w:val="00290B5C"/>
    <w:rsid w:val="00294791"/>
    <w:rsid w:val="0029515B"/>
    <w:rsid w:val="002B0B30"/>
    <w:rsid w:val="002B0C78"/>
    <w:rsid w:val="002C0C02"/>
    <w:rsid w:val="002C1277"/>
    <w:rsid w:val="002C60AD"/>
    <w:rsid w:val="002D0E0E"/>
    <w:rsid w:val="002D6023"/>
    <w:rsid w:val="002E263F"/>
    <w:rsid w:val="002E6F81"/>
    <w:rsid w:val="002F08BA"/>
    <w:rsid w:val="002F163B"/>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48DF"/>
    <w:rsid w:val="003854F1"/>
    <w:rsid w:val="0039118E"/>
    <w:rsid w:val="00397F54"/>
    <w:rsid w:val="003A0D43"/>
    <w:rsid w:val="003A3AF1"/>
    <w:rsid w:val="003B2A4B"/>
    <w:rsid w:val="003B3772"/>
    <w:rsid w:val="003B662F"/>
    <w:rsid w:val="003D099E"/>
    <w:rsid w:val="003D21A2"/>
    <w:rsid w:val="003D29D2"/>
    <w:rsid w:val="003E0705"/>
    <w:rsid w:val="003E0F8D"/>
    <w:rsid w:val="003E2FF7"/>
    <w:rsid w:val="003F1013"/>
    <w:rsid w:val="003F1ACF"/>
    <w:rsid w:val="00402EA5"/>
    <w:rsid w:val="00404948"/>
    <w:rsid w:val="00406BEA"/>
    <w:rsid w:val="00413A60"/>
    <w:rsid w:val="004230F7"/>
    <w:rsid w:val="0043167E"/>
    <w:rsid w:val="00433B82"/>
    <w:rsid w:val="0043409A"/>
    <w:rsid w:val="00443C1E"/>
    <w:rsid w:val="00446255"/>
    <w:rsid w:val="0045154D"/>
    <w:rsid w:val="00451935"/>
    <w:rsid w:val="00460ED0"/>
    <w:rsid w:val="00463E69"/>
    <w:rsid w:val="00465651"/>
    <w:rsid w:val="00466AF2"/>
    <w:rsid w:val="00470CE7"/>
    <w:rsid w:val="00470F4F"/>
    <w:rsid w:val="00472482"/>
    <w:rsid w:val="00475DCC"/>
    <w:rsid w:val="00480DC7"/>
    <w:rsid w:val="004876F6"/>
    <w:rsid w:val="0049236A"/>
    <w:rsid w:val="00492718"/>
    <w:rsid w:val="0049434C"/>
    <w:rsid w:val="00494FF7"/>
    <w:rsid w:val="004A355D"/>
    <w:rsid w:val="004A4970"/>
    <w:rsid w:val="004B2183"/>
    <w:rsid w:val="004B2A01"/>
    <w:rsid w:val="004C2559"/>
    <w:rsid w:val="004D0E94"/>
    <w:rsid w:val="004D7BA3"/>
    <w:rsid w:val="004F4518"/>
    <w:rsid w:val="004F4C62"/>
    <w:rsid w:val="00501433"/>
    <w:rsid w:val="00505284"/>
    <w:rsid w:val="00511CC4"/>
    <w:rsid w:val="005247FC"/>
    <w:rsid w:val="00531E60"/>
    <w:rsid w:val="00536A5A"/>
    <w:rsid w:val="00537289"/>
    <w:rsid w:val="00541D07"/>
    <w:rsid w:val="00542CE6"/>
    <w:rsid w:val="00544BAB"/>
    <w:rsid w:val="00545F31"/>
    <w:rsid w:val="00557824"/>
    <w:rsid w:val="005578FA"/>
    <w:rsid w:val="00565129"/>
    <w:rsid w:val="00565CD0"/>
    <w:rsid w:val="00567820"/>
    <w:rsid w:val="005770AD"/>
    <w:rsid w:val="00581414"/>
    <w:rsid w:val="00582490"/>
    <w:rsid w:val="005826FA"/>
    <w:rsid w:val="00583DA9"/>
    <w:rsid w:val="00597E28"/>
    <w:rsid w:val="005A2E3B"/>
    <w:rsid w:val="005A54ED"/>
    <w:rsid w:val="005A5D5B"/>
    <w:rsid w:val="005A6081"/>
    <w:rsid w:val="005A627D"/>
    <w:rsid w:val="005C0045"/>
    <w:rsid w:val="005C084E"/>
    <w:rsid w:val="005C4606"/>
    <w:rsid w:val="005D0B0C"/>
    <w:rsid w:val="005E02B3"/>
    <w:rsid w:val="005E1E24"/>
    <w:rsid w:val="005E4749"/>
    <w:rsid w:val="005F0FFC"/>
    <w:rsid w:val="0060596B"/>
    <w:rsid w:val="00606050"/>
    <w:rsid w:val="00606D97"/>
    <w:rsid w:val="0061445A"/>
    <w:rsid w:val="00614E64"/>
    <w:rsid w:val="00617710"/>
    <w:rsid w:val="00617EE6"/>
    <w:rsid w:val="0062184C"/>
    <w:rsid w:val="00623724"/>
    <w:rsid w:val="00627BEA"/>
    <w:rsid w:val="006319DB"/>
    <w:rsid w:val="0063263C"/>
    <w:rsid w:val="0065595B"/>
    <w:rsid w:val="00660269"/>
    <w:rsid w:val="00665F89"/>
    <w:rsid w:val="006663E2"/>
    <w:rsid w:val="00666CAF"/>
    <w:rsid w:val="00673C92"/>
    <w:rsid w:val="006753EC"/>
    <w:rsid w:val="006A2789"/>
    <w:rsid w:val="006A4978"/>
    <w:rsid w:val="006A7261"/>
    <w:rsid w:val="006A7E4A"/>
    <w:rsid w:val="006B0D29"/>
    <w:rsid w:val="006B1819"/>
    <w:rsid w:val="006B2C0E"/>
    <w:rsid w:val="006B5DE7"/>
    <w:rsid w:val="006C059B"/>
    <w:rsid w:val="006C5048"/>
    <w:rsid w:val="006C6A4B"/>
    <w:rsid w:val="006C779F"/>
    <w:rsid w:val="006D01F5"/>
    <w:rsid w:val="006D0CFB"/>
    <w:rsid w:val="006D30C0"/>
    <w:rsid w:val="006D7535"/>
    <w:rsid w:val="006E2863"/>
    <w:rsid w:val="006E450B"/>
    <w:rsid w:val="006F0D7E"/>
    <w:rsid w:val="00710B77"/>
    <w:rsid w:val="0072075B"/>
    <w:rsid w:val="007221C2"/>
    <w:rsid w:val="00725816"/>
    <w:rsid w:val="00730955"/>
    <w:rsid w:val="00733A9C"/>
    <w:rsid w:val="00736574"/>
    <w:rsid w:val="007367E0"/>
    <w:rsid w:val="00737215"/>
    <w:rsid w:val="00741C1D"/>
    <w:rsid w:val="00754905"/>
    <w:rsid w:val="00760038"/>
    <w:rsid w:val="00762EE0"/>
    <w:rsid w:val="00765C41"/>
    <w:rsid w:val="00771100"/>
    <w:rsid w:val="00774235"/>
    <w:rsid w:val="007759DD"/>
    <w:rsid w:val="00776D8F"/>
    <w:rsid w:val="0078609F"/>
    <w:rsid w:val="007917BA"/>
    <w:rsid w:val="007A5C6F"/>
    <w:rsid w:val="007D4241"/>
    <w:rsid w:val="007D4317"/>
    <w:rsid w:val="007D4EA3"/>
    <w:rsid w:val="007E3645"/>
    <w:rsid w:val="007F1CFF"/>
    <w:rsid w:val="007F5DD5"/>
    <w:rsid w:val="00805A91"/>
    <w:rsid w:val="00821A1B"/>
    <w:rsid w:val="008262E9"/>
    <w:rsid w:val="00827E69"/>
    <w:rsid w:val="00833D83"/>
    <w:rsid w:val="00835C4D"/>
    <w:rsid w:val="00841F86"/>
    <w:rsid w:val="00843F48"/>
    <w:rsid w:val="00851423"/>
    <w:rsid w:val="00857848"/>
    <w:rsid w:val="008654B6"/>
    <w:rsid w:val="00866F12"/>
    <w:rsid w:val="00870052"/>
    <w:rsid w:val="0087139C"/>
    <w:rsid w:val="0087489C"/>
    <w:rsid w:val="00880E83"/>
    <w:rsid w:val="00892796"/>
    <w:rsid w:val="00892F28"/>
    <w:rsid w:val="008A0C5F"/>
    <w:rsid w:val="008A3DEA"/>
    <w:rsid w:val="008A4EB9"/>
    <w:rsid w:val="008A74C0"/>
    <w:rsid w:val="008B1694"/>
    <w:rsid w:val="008C4B27"/>
    <w:rsid w:val="008C7F2A"/>
    <w:rsid w:val="008D2D46"/>
    <w:rsid w:val="008E2CEB"/>
    <w:rsid w:val="008E36F8"/>
    <w:rsid w:val="008E46B2"/>
    <w:rsid w:val="008E682C"/>
    <w:rsid w:val="008E78A1"/>
    <w:rsid w:val="008F589F"/>
    <w:rsid w:val="009060B4"/>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1675"/>
    <w:rsid w:val="009F4A56"/>
    <w:rsid w:val="009F4E65"/>
    <w:rsid w:val="00A006A5"/>
    <w:rsid w:val="00A05942"/>
    <w:rsid w:val="00A07BEC"/>
    <w:rsid w:val="00A264BE"/>
    <w:rsid w:val="00A272CA"/>
    <w:rsid w:val="00A33051"/>
    <w:rsid w:val="00A407AD"/>
    <w:rsid w:val="00A40923"/>
    <w:rsid w:val="00A41C05"/>
    <w:rsid w:val="00A42426"/>
    <w:rsid w:val="00A50CC2"/>
    <w:rsid w:val="00A514B7"/>
    <w:rsid w:val="00A54A0B"/>
    <w:rsid w:val="00A63F52"/>
    <w:rsid w:val="00A65FD4"/>
    <w:rsid w:val="00A81198"/>
    <w:rsid w:val="00A81E48"/>
    <w:rsid w:val="00A82035"/>
    <w:rsid w:val="00A90D77"/>
    <w:rsid w:val="00A92E07"/>
    <w:rsid w:val="00AA0B3A"/>
    <w:rsid w:val="00AA3976"/>
    <w:rsid w:val="00AA6EB4"/>
    <w:rsid w:val="00AA747E"/>
    <w:rsid w:val="00AA767D"/>
    <w:rsid w:val="00AB0CC9"/>
    <w:rsid w:val="00AC3FF6"/>
    <w:rsid w:val="00AC796F"/>
    <w:rsid w:val="00AD73EC"/>
    <w:rsid w:val="00AE5BC7"/>
    <w:rsid w:val="00AF5AAF"/>
    <w:rsid w:val="00B046D8"/>
    <w:rsid w:val="00B06A2A"/>
    <w:rsid w:val="00B13F4C"/>
    <w:rsid w:val="00B16219"/>
    <w:rsid w:val="00B16C59"/>
    <w:rsid w:val="00B21045"/>
    <w:rsid w:val="00B3313E"/>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88DDC"/>
    <w:rsid w:val="00B90054"/>
    <w:rsid w:val="00B92C14"/>
    <w:rsid w:val="00B97D12"/>
    <w:rsid w:val="00BA0066"/>
    <w:rsid w:val="00BB69DB"/>
    <w:rsid w:val="00BB7179"/>
    <w:rsid w:val="00BC322E"/>
    <w:rsid w:val="00BC44CD"/>
    <w:rsid w:val="00BC48A6"/>
    <w:rsid w:val="00BE7978"/>
    <w:rsid w:val="00BF24C6"/>
    <w:rsid w:val="00C07DDB"/>
    <w:rsid w:val="00C175B9"/>
    <w:rsid w:val="00C36F83"/>
    <w:rsid w:val="00C4115D"/>
    <w:rsid w:val="00C43BDD"/>
    <w:rsid w:val="00C44F73"/>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1F02"/>
    <w:rsid w:val="00CC167C"/>
    <w:rsid w:val="00CC52D9"/>
    <w:rsid w:val="00CD6647"/>
    <w:rsid w:val="00CE29BD"/>
    <w:rsid w:val="00CE4B73"/>
    <w:rsid w:val="00CF70BB"/>
    <w:rsid w:val="00D066DB"/>
    <w:rsid w:val="00D074DB"/>
    <w:rsid w:val="00D139CF"/>
    <w:rsid w:val="00D37E7F"/>
    <w:rsid w:val="00D47AD7"/>
    <w:rsid w:val="00D51529"/>
    <w:rsid w:val="00D85218"/>
    <w:rsid w:val="00D915B1"/>
    <w:rsid w:val="00D91CFC"/>
    <w:rsid w:val="00DA299D"/>
    <w:rsid w:val="00DA3659"/>
    <w:rsid w:val="00DA65C4"/>
    <w:rsid w:val="00DB5468"/>
    <w:rsid w:val="00DC371C"/>
    <w:rsid w:val="00DD2BE0"/>
    <w:rsid w:val="00DE4447"/>
    <w:rsid w:val="00DE5DA2"/>
    <w:rsid w:val="00DF0033"/>
    <w:rsid w:val="00E026BF"/>
    <w:rsid w:val="00E07B1B"/>
    <w:rsid w:val="00E11853"/>
    <w:rsid w:val="00E4584A"/>
    <w:rsid w:val="00E52A86"/>
    <w:rsid w:val="00E54B47"/>
    <w:rsid w:val="00E553BF"/>
    <w:rsid w:val="00E55D93"/>
    <w:rsid w:val="00E61294"/>
    <w:rsid w:val="00E7237C"/>
    <w:rsid w:val="00E77C46"/>
    <w:rsid w:val="00E86CE8"/>
    <w:rsid w:val="00E90E82"/>
    <w:rsid w:val="00E94872"/>
    <w:rsid w:val="00EA00CB"/>
    <w:rsid w:val="00EA1BAA"/>
    <w:rsid w:val="00EA3FCD"/>
    <w:rsid w:val="00EA42A0"/>
    <w:rsid w:val="00EA4B51"/>
    <w:rsid w:val="00EA5511"/>
    <w:rsid w:val="00EAC3FD"/>
    <w:rsid w:val="00EB6714"/>
    <w:rsid w:val="00EC0A68"/>
    <w:rsid w:val="00EC5006"/>
    <w:rsid w:val="00ED49C3"/>
    <w:rsid w:val="00ED6CE8"/>
    <w:rsid w:val="00ED7AA6"/>
    <w:rsid w:val="00EE2A56"/>
    <w:rsid w:val="00EE3818"/>
    <w:rsid w:val="00F22264"/>
    <w:rsid w:val="00F2564D"/>
    <w:rsid w:val="00F31173"/>
    <w:rsid w:val="00F35938"/>
    <w:rsid w:val="00F35B05"/>
    <w:rsid w:val="00F413D9"/>
    <w:rsid w:val="00F474DA"/>
    <w:rsid w:val="00F5135F"/>
    <w:rsid w:val="00F51F78"/>
    <w:rsid w:val="00F56E4D"/>
    <w:rsid w:val="00F62822"/>
    <w:rsid w:val="00F73DED"/>
    <w:rsid w:val="00F85C37"/>
    <w:rsid w:val="00F86F47"/>
    <w:rsid w:val="00F90B64"/>
    <w:rsid w:val="00FA3D70"/>
    <w:rsid w:val="00FB2F0F"/>
    <w:rsid w:val="00FB5086"/>
    <w:rsid w:val="00FB5411"/>
    <w:rsid w:val="00FB6392"/>
    <w:rsid w:val="00FB7252"/>
    <w:rsid w:val="00FD3C3D"/>
    <w:rsid w:val="00FD3C70"/>
    <w:rsid w:val="00FD6820"/>
    <w:rsid w:val="00FE12D8"/>
    <w:rsid w:val="00FE3E7D"/>
    <w:rsid w:val="00FF7C02"/>
    <w:rsid w:val="024801E3"/>
    <w:rsid w:val="024D976C"/>
    <w:rsid w:val="03071AA9"/>
    <w:rsid w:val="09E8C8AB"/>
    <w:rsid w:val="0A4647C5"/>
    <w:rsid w:val="0BF0420D"/>
    <w:rsid w:val="1636F4EF"/>
    <w:rsid w:val="17007051"/>
    <w:rsid w:val="18AB1B1F"/>
    <w:rsid w:val="1CEBFEE3"/>
    <w:rsid w:val="1D1F0285"/>
    <w:rsid w:val="1E87CF44"/>
    <w:rsid w:val="1E89C981"/>
    <w:rsid w:val="2264E6E9"/>
    <w:rsid w:val="22C5B149"/>
    <w:rsid w:val="2381057F"/>
    <w:rsid w:val="2393F10C"/>
    <w:rsid w:val="248C35DF"/>
    <w:rsid w:val="272EA70C"/>
    <w:rsid w:val="2922747D"/>
    <w:rsid w:val="2CD9006C"/>
    <w:rsid w:val="2D981761"/>
    <w:rsid w:val="2E44E069"/>
    <w:rsid w:val="2E981A64"/>
    <w:rsid w:val="2EC45D5D"/>
    <w:rsid w:val="2F4D5E71"/>
    <w:rsid w:val="30420744"/>
    <w:rsid w:val="336A7359"/>
    <w:rsid w:val="337C8677"/>
    <w:rsid w:val="33E7751D"/>
    <w:rsid w:val="35152218"/>
    <w:rsid w:val="36B0F279"/>
    <w:rsid w:val="36F38014"/>
    <w:rsid w:val="39FD2AAF"/>
    <w:rsid w:val="3BF7542C"/>
    <w:rsid w:val="3E69859A"/>
    <w:rsid w:val="40E475E0"/>
    <w:rsid w:val="411ADF82"/>
    <w:rsid w:val="421F1E7B"/>
    <w:rsid w:val="42711DBC"/>
    <w:rsid w:val="442397F5"/>
    <w:rsid w:val="454C6079"/>
    <w:rsid w:val="485EFEDC"/>
    <w:rsid w:val="48D03A00"/>
    <w:rsid w:val="48E863D5"/>
    <w:rsid w:val="4E737EF4"/>
    <w:rsid w:val="53B19703"/>
    <w:rsid w:val="5466584E"/>
    <w:rsid w:val="548EEB97"/>
    <w:rsid w:val="55B4B923"/>
    <w:rsid w:val="564212DC"/>
    <w:rsid w:val="5993EA7C"/>
    <w:rsid w:val="59D56B6E"/>
    <w:rsid w:val="5B1A77C5"/>
    <w:rsid w:val="5ED8EE3D"/>
    <w:rsid w:val="5F0AEEA9"/>
    <w:rsid w:val="5F133F43"/>
    <w:rsid w:val="5F79DD23"/>
    <w:rsid w:val="606F3480"/>
    <w:rsid w:val="609111B6"/>
    <w:rsid w:val="60A1CDFD"/>
    <w:rsid w:val="62319585"/>
    <w:rsid w:val="62369F22"/>
    <w:rsid w:val="636F30BA"/>
    <w:rsid w:val="6468EE76"/>
    <w:rsid w:val="647B2B65"/>
    <w:rsid w:val="65D71049"/>
    <w:rsid w:val="672B82BE"/>
    <w:rsid w:val="686A9A56"/>
    <w:rsid w:val="6AFCFE5C"/>
    <w:rsid w:val="6B2CF8ED"/>
    <w:rsid w:val="6BD34743"/>
    <w:rsid w:val="6EBFFCB5"/>
    <w:rsid w:val="6EC0FC7B"/>
    <w:rsid w:val="70A1C4BE"/>
    <w:rsid w:val="70B8D94D"/>
    <w:rsid w:val="71A3C2A3"/>
    <w:rsid w:val="7364C2CF"/>
    <w:rsid w:val="73FB7B43"/>
    <w:rsid w:val="7806C431"/>
    <w:rsid w:val="7A6BF444"/>
    <w:rsid w:val="7DE25A28"/>
    <w:rsid w:val="7F505F8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7376D87D-C8B1-4883-9E91-5AE5F0D81A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CE29BD"/>
    <w:rPr>
      <w:color w:val="605E5C"/>
      <w:shd w:val="clear" w:color="auto" w:fill="E1DFDD"/>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character" w:styleId="AnvndHyperlnk">
    <w:name w:val="FollowedHyperlink"/>
    <w:basedOn w:val="Standardstycketeckensnitt"/>
    <w:uiPriority w:val="99"/>
    <w:semiHidden/>
    <w:unhideWhenUsed/>
    <w:rsid w:val="006663E2"/>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service.vgregion.se/hjalpmedel/vardgivar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LMOT - Hemsyrgas - Indikationer och praktiska riktlinjer för långtids oxygenterapi i hemmet</dc:title>
  <dc:subject/>
  <dc:creator>patrik.jens.johansson@vgregion.se</dc:creator>
  <keywords/>
  <lastModifiedBy>Suzannah Heland</lastModifiedBy>
  <revision>47</revision>
  <lastPrinted>2016-03-31T19:56:00.0000000Z</lastPrinted>
  <dcterms:created xsi:type="dcterms:W3CDTF">2022-04-26T17:02:00.0000000Z</dcterms:created>
  <dcterms:modified xsi:type="dcterms:W3CDTF">2026-05-22T06:59:55.0000000Z</dcterms:modified>
</coreProperties>
</file>