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5BDBB" w14:textId="77777777" w:rsidR="009C1847" w:rsidRDefault="009C1847" w:rsidP="009C1847">
      <w:pPr>
        <w:pStyle w:val="Rubrik2"/>
        <w:sectPr w:rsidR="009C1847" w:rsidSect="005070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16B7DFF" w14:textId="77777777" w:rsidR="00BA33B5" w:rsidRDefault="00BA33B5" w:rsidP="00BA33B5">
      <w:pPr>
        <w:pStyle w:val="Rubrik1"/>
      </w:pPr>
      <w:r w:rsidRPr="00BA33B5">
        <w:t xml:space="preserve">Perifer </w:t>
      </w:r>
      <w:proofErr w:type="spellStart"/>
      <w:r w:rsidRPr="00BA33B5">
        <w:t>venkateter</w:t>
      </w:r>
      <w:proofErr w:type="spellEnd"/>
      <w:r w:rsidRPr="00BA33B5">
        <w:t xml:space="preserve"> - Gynekologi och reproduktionsmedicin</w:t>
      </w:r>
    </w:p>
    <w:p w14:paraId="32C32906" w14:textId="3BE4BE76" w:rsidR="009C1847" w:rsidRPr="009C1847" w:rsidRDefault="009C1847" w:rsidP="009C1847">
      <w:pPr>
        <w:pStyle w:val="Rubrik2"/>
      </w:pPr>
      <w:r w:rsidRPr="009C1847">
        <w:t>Revideringar i denna version</w:t>
      </w:r>
    </w:p>
    <w:p w14:paraId="04098840" w14:textId="77777777" w:rsidR="009C1847" w:rsidRPr="009D2FF5" w:rsidRDefault="009C1847" w:rsidP="009C1847">
      <w:r w:rsidRPr="00507027">
        <w:t xml:space="preserve">Ändring </w:t>
      </w:r>
      <w:r>
        <w:t xml:space="preserve">utifrån dokument ”Perifer </w:t>
      </w:r>
      <w:proofErr w:type="spellStart"/>
      <w:r>
        <w:t>venkateter</w:t>
      </w:r>
      <w:proofErr w:type="spellEnd"/>
      <w:r>
        <w:t xml:space="preserve"> – avdelning 357”.</w:t>
      </w:r>
    </w:p>
    <w:p w14:paraId="7CBCB425" w14:textId="77777777" w:rsidR="009C1847" w:rsidRPr="00507027" w:rsidRDefault="009C1847" w:rsidP="009C1847">
      <w:pPr>
        <w:pStyle w:val="Rubrik2"/>
        <w:ind w:right="-143"/>
      </w:pPr>
      <w:r w:rsidRPr="00507027">
        <w:t>Syfte</w:t>
      </w:r>
    </w:p>
    <w:p w14:paraId="6E57F8C8" w14:textId="77777777" w:rsidR="009C1847" w:rsidRPr="009D2FF5" w:rsidRDefault="009C1847" w:rsidP="009C1847">
      <w:r>
        <w:t xml:space="preserve">Att säkerställa hanteringen av perifer </w:t>
      </w:r>
      <w:proofErr w:type="spellStart"/>
      <w:r>
        <w:t>venkateter</w:t>
      </w:r>
      <w:proofErr w:type="spellEnd"/>
      <w:r>
        <w:t>, så att rätt patient har PVK och så att risken för vårdrelaterad infektion och andra komplikationer minimeras, samt att säkerställa korrekt hantering vid uppkomst av komplikation.</w:t>
      </w:r>
    </w:p>
    <w:p w14:paraId="3FF00EE9" w14:textId="77777777" w:rsidR="009C1847" w:rsidRPr="009C1847" w:rsidRDefault="009C1847" w:rsidP="009C1847">
      <w:pPr>
        <w:pStyle w:val="Rubrik2"/>
      </w:pPr>
      <w:r w:rsidRPr="009C1847">
        <w:t>Arbetsbeskrivning</w:t>
      </w:r>
    </w:p>
    <w:p w14:paraId="7778DD07" w14:textId="0AD0A53A" w:rsidR="009C1847" w:rsidRPr="009C1847" w:rsidRDefault="009C1847" w:rsidP="009C1847">
      <w:pPr>
        <w:pStyle w:val="Rubrik3"/>
      </w:pPr>
      <w:r w:rsidRPr="009C1847">
        <w:t>V</w:t>
      </w:r>
      <w:r>
        <w:t>ilka patienter ska ha PVK</w:t>
      </w:r>
    </w:p>
    <w:p w14:paraId="72C45452" w14:textId="015F5B18" w:rsidR="009C1847" w:rsidRDefault="009C1847" w:rsidP="009C1847">
      <w:pPr>
        <w:pStyle w:val="Liststycke"/>
        <w:ind w:left="1276" w:right="-143"/>
      </w:pPr>
      <w:r>
        <w:t>Patienter som väntar på operation.</w:t>
      </w:r>
    </w:p>
    <w:p w14:paraId="70E3B483" w14:textId="423663F6" w:rsidR="009C1847" w:rsidRPr="00507027" w:rsidRDefault="009C1847" w:rsidP="009C1847">
      <w:pPr>
        <w:pStyle w:val="Liststycke"/>
        <w:ind w:left="1276" w:right="-143"/>
      </w:pPr>
      <w:r>
        <w:t>Patienter med pågående missfall, blödning, misstänkt utomkvedshavandeskap.</w:t>
      </w:r>
    </w:p>
    <w:p w14:paraId="6A9106FD" w14:textId="3BA5AFB5" w:rsidR="009C1847" w:rsidRPr="00507027" w:rsidRDefault="009C1847" w:rsidP="009C1847">
      <w:pPr>
        <w:pStyle w:val="Liststycke"/>
        <w:ind w:left="1276" w:right="-143"/>
      </w:pPr>
      <w:r>
        <w:t>Patienter med intravenösa injektioner eller infusioner.</w:t>
      </w:r>
    </w:p>
    <w:p w14:paraId="58C60C6C" w14:textId="5E5281CD" w:rsidR="009C1847" w:rsidRDefault="009C1847" w:rsidP="009C1847">
      <w:pPr>
        <w:pStyle w:val="Liststycke"/>
        <w:ind w:left="1276" w:right="-143"/>
      </w:pPr>
      <w:r>
        <w:t>Patienter med planerad undersökning/ingrepp som kräver PVK.</w:t>
      </w:r>
    </w:p>
    <w:p w14:paraId="40D77662" w14:textId="1E4A8784" w:rsidR="009C1847" w:rsidRPr="00507027" w:rsidRDefault="009C1847" w:rsidP="009C1847">
      <w:pPr>
        <w:pStyle w:val="Liststycke"/>
        <w:ind w:left="1276" w:right="-143"/>
      </w:pPr>
      <w:r>
        <w:t>Patienter med EDA, om de inte har CVK.</w:t>
      </w:r>
    </w:p>
    <w:p w14:paraId="24E55DB4" w14:textId="2C3D97F7" w:rsidR="009C1847" w:rsidRPr="009D2FF5" w:rsidRDefault="009C1847" w:rsidP="009C1847">
      <w:pPr>
        <w:pStyle w:val="Liststycke"/>
        <w:ind w:left="1276" w:right="-143"/>
      </w:pPr>
      <w:r>
        <w:t>Övriga patienter: endast PVK vid läkarordination.</w:t>
      </w:r>
    </w:p>
    <w:p w14:paraId="0E487C8A" w14:textId="77777777" w:rsidR="009C1847" w:rsidRDefault="009C1847" w:rsidP="009C1847">
      <w:r>
        <w:t xml:space="preserve">Avlägsna PVK så snart som möjligt när indikation inte längre finns. När patienten är </w:t>
      </w:r>
      <w:proofErr w:type="spellStart"/>
      <w:r>
        <w:t>cirkulatoriskt</w:t>
      </w:r>
      <w:proofErr w:type="spellEnd"/>
      <w:r>
        <w:t xml:space="preserve"> stabil postoperativt ska det enbart finnas en (fungerande) PVK. Risk med att ha PVK (infektionsrisk) ska alltid vägas mot risk med att vara utan.</w:t>
      </w:r>
    </w:p>
    <w:p w14:paraId="0DDE6BD0" w14:textId="438D477A" w:rsidR="009C1847" w:rsidRDefault="009C1847" w:rsidP="009C1847">
      <w:pPr>
        <w:pStyle w:val="Rubrik3"/>
      </w:pPr>
      <w:r>
        <w:rPr>
          <w:rStyle w:val="Rubrik3Char"/>
        </w:rPr>
        <w:t>Insättning</w:t>
      </w:r>
    </w:p>
    <w:p w14:paraId="28DACE73" w14:textId="77777777" w:rsidR="009C1847" w:rsidRDefault="009C1847" w:rsidP="009C1847">
      <w:pPr>
        <w:pStyle w:val="Punktlista"/>
      </w:pPr>
      <w:r>
        <w:t>M</w:t>
      </w:r>
      <w:r w:rsidRPr="00507027">
        <w:t>etod enligt Vårdhandboken</w:t>
      </w:r>
      <w:r>
        <w:t>.</w:t>
      </w:r>
      <w:r w:rsidRPr="00507027">
        <w:t xml:space="preserve"> </w:t>
      </w:r>
    </w:p>
    <w:p w14:paraId="6D2EDAFB" w14:textId="77777777" w:rsidR="009C1847" w:rsidRDefault="009C1847" w:rsidP="009C1847">
      <w:pPr>
        <w:pStyle w:val="Punktlista"/>
      </w:pPr>
      <w:r w:rsidRPr="00507027">
        <w:t>Tänk på att ”liten kateter i stort kärl” minskar infektionsrisk</w:t>
      </w:r>
      <w:r>
        <w:t>en, samt är mindre kärlretande</w:t>
      </w:r>
      <w:r w:rsidRPr="00507027">
        <w:t>.</w:t>
      </w:r>
    </w:p>
    <w:p w14:paraId="3993BAC8" w14:textId="5786237A" w:rsidR="009C1847" w:rsidRDefault="009C1847" w:rsidP="009C1847">
      <w:pPr>
        <w:pStyle w:val="Punktlista"/>
      </w:pPr>
      <w:r w:rsidRPr="00507027">
        <w:lastRenderedPageBreak/>
        <w:t xml:space="preserve">Vi använder </w:t>
      </w:r>
      <w:r>
        <w:t>injektionsmembran</w:t>
      </w:r>
      <w:r w:rsidRPr="00507027">
        <w:t xml:space="preserve"> </w:t>
      </w:r>
      <w:r>
        <w:t>Swan-LO</w:t>
      </w:r>
      <w:r w:rsidRPr="00507027">
        <w:t>CK</w:t>
      </w:r>
      <w:r>
        <w:t xml:space="preserve"> (</w:t>
      </w:r>
      <w:r w:rsidR="00115AD8">
        <w:t>blå</w:t>
      </w:r>
      <w:r>
        <w:t>)</w:t>
      </w:r>
      <w:r w:rsidRPr="00507027">
        <w:t>.</w:t>
      </w:r>
    </w:p>
    <w:p w14:paraId="73715E33" w14:textId="0AFD4E35" w:rsidR="009C1847" w:rsidRDefault="009C1847" w:rsidP="009C1847">
      <w:pPr>
        <w:pStyle w:val="Punktlista"/>
      </w:pPr>
      <w:r>
        <w:t>På patienter som ska till operation önskar operationsenheten R-</w:t>
      </w:r>
      <w:r w:rsidR="009F3229">
        <w:t>lock</w:t>
      </w:r>
      <w:r>
        <w:t>.</w:t>
      </w:r>
      <w:r w:rsidRPr="00507027">
        <w:t xml:space="preserve"> På backventilen ska</w:t>
      </w:r>
      <w:r>
        <w:t xml:space="preserve"> det</w:t>
      </w:r>
      <w:r w:rsidRPr="00507027">
        <w:t xml:space="preserve"> alltid sitta en propp (annars finns risk för att luft och/eller bakterier kommer in)</w:t>
      </w:r>
      <w:r>
        <w:t>.</w:t>
      </w:r>
    </w:p>
    <w:p w14:paraId="5F37B8AC" w14:textId="77777777" w:rsidR="009C1847" w:rsidRDefault="009C1847" w:rsidP="009C1847">
      <w:pPr>
        <w:pStyle w:val="Punktlista"/>
      </w:pPr>
      <w:r w:rsidRPr="00507027">
        <w:t xml:space="preserve">Förbandet märks med datum och klockslag. </w:t>
      </w:r>
    </w:p>
    <w:p w14:paraId="77B478EB" w14:textId="77777777" w:rsidR="009C1847" w:rsidRDefault="009C1847" w:rsidP="009C1847">
      <w:pPr>
        <w:pStyle w:val="Punktlista"/>
      </w:pPr>
      <w:r w:rsidRPr="00507027">
        <w:t xml:space="preserve">Dokumentera även </w:t>
      </w:r>
      <w:r>
        <w:t xml:space="preserve">i </w:t>
      </w:r>
      <w:r w:rsidRPr="00507027">
        <w:t>”Infarter/utfarter” (fri aktivitet)</w:t>
      </w:r>
    </w:p>
    <w:p w14:paraId="618FD8CA" w14:textId="77777777" w:rsidR="009C1847" w:rsidRPr="00981A4C" w:rsidRDefault="009C1847" w:rsidP="009C1847">
      <w:pPr>
        <w:pStyle w:val="Punktlista"/>
      </w:pPr>
      <w:r>
        <w:t>Fixera PVK med strumpa (eller linda) vid behov. Detta är för att minska mekanisk retning, minskar infektionsrisken.</w:t>
      </w:r>
    </w:p>
    <w:p w14:paraId="667C9C51" w14:textId="23E3BD4D" w:rsidR="009C1847" w:rsidRPr="00507027" w:rsidRDefault="009C1847" w:rsidP="009C1847">
      <w:pPr>
        <w:pStyle w:val="Rubrik3"/>
      </w:pPr>
      <w:r>
        <w:rPr>
          <w:rStyle w:val="Rubrik3Char"/>
        </w:rPr>
        <w:t>Underhåll/Skötsel</w:t>
      </w:r>
    </w:p>
    <w:p w14:paraId="44B6C022" w14:textId="77777777" w:rsidR="00E812C1" w:rsidRDefault="00E812C1" w:rsidP="00E812C1">
      <w:pPr>
        <w:pStyle w:val="Punktlista"/>
      </w:pPr>
      <w:r>
        <w:t xml:space="preserve">Injektionsmembran (SWAN-lock) </w:t>
      </w:r>
      <w:r w:rsidRPr="00507027">
        <w:t xml:space="preserve">ska spritas </w:t>
      </w:r>
      <w:r>
        <w:t xml:space="preserve">i </w:t>
      </w:r>
      <w:proofErr w:type="gramStart"/>
      <w:r>
        <w:t>5-10</w:t>
      </w:r>
      <w:proofErr w:type="gramEnd"/>
      <w:r>
        <w:t xml:space="preserve"> sekunder inför</w:t>
      </w:r>
      <w:r w:rsidRPr="00507027">
        <w:t xml:space="preserve"> varje användning</w:t>
      </w:r>
      <w:r>
        <w:t xml:space="preserve"> och låt lufttorka innan den används.</w:t>
      </w:r>
    </w:p>
    <w:p w14:paraId="31F5A800" w14:textId="77777777" w:rsidR="00E812C1" w:rsidRDefault="00E812C1" w:rsidP="00E812C1">
      <w:pPr>
        <w:pStyle w:val="Punktlista"/>
      </w:pPr>
      <w:r>
        <w:t>P</w:t>
      </w:r>
      <w:r w:rsidRPr="00507027">
        <w:t xml:space="preserve">roppen </w:t>
      </w:r>
      <w:r>
        <w:t xml:space="preserve">på backventil (R-lock) ska </w:t>
      </w:r>
      <w:r w:rsidRPr="00507027">
        <w:t>bytas</w:t>
      </w:r>
      <w:r>
        <w:t xml:space="preserve"> efter användning av </w:t>
      </w:r>
      <w:proofErr w:type="spellStart"/>
      <w:proofErr w:type="gramStart"/>
      <w:r>
        <w:t>PVK:n</w:t>
      </w:r>
      <w:proofErr w:type="spellEnd"/>
      <w:r w:rsidRPr="00507027">
        <w:t>.</w:t>
      </w:r>
      <w:proofErr w:type="gramEnd"/>
    </w:p>
    <w:p w14:paraId="383AE510" w14:textId="77777777" w:rsidR="00E812C1" w:rsidRDefault="00E812C1" w:rsidP="00E812C1">
      <w:pPr>
        <w:pStyle w:val="Punktlista"/>
      </w:pPr>
      <w:r>
        <w:t>Inspektion av PVK görs varje pass. Regelbunden spolning av vilande PVK rekommenderas ej enligt Vårdhandboken.</w:t>
      </w:r>
    </w:p>
    <w:p w14:paraId="46726137" w14:textId="77777777" w:rsidR="00E812C1" w:rsidRDefault="00E812C1" w:rsidP="00E812C1">
      <w:pPr>
        <w:pStyle w:val="Punktlista"/>
      </w:pPr>
      <w:r w:rsidRPr="00507027">
        <w:t>Inspektion av instick</w:t>
      </w:r>
      <w:r>
        <w:t>sställe</w:t>
      </w:r>
      <w:r w:rsidRPr="00507027">
        <w:t xml:space="preserve"> i samband med spolning, samt vid varje övrig användning</w:t>
      </w:r>
      <w:r>
        <w:t>.</w:t>
      </w:r>
    </w:p>
    <w:p w14:paraId="2D0862FB" w14:textId="77777777" w:rsidR="00E812C1" w:rsidRDefault="00E812C1" w:rsidP="00E812C1">
      <w:pPr>
        <w:pStyle w:val="Punktlista"/>
      </w:pPr>
      <w:r>
        <w:t xml:space="preserve">Byt förbandet vid behov – sprita av huden och låt torka innan det nya förbandet sätts. Skriv det datum </w:t>
      </w:r>
      <w:proofErr w:type="spellStart"/>
      <w:r>
        <w:t>PVK:n</w:t>
      </w:r>
      <w:proofErr w:type="spellEnd"/>
      <w:r>
        <w:t xml:space="preserve"> sattes på det nya förbandet.</w:t>
      </w:r>
    </w:p>
    <w:p w14:paraId="35CA1585" w14:textId="77777777" w:rsidR="00E812C1" w:rsidRPr="009D2FF5" w:rsidRDefault="00E812C1" w:rsidP="00E812C1">
      <w:pPr>
        <w:pStyle w:val="Punktlista"/>
      </w:pPr>
      <w:r>
        <w:t>Byte av PVK görs enligt Vårdhandboken efter max 72 timmar (3 dygn). Undantag kan göras på mycket svårstuckna patienter.</w:t>
      </w:r>
    </w:p>
    <w:p w14:paraId="16FC2751" w14:textId="2EC94589" w:rsidR="009C1847" w:rsidRPr="009C1847" w:rsidRDefault="009C1847" w:rsidP="009C1847">
      <w:pPr>
        <w:pStyle w:val="Rubrik3"/>
      </w:pPr>
      <w:r>
        <w:t>Avlägsnande</w:t>
      </w:r>
    </w:p>
    <w:p w14:paraId="627D1ADA" w14:textId="77777777" w:rsidR="009C1847" w:rsidRDefault="009C1847" w:rsidP="009C1847">
      <w:pPr>
        <w:pStyle w:val="Punktlista"/>
      </w:pPr>
      <w:r>
        <w:t>PVK tas bort när behov inte längre finns eller vid tecken på komplikation.</w:t>
      </w:r>
    </w:p>
    <w:p w14:paraId="5DC4C637" w14:textId="77777777" w:rsidR="009C1847" w:rsidRDefault="009C1847" w:rsidP="009C1847">
      <w:pPr>
        <w:pStyle w:val="Punktlista"/>
      </w:pPr>
      <w:r>
        <w:t xml:space="preserve">Utsättning dokumenteras, tillsammans med grad av komplikation enligt nedan. </w:t>
      </w:r>
    </w:p>
    <w:p w14:paraId="1BC410C9" w14:textId="3C1F5CEA" w:rsidR="009C1847" w:rsidRPr="009C1847" w:rsidRDefault="009C1847" w:rsidP="009C1847">
      <w:pPr>
        <w:pStyle w:val="Punktlista"/>
        <w:numPr>
          <w:ilvl w:val="0"/>
          <w:numId w:val="0"/>
        </w:numPr>
        <w:ind w:left="1712" w:hanging="357"/>
      </w:pPr>
      <w:r w:rsidRPr="00496778">
        <w:rPr>
          <w:rStyle w:val="Rubrik3Char"/>
        </w:rPr>
        <w:t>H</w:t>
      </w:r>
      <w:r w:rsidR="00496778">
        <w:rPr>
          <w:rStyle w:val="Rubrik3Char"/>
        </w:rPr>
        <w:t>antering av komplikationer</w:t>
      </w:r>
      <w:r w:rsidRPr="00507027">
        <w:br/>
      </w:r>
      <w:r>
        <w:rPr>
          <w:rFonts w:ascii="&amp;quot" w:hAnsi="&amp;quot" w:hint="eastAsia"/>
          <w:noProof/>
          <w:color w:val="1E1E1E"/>
        </w:rPr>
        <w:drawing>
          <wp:inline distT="0" distB="0" distL="0" distR="0" wp14:anchorId="6731E87E" wp14:editId="00B11899">
            <wp:extent cx="4601217" cy="7478169"/>
            <wp:effectExtent l="0" t="0" r="8890" b="8890"/>
            <wp:docPr id="5" name="Bildobjekt 5" descr="En bild som visar text, skärmbild, Teckensnitt, nummer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objekt 5" descr="En bild som visar text, skärmbild, Teckensnitt, nummer&#10;&#10;Automatiskt genererad beskrivni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01217" cy="7478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C4B2E7" w14:textId="77777777" w:rsidR="009C1847" w:rsidRPr="00D212EF" w:rsidRDefault="009C1847" w:rsidP="002303F7">
      <w:r w:rsidRPr="00507027">
        <w:t xml:space="preserve">Definition av </w:t>
      </w:r>
      <w:proofErr w:type="spellStart"/>
      <w:r w:rsidRPr="00507027">
        <w:t>tromboflebit</w:t>
      </w:r>
      <w:proofErr w:type="spellEnd"/>
      <w:r w:rsidRPr="00507027">
        <w:t xml:space="preserve"> baserad på Lundgren och </w:t>
      </w:r>
      <w:proofErr w:type="spellStart"/>
      <w:r w:rsidRPr="00507027">
        <w:t>Wahren</w:t>
      </w:r>
      <w:proofErr w:type="spellEnd"/>
      <w:r w:rsidRPr="00507027">
        <w:t xml:space="preserve"> (1999), förtydligad av Eiman Johansson. Källa: Vårdhandboken.</w:t>
      </w:r>
    </w:p>
    <w:p w14:paraId="5410377C" w14:textId="77777777" w:rsidR="009C1847" w:rsidRPr="0014706C" w:rsidRDefault="009C1847" w:rsidP="0079145F">
      <w:pPr>
        <w:pStyle w:val="Punktlista"/>
      </w:pPr>
      <w:r w:rsidRPr="67D59912">
        <w:t xml:space="preserve">Vid tecken till </w:t>
      </w:r>
      <w:proofErr w:type="spellStart"/>
      <w:r w:rsidRPr="67D59912">
        <w:t>tromboflebit</w:t>
      </w:r>
      <w:proofErr w:type="spellEnd"/>
      <w:r w:rsidRPr="67D59912">
        <w:t xml:space="preserve">, avlägsna PVK </w:t>
      </w:r>
    </w:p>
    <w:p w14:paraId="0D2D7BA6" w14:textId="77777777" w:rsidR="009C1847" w:rsidRPr="00785562" w:rsidRDefault="009C1847" w:rsidP="0079145F">
      <w:pPr>
        <w:pStyle w:val="Punktlista"/>
        <w:rPr>
          <w:b/>
        </w:rPr>
      </w:pPr>
      <w:r w:rsidRPr="67D59912">
        <w:t xml:space="preserve">Dokumentera i ”Infarter/utfarter” under kommentar på aktuell PVK. Vid grad 2 eller högre dokumenteras i </w:t>
      </w:r>
      <w:r w:rsidRPr="67D59912">
        <w:rPr>
          <w:i/>
          <w:iCs/>
        </w:rPr>
        <w:t>Omvårdnadsstatus</w:t>
      </w:r>
      <w:r w:rsidRPr="67D59912">
        <w:t xml:space="preserve"> under </w:t>
      </w:r>
      <w:r w:rsidRPr="67D59912">
        <w:rPr>
          <w:i/>
          <w:iCs/>
        </w:rPr>
        <w:t>Hud/vävnad</w:t>
      </w:r>
      <w:r w:rsidRPr="67D59912">
        <w:t>. Vid behov läggs omvårdnadsplan upp. Dokumentera även när det är utläkt.</w:t>
      </w:r>
    </w:p>
    <w:p w14:paraId="24ED3C7D" w14:textId="77777777" w:rsidR="009C1847" w:rsidRPr="00785562" w:rsidRDefault="009C1847" w:rsidP="0079145F">
      <w:pPr>
        <w:pStyle w:val="Punktlista"/>
      </w:pPr>
      <w:r w:rsidRPr="67D59912">
        <w:t xml:space="preserve">Vid grad </w:t>
      </w:r>
      <w:proofErr w:type="gramStart"/>
      <w:r w:rsidRPr="67D59912">
        <w:t>2-4</w:t>
      </w:r>
      <w:proofErr w:type="gramEnd"/>
      <w:r w:rsidRPr="67D59912">
        <w:t xml:space="preserve"> rapportera till ansvarig läkare.</w:t>
      </w:r>
    </w:p>
    <w:p w14:paraId="3C364F31" w14:textId="77777777" w:rsidR="009C1847" w:rsidRPr="0014706C" w:rsidRDefault="009C1847" w:rsidP="0079145F">
      <w:pPr>
        <w:pStyle w:val="Punktlista"/>
      </w:pPr>
      <w:r w:rsidRPr="67D59912">
        <w:t xml:space="preserve">Odling på PVK kan vara aktuellt vid misstanke om infektion, ordineras av läkare. </w:t>
      </w:r>
    </w:p>
    <w:p w14:paraId="0A88E518" w14:textId="77777777" w:rsidR="009C1847" w:rsidRPr="0014706C" w:rsidRDefault="009C1847" w:rsidP="0079145F">
      <w:pPr>
        <w:pStyle w:val="Punktlista"/>
        <w:rPr>
          <w:b/>
        </w:rPr>
      </w:pPr>
      <w:r>
        <w:t>Markera</w:t>
      </w:r>
      <w:r w:rsidRPr="0014706C">
        <w:t xml:space="preserve"> rodnat område</w:t>
      </w:r>
      <w:r>
        <w:t xml:space="preserve"> på huden</w:t>
      </w:r>
      <w:r w:rsidRPr="0014706C">
        <w:t xml:space="preserve">. </w:t>
      </w:r>
    </w:p>
    <w:p w14:paraId="40C97879" w14:textId="705565BC" w:rsidR="009C1847" w:rsidRDefault="009C1847" w:rsidP="0079145F">
      <w:pPr>
        <w:pStyle w:val="Punktlista"/>
        <w:rPr>
          <w:b/>
        </w:rPr>
      </w:pPr>
      <w:r w:rsidRPr="67D59912">
        <w:t xml:space="preserve">Applicera </w:t>
      </w:r>
      <w:proofErr w:type="spellStart"/>
      <w:r w:rsidRPr="67D59912">
        <w:t>Hirudoidsalva</w:t>
      </w:r>
      <w:proofErr w:type="spellEnd"/>
      <w:r w:rsidRPr="67D59912">
        <w:t xml:space="preserve"> (en-flera ggr/dag). </w:t>
      </w:r>
    </w:p>
    <w:p w14:paraId="0C1FA0FD" w14:textId="172CCDD8" w:rsidR="009C1847" w:rsidRPr="00507027" w:rsidRDefault="009C1847" w:rsidP="0079145F">
      <w:pPr>
        <w:pStyle w:val="Punktlista"/>
      </w:pPr>
      <w:r>
        <w:t xml:space="preserve">Skriv </w:t>
      </w:r>
      <w:proofErr w:type="spellStart"/>
      <w:r>
        <w:t>MedControl</w:t>
      </w:r>
      <w:proofErr w:type="spellEnd"/>
      <w:r>
        <w:t xml:space="preserve"> vid grad 2 eller högre.</w:t>
      </w:r>
    </w:p>
    <w:p w14:paraId="346FB405" w14:textId="2CE1845A" w:rsidR="009C1847" w:rsidRPr="00507027" w:rsidRDefault="009C1847" w:rsidP="0079145F">
      <w:pPr>
        <w:pStyle w:val="Punktlista"/>
      </w:pPr>
      <w:r>
        <w:t xml:space="preserve">Om patienten går hem eller till annan vårdenhet med ej-utläkt </w:t>
      </w:r>
      <w:proofErr w:type="spellStart"/>
      <w:r>
        <w:t>tromboflebit</w:t>
      </w:r>
      <w:proofErr w:type="spellEnd"/>
      <w:r>
        <w:t>: dokumentera detta i Slutanteckning SSK / hud</w:t>
      </w:r>
    </w:p>
    <w:p w14:paraId="3C5A00CE" w14:textId="77777777" w:rsidR="009C1847" w:rsidRPr="00507027" w:rsidRDefault="009C1847" w:rsidP="0079145F">
      <w:pPr>
        <w:pStyle w:val="Punktlista"/>
      </w:pPr>
      <w:proofErr w:type="spellStart"/>
      <w:r w:rsidRPr="00507027">
        <w:t>Tromoboflebit</w:t>
      </w:r>
      <w:proofErr w:type="spellEnd"/>
      <w:r w:rsidRPr="00507027">
        <w:t xml:space="preserve"> som kräver åtgärd (exempelvis läkemedel/antibiotika) och/eller förlänger vårdtiden dokumenteras även i </w:t>
      </w:r>
      <w:proofErr w:type="spellStart"/>
      <w:r w:rsidRPr="00507027">
        <w:t>Melior</w:t>
      </w:r>
      <w:proofErr w:type="spellEnd"/>
      <w:r w:rsidRPr="00507027">
        <w:t xml:space="preserve"> som VÅRDSKADA (vårdrelaterad infektion).</w:t>
      </w:r>
    </w:p>
    <w:p w14:paraId="63DDA245" w14:textId="06589CA7" w:rsidR="009C1847" w:rsidRPr="004309F7" w:rsidRDefault="009C1847" w:rsidP="004309F7">
      <w:pPr>
        <w:pStyle w:val="MellanrubrikVGR"/>
      </w:pPr>
      <w:proofErr w:type="spellStart"/>
      <w:r w:rsidRPr="004309F7">
        <w:t>E</w:t>
      </w:r>
      <w:r w:rsidR="004309F7">
        <w:t>xtravasal</w:t>
      </w:r>
      <w:proofErr w:type="spellEnd"/>
      <w:r w:rsidR="004309F7">
        <w:t xml:space="preserve"> injektion/infusion</w:t>
      </w:r>
      <w:r w:rsidRPr="004309F7">
        <w:t xml:space="preserve"> </w:t>
      </w:r>
    </w:p>
    <w:p w14:paraId="48A71D30" w14:textId="3B922DF0" w:rsidR="009C1847" w:rsidRPr="00D212EF" w:rsidRDefault="009C1847" w:rsidP="004309F7">
      <w:r w:rsidRPr="00507027">
        <w:t>Vävnadsretande lösning som hamnar utanför blodkärlet kan leda till stor vävnadsskada. Kontakta läkare om detta sker (även vid osäkerhet om ifall lösningen är vävnadsretande eller inte)</w:t>
      </w:r>
      <w:r w:rsidR="004309F7">
        <w:t>.</w:t>
      </w:r>
    </w:p>
    <w:p w14:paraId="4E179866" w14:textId="77777777" w:rsidR="009C1847" w:rsidRPr="00507027" w:rsidRDefault="009C1847" w:rsidP="004309F7">
      <w:pPr>
        <w:pStyle w:val="Rubrik2"/>
      </w:pPr>
      <w:r w:rsidRPr="004309F7">
        <w:t>Ansvar</w:t>
      </w:r>
    </w:p>
    <w:p w14:paraId="7A3E5259" w14:textId="77777777" w:rsidR="009C1847" w:rsidRPr="00507027" w:rsidRDefault="009C1847" w:rsidP="004309F7">
      <w:r w:rsidRPr="00507027">
        <w:t xml:space="preserve">Respektive </w:t>
      </w:r>
      <w:r>
        <w:t>vårdenhetschef</w:t>
      </w:r>
      <w:r w:rsidRPr="00507027">
        <w:t xml:space="preserve"> ansvarar för att rutinen är känd och följs.</w:t>
      </w:r>
    </w:p>
    <w:p w14:paraId="43EA239B" w14:textId="77777777" w:rsidR="009C1847" w:rsidRPr="004309F7" w:rsidRDefault="009C1847" w:rsidP="004309F7">
      <w:pPr>
        <w:pStyle w:val="Rubrik2"/>
      </w:pPr>
      <w:r w:rsidRPr="004309F7">
        <w:t>Uppföljning, utvärdering och revision</w:t>
      </w:r>
    </w:p>
    <w:p w14:paraId="0864D425" w14:textId="77777777" w:rsidR="009C1847" w:rsidRPr="00D212EF" w:rsidRDefault="009C1847" w:rsidP="004309F7">
      <w:r w:rsidRPr="00507027">
        <w:t xml:space="preserve">Rutinansvarig på avdelning </w:t>
      </w:r>
      <w:r>
        <w:t>67/68</w:t>
      </w:r>
      <w:r w:rsidRPr="00507027">
        <w:t xml:space="preserve"> ansvarar för uppföljning och utvärdering. Avvikelser hanteras enligt SU:s riktlinjer för </w:t>
      </w:r>
      <w:proofErr w:type="spellStart"/>
      <w:r w:rsidRPr="00507027">
        <w:t>MedControl</w:t>
      </w:r>
      <w:proofErr w:type="spellEnd"/>
      <w:r w:rsidRPr="00507027">
        <w:t xml:space="preserve"> Pro.</w:t>
      </w:r>
    </w:p>
    <w:p w14:paraId="1F2B32F6" w14:textId="77777777" w:rsidR="009C1847" w:rsidRPr="004309F7" w:rsidRDefault="009C1847" w:rsidP="004309F7">
      <w:pPr>
        <w:pStyle w:val="Rubrik2"/>
      </w:pPr>
      <w:r w:rsidRPr="004309F7">
        <w:t>Relaterad information</w:t>
      </w:r>
    </w:p>
    <w:p w14:paraId="574EBE97" w14:textId="77777777" w:rsidR="009C1847" w:rsidRPr="003441F6" w:rsidRDefault="009C1847" w:rsidP="004309F7">
      <w:r w:rsidRPr="00507027">
        <w:t xml:space="preserve">Vårdhandboken: </w:t>
      </w:r>
      <w:hyperlink r:id="rId18" w:history="1">
        <w:r w:rsidRPr="00507027">
          <w:rPr>
            <w:color w:val="0000FF"/>
            <w:u w:val="single"/>
          </w:rPr>
          <w:t>www.vardhandboken.se</w:t>
        </w:r>
      </w:hyperlink>
      <w:r w:rsidRPr="00507027">
        <w:br/>
        <w:t>Socialstyrelsen: Förebygga vårdrelaterade infektioner (VRI)</w:t>
      </w:r>
    </w:p>
    <w:p w14:paraId="02F27BAE" w14:textId="77777777" w:rsidR="009C1847" w:rsidRPr="004309F7" w:rsidRDefault="009C1847" w:rsidP="004309F7">
      <w:pPr>
        <w:pStyle w:val="Rubrik2"/>
      </w:pPr>
      <w:r w:rsidRPr="004309F7">
        <w:t>Granskare/arbetsgrupp</w:t>
      </w:r>
    </w:p>
    <w:bookmarkEnd w:id="0"/>
    <w:p w14:paraId="58AE0160" w14:textId="77777777" w:rsidR="00DC4B06" w:rsidRDefault="00DC4B06" w:rsidP="00DC4B06">
      <w:pPr>
        <w:ind w:right="-143"/>
      </w:pPr>
      <w:r>
        <w:t xml:space="preserve">Fanny </w:t>
      </w:r>
      <w:proofErr w:type="spellStart"/>
      <w:r>
        <w:t>Saintyves</w:t>
      </w:r>
      <w:proofErr w:type="spellEnd"/>
      <w:r>
        <w:t xml:space="preserve">, Sjuksköterska </w:t>
      </w:r>
      <w:proofErr w:type="spellStart"/>
      <w:r>
        <w:t>avd</w:t>
      </w:r>
      <w:proofErr w:type="spellEnd"/>
      <w:r>
        <w:t xml:space="preserve"> 68</w:t>
      </w:r>
    </w:p>
    <w:p w14:paraId="2677B630" w14:textId="77777777" w:rsidR="00DC4B06" w:rsidRDefault="00DC4B06" w:rsidP="00DC4B06">
      <w:pPr>
        <w:ind w:right="-143"/>
      </w:pPr>
      <w:r>
        <w:t xml:space="preserve">Hanna Brännlund, Specialistsjuksköterska </w:t>
      </w:r>
      <w:proofErr w:type="spellStart"/>
      <w:r>
        <w:t>avd</w:t>
      </w:r>
      <w:proofErr w:type="spellEnd"/>
      <w:r>
        <w:t xml:space="preserve"> 67</w:t>
      </w:r>
    </w:p>
    <w:p w14:paraId="59952202" w14:textId="77777777" w:rsidR="00DC4B06" w:rsidRDefault="00DC4B06" w:rsidP="00DC4B06">
      <w:pPr>
        <w:ind w:right="-143"/>
      </w:pPr>
      <w:r>
        <w:t xml:space="preserve">Josefin Kullberg, Sjuksköterska </w:t>
      </w:r>
      <w:proofErr w:type="spellStart"/>
      <w:r>
        <w:t>avd</w:t>
      </w:r>
      <w:proofErr w:type="spellEnd"/>
      <w:r>
        <w:t xml:space="preserve"> 68 </w:t>
      </w:r>
    </w:p>
    <w:p w14:paraId="49468702" w14:textId="77777777" w:rsidR="00DC4B06" w:rsidRDefault="00DC4B06" w:rsidP="00DC4B06">
      <w:pPr>
        <w:ind w:left="0" w:right="-143" w:firstLine="567"/>
      </w:pPr>
      <w:r>
        <w:t xml:space="preserve">Josefin Stenqvist, Kontaktsjuksköterska </w:t>
      </w:r>
      <w:proofErr w:type="spellStart"/>
      <w:r>
        <w:t>avd</w:t>
      </w:r>
      <w:proofErr w:type="spellEnd"/>
      <w:r>
        <w:t xml:space="preserve"> 67</w:t>
      </w:r>
    </w:p>
    <w:p w14:paraId="31B6413A" w14:textId="77777777" w:rsidR="00DC4B06" w:rsidRDefault="00DC4B06" w:rsidP="00DC4B06">
      <w:pPr>
        <w:ind w:right="-143"/>
      </w:pPr>
      <w:r>
        <w:t xml:space="preserve">Ida Nygren Hansson, Sjuksköterska/Sektionsledare </w:t>
      </w:r>
      <w:proofErr w:type="spellStart"/>
      <w:r>
        <w:t>avd</w:t>
      </w:r>
      <w:proofErr w:type="spellEnd"/>
      <w:r>
        <w:t xml:space="preserve"> 68</w:t>
      </w:r>
    </w:p>
    <w:p w14:paraId="37F11E52" w14:textId="77777777" w:rsidR="00DC4B06" w:rsidRDefault="00DC4B06" w:rsidP="00DC4B06">
      <w:pPr>
        <w:ind w:right="-143"/>
      </w:pPr>
      <w:r>
        <w:t xml:space="preserve">Christin Borg, Sjuksköterska/Sektionsledare </w:t>
      </w:r>
      <w:proofErr w:type="spellStart"/>
      <w:r>
        <w:t>avd</w:t>
      </w:r>
      <w:proofErr w:type="spellEnd"/>
      <w:r>
        <w:t xml:space="preserve"> 67</w:t>
      </w:r>
    </w:p>
    <w:p w14:paraId="3824F7DF" w14:textId="77777777" w:rsidR="00DC4B06" w:rsidRDefault="00DC4B06" w:rsidP="00DC4B06">
      <w:pPr>
        <w:ind w:right="-143"/>
      </w:pPr>
      <w:r>
        <w:t xml:space="preserve">Anna Brännström, Undersköterska </w:t>
      </w:r>
      <w:proofErr w:type="spellStart"/>
      <w:r>
        <w:t>avd</w:t>
      </w:r>
      <w:proofErr w:type="spellEnd"/>
      <w:r>
        <w:t xml:space="preserve"> 68</w:t>
      </w:r>
    </w:p>
    <w:p w14:paraId="7D45F5CF" w14:textId="77777777" w:rsidR="00DC4B06" w:rsidRDefault="00DC4B06" w:rsidP="00DC4B06">
      <w:pPr>
        <w:ind w:right="-143"/>
      </w:pPr>
      <w:r>
        <w:t xml:space="preserve">Sofie Lagerkvist, Undersköterska </w:t>
      </w:r>
      <w:proofErr w:type="spellStart"/>
      <w:r>
        <w:t>avd</w:t>
      </w:r>
      <w:proofErr w:type="spellEnd"/>
      <w:r>
        <w:t xml:space="preserve"> 67</w:t>
      </w:r>
    </w:p>
    <w:p w14:paraId="7FF3F131" w14:textId="77777777" w:rsidR="00DC4B06" w:rsidRDefault="00DC4B06" w:rsidP="00DC4B06">
      <w:pPr>
        <w:ind w:right="-143"/>
      </w:pPr>
      <w:r>
        <w:t>Maria Forslund, Överläkare/sektionschef</w:t>
      </w:r>
    </w:p>
    <w:p w14:paraId="4C78F3B0" w14:textId="77777777" w:rsidR="00DC4B06" w:rsidRDefault="00DC4B06" w:rsidP="00DC4B06">
      <w:pPr>
        <w:ind w:right="-143"/>
      </w:pPr>
      <w:r>
        <w:t xml:space="preserve">Hannah Fisher Wadman, KPO/specialistsjuksköterska </w:t>
      </w:r>
      <w:proofErr w:type="spellStart"/>
      <w:r>
        <w:t>avd</w:t>
      </w:r>
      <w:proofErr w:type="spellEnd"/>
      <w:r>
        <w:t xml:space="preserve"> 68</w:t>
      </w:r>
    </w:p>
    <w:p w14:paraId="40AA233F" w14:textId="1BB03EC8" w:rsidR="009C6C0C" w:rsidRPr="009C1847" w:rsidRDefault="00DC4B06" w:rsidP="004F46BE">
      <w:pPr>
        <w:ind w:right="-143"/>
      </w:pPr>
      <w:r>
        <w:t xml:space="preserve">Ylva Drape Carlström, Vårdenhetschef/barnmorska </w:t>
      </w:r>
      <w:proofErr w:type="spellStart"/>
      <w:r>
        <w:t>avd</w:t>
      </w:r>
      <w:proofErr w:type="spellEnd"/>
      <w:r>
        <w:t xml:space="preserve"> 68</w:t>
      </w:r>
    </w:p>
    <w:sectPr w:rsidR="009C6C0C" w:rsidRPr="009C1847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5B697" w14:textId="77777777" w:rsidR="00F22A73" w:rsidRDefault="00F22A73">
      <w:r>
        <w:separator/>
      </w:r>
    </w:p>
  </w:endnote>
  <w:endnote w:type="continuationSeparator" w:id="0">
    <w:p w14:paraId="6F722738" w14:textId="77777777" w:rsidR="00F22A73" w:rsidRDefault="00F22A73">
      <w:r>
        <w:continuationSeparator/>
      </w:r>
    </w:p>
  </w:endnote>
  <w:endnote w:type="continuationNotice" w:id="1">
    <w:p w14:paraId="7CD4DA81" w14:textId="77777777" w:rsidR="00F22A73" w:rsidRDefault="00F22A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D4E9E" w14:textId="77777777" w:rsidR="009C1847" w:rsidRDefault="009C184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B7DB6B9" w14:textId="77777777" w:rsidR="009C1847" w:rsidRDefault="009C184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4275129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01FAEF9" w14:textId="77777777" w:rsidR="009C1847" w:rsidRPr="00EC0A68" w:rsidRDefault="009C184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E4AFB" w14:textId="77777777" w:rsidR="009C1847" w:rsidRDefault="009C184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6A1657A" wp14:editId="48BEC58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3420D" w14:textId="77777777" w:rsidR="00F22A73" w:rsidRDefault="00F22A73"/>
  </w:footnote>
  <w:footnote w:type="continuationSeparator" w:id="0">
    <w:p w14:paraId="1FCE4689" w14:textId="77777777" w:rsidR="00F22A73" w:rsidRDefault="00F22A73">
      <w:r>
        <w:continuationSeparator/>
      </w:r>
    </w:p>
  </w:footnote>
  <w:footnote w:type="continuationNotice" w:id="1">
    <w:p w14:paraId="663F3180" w14:textId="77777777" w:rsidR="00F22A73" w:rsidRDefault="00F22A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F59FF" w14:textId="77777777" w:rsidR="009C1847" w:rsidRPr="00DA65C4" w:rsidRDefault="009C184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16CA22A3" wp14:editId="639F8DF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53B9F2" w14:textId="77777777" w:rsidR="009C1847" w:rsidRDefault="009C184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CA22A3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653B9F2" w14:textId="77777777" w:rsidR="009C1847" w:rsidRDefault="009C184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90CD6" w14:textId="77777777" w:rsidR="009C1847" w:rsidRDefault="009C184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7B1568BC" wp14:editId="7F5FDCB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0ACB54F" w14:textId="77777777" w:rsidR="009C1847" w:rsidRDefault="009C184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B1568BC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20ACB54F" w14:textId="77777777" w:rsidR="009C1847" w:rsidRDefault="009C184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1BA46D52" wp14:editId="0E02A5D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EB1524"/>
    <w:multiLevelType w:val="hybridMultilevel"/>
    <w:tmpl w:val="6C60047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72792F"/>
    <w:multiLevelType w:val="hybridMultilevel"/>
    <w:tmpl w:val="A16E9D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84410B"/>
    <w:multiLevelType w:val="hybridMultilevel"/>
    <w:tmpl w:val="187A755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5CD6A5B"/>
    <w:multiLevelType w:val="hybridMultilevel"/>
    <w:tmpl w:val="C78A8EA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F2476CB"/>
    <w:multiLevelType w:val="hybridMultilevel"/>
    <w:tmpl w:val="59AEFB3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7FD52FF"/>
    <w:multiLevelType w:val="hybridMultilevel"/>
    <w:tmpl w:val="7A00D3A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B304F8A"/>
    <w:multiLevelType w:val="hybridMultilevel"/>
    <w:tmpl w:val="4C42172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2935960">
    <w:abstractNumId w:val="24"/>
  </w:num>
  <w:num w:numId="2" w16cid:durableId="1290238920">
    <w:abstractNumId w:val="19"/>
  </w:num>
  <w:num w:numId="3" w16cid:durableId="1431048642">
    <w:abstractNumId w:val="0"/>
  </w:num>
  <w:num w:numId="4" w16cid:durableId="641084437">
    <w:abstractNumId w:val="8"/>
  </w:num>
  <w:num w:numId="5" w16cid:durableId="2027369192">
    <w:abstractNumId w:val="22"/>
  </w:num>
  <w:num w:numId="6" w16cid:durableId="1852723534">
    <w:abstractNumId w:val="3"/>
  </w:num>
  <w:num w:numId="7" w16cid:durableId="414209113">
    <w:abstractNumId w:val="16"/>
  </w:num>
  <w:num w:numId="8" w16cid:durableId="1361082530">
    <w:abstractNumId w:val="12"/>
  </w:num>
  <w:num w:numId="9" w16cid:durableId="1564097058">
    <w:abstractNumId w:val="1"/>
  </w:num>
  <w:num w:numId="10" w16cid:durableId="371729679">
    <w:abstractNumId w:val="1"/>
  </w:num>
  <w:num w:numId="11" w16cid:durableId="1037508735">
    <w:abstractNumId w:val="4"/>
  </w:num>
  <w:num w:numId="12" w16cid:durableId="1876692955">
    <w:abstractNumId w:val="5"/>
  </w:num>
  <w:num w:numId="13" w16cid:durableId="907961863">
    <w:abstractNumId w:val="18"/>
  </w:num>
  <w:num w:numId="14" w16cid:durableId="1336415723">
    <w:abstractNumId w:val="13"/>
  </w:num>
  <w:num w:numId="15" w16cid:durableId="1687710218">
    <w:abstractNumId w:val="9"/>
  </w:num>
  <w:num w:numId="16" w16cid:durableId="2000424685">
    <w:abstractNumId w:val="17"/>
  </w:num>
  <w:num w:numId="17" w16cid:durableId="892666396">
    <w:abstractNumId w:val="6"/>
  </w:num>
  <w:num w:numId="18" w16cid:durableId="2099520745">
    <w:abstractNumId w:val="15"/>
  </w:num>
  <w:num w:numId="19" w16cid:durableId="2016493786">
    <w:abstractNumId w:val="23"/>
  </w:num>
  <w:num w:numId="20" w16cid:durableId="162862174">
    <w:abstractNumId w:val="10"/>
  </w:num>
  <w:num w:numId="21" w16cid:durableId="2132626529">
    <w:abstractNumId w:val="20"/>
  </w:num>
  <w:num w:numId="22" w16cid:durableId="1475297317">
    <w:abstractNumId w:val="2"/>
  </w:num>
  <w:num w:numId="23" w16cid:durableId="271254726">
    <w:abstractNumId w:val="11"/>
  </w:num>
  <w:num w:numId="24" w16cid:durableId="1256355371">
    <w:abstractNumId w:val="14"/>
  </w:num>
  <w:num w:numId="25" w16cid:durableId="845827822">
    <w:abstractNumId w:val="7"/>
  </w:num>
  <w:num w:numId="26" w16cid:durableId="108051989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AD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03F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09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778"/>
    <w:rsid w:val="004A355D"/>
    <w:rsid w:val="004A4970"/>
    <w:rsid w:val="004B2183"/>
    <w:rsid w:val="004B2A01"/>
    <w:rsid w:val="004C3536"/>
    <w:rsid w:val="004D7BA3"/>
    <w:rsid w:val="004F4518"/>
    <w:rsid w:val="004F46BE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CC0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45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847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22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8B3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33B5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4B06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2C1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2A7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5</Pages>
  <Words>712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Perifer venkateter - Gynekologi och reproduktionsmedicin</dc:title>
  <dc:subject/>
  <dc:creator/>
  <keywords/>
  <lastModifiedBy>Annica Granberg</lastModifiedBy>
  <revision>27</revision>
  <lastPrinted>2016-03-31T10:56:00.0000000Z</lastPrinted>
  <dcterms:created xsi:type="dcterms:W3CDTF">2021-05-27T09:47:00.0000000Z</dcterms:created>
  <dcterms:modified xsi:type="dcterms:W3CDTF">2024-05-10T07:38:00.0000000Z</dcterms:modified>
</coreProperties>
</file>