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3C757B" w14:textId="77777777" w:rsidR="006868A9" w:rsidRDefault="006868A9" w:rsidP="00F35B05">
      <w:pPr>
        <w:pStyle w:val="Rubrik2"/>
        <w:sectPr w:rsidR="006868A9" w:rsidSect="006868A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21EAF2" w14:textId="0A8122C8" w:rsidR="00C70B8B" w:rsidRDefault="00C70B8B" w:rsidP="00C70B8B">
      <w:pPr>
        <w:pStyle w:val="Rubrik1"/>
      </w:pPr>
      <w:r w:rsidRPr="00C70B8B">
        <w:t>Time-out vid utebliven förlossningsprogress</w:t>
      </w:r>
    </w:p>
    <w:p w14:paraId="7C944572" w14:textId="76D98ED3" w:rsidR="006868A9" w:rsidRPr="006868A9" w:rsidRDefault="006868A9" w:rsidP="00C70B8B">
      <w:pPr>
        <w:pStyle w:val="Rubrik2"/>
      </w:pPr>
      <w:r>
        <w:t>Revideringar i denna version</w:t>
      </w:r>
    </w:p>
    <w:p w14:paraId="2B7F3698" w14:textId="6C75720D" w:rsidR="3252443B" w:rsidRPr="00191CE5" w:rsidRDefault="131B1E79" w:rsidP="00191CE5">
      <w:r w:rsidRPr="0F71B56E">
        <w:rPr>
          <w:b/>
          <w:bCs/>
        </w:rPr>
        <w:t>2025-09-29</w:t>
      </w:r>
      <w:r w:rsidRPr="0F71B56E">
        <w:t xml:space="preserve"> Återgång till dokumentation i </w:t>
      </w:r>
      <w:proofErr w:type="spellStart"/>
      <w:r w:rsidRPr="0F71B56E">
        <w:t>partogram</w:t>
      </w:r>
      <w:proofErr w:type="spellEnd"/>
      <w:r w:rsidRPr="0F71B56E">
        <w:t>. Definition av utebliven progress. Smärre språkliga korrigeringar.</w:t>
      </w:r>
      <w:r w:rsidR="6B0CA4DF" w:rsidRPr="0F71B56E">
        <w:t xml:space="preserve"> Byte av innehållsansvarig.</w:t>
      </w:r>
    </w:p>
    <w:p w14:paraId="71F29998" w14:textId="77777777" w:rsidR="006868A9" w:rsidRPr="006868A9" w:rsidRDefault="006868A9" w:rsidP="00C70B8B">
      <w:pPr>
        <w:pStyle w:val="Rubrik2"/>
      </w:pPr>
      <w:r w:rsidRPr="006868A9">
        <w:t>Bakgrund</w:t>
      </w:r>
    </w:p>
    <w:p w14:paraId="7C04DBCB" w14:textId="6D41F270" w:rsidR="006868A9" w:rsidRPr="00C87D64" w:rsidRDefault="001C5C12" w:rsidP="00C87D64">
      <w:pPr>
        <w:rPr>
          <w:rFonts w:eastAsia="Calibri"/>
          <w:lang w:eastAsia="en-US"/>
        </w:rPr>
      </w:pPr>
      <w:r>
        <w:rPr>
          <w:rFonts w:eastAsia="Calibri"/>
          <w:lang w:eastAsia="en-US"/>
        </w:rPr>
        <w:t>Gravida</w:t>
      </w:r>
      <w:r w:rsidR="006868A9" w:rsidRPr="006868A9">
        <w:rPr>
          <w:rFonts w:eastAsia="Calibri"/>
          <w:lang w:eastAsia="en-US"/>
        </w:rPr>
        <w:t xml:space="preserve"> med förlängt förlossningsförlopp har ökad risk för </w:t>
      </w:r>
      <w:r w:rsidRPr="006868A9">
        <w:rPr>
          <w:rFonts w:eastAsia="Calibri"/>
          <w:lang w:eastAsia="en-US"/>
        </w:rPr>
        <w:t xml:space="preserve">medicinska komplikationer </w:t>
      </w:r>
      <w:r>
        <w:rPr>
          <w:rFonts w:eastAsia="Calibri"/>
          <w:lang w:eastAsia="en-US"/>
        </w:rPr>
        <w:t xml:space="preserve">och </w:t>
      </w:r>
      <w:r w:rsidR="006868A9" w:rsidRPr="006868A9">
        <w:rPr>
          <w:rFonts w:eastAsia="Calibri"/>
          <w:lang w:eastAsia="en-US"/>
        </w:rPr>
        <w:t>sekundär förlossningsrädsla.</w:t>
      </w:r>
    </w:p>
    <w:p w14:paraId="6170FD1F" w14:textId="6172134F" w:rsidR="006868A9" w:rsidRPr="006868A9" w:rsidRDefault="006868A9" w:rsidP="00C70B8B">
      <w:pPr>
        <w:pStyle w:val="Rubrik3"/>
      </w:pPr>
      <w:r w:rsidRPr="006868A9">
        <w:t>Syfte och mål med time-out</w:t>
      </w:r>
    </w:p>
    <w:p w14:paraId="46AB8147" w14:textId="77777777" w:rsidR="006868A9" w:rsidRPr="00C70B8B" w:rsidRDefault="006868A9" w:rsidP="006E059F">
      <w:pPr>
        <w:pStyle w:val="Punktlista"/>
        <w:rPr>
          <w:rFonts w:eastAsia="Calibri"/>
          <w:lang w:eastAsia="en-US"/>
        </w:rPr>
      </w:pPr>
      <w:r w:rsidRPr="00C70B8B">
        <w:rPr>
          <w:rFonts w:eastAsia="Calibri"/>
          <w:lang w:eastAsia="en-US"/>
        </w:rPr>
        <w:t>Förbättra förlossningsupplevelsen genom ökad delaktighet.</w:t>
      </w:r>
    </w:p>
    <w:p w14:paraId="4815768D" w14:textId="1677BBD8" w:rsidR="006868A9" w:rsidRDefault="006868A9" w:rsidP="006E059F">
      <w:pPr>
        <w:pStyle w:val="Punktlista"/>
        <w:rPr>
          <w:rFonts w:eastAsia="Calibri"/>
          <w:lang w:eastAsia="en-US"/>
        </w:rPr>
      </w:pPr>
      <w:r w:rsidRPr="00C70B8B">
        <w:rPr>
          <w:rFonts w:eastAsia="Calibri"/>
          <w:lang w:eastAsia="en-US"/>
        </w:rPr>
        <w:t>Optimera möjligheten till vaginal förlossning där förutsättningar finns och avsluta i rimlig tid där förutsättningarna är begränsade.</w:t>
      </w:r>
    </w:p>
    <w:p w14:paraId="078BDB62" w14:textId="397B0BCD" w:rsidR="006E059F" w:rsidRPr="006E059F" w:rsidRDefault="006E059F" w:rsidP="006E059F">
      <w:pPr>
        <w:pStyle w:val="Rubrik2"/>
        <w:rPr>
          <w:lang w:eastAsia="en-US"/>
        </w:rPr>
      </w:pPr>
      <w:r>
        <w:rPr>
          <w:lang w:eastAsia="en-US"/>
        </w:rPr>
        <w:t>Utförande</w:t>
      </w:r>
    </w:p>
    <w:p w14:paraId="7A71D83C" w14:textId="77777777" w:rsidR="006868A9" w:rsidRPr="006868A9" w:rsidRDefault="006868A9" w:rsidP="00C70B8B">
      <w:pPr>
        <w:pStyle w:val="Rubrik3"/>
      </w:pPr>
      <w:r>
        <w:t>Indikation för time-out</w:t>
      </w:r>
    </w:p>
    <w:p w14:paraId="7C816DE7" w14:textId="0AF4E240" w:rsidR="006868A9" w:rsidRPr="006868A9" w:rsidRDefault="3B7BCB06" w:rsidP="0F71B56E">
      <w:pPr>
        <w:rPr>
          <w:rFonts w:eastAsia="Calibri"/>
          <w:lang w:eastAsia="en-US"/>
        </w:rPr>
      </w:pPr>
      <w:r w:rsidRPr="0F71B56E">
        <w:rPr>
          <w:color w:val="000000" w:themeColor="text2"/>
        </w:rPr>
        <w:t xml:space="preserve">Utebliven förlossningsprogress definieras </w:t>
      </w:r>
      <w:r w:rsidR="5361678F" w:rsidRPr="0F71B56E">
        <w:rPr>
          <w:color w:val="000000" w:themeColor="text2"/>
        </w:rPr>
        <w:t>som</w:t>
      </w:r>
      <w:r w:rsidR="5361678F" w:rsidRPr="0F71B56E">
        <w:t xml:space="preserve"> utebliven n</w:t>
      </w:r>
      <w:r w:rsidR="407442DB" w:rsidRPr="0F71B56E">
        <w:t>ormal</w:t>
      </w:r>
      <w:r w:rsidR="5361678F" w:rsidRPr="0F71B56E">
        <w:t xml:space="preserve"> progress </w:t>
      </w:r>
      <w:r w:rsidRPr="0F71B56E">
        <w:t>utifrån öppningsgrad eller ingen progress i station under 1 timma i utdrivningsskedet</w:t>
      </w:r>
      <w:r w:rsidR="465110CC" w:rsidRPr="0F71B56E">
        <w:t xml:space="preserve">/från att cervix är </w:t>
      </w:r>
      <w:proofErr w:type="spellStart"/>
      <w:r w:rsidR="465110CC" w:rsidRPr="0F71B56E">
        <w:t>retraherad</w:t>
      </w:r>
      <w:proofErr w:type="spellEnd"/>
      <w:r w:rsidRPr="0F71B56E">
        <w:t xml:space="preserve">. </w:t>
      </w:r>
      <w:r w:rsidR="006868A9" w:rsidRPr="0F71B56E">
        <w:rPr>
          <w:rFonts w:eastAsia="Calibri"/>
          <w:lang w:eastAsia="en-US"/>
        </w:rPr>
        <w:t xml:space="preserve"> </w:t>
      </w:r>
    </w:p>
    <w:p w14:paraId="11DC2ED7" w14:textId="10EEC0D5" w:rsidR="722A36A8" w:rsidRDefault="44DDA968" w:rsidP="0F71B56E">
      <w:pPr>
        <w:pStyle w:val="Punktlista"/>
        <w:rPr>
          <w:color w:val="000000" w:themeColor="text2"/>
        </w:rPr>
      </w:pPr>
      <w:r w:rsidRPr="0F71B56E">
        <w:rPr>
          <w:b/>
          <w:bCs/>
        </w:rPr>
        <w:t xml:space="preserve">Vid </w:t>
      </w:r>
      <w:r w:rsidR="722A36A8" w:rsidRPr="0F71B56E">
        <w:rPr>
          <w:b/>
          <w:bCs/>
        </w:rPr>
        <w:t xml:space="preserve">5 cm  efter </w:t>
      </w:r>
      <w:r w:rsidR="1BD0ADAE" w:rsidRPr="0F71B56E">
        <w:rPr>
          <w:b/>
          <w:bCs/>
        </w:rPr>
        <w:t>&gt;</w:t>
      </w:r>
      <w:r w:rsidR="722A36A8" w:rsidRPr="0F71B56E">
        <w:rPr>
          <w:b/>
          <w:bCs/>
        </w:rPr>
        <w:t xml:space="preserve"> 6 h</w:t>
      </w:r>
    </w:p>
    <w:p w14:paraId="6E04020B" w14:textId="4C6C72EB" w:rsidR="722A36A8" w:rsidRDefault="32219DD1" w:rsidP="56AE46FE">
      <w:pPr>
        <w:pStyle w:val="Punktlista"/>
        <w:rPr>
          <w:color w:val="000000" w:themeColor="text2"/>
        </w:rPr>
      </w:pPr>
      <w:r w:rsidRPr="56AE46FE">
        <w:rPr>
          <w:b/>
          <w:bCs/>
          <w:color w:val="000000" w:themeColor="text2"/>
        </w:rPr>
        <w:t xml:space="preserve">Vid  </w:t>
      </w:r>
      <w:r w:rsidR="722A36A8" w:rsidRPr="56AE46FE">
        <w:rPr>
          <w:b/>
          <w:bCs/>
          <w:color w:val="000000" w:themeColor="text2"/>
        </w:rPr>
        <w:t xml:space="preserve">6 cm  efter </w:t>
      </w:r>
      <w:r w:rsidR="3FD5DF88" w:rsidRPr="56AE46FE">
        <w:rPr>
          <w:b/>
          <w:bCs/>
          <w:color w:val="000000" w:themeColor="text2"/>
        </w:rPr>
        <w:t>&gt;</w:t>
      </w:r>
      <w:r w:rsidR="722A36A8" w:rsidRPr="56AE46FE">
        <w:rPr>
          <w:b/>
          <w:bCs/>
          <w:color w:val="000000" w:themeColor="text2"/>
        </w:rPr>
        <w:t xml:space="preserve"> 5 h</w:t>
      </w:r>
    </w:p>
    <w:p w14:paraId="26C5D7F5" w14:textId="186B38A3" w:rsidR="722A36A8" w:rsidRDefault="020AA8A1" w:rsidP="56AE46FE">
      <w:pPr>
        <w:pStyle w:val="Punktlista"/>
        <w:rPr>
          <w:color w:val="000000" w:themeColor="text2"/>
        </w:rPr>
      </w:pPr>
      <w:r w:rsidRPr="56AE46FE">
        <w:rPr>
          <w:b/>
          <w:bCs/>
          <w:color w:val="000000" w:themeColor="text2"/>
        </w:rPr>
        <w:t xml:space="preserve">Vid </w:t>
      </w:r>
      <w:r w:rsidR="722A36A8" w:rsidRPr="56AE46FE">
        <w:rPr>
          <w:b/>
          <w:bCs/>
          <w:color w:val="000000" w:themeColor="text2"/>
        </w:rPr>
        <w:t xml:space="preserve">7 cm  efter </w:t>
      </w:r>
      <w:r w:rsidR="0C372919" w:rsidRPr="56AE46FE">
        <w:rPr>
          <w:b/>
          <w:bCs/>
          <w:color w:val="000000" w:themeColor="text2"/>
        </w:rPr>
        <w:t>&gt;</w:t>
      </w:r>
      <w:r w:rsidR="722A36A8" w:rsidRPr="56AE46FE">
        <w:rPr>
          <w:b/>
          <w:bCs/>
          <w:color w:val="000000" w:themeColor="text2"/>
        </w:rPr>
        <w:t xml:space="preserve"> 3 h</w:t>
      </w:r>
    </w:p>
    <w:p w14:paraId="5527A20A" w14:textId="6E94BB4E" w:rsidR="722A36A8" w:rsidRDefault="6C5E4A09" w:rsidP="56AE46FE">
      <w:pPr>
        <w:pStyle w:val="Punktlista"/>
        <w:rPr>
          <w:color w:val="000000" w:themeColor="text2"/>
        </w:rPr>
      </w:pPr>
      <w:r w:rsidRPr="56AE46FE">
        <w:rPr>
          <w:b/>
          <w:bCs/>
          <w:color w:val="000000" w:themeColor="text2"/>
        </w:rPr>
        <w:t xml:space="preserve">Vid </w:t>
      </w:r>
      <w:r w:rsidR="722A36A8" w:rsidRPr="56AE46FE">
        <w:rPr>
          <w:b/>
          <w:bCs/>
          <w:color w:val="000000" w:themeColor="text2"/>
        </w:rPr>
        <w:t xml:space="preserve">8 cm  efter </w:t>
      </w:r>
      <w:r w:rsidR="13EFA0D5" w:rsidRPr="56AE46FE">
        <w:rPr>
          <w:b/>
          <w:bCs/>
          <w:color w:val="000000" w:themeColor="text2"/>
        </w:rPr>
        <w:t>&gt;</w:t>
      </w:r>
      <w:r w:rsidR="722A36A8" w:rsidRPr="56AE46FE">
        <w:rPr>
          <w:b/>
          <w:bCs/>
          <w:color w:val="000000" w:themeColor="text2"/>
        </w:rPr>
        <w:t xml:space="preserve"> 2,5 h</w:t>
      </w:r>
    </w:p>
    <w:p w14:paraId="3D7925B6" w14:textId="3B96A094" w:rsidR="3252443B" w:rsidRPr="00191CE5" w:rsidRDefault="74C34ECD" w:rsidP="00191CE5">
      <w:pPr>
        <w:pStyle w:val="Punktlista"/>
        <w:shd w:val="clear" w:color="auto" w:fill="FFFFFF" w:themeFill="background1"/>
        <w:spacing w:after="0"/>
        <w:ind w:right="855"/>
        <w:rPr>
          <w:b/>
          <w:bCs/>
          <w:color w:val="000000" w:themeColor="text2"/>
        </w:rPr>
      </w:pPr>
      <w:r w:rsidRPr="56AE46FE">
        <w:rPr>
          <w:b/>
          <w:bCs/>
          <w:color w:val="000000" w:themeColor="text2"/>
        </w:rPr>
        <w:t xml:space="preserve">Vid </w:t>
      </w:r>
      <w:r w:rsidR="722A36A8" w:rsidRPr="56AE46FE">
        <w:rPr>
          <w:b/>
          <w:bCs/>
          <w:color w:val="000000" w:themeColor="text2"/>
        </w:rPr>
        <w:t xml:space="preserve">9 - 10 cm efter </w:t>
      </w:r>
      <w:r w:rsidR="08D7B073" w:rsidRPr="56AE46FE">
        <w:rPr>
          <w:b/>
          <w:bCs/>
          <w:color w:val="000000" w:themeColor="text2"/>
        </w:rPr>
        <w:t>&gt;</w:t>
      </w:r>
      <w:r w:rsidR="722A36A8" w:rsidRPr="56AE46FE">
        <w:rPr>
          <w:b/>
          <w:bCs/>
          <w:color w:val="000000" w:themeColor="text2"/>
        </w:rPr>
        <w:t xml:space="preserve"> 2 h</w:t>
      </w:r>
    </w:p>
    <w:p w14:paraId="0C623DB8" w14:textId="2C88853D" w:rsidR="006868A9" w:rsidRPr="006868A9" w:rsidRDefault="006868A9" w:rsidP="00C70B8B">
      <w:pPr>
        <w:rPr>
          <w:rFonts w:eastAsia="Calibri"/>
          <w:lang w:eastAsia="en-US"/>
        </w:rPr>
      </w:pPr>
      <w:r w:rsidRPr="3252443B">
        <w:rPr>
          <w:rFonts w:eastAsia="Calibri"/>
          <w:lang w:eastAsia="en-US"/>
        </w:rPr>
        <w:t xml:space="preserve">Progressen följs med inre och yttre palpation. Suturer och fontaneller dokumenteras i </w:t>
      </w:r>
      <w:proofErr w:type="spellStart"/>
      <w:r w:rsidR="7C82353E" w:rsidRPr="3252443B">
        <w:rPr>
          <w:rFonts w:eastAsia="Calibri"/>
          <w:lang w:eastAsia="en-US"/>
        </w:rPr>
        <w:t>partogram</w:t>
      </w:r>
      <w:proofErr w:type="spellEnd"/>
      <w:r w:rsidR="4F41D0F9" w:rsidRPr="3252443B">
        <w:rPr>
          <w:rFonts w:eastAsia="Calibri"/>
          <w:lang w:eastAsia="en-US"/>
        </w:rPr>
        <w:t>.</w:t>
      </w:r>
      <w:r w:rsidRPr="3252443B">
        <w:rPr>
          <w:rFonts w:eastAsia="Calibri"/>
          <w:lang w:eastAsia="en-US"/>
        </w:rPr>
        <w:t xml:space="preserve"> </w:t>
      </w:r>
    </w:p>
    <w:p w14:paraId="34FBFD77" w14:textId="0B09B073" w:rsidR="006868A9" w:rsidRPr="00221B93" w:rsidRDefault="006868A9" w:rsidP="0F71B56E">
      <w:pPr>
        <w:rPr>
          <w:rFonts w:eastAsia="Calibri"/>
          <w:lang w:eastAsia="en-US"/>
        </w:rPr>
      </w:pPr>
      <w:r w:rsidRPr="0F71B56E">
        <w:rPr>
          <w:rFonts w:eastAsia="Calibri"/>
          <w:lang w:eastAsia="en-US"/>
        </w:rPr>
        <w:lastRenderedPageBreak/>
        <w:t xml:space="preserve">Time-out bör vid </w:t>
      </w:r>
      <w:r w:rsidR="125C2513" w:rsidRPr="0F71B56E">
        <w:rPr>
          <w:rFonts w:eastAsia="Calibri"/>
          <w:lang w:eastAsia="en-US"/>
        </w:rPr>
        <w:t xml:space="preserve">avvikelser </w:t>
      </w:r>
      <w:r w:rsidR="66F94CD0" w:rsidRPr="0F71B56E">
        <w:rPr>
          <w:rFonts w:eastAsia="Calibri"/>
          <w:lang w:eastAsia="en-US"/>
        </w:rPr>
        <w:t>(</w:t>
      </w:r>
      <w:proofErr w:type="spellStart"/>
      <w:r w:rsidR="66F94CD0" w:rsidRPr="0F71B56E">
        <w:rPr>
          <w:rFonts w:eastAsia="Calibri"/>
          <w:lang w:eastAsia="en-US"/>
        </w:rPr>
        <w:t>exv</w:t>
      </w:r>
      <w:proofErr w:type="spellEnd"/>
      <w:r w:rsidR="66F94CD0" w:rsidRPr="0F71B56E">
        <w:rPr>
          <w:rFonts w:eastAsia="Calibri"/>
          <w:lang w:eastAsia="en-US"/>
        </w:rPr>
        <w:t xml:space="preserve"> avvikande CTG, tidigare kejsarsnitt, feber)</w:t>
      </w:r>
      <w:r w:rsidRPr="0F71B56E">
        <w:rPr>
          <w:rFonts w:eastAsia="Calibri"/>
          <w:lang w:eastAsia="en-US"/>
        </w:rPr>
        <w:t xml:space="preserve"> initieras tidigare. </w:t>
      </w:r>
    </w:p>
    <w:p w14:paraId="349D97D7" w14:textId="77777777" w:rsidR="006868A9" w:rsidRPr="006868A9" w:rsidRDefault="006868A9" w:rsidP="00C70B8B">
      <w:pPr>
        <w:pStyle w:val="Rubrik3"/>
      </w:pPr>
      <w:r w:rsidRPr="006868A9">
        <w:t>Vårdteam</w:t>
      </w:r>
    </w:p>
    <w:p w14:paraId="7BF97555" w14:textId="22A84685" w:rsidR="006868A9" w:rsidRPr="00C87D64" w:rsidRDefault="006868A9" w:rsidP="00C87D64">
      <w:pPr>
        <w:rPr>
          <w:rFonts w:eastAsia="Calibri"/>
          <w:lang w:eastAsia="en-US"/>
        </w:rPr>
      </w:pPr>
      <w:r w:rsidRPr="0F71B56E">
        <w:rPr>
          <w:rFonts w:eastAsia="Calibri"/>
          <w:lang w:eastAsia="en-US"/>
        </w:rPr>
        <w:t>Vårdteamet består av ansvarig läkare, ansvarig barnmorska</w:t>
      </w:r>
      <w:r w:rsidR="7AD15AD7" w:rsidRPr="0F71B56E">
        <w:rPr>
          <w:rFonts w:eastAsia="Calibri"/>
          <w:lang w:eastAsia="en-US"/>
        </w:rPr>
        <w:t>, sektionsledare</w:t>
      </w:r>
      <w:r w:rsidRPr="0F71B56E">
        <w:rPr>
          <w:rFonts w:eastAsia="Calibri"/>
          <w:lang w:eastAsia="en-US"/>
        </w:rPr>
        <w:t xml:space="preserve"> och undersköterska. Vid behov kan ytterligare kompetens kallas.</w:t>
      </w:r>
    </w:p>
    <w:p w14:paraId="2C17420E" w14:textId="77777777" w:rsidR="006868A9" w:rsidRPr="006868A9" w:rsidRDefault="006868A9" w:rsidP="00C70B8B">
      <w:pPr>
        <w:pStyle w:val="Rubrik3"/>
      </w:pPr>
      <w:r w:rsidRPr="006868A9">
        <w:t>Time-out</w:t>
      </w:r>
    </w:p>
    <w:p w14:paraId="0DECA1BA" w14:textId="77777777" w:rsidR="00C87D64" w:rsidRPr="00E15F45" w:rsidRDefault="006868A9" w:rsidP="00E15F45">
      <w:pPr>
        <w:pStyle w:val="Liststycke"/>
        <w:rPr>
          <w:rFonts w:eastAsia="Calibri"/>
        </w:rPr>
      </w:pPr>
      <w:r w:rsidRPr="00E15F45">
        <w:rPr>
          <w:b/>
          <w:bCs/>
        </w:rPr>
        <w:t>Kalla till time-out</w:t>
      </w:r>
      <w:r w:rsidRPr="00E15F45">
        <w:t xml:space="preserve"> </w:t>
      </w:r>
      <w:r w:rsidRPr="00E15F45">
        <w:br/>
      </w:r>
      <w:r w:rsidRPr="00E15F45">
        <w:rPr>
          <w:rFonts w:eastAsia="Calibri"/>
        </w:rPr>
        <w:t xml:space="preserve">Barnmorskan ansvarar för att kalla teamet till förlossningsavdelningen. Även läkare eller sektionsledare kan initiera en time-out. </w:t>
      </w:r>
    </w:p>
    <w:p w14:paraId="2C28B892" w14:textId="432D80A0" w:rsidR="006868A9" w:rsidRPr="00E15F45" w:rsidRDefault="006868A9" w:rsidP="00E15F45">
      <w:pPr>
        <w:pStyle w:val="Liststycke"/>
        <w:numPr>
          <w:ilvl w:val="0"/>
          <w:numId w:val="0"/>
        </w:numPr>
        <w:ind w:left="1712"/>
        <w:rPr>
          <w:rFonts w:eastAsia="Calibri"/>
        </w:rPr>
      </w:pPr>
      <w:r w:rsidRPr="00E15F45">
        <w:rPr>
          <w:rFonts w:eastAsia="Calibri"/>
        </w:rPr>
        <w:t>Bestäm tidsaspekt och prioritera</w:t>
      </w:r>
      <w:r w:rsidR="317A8AFD" w:rsidRPr="00E15F45">
        <w:rPr>
          <w:rFonts w:eastAsia="Calibri"/>
        </w:rPr>
        <w:t>.</w:t>
      </w:r>
    </w:p>
    <w:p w14:paraId="313D74C2" w14:textId="059290B4" w:rsidR="006868A9" w:rsidRPr="00E15F45" w:rsidRDefault="006868A9" w:rsidP="00E15F45">
      <w:pPr>
        <w:pStyle w:val="Liststycke"/>
        <w:rPr>
          <w:rFonts w:eastAsia="Calibri"/>
        </w:rPr>
      </w:pPr>
      <w:r w:rsidRPr="00E15F45">
        <w:rPr>
          <w:rFonts w:eastAsia="Calibri"/>
          <w:b/>
          <w:bCs/>
        </w:rPr>
        <w:t>Time-out startar på expeditionen</w:t>
      </w:r>
      <w:r w:rsidRPr="00E15F45">
        <w:rPr>
          <w:rFonts w:eastAsia="Calibri"/>
        </w:rPr>
        <w:br/>
        <w:t xml:space="preserve">Barnmorskan redogör för patientens situation utifrån SBAR. Checklista rekommenderas, </w:t>
      </w:r>
      <w:hyperlink w:anchor="_Bilaga_1" w:history="1">
        <w:r w:rsidRPr="00E15F45">
          <w:rPr>
            <w:rStyle w:val="Hyperlnk"/>
            <w:rFonts w:eastAsia="Calibri"/>
            <w:color w:val="auto"/>
            <w:u w:val="none"/>
          </w:rPr>
          <w:t>bilaga 1.</w:t>
        </w:r>
      </w:hyperlink>
      <w:r w:rsidRPr="00E15F45">
        <w:rPr>
          <w:rFonts w:eastAsia="Calibri"/>
        </w:rPr>
        <w:t xml:space="preserve"> Dialog för samsyn kring fortsatt handläggning. Undersköterskan stödjer patienten under genomgången på expeditionen.</w:t>
      </w:r>
    </w:p>
    <w:p w14:paraId="1DB50767" w14:textId="47C88E08" w:rsidR="006868A9" w:rsidRPr="00E15F45" w:rsidRDefault="006868A9" w:rsidP="00E15F45">
      <w:pPr>
        <w:pStyle w:val="Liststycke"/>
        <w:rPr>
          <w:rFonts w:eastAsia="Calibri"/>
        </w:rPr>
      </w:pPr>
      <w:r w:rsidRPr="00E15F45">
        <w:rPr>
          <w:rFonts w:eastAsia="Calibri"/>
          <w:b/>
          <w:bCs/>
        </w:rPr>
        <w:t xml:space="preserve">Teamet samlas </w:t>
      </w:r>
      <w:r w:rsidR="00B768C8" w:rsidRPr="00E15F45">
        <w:rPr>
          <w:rFonts w:eastAsia="Calibri"/>
          <w:b/>
          <w:bCs/>
        </w:rPr>
        <w:t>på förlossningsrummet</w:t>
      </w:r>
      <w:r w:rsidRPr="00E15F45">
        <w:rPr>
          <w:rFonts w:eastAsia="Calibri"/>
        </w:rPr>
        <w:t xml:space="preserve"> för dialog och eventuellt kompletterande undersökningar. Teamet beslutar om plan tillsammans med patienten.</w:t>
      </w:r>
    </w:p>
    <w:p w14:paraId="54BDF07B" w14:textId="245227E4" w:rsidR="006868A9" w:rsidRPr="00E15F45" w:rsidRDefault="006868A9" w:rsidP="00E15F45">
      <w:pPr>
        <w:pStyle w:val="Liststycke"/>
        <w:rPr>
          <w:rFonts w:eastAsia="Calibri"/>
        </w:rPr>
      </w:pPr>
      <w:r w:rsidRPr="00E15F45">
        <w:rPr>
          <w:rFonts w:eastAsia="Calibri"/>
          <w:b/>
          <w:bCs/>
        </w:rPr>
        <w:t>Planen dokumenteras i journalen</w:t>
      </w:r>
      <w:r w:rsidRPr="00E15F45">
        <w:rPr>
          <w:rFonts w:eastAsia="Calibri"/>
        </w:rPr>
        <w:t xml:space="preserve"> av läkare om inte annat avtalas. Om förlossningen fortskrider bestäms tid för nästa bedömning.</w:t>
      </w:r>
    </w:p>
    <w:p w14:paraId="15BF8D0E" w14:textId="77777777" w:rsidR="006868A9" w:rsidRPr="006868A9" w:rsidRDefault="006868A9" w:rsidP="00C87D64">
      <w:pPr>
        <w:pStyle w:val="Rubrik2"/>
      </w:pPr>
      <w:r w:rsidRPr="006868A9">
        <w:t>Uppföljning, utvärdering och revision</w:t>
      </w:r>
    </w:p>
    <w:p w14:paraId="567C7220" w14:textId="08DA8533" w:rsidR="006868A9" w:rsidRPr="00C87D64" w:rsidRDefault="006868A9" w:rsidP="0F71B56E">
      <w:pPr>
        <w:rPr>
          <w:rFonts w:eastAsia="Calibri"/>
          <w:lang w:eastAsia="en-US"/>
        </w:rPr>
      </w:pPr>
      <w:r w:rsidRPr="0F71B56E">
        <w:rPr>
          <w:rFonts w:eastAsia="Calibri"/>
          <w:lang w:eastAsia="en-US"/>
        </w:rPr>
        <w:t xml:space="preserve">Anna-Karin Ringqvist och </w:t>
      </w:r>
      <w:r w:rsidR="05FF1948" w:rsidRPr="0F71B56E">
        <w:rPr>
          <w:rFonts w:eastAsia="Calibri"/>
          <w:lang w:eastAsia="en-US"/>
        </w:rPr>
        <w:t>Hanna Friberg</w:t>
      </w:r>
      <w:r w:rsidRPr="0F71B56E">
        <w:rPr>
          <w:rFonts w:eastAsia="Calibri"/>
          <w:lang w:eastAsia="en-US"/>
        </w:rPr>
        <w:t xml:space="preserve"> ansvarar för uppföljning/revision av innehållet i rutinen. Medvetet avsteg från rutinen dokumenteras i </w:t>
      </w:r>
      <w:proofErr w:type="spellStart"/>
      <w:r w:rsidRPr="0F71B56E">
        <w:rPr>
          <w:rFonts w:eastAsia="Calibri"/>
          <w:lang w:eastAsia="en-US"/>
        </w:rPr>
        <w:t>Obstetrix</w:t>
      </w:r>
      <w:proofErr w:type="spellEnd"/>
      <w:r w:rsidRPr="0F71B56E">
        <w:rPr>
          <w:rFonts w:eastAsia="Calibri"/>
          <w:lang w:eastAsia="en-US"/>
        </w:rPr>
        <w:t xml:space="preserve"> om rutinen är kopplad till patient. Övriga orsaker till avsteg från rutinen rapporteras i </w:t>
      </w:r>
      <w:proofErr w:type="spellStart"/>
      <w:r w:rsidRPr="0F71B56E">
        <w:rPr>
          <w:rFonts w:eastAsia="Calibri"/>
          <w:lang w:eastAsia="en-US"/>
        </w:rPr>
        <w:t>MedControlPRO</w:t>
      </w:r>
      <w:proofErr w:type="spellEnd"/>
      <w:r w:rsidRPr="0F71B56E">
        <w:rPr>
          <w:rFonts w:eastAsia="Calibri"/>
          <w:lang w:eastAsia="en-US"/>
        </w:rPr>
        <w:t>.</w:t>
      </w:r>
    </w:p>
    <w:p w14:paraId="7F331DD9" w14:textId="77777777" w:rsidR="006868A9" w:rsidRPr="006868A9" w:rsidRDefault="006868A9" w:rsidP="00C87D64">
      <w:pPr>
        <w:pStyle w:val="Rubrik2"/>
      </w:pPr>
      <w:r w:rsidRPr="006868A9">
        <w:t>Granskare/arbetsgrupp</w:t>
      </w:r>
    </w:p>
    <w:p w14:paraId="670D0112" w14:textId="2E080FD5" w:rsidR="006868A9" w:rsidRDefault="006868A9" w:rsidP="1D49317C">
      <w:pPr>
        <w:rPr>
          <w:rFonts w:eastAsia="Calibri"/>
          <w:color w:val="FF0000"/>
          <w:lang w:eastAsia="en-US"/>
        </w:rPr>
      </w:pPr>
      <w:r w:rsidRPr="51B37CF2">
        <w:rPr>
          <w:rFonts w:eastAsia="Calibri"/>
          <w:lang w:eastAsia="en-US"/>
        </w:rPr>
        <w:t>Lisa Parén, överläkare</w:t>
      </w:r>
      <w:r w:rsidR="29BC3D11" w:rsidRPr="51B37CF2">
        <w:rPr>
          <w:rFonts w:eastAsia="Calibri"/>
          <w:lang w:eastAsia="en-US"/>
        </w:rPr>
        <w:t>,</w:t>
      </w:r>
      <w:r w:rsidRPr="51B37CF2">
        <w:rPr>
          <w:rFonts w:eastAsia="Calibri"/>
          <w:lang w:eastAsia="en-US"/>
        </w:rPr>
        <w:t xml:space="preserve"> Anna-Karin Ringqvist, verksamhetsutvecklare, </w:t>
      </w:r>
      <w:r w:rsidR="5AC1C732" w:rsidRPr="51B37CF2">
        <w:rPr>
          <w:rFonts w:eastAsia="Calibri"/>
          <w:lang w:eastAsia="en-US"/>
        </w:rPr>
        <w:t>Anna Wessberg</w:t>
      </w:r>
      <w:r w:rsidR="7D60A5F8" w:rsidRPr="51B37CF2">
        <w:rPr>
          <w:rFonts w:eastAsia="Calibri"/>
          <w:lang w:eastAsia="en-US"/>
        </w:rPr>
        <w:t xml:space="preserve"> överbarnmorska</w:t>
      </w:r>
      <w:r w:rsidR="5AC1C732" w:rsidRPr="51B37CF2">
        <w:rPr>
          <w:rFonts w:eastAsia="Calibri"/>
          <w:lang w:eastAsia="en-US"/>
        </w:rPr>
        <w:t>, Carina Jung</w:t>
      </w:r>
      <w:r w:rsidR="01F47982" w:rsidRPr="51B37CF2">
        <w:rPr>
          <w:rFonts w:eastAsia="Calibri"/>
          <w:lang w:eastAsia="en-US"/>
        </w:rPr>
        <w:t xml:space="preserve"> </w:t>
      </w:r>
      <w:r w:rsidR="364412CD" w:rsidRPr="51B37CF2">
        <w:rPr>
          <w:rFonts w:eastAsia="Calibri"/>
          <w:lang w:eastAsia="en-US"/>
        </w:rPr>
        <w:t>KPO</w:t>
      </w:r>
      <w:r w:rsidR="797BC3F1" w:rsidRPr="51B37CF2">
        <w:rPr>
          <w:rFonts w:eastAsia="Calibri"/>
          <w:lang w:eastAsia="en-US"/>
        </w:rPr>
        <w:t xml:space="preserve"> 312</w:t>
      </w:r>
      <w:r w:rsidR="5AC1C732" w:rsidRPr="51B37CF2">
        <w:rPr>
          <w:rFonts w:eastAsia="Calibri"/>
          <w:lang w:eastAsia="en-US"/>
        </w:rPr>
        <w:t>, Linda Rilby</w:t>
      </w:r>
      <w:r w:rsidR="07CB9636" w:rsidRPr="51B37CF2">
        <w:rPr>
          <w:rFonts w:eastAsia="Calibri"/>
          <w:lang w:eastAsia="en-US"/>
        </w:rPr>
        <w:t xml:space="preserve"> </w:t>
      </w:r>
      <w:r w:rsidR="5DAB35A1" w:rsidRPr="51B37CF2">
        <w:rPr>
          <w:rFonts w:eastAsia="Calibri"/>
          <w:lang w:eastAsia="en-US"/>
        </w:rPr>
        <w:t>KPO</w:t>
      </w:r>
      <w:r w:rsidR="1C15A4E0" w:rsidRPr="51B37CF2">
        <w:rPr>
          <w:rFonts w:eastAsia="Calibri"/>
          <w:lang w:eastAsia="en-US"/>
        </w:rPr>
        <w:t xml:space="preserve"> 308</w:t>
      </w:r>
      <w:r w:rsidR="5AC1C732" w:rsidRPr="51B37CF2">
        <w:rPr>
          <w:rFonts w:eastAsia="Calibri"/>
          <w:lang w:eastAsia="en-US"/>
        </w:rPr>
        <w:t xml:space="preserve">, Lena Otterlind, Hanna Friberg, </w:t>
      </w:r>
      <w:proofErr w:type="spellStart"/>
      <w:r w:rsidR="5AC1C732" w:rsidRPr="51B37CF2">
        <w:rPr>
          <w:rFonts w:eastAsia="Calibri"/>
          <w:lang w:eastAsia="en-US"/>
        </w:rPr>
        <w:t>AnneLen</w:t>
      </w:r>
      <w:proofErr w:type="spellEnd"/>
      <w:r w:rsidR="5AC1C732" w:rsidRPr="51B37CF2">
        <w:rPr>
          <w:rFonts w:eastAsia="Calibri"/>
          <w:lang w:eastAsia="en-US"/>
        </w:rPr>
        <w:t xml:space="preserve"> D</w:t>
      </w:r>
      <w:r w:rsidR="3DBC11FB" w:rsidRPr="51B37CF2">
        <w:rPr>
          <w:rFonts w:eastAsia="Calibri"/>
          <w:lang w:eastAsia="en-US"/>
        </w:rPr>
        <w:t>ahlberg</w:t>
      </w:r>
      <w:r w:rsidR="06B008F2" w:rsidRPr="51B37CF2">
        <w:rPr>
          <w:rFonts w:eastAsia="Calibri"/>
          <w:lang w:eastAsia="en-US"/>
        </w:rPr>
        <w:t xml:space="preserve"> KPO</w:t>
      </w:r>
      <w:r w:rsidR="6790D4C4" w:rsidRPr="51B37CF2">
        <w:rPr>
          <w:rFonts w:eastAsia="Calibri"/>
          <w:lang w:eastAsia="en-US"/>
        </w:rPr>
        <w:t xml:space="preserve"> 314</w:t>
      </w:r>
      <w:r w:rsidR="4D7F052A" w:rsidRPr="51B37CF2">
        <w:rPr>
          <w:rFonts w:eastAsia="Calibri"/>
          <w:lang w:eastAsia="en-US"/>
        </w:rPr>
        <w:t>.</w:t>
      </w:r>
    </w:p>
    <w:p w14:paraId="37D404C1" w14:textId="14E599CB" w:rsidR="001C279E" w:rsidRDefault="001C279E" w:rsidP="1D49317C">
      <w:pPr>
        <w:pStyle w:val="Rubrik2"/>
        <w:rPr>
          <w:lang w:eastAsia="en-US"/>
        </w:rPr>
      </w:pPr>
      <w:r>
        <w:t>Medicinsk rådgivare</w:t>
      </w:r>
    </w:p>
    <w:p w14:paraId="743A21DB" w14:textId="4034D239" w:rsidR="001C279E" w:rsidRPr="001C279E" w:rsidRDefault="001C279E" w:rsidP="001C279E">
      <w:pPr>
        <w:rPr>
          <w:rFonts w:eastAsia="Calibri"/>
          <w:lang w:eastAsia="en-US"/>
        </w:rPr>
      </w:pPr>
      <w:r>
        <w:rPr>
          <w:rFonts w:eastAsia="Calibri"/>
          <w:lang w:eastAsia="en-US"/>
        </w:rPr>
        <w:t>Erica Ginström Ernstad, medicinsk ledningsansvarig, sektionschef Obstetrik/SU</w:t>
      </w:r>
    </w:p>
    <w:p w14:paraId="15CE4E4B" w14:textId="11CA1605" w:rsidR="001C279E" w:rsidRPr="006868A9" w:rsidRDefault="001C279E" w:rsidP="001C279E">
      <w:pPr>
        <w:pStyle w:val="Rubrik2"/>
      </w:pPr>
      <w:r w:rsidRPr="006868A9">
        <w:lastRenderedPageBreak/>
        <w:t>Ansvar</w:t>
      </w:r>
    </w:p>
    <w:p w14:paraId="3540E642" w14:textId="7A958C32" w:rsidR="001C279E" w:rsidRPr="001C279E" w:rsidRDefault="001C279E" w:rsidP="001C279E">
      <w:r w:rsidRPr="006868A9">
        <w:t xml:space="preserve">Gäller för personal inom de enheter/verksamheter som berörs av rutinen. Ansvar för spridning och implementering har VEC/EC. Verksamhetschefen ansvarar för att rutinen finns och följer gällande författningar/lagar. </w:t>
      </w:r>
    </w:p>
    <w:p w14:paraId="1675A0A6" w14:textId="2BFDFC0D" w:rsidR="00EF622F" w:rsidRDefault="00EF622F" w:rsidP="00EF622F">
      <w:pPr>
        <w:pStyle w:val="Rubrik2"/>
      </w:pPr>
      <w:r>
        <w:t>Bilagor</w:t>
      </w:r>
    </w:p>
    <w:p w14:paraId="3E654C3A" w14:textId="62776753" w:rsidR="00D3745A" w:rsidRDefault="00563D44" w:rsidP="00D3745A">
      <w:pPr>
        <w:pStyle w:val="Rubrik1"/>
      </w:pPr>
      <w:hyperlink w:anchor="_Bilaga_1" w:history="1">
        <w:r w:rsidRPr="00913553">
          <w:rPr>
            <w:rStyle w:val="Hyperlnk"/>
            <w:rFonts w:ascii="Times New Roman" w:eastAsia="Calibri" w:hAnsi="Times New Roman"/>
            <w:kern w:val="0"/>
            <w:sz w:val="24"/>
            <w:szCs w:val="24"/>
            <w:lang w:eastAsia="en-US"/>
          </w:rPr>
          <w:t>Bilaga 1 – Checklista för timeout vid utebliven förlossningsprogress</w:t>
        </w:r>
      </w:hyperlink>
    </w:p>
    <w:p w14:paraId="19C3CCAC" w14:textId="77777777" w:rsidR="00D3745A" w:rsidRDefault="00D3745A">
      <w:pPr>
        <w:spacing w:after="0" w:line="240" w:lineRule="auto"/>
        <w:ind w:left="0" w:right="0"/>
        <w:rPr>
          <w:rFonts w:ascii="Calibri" w:eastAsia="MS Gothic" w:hAnsi="Calibri"/>
          <w:bCs/>
          <w:kern w:val="32"/>
          <w:sz w:val="48"/>
          <w:szCs w:val="32"/>
        </w:rPr>
      </w:pPr>
      <w:r>
        <w:br w:type="page"/>
      </w:r>
    </w:p>
    <w:p w14:paraId="58D83A21" w14:textId="4DA4D79C" w:rsidR="00563D44" w:rsidRDefault="00563D44" w:rsidP="00D3745A">
      <w:pPr>
        <w:pStyle w:val="Rubrik3"/>
        <w:rPr>
          <w:lang w:eastAsia="en-US"/>
        </w:rPr>
      </w:pPr>
      <w:bookmarkStart w:id="1" w:name="_Bilaga_1"/>
      <w:bookmarkEnd w:id="1"/>
      <w:r w:rsidRPr="1D49317C">
        <w:rPr>
          <w:lang w:eastAsia="en-US"/>
        </w:rPr>
        <w:lastRenderedPageBreak/>
        <w:t xml:space="preserve">Bilaga 1 </w:t>
      </w:r>
    </w:p>
    <w:p w14:paraId="1B2EA770" w14:textId="77777777" w:rsidR="00913553" w:rsidRDefault="00913553" w:rsidP="00913553">
      <w:pPr>
        <w:pStyle w:val="Rubrik2"/>
      </w:pPr>
      <w:r>
        <w:t>Checklista för timeout vid utebliven förlossningsprogress</w:t>
      </w:r>
    </w:p>
    <w:p w14:paraId="50F74CB8" w14:textId="471D29F7" w:rsidR="22A700A6" w:rsidRDefault="22A700A6" w:rsidP="00B15227">
      <w:pPr>
        <w:rPr>
          <w:color w:val="000000" w:themeColor="text2"/>
        </w:rPr>
      </w:pPr>
      <w:r>
        <w:t>Utebliven förväntad normal progress under öppningsfasens aktiva del:</w:t>
      </w:r>
    </w:p>
    <w:p w14:paraId="6AA4F1D9" w14:textId="31E99C82" w:rsidR="22A700A6" w:rsidRDefault="22A700A6" w:rsidP="3252443B">
      <w:pPr>
        <w:pStyle w:val="Punktlista"/>
        <w:numPr>
          <w:ilvl w:val="0"/>
          <w:numId w:val="0"/>
        </w:numPr>
        <w:ind w:left="992" w:firstLine="720"/>
        <w:rPr>
          <w:color w:val="000000" w:themeColor="text2"/>
        </w:rPr>
      </w:pPr>
      <w:r>
        <w:t xml:space="preserve">vid   </w:t>
      </w:r>
      <w:r>
        <w:tab/>
      </w:r>
      <w:r w:rsidRPr="3252443B">
        <w:rPr>
          <w:b/>
          <w:bCs/>
          <w:color w:val="000000" w:themeColor="text2"/>
        </w:rPr>
        <w:t>5 cm = efter &gt; 6 h</w:t>
      </w:r>
    </w:p>
    <w:p w14:paraId="0FF31811" w14:textId="6AEA34E7" w:rsidR="22A700A6" w:rsidRDefault="22A700A6" w:rsidP="3252443B">
      <w:pPr>
        <w:pStyle w:val="Punktlista"/>
        <w:numPr>
          <w:ilvl w:val="0"/>
          <w:numId w:val="0"/>
        </w:numPr>
        <w:ind w:left="1712"/>
        <w:rPr>
          <w:color w:val="000000" w:themeColor="text2"/>
        </w:rPr>
      </w:pPr>
      <w:r w:rsidRPr="3252443B">
        <w:rPr>
          <w:b/>
          <w:bCs/>
          <w:color w:val="000000" w:themeColor="text2"/>
        </w:rPr>
        <w:t xml:space="preserve">       </w:t>
      </w:r>
      <w:r>
        <w:tab/>
      </w:r>
      <w:r w:rsidRPr="3252443B">
        <w:rPr>
          <w:b/>
          <w:bCs/>
          <w:color w:val="000000" w:themeColor="text2"/>
        </w:rPr>
        <w:t>6 cm = efter &gt; 5 h</w:t>
      </w:r>
    </w:p>
    <w:p w14:paraId="099BA642" w14:textId="098582D8" w:rsidR="22A700A6" w:rsidRDefault="22A700A6" w:rsidP="3252443B">
      <w:pPr>
        <w:pStyle w:val="Punktlista"/>
        <w:numPr>
          <w:ilvl w:val="0"/>
          <w:numId w:val="0"/>
        </w:numPr>
        <w:ind w:left="1712"/>
        <w:rPr>
          <w:color w:val="000000" w:themeColor="text2"/>
        </w:rPr>
      </w:pPr>
      <w:r w:rsidRPr="3252443B">
        <w:rPr>
          <w:b/>
          <w:bCs/>
          <w:color w:val="000000" w:themeColor="text2"/>
        </w:rPr>
        <w:t xml:space="preserve">      </w:t>
      </w:r>
      <w:r>
        <w:tab/>
      </w:r>
      <w:r w:rsidRPr="3252443B">
        <w:rPr>
          <w:b/>
          <w:bCs/>
          <w:color w:val="000000" w:themeColor="text2"/>
        </w:rPr>
        <w:t>7 cm = efter &gt; 3 h</w:t>
      </w:r>
    </w:p>
    <w:p w14:paraId="6BA48A5D" w14:textId="18920E69" w:rsidR="22A700A6" w:rsidRDefault="22A700A6" w:rsidP="3252443B">
      <w:pPr>
        <w:pStyle w:val="Punktlista"/>
        <w:numPr>
          <w:ilvl w:val="0"/>
          <w:numId w:val="0"/>
        </w:numPr>
        <w:ind w:left="1712"/>
        <w:rPr>
          <w:color w:val="000000" w:themeColor="text2"/>
        </w:rPr>
      </w:pPr>
      <w:r w:rsidRPr="3252443B">
        <w:rPr>
          <w:b/>
          <w:bCs/>
          <w:color w:val="000000" w:themeColor="text2"/>
        </w:rPr>
        <w:t xml:space="preserve">       </w:t>
      </w:r>
      <w:r>
        <w:tab/>
      </w:r>
      <w:r w:rsidRPr="3252443B">
        <w:rPr>
          <w:b/>
          <w:bCs/>
          <w:color w:val="000000" w:themeColor="text2"/>
        </w:rPr>
        <w:t xml:space="preserve">8 cm = efter </w:t>
      </w:r>
      <w:r w:rsidR="156CC6FC" w:rsidRPr="3252443B">
        <w:rPr>
          <w:b/>
          <w:bCs/>
          <w:color w:val="000000" w:themeColor="text2"/>
        </w:rPr>
        <w:t>&gt;</w:t>
      </w:r>
      <w:r w:rsidRPr="3252443B">
        <w:rPr>
          <w:b/>
          <w:bCs/>
          <w:color w:val="000000" w:themeColor="text2"/>
        </w:rPr>
        <w:t xml:space="preserve"> 2,5 h</w:t>
      </w:r>
    </w:p>
    <w:p w14:paraId="60C2AFAE" w14:textId="5C52B48A" w:rsidR="22A700A6" w:rsidRDefault="22A700A6" w:rsidP="3252443B">
      <w:pPr>
        <w:pStyle w:val="Punktlista"/>
        <w:numPr>
          <w:ilvl w:val="0"/>
          <w:numId w:val="0"/>
        </w:numPr>
        <w:shd w:val="clear" w:color="auto" w:fill="FFFFFF" w:themeFill="background1"/>
        <w:spacing w:after="0"/>
        <w:ind w:left="1712" w:right="855"/>
        <w:rPr>
          <w:b/>
          <w:bCs/>
          <w:color w:val="000000" w:themeColor="text2"/>
        </w:rPr>
      </w:pPr>
      <w:r w:rsidRPr="3252443B">
        <w:rPr>
          <w:b/>
          <w:bCs/>
          <w:color w:val="000000" w:themeColor="text2"/>
        </w:rPr>
        <w:t xml:space="preserve">       </w:t>
      </w:r>
      <w:r>
        <w:tab/>
      </w:r>
      <w:r w:rsidRPr="3252443B">
        <w:rPr>
          <w:b/>
          <w:bCs/>
          <w:color w:val="000000" w:themeColor="text2"/>
        </w:rPr>
        <w:t xml:space="preserve">9 - 10 cm = efter </w:t>
      </w:r>
      <w:r w:rsidR="3AB475E8" w:rsidRPr="3252443B">
        <w:rPr>
          <w:b/>
          <w:bCs/>
          <w:color w:val="000000" w:themeColor="text2"/>
        </w:rPr>
        <w:t>&gt;</w:t>
      </w:r>
      <w:r w:rsidRPr="3252443B">
        <w:rPr>
          <w:b/>
          <w:bCs/>
          <w:color w:val="000000" w:themeColor="text2"/>
        </w:rPr>
        <w:t xml:space="preserve"> 2 h</w:t>
      </w:r>
    </w:p>
    <w:p w14:paraId="269D6F6B" w14:textId="1C32C3E0" w:rsidR="44A6BCF5" w:rsidRPr="005522F3" w:rsidRDefault="44A6BCF5" w:rsidP="3252443B">
      <w:pPr>
        <w:pStyle w:val="Punktlista"/>
        <w:numPr>
          <w:ilvl w:val="0"/>
          <w:numId w:val="0"/>
        </w:numPr>
        <w:shd w:val="clear" w:color="auto" w:fill="FFFFFF" w:themeFill="background1"/>
        <w:spacing w:after="0"/>
        <w:ind w:left="1712" w:right="855"/>
        <w:rPr>
          <w:rFonts w:eastAsia="Calibri"/>
          <w:lang w:eastAsia="en-US"/>
        </w:rPr>
      </w:pPr>
      <w:r w:rsidRPr="3252443B">
        <w:rPr>
          <w:color w:val="000000" w:themeColor="text2"/>
        </w:rPr>
        <w:t xml:space="preserve">eller ingen progress i station under 1 timma i utdrivningsskedet/ </w:t>
      </w:r>
      <w:r w:rsidRPr="005522F3">
        <w:t xml:space="preserve">från att cervix är </w:t>
      </w:r>
      <w:proofErr w:type="spellStart"/>
      <w:r w:rsidRPr="005522F3">
        <w:t>retraherad</w:t>
      </w:r>
      <w:proofErr w:type="spellEnd"/>
      <w:r w:rsidRPr="005522F3">
        <w:t>.</w:t>
      </w:r>
    </w:p>
    <w:p w14:paraId="0B3B6FC3" w14:textId="70571CE8" w:rsidR="3252443B" w:rsidRDefault="3252443B" w:rsidP="3252443B">
      <w:pPr>
        <w:pStyle w:val="Punktlista"/>
        <w:numPr>
          <w:ilvl w:val="0"/>
          <w:numId w:val="0"/>
        </w:numPr>
        <w:shd w:val="clear" w:color="auto" w:fill="FFFFFF" w:themeFill="background1"/>
        <w:spacing w:after="0"/>
        <w:ind w:left="1712" w:right="855"/>
        <w:rPr>
          <w:color w:val="FF0000"/>
        </w:rPr>
      </w:pPr>
    </w:p>
    <w:p w14:paraId="694C6297" w14:textId="77777777" w:rsidR="00913553" w:rsidRDefault="00913553" w:rsidP="00913553">
      <w:r>
        <w:rPr>
          <w:b/>
          <w:bCs/>
        </w:rPr>
        <w:t xml:space="preserve">1. Samla hela teamet på </w:t>
      </w:r>
      <w:proofErr w:type="spellStart"/>
      <w:r>
        <w:rPr>
          <w:b/>
          <w:bCs/>
        </w:rPr>
        <w:t>teamrum</w:t>
      </w:r>
      <w:proofErr w:type="spellEnd"/>
      <w:r>
        <w:rPr>
          <w:b/>
          <w:bCs/>
        </w:rPr>
        <w:t xml:space="preserve">/expedition </w:t>
      </w:r>
      <w:r>
        <w:t>vid utebliven progress. Barnmorskan ansvarar för att kalla teamet men även läkare eller sektionsledare kan initiera timeout. Undersköterskan stöttar patienten på rummet.</w:t>
      </w:r>
    </w:p>
    <w:p w14:paraId="326F2149" w14:textId="77777777" w:rsidR="00913553" w:rsidRDefault="00913553" w:rsidP="00913553">
      <w:pPr>
        <w:rPr>
          <w:b/>
          <w:bCs/>
        </w:rPr>
      </w:pPr>
      <w:r>
        <w:rPr>
          <w:b/>
          <w:bCs/>
        </w:rPr>
        <w:t xml:space="preserve">2. Samla information  </w:t>
      </w:r>
    </w:p>
    <w:p w14:paraId="6C5CAC9B" w14:textId="77777777" w:rsidR="00913553" w:rsidRDefault="00913553" w:rsidP="00913553">
      <w:pPr>
        <w:rPr>
          <w:bCs/>
        </w:rPr>
      </w:pPr>
      <w:r w:rsidRPr="002B215D">
        <w:rPr>
          <w:bCs/>
        </w:rPr>
        <w:t>Ansvarig barnmorska redogör för situatio</w:t>
      </w:r>
      <w:r>
        <w:rPr>
          <w:bCs/>
        </w:rPr>
        <w:t>nen utifrån</w:t>
      </w:r>
      <w:r w:rsidRPr="002B215D">
        <w:rPr>
          <w:bCs/>
        </w:rPr>
        <w:t xml:space="preserve"> SBAR </w:t>
      </w:r>
    </w:p>
    <w:p w14:paraId="3A56B444" w14:textId="77777777" w:rsidR="00913553" w:rsidRDefault="00913553" w:rsidP="00913553">
      <w:r w:rsidRPr="002B215D">
        <w:rPr>
          <w:b/>
        </w:rPr>
        <w:t>S</w:t>
      </w:r>
      <w:r>
        <w:t xml:space="preserve"> - Situation, anledning till timeout</w:t>
      </w:r>
    </w:p>
    <w:p w14:paraId="2B4E5538" w14:textId="77777777" w:rsidR="00913553" w:rsidRDefault="00913553" w:rsidP="00913553">
      <w:r w:rsidRPr="002B215D">
        <w:rPr>
          <w:b/>
        </w:rPr>
        <w:t>B</w:t>
      </w:r>
      <w:r>
        <w:t xml:space="preserve"> - Bakgrund/riskfaktorer</w:t>
      </w:r>
    </w:p>
    <w:p w14:paraId="772807E1" w14:textId="77777777" w:rsidR="00913553" w:rsidRDefault="00913553" w:rsidP="00913553">
      <w:r w:rsidRPr="002B215D">
        <w:rPr>
          <w:b/>
        </w:rPr>
        <w:t>A</w:t>
      </w:r>
      <w:r>
        <w:t xml:space="preserve"> - Aktuellt</w:t>
      </w:r>
    </w:p>
    <w:p w14:paraId="55C327F7" w14:textId="0CECB3F1" w:rsidR="00913553" w:rsidRDefault="00913553" w:rsidP="00913553">
      <w:r>
        <w:t xml:space="preserve">     Bjudning/YP      </w:t>
      </w:r>
    </w:p>
    <w:p w14:paraId="3AE117DB" w14:textId="6C156C68" w:rsidR="00913553" w:rsidRDefault="00913553" w:rsidP="00913553">
      <w:r>
        <w:t xml:space="preserve">     Station/Progress</w:t>
      </w:r>
    </w:p>
    <w:p w14:paraId="685D0054" w14:textId="00377F25" w:rsidR="00913553" w:rsidRDefault="00913553" w:rsidP="00913553">
      <w:r>
        <w:t xml:space="preserve">     Värkstatus</w:t>
      </w:r>
    </w:p>
    <w:p w14:paraId="52E27333" w14:textId="72D21333" w:rsidR="00913553" w:rsidRDefault="00913553" w:rsidP="00913553">
      <w:r>
        <w:t xml:space="preserve">     Fostrets status/CTG signerat? </w:t>
      </w:r>
    </w:p>
    <w:p w14:paraId="546A5FD1" w14:textId="3957A7ED" w:rsidR="00913553" w:rsidRDefault="00913553" w:rsidP="00913553">
      <w:r>
        <w:t xml:space="preserve">     Kommunikation/tolk </w:t>
      </w:r>
    </w:p>
    <w:p w14:paraId="0FEAAB2C" w14:textId="1F23BEB3" w:rsidR="00913553" w:rsidRDefault="00913553" w:rsidP="00913553">
      <w:r>
        <w:t xml:space="preserve">     Tecken på rädsla/stress – tecken på trygghet/lugn och ro </w:t>
      </w:r>
    </w:p>
    <w:p w14:paraId="23269E04" w14:textId="07D3FF39" w:rsidR="00913553" w:rsidRDefault="00913553" w:rsidP="00913553">
      <w:r>
        <w:t xml:space="preserve">     Vidtagna åtgärder, såsom: lägesändringar/positioner, urinblåsa,</w:t>
      </w:r>
      <w:r>
        <w:br/>
      </w:r>
      <w:r>
        <w:tab/>
      </w:r>
      <w:proofErr w:type="spellStart"/>
      <w:r>
        <w:t>oxytocin</w:t>
      </w:r>
      <w:proofErr w:type="spellEnd"/>
      <w:r>
        <w:t xml:space="preserve">, kvinnans resurser, sömn, nutrition, smärthantering </w:t>
      </w:r>
    </w:p>
    <w:p w14:paraId="1B88BBB3" w14:textId="77777777" w:rsidR="00913553" w:rsidRDefault="00913553" w:rsidP="00913553">
      <w:r>
        <w:rPr>
          <w:b/>
        </w:rPr>
        <w:t xml:space="preserve">     </w:t>
      </w:r>
      <w:r>
        <w:t xml:space="preserve"> – Dialog i teamet</w:t>
      </w:r>
    </w:p>
    <w:p w14:paraId="67957700" w14:textId="60C1ED9D" w:rsidR="00913553" w:rsidRDefault="00913553" w:rsidP="00913553">
      <w:r w:rsidRPr="3252443B">
        <w:rPr>
          <w:b/>
          <w:bCs/>
        </w:rPr>
        <w:t xml:space="preserve">3. Involvera </w:t>
      </w:r>
      <w:r w:rsidR="70AC0648" w:rsidRPr="3252443B">
        <w:rPr>
          <w:b/>
          <w:bCs/>
        </w:rPr>
        <w:t>den födande</w:t>
      </w:r>
      <w:r w:rsidRPr="3252443B">
        <w:rPr>
          <w:b/>
          <w:bCs/>
        </w:rPr>
        <w:t xml:space="preserve"> </w:t>
      </w:r>
      <w:r>
        <w:t xml:space="preserve">och partner/anhörig. Gå tillsammans in till patienten och gör en bedömning. </w:t>
      </w:r>
    </w:p>
    <w:p w14:paraId="6C0324F2" w14:textId="77777777" w:rsidR="00913553" w:rsidRDefault="00913553" w:rsidP="00913553">
      <w:r w:rsidRPr="00D57804">
        <w:rPr>
          <w:b/>
        </w:rPr>
        <w:t>R</w:t>
      </w:r>
      <w:r>
        <w:t xml:space="preserve"> - Gör en plan tillsammans. </w:t>
      </w:r>
    </w:p>
    <w:p w14:paraId="76B9F95B" w14:textId="2A9D0847" w:rsidR="00536A5A" w:rsidRPr="00536A5A" w:rsidRDefault="00913553" w:rsidP="3252443B">
      <w:pPr>
        <w:rPr>
          <w:color w:val="FF0000"/>
          <w:lang w:eastAsia="en-US"/>
        </w:rPr>
      </w:pPr>
      <w:r w:rsidRPr="3252443B">
        <w:rPr>
          <w:b/>
          <w:bCs/>
        </w:rPr>
        <w:lastRenderedPageBreak/>
        <w:t>4.</w:t>
      </w:r>
      <w:r>
        <w:t xml:space="preserve"> </w:t>
      </w:r>
      <w:r w:rsidRPr="3252443B">
        <w:rPr>
          <w:b/>
          <w:bCs/>
        </w:rPr>
        <w:t>Planen dokumenteras</w:t>
      </w:r>
      <w:r>
        <w:t xml:space="preserve"> i första hand av läkare och bestäm</w:t>
      </w:r>
      <w:r w:rsidR="386B4008" w:rsidRPr="005522F3">
        <w:t xml:space="preserve"> en tidsplan och när nästa avstämning ska göras.</w:t>
      </w:r>
      <w:bookmarkEnd w:id="0"/>
    </w:p>
    <w:sectPr w:rsidR="00536A5A" w:rsidRPr="00536A5A" w:rsidSect="006868A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682301" w14:textId="77777777" w:rsidR="00FB7941" w:rsidRDefault="00FB7941">
      <w:r>
        <w:separator/>
      </w:r>
    </w:p>
  </w:endnote>
  <w:endnote w:type="continuationSeparator" w:id="0">
    <w:p w14:paraId="6A59B835" w14:textId="77777777" w:rsidR="00FB7941" w:rsidRDefault="00FB7941">
      <w:r>
        <w:continuationSeparator/>
      </w:r>
    </w:p>
  </w:endnote>
  <w:endnote w:type="continuationNotice" w:id="1">
    <w:p w14:paraId="100EDE9B" w14:textId="77777777" w:rsidR="00FB7941" w:rsidRDefault="00FB794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175723" w14:textId="77777777" w:rsidR="00FB7941" w:rsidRDefault="00FB7941"/>
  </w:footnote>
  <w:footnote w:type="continuationSeparator" w:id="0">
    <w:p w14:paraId="043D7B7A" w14:textId="77777777" w:rsidR="00FB7941" w:rsidRDefault="00FB7941">
      <w:r>
        <w:continuationSeparator/>
      </w:r>
    </w:p>
  </w:footnote>
  <w:footnote w:type="continuationNotice" w:id="1">
    <w:p w14:paraId="0BD744E1" w14:textId="77777777" w:rsidR="00FB7941" w:rsidRDefault="00FB794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9F2470"/>
    <w:multiLevelType w:val="hybridMultilevel"/>
    <w:tmpl w:val="0FD0F57E"/>
    <w:lvl w:ilvl="0" w:tplc="AA920F12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A3A4495E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EA8CB042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4ED8150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B9380A92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BD00311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BF66255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7505E4A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B212D2A6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" w15:restartNumberingAfterBreak="0">
    <w:nsid w:val="050D7929"/>
    <w:multiLevelType w:val="hybridMultilevel"/>
    <w:tmpl w:val="C064649E"/>
    <w:lvl w:ilvl="0" w:tplc="FFFFFFFF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10BC4DB2"/>
    <w:lvl w:ilvl="0" w:tplc="01EAEE46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80A8232C"/>
    <w:lvl w:ilvl="0" w:tplc="C5B8D0DE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  <w:b/>
        <w:bCs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91703FE"/>
    <w:multiLevelType w:val="hybridMultilevel"/>
    <w:tmpl w:val="93861EC0"/>
    <w:lvl w:ilvl="0" w:tplc="041D000B">
      <w:start w:val="1"/>
      <w:numFmt w:val="bullet"/>
      <w:lvlText w:val=""/>
      <w:lvlJc w:val="left"/>
      <w:pPr>
        <w:ind w:left="1712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88D07C6"/>
    <w:multiLevelType w:val="hybridMultilevel"/>
    <w:tmpl w:val="0CDE1BF4"/>
    <w:lvl w:ilvl="0" w:tplc="34D89022">
      <w:start w:val="1"/>
      <w:numFmt w:val="decimal"/>
      <w:lvlText w:val="%1."/>
      <w:lvlJc w:val="left"/>
      <w:pPr>
        <w:ind w:left="1352" w:hanging="360"/>
      </w:pPr>
      <w:rPr>
        <w:rFonts w:eastAsia="Times New Roman" w:hint="default"/>
        <w:b/>
        <w:color w:val="000000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44412389">
    <w:abstractNumId w:val="2"/>
  </w:num>
  <w:num w:numId="2" w16cid:durableId="981664024">
    <w:abstractNumId w:val="21"/>
  </w:num>
  <w:num w:numId="3" w16cid:durableId="950934598">
    <w:abstractNumId w:val="16"/>
  </w:num>
  <w:num w:numId="4" w16cid:durableId="741484928">
    <w:abstractNumId w:val="0"/>
  </w:num>
  <w:num w:numId="5" w16cid:durableId="1929458283">
    <w:abstractNumId w:val="8"/>
  </w:num>
  <w:num w:numId="6" w16cid:durableId="2145538589">
    <w:abstractNumId w:val="18"/>
  </w:num>
  <w:num w:numId="7" w16cid:durableId="1929607482">
    <w:abstractNumId w:val="4"/>
  </w:num>
  <w:num w:numId="8" w16cid:durableId="1937864747">
    <w:abstractNumId w:val="13"/>
  </w:num>
  <w:num w:numId="9" w16cid:durableId="1074819461">
    <w:abstractNumId w:val="10"/>
  </w:num>
  <w:num w:numId="10" w16cid:durableId="1077093387">
    <w:abstractNumId w:val="1"/>
  </w:num>
  <w:num w:numId="11" w16cid:durableId="627856967">
    <w:abstractNumId w:val="1"/>
  </w:num>
  <w:num w:numId="12" w16cid:durableId="1717046798">
    <w:abstractNumId w:val="5"/>
  </w:num>
  <w:num w:numId="13" w16cid:durableId="1623342371">
    <w:abstractNumId w:val="6"/>
  </w:num>
  <w:num w:numId="14" w16cid:durableId="1634943928">
    <w:abstractNumId w:val="15"/>
  </w:num>
  <w:num w:numId="15" w16cid:durableId="560755155">
    <w:abstractNumId w:val="11"/>
  </w:num>
  <w:num w:numId="16" w16cid:durableId="1414667670">
    <w:abstractNumId w:val="9"/>
  </w:num>
  <w:num w:numId="17" w16cid:durableId="1299260851">
    <w:abstractNumId w:val="14"/>
  </w:num>
  <w:num w:numId="18" w16cid:durableId="1010990248">
    <w:abstractNumId w:val="7"/>
  </w:num>
  <w:num w:numId="19" w16cid:durableId="334841458">
    <w:abstractNumId w:val="12"/>
  </w:num>
  <w:num w:numId="20" w16cid:durableId="377362347">
    <w:abstractNumId w:val="20"/>
  </w:num>
  <w:num w:numId="21" w16cid:durableId="192309727">
    <w:abstractNumId w:val="3"/>
  </w:num>
  <w:num w:numId="22" w16cid:durableId="1237784999">
    <w:abstractNumId w:val="17"/>
  </w:num>
  <w:num w:numId="23" w16cid:durableId="200127680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06C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094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1CE5"/>
    <w:rsid w:val="0019632A"/>
    <w:rsid w:val="001A4E7C"/>
    <w:rsid w:val="001B762C"/>
    <w:rsid w:val="001C279E"/>
    <w:rsid w:val="001C4D0A"/>
    <w:rsid w:val="001C5C12"/>
    <w:rsid w:val="001C5FEF"/>
    <w:rsid w:val="00211487"/>
    <w:rsid w:val="00211D91"/>
    <w:rsid w:val="00217DEC"/>
    <w:rsid w:val="00221B9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1AEC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2E84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F5C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50E"/>
    <w:rsid w:val="00480DC7"/>
    <w:rsid w:val="0048694A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BEB"/>
    <w:rsid w:val="00541D07"/>
    <w:rsid w:val="00544BAB"/>
    <w:rsid w:val="00545F31"/>
    <w:rsid w:val="005522F3"/>
    <w:rsid w:val="005578FA"/>
    <w:rsid w:val="00563D44"/>
    <w:rsid w:val="00565129"/>
    <w:rsid w:val="00565CD0"/>
    <w:rsid w:val="00567820"/>
    <w:rsid w:val="005770AD"/>
    <w:rsid w:val="00581414"/>
    <w:rsid w:val="00582490"/>
    <w:rsid w:val="005826FA"/>
    <w:rsid w:val="005869AC"/>
    <w:rsid w:val="00592089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A42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68A9"/>
    <w:rsid w:val="006A2789"/>
    <w:rsid w:val="006A4978"/>
    <w:rsid w:val="006A7261"/>
    <w:rsid w:val="006B0D29"/>
    <w:rsid w:val="006B148C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59F"/>
    <w:rsid w:val="006E450B"/>
    <w:rsid w:val="006F0D7E"/>
    <w:rsid w:val="00710B77"/>
    <w:rsid w:val="0072075B"/>
    <w:rsid w:val="007221C2"/>
    <w:rsid w:val="00725816"/>
    <w:rsid w:val="00730955"/>
    <w:rsid w:val="00733A9C"/>
    <w:rsid w:val="00734774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5515"/>
    <w:rsid w:val="00851423"/>
    <w:rsid w:val="00853EB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9A8"/>
    <w:rsid w:val="008E682C"/>
    <w:rsid w:val="008E78A1"/>
    <w:rsid w:val="008F589F"/>
    <w:rsid w:val="00906238"/>
    <w:rsid w:val="00907EF9"/>
    <w:rsid w:val="0091295C"/>
    <w:rsid w:val="00913553"/>
    <w:rsid w:val="00914D58"/>
    <w:rsid w:val="00921F47"/>
    <w:rsid w:val="009228AB"/>
    <w:rsid w:val="0093085B"/>
    <w:rsid w:val="00931C57"/>
    <w:rsid w:val="009347A5"/>
    <w:rsid w:val="00942257"/>
    <w:rsid w:val="009471BF"/>
    <w:rsid w:val="0094D75A"/>
    <w:rsid w:val="00950E4E"/>
    <w:rsid w:val="009529BD"/>
    <w:rsid w:val="009533B4"/>
    <w:rsid w:val="00971D93"/>
    <w:rsid w:val="009B1F6B"/>
    <w:rsid w:val="009B61EE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5227"/>
    <w:rsid w:val="00B16219"/>
    <w:rsid w:val="00B16C59"/>
    <w:rsid w:val="00B33FDD"/>
    <w:rsid w:val="00B359CC"/>
    <w:rsid w:val="00B36107"/>
    <w:rsid w:val="00B41789"/>
    <w:rsid w:val="00B45AF2"/>
    <w:rsid w:val="00B46C03"/>
    <w:rsid w:val="00B551B3"/>
    <w:rsid w:val="00B60C6C"/>
    <w:rsid w:val="00B619A9"/>
    <w:rsid w:val="00B65A9D"/>
    <w:rsid w:val="00B66D60"/>
    <w:rsid w:val="00B70543"/>
    <w:rsid w:val="00B75EDE"/>
    <w:rsid w:val="00B768C8"/>
    <w:rsid w:val="00B77D88"/>
    <w:rsid w:val="00B77FAF"/>
    <w:rsid w:val="00B84336"/>
    <w:rsid w:val="00B851B9"/>
    <w:rsid w:val="00B86453"/>
    <w:rsid w:val="00B90054"/>
    <w:rsid w:val="00B924B2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B8B"/>
    <w:rsid w:val="00C70E19"/>
    <w:rsid w:val="00C72574"/>
    <w:rsid w:val="00C7430C"/>
    <w:rsid w:val="00C85DA1"/>
    <w:rsid w:val="00C87D64"/>
    <w:rsid w:val="00C9071C"/>
    <w:rsid w:val="00C908FF"/>
    <w:rsid w:val="00C97BD3"/>
    <w:rsid w:val="00CA39EF"/>
    <w:rsid w:val="00CA521F"/>
    <w:rsid w:val="00CB0493"/>
    <w:rsid w:val="00CB17FF"/>
    <w:rsid w:val="00CB1ED7"/>
    <w:rsid w:val="00CB4884"/>
    <w:rsid w:val="00CC167C"/>
    <w:rsid w:val="00CC52D9"/>
    <w:rsid w:val="00CD6647"/>
    <w:rsid w:val="00CE4B73"/>
    <w:rsid w:val="00CF70BB"/>
    <w:rsid w:val="00D074DB"/>
    <w:rsid w:val="00D139CF"/>
    <w:rsid w:val="00D3745A"/>
    <w:rsid w:val="00D37E7F"/>
    <w:rsid w:val="00D47AD7"/>
    <w:rsid w:val="00D51529"/>
    <w:rsid w:val="00D82362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5F45"/>
    <w:rsid w:val="00E50E6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1634"/>
    <w:rsid w:val="00EB6714"/>
    <w:rsid w:val="00EC0A68"/>
    <w:rsid w:val="00EC5006"/>
    <w:rsid w:val="00ED455B"/>
    <w:rsid w:val="00ED49C3"/>
    <w:rsid w:val="00ED6CE8"/>
    <w:rsid w:val="00ED7AA6"/>
    <w:rsid w:val="00EDEBCC"/>
    <w:rsid w:val="00EE2A56"/>
    <w:rsid w:val="00EE3818"/>
    <w:rsid w:val="00EF622F"/>
    <w:rsid w:val="00F22264"/>
    <w:rsid w:val="00F2564D"/>
    <w:rsid w:val="00F35B05"/>
    <w:rsid w:val="00F413D9"/>
    <w:rsid w:val="00F5135F"/>
    <w:rsid w:val="00F51F78"/>
    <w:rsid w:val="00F86F47"/>
    <w:rsid w:val="00F900C7"/>
    <w:rsid w:val="00F90B64"/>
    <w:rsid w:val="00FB2F0F"/>
    <w:rsid w:val="00FB5086"/>
    <w:rsid w:val="00FB5411"/>
    <w:rsid w:val="00FB6392"/>
    <w:rsid w:val="00FB7941"/>
    <w:rsid w:val="00FD3C70"/>
    <w:rsid w:val="00FD6820"/>
    <w:rsid w:val="00FE12D8"/>
    <w:rsid w:val="00FF7C02"/>
    <w:rsid w:val="01F47982"/>
    <w:rsid w:val="020AA8A1"/>
    <w:rsid w:val="024801E3"/>
    <w:rsid w:val="05FC9323"/>
    <w:rsid w:val="05FF1948"/>
    <w:rsid w:val="06B008F2"/>
    <w:rsid w:val="07CB9636"/>
    <w:rsid w:val="08D7B073"/>
    <w:rsid w:val="09BDC43E"/>
    <w:rsid w:val="0A14A2E7"/>
    <w:rsid w:val="0C0A8460"/>
    <w:rsid w:val="0C1AD995"/>
    <w:rsid w:val="0C372919"/>
    <w:rsid w:val="0F71B56E"/>
    <w:rsid w:val="10FEC96C"/>
    <w:rsid w:val="125C2513"/>
    <w:rsid w:val="12E0AE9D"/>
    <w:rsid w:val="131B1E79"/>
    <w:rsid w:val="13EFA0D5"/>
    <w:rsid w:val="156CC6FC"/>
    <w:rsid w:val="16ACE7B0"/>
    <w:rsid w:val="185E0809"/>
    <w:rsid w:val="19ACDE4A"/>
    <w:rsid w:val="1A80E1BF"/>
    <w:rsid w:val="1AAF55F5"/>
    <w:rsid w:val="1BD0ADAE"/>
    <w:rsid w:val="1BD9CC4A"/>
    <w:rsid w:val="1C15A4E0"/>
    <w:rsid w:val="1D49317C"/>
    <w:rsid w:val="1EBCF53F"/>
    <w:rsid w:val="2156C8AE"/>
    <w:rsid w:val="2165D892"/>
    <w:rsid w:val="22A700A6"/>
    <w:rsid w:val="27661CB8"/>
    <w:rsid w:val="281AE140"/>
    <w:rsid w:val="29BC3D11"/>
    <w:rsid w:val="2B1FA5AE"/>
    <w:rsid w:val="2B53636B"/>
    <w:rsid w:val="2CBB17D3"/>
    <w:rsid w:val="310C1975"/>
    <w:rsid w:val="317A8AFD"/>
    <w:rsid w:val="32219DD1"/>
    <w:rsid w:val="3252443B"/>
    <w:rsid w:val="32D5B5C4"/>
    <w:rsid w:val="331A5DD7"/>
    <w:rsid w:val="336AB10B"/>
    <w:rsid w:val="364412CD"/>
    <w:rsid w:val="36DA1C5D"/>
    <w:rsid w:val="3849D67D"/>
    <w:rsid w:val="386B4008"/>
    <w:rsid w:val="3A72F280"/>
    <w:rsid w:val="3AB475E8"/>
    <w:rsid w:val="3B7BCB06"/>
    <w:rsid w:val="3DBC11FB"/>
    <w:rsid w:val="3DCF261E"/>
    <w:rsid w:val="3E15A818"/>
    <w:rsid w:val="3FD5DF88"/>
    <w:rsid w:val="407442DB"/>
    <w:rsid w:val="41F64B75"/>
    <w:rsid w:val="447B9FEB"/>
    <w:rsid w:val="44A6BCF5"/>
    <w:rsid w:val="44C3965B"/>
    <w:rsid w:val="44DDA968"/>
    <w:rsid w:val="4591D4EC"/>
    <w:rsid w:val="465110CC"/>
    <w:rsid w:val="49E4B65F"/>
    <w:rsid w:val="4A139212"/>
    <w:rsid w:val="4BE7F23E"/>
    <w:rsid w:val="4BFCD779"/>
    <w:rsid w:val="4D61FE1D"/>
    <w:rsid w:val="4D7F052A"/>
    <w:rsid w:val="4F41D0F9"/>
    <w:rsid w:val="51A205AF"/>
    <w:rsid w:val="51B37CF2"/>
    <w:rsid w:val="5361678F"/>
    <w:rsid w:val="55223746"/>
    <w:rsid w:val="554D2F76"/>
    <w:rsid w:val="56AE46FE"/>
    <w:rsid w:val="57C61697"/>
    <w:rsid w:val="58311B1D"/>
    <w:rsid w:val="58A8315F"/>
    <w:rsid w:val="58A93312"/>
    <w:rsid w:val="5A131ECA"/>
    <w:rsid w:val="5AC1C732"/>
    <w:rsid w:val="5DAB35A1"/>
    <w:rsid w:val="5DF6F9B6"/>
    <w:rsid w:val="5FBD429D"/>
    <w:rsid w:val="61821C40"/>
    <w:rsid w:val="62AFB73E"/>
    <w:rsid w:val="647B2B65"/>
    <w:rsid w:val="66F94CD0"/>
    <w:rsid w:val="6790D4C4"/>
    <w:rsid w:val="67A1F3FF"/>
    <w:rsid w:val="6941D63B"/>
    <w:rsid w:val="6AC41ACB"/>
    <w:rsid w:val="6B0CA4DF"/>
    <w:rsid w:val="6B2CF8ED"/>
    <w:rsid w:val="6B805E47"/>
    <w:rsid w:val="6C1B76BF"/>
    <w:rsid w:val="6C5E4A09"/>
    <w:rsid w:val="6C9F5FB9"/>
    <w:rsid w:val="6DAF1D39"/>
    <w:rsid w:val="6DC99F8A"/>
    <w:rsid w:val="70182F05"/>
    <w:rsid w:val="70AC0648"/>
    <w:rsid w:val="722A36A8"/>
    <w:rsid w:val="73540226"/>
    <w:rsid w:val="73E11986"/>
    <w:rsid w:val="73F95DB8"/>
    <w:rsid w:val="74C34ECD"/>
    <w:rsid w:val="76EEF95F"/>
    <w:rsid w:val="77DDB76F"/>
    <w:rsid w:val="77F50D1C"/>
    <w:rsid w:val="78B9AA5A"/>
    <w:rsid w:val="797BC3F1"/>
    <w:rsid w:val="7AD15AD7"/>
    <w:rsid w:val="7B08A481"/>
    <w:rsid w:val="7B71112C"/>
    <w:rsid w:val="7C82353E"/>
    <w:rsid w:val="7D60A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F900C7"/>
    <w:rPr>
      <w:color w:val="9EA2A2" w:themeColor="followedHyperlink"/>
      <w:u w:val="single"/>
    </w:rPr>
  </w:style>
  <w:style w:type="paragraph" w:customStyle="1" w:styleId="Default">
    <w:name w:val="Default"/>
    <w:rsid w:val="00913553"/>
    <w:pPr>
      <w:autoSpaceDE w:val="0"/>
      <w:autoSpaceDN w:val="0"/>
      <w:adjustRightInd w:val="0"/>
    </w:pPr>
    <w:rPr>
      <w:rFonts w:ascii="Calibri Light" w:eastAsiaTheme="minorHAnsi" w:hAnsi="Calibri Light" w:cs="Calibri Light"/>
      <w:color w:val="000000"/>
      <w:sz w:val="24"/>
      <w:szCs w:val="24"/>
      <w:lang w:eastAsia="en-US"/>
    </w:rPr>
  </w:style>
  <w:style w:type="paragraph" w:styleId="Underrubrik">
    <w:name w:val="Subtitle"/>
    <w:basedOn w:val="Normal"/>
    <w:next w:val="Normal"/>
    <w:link w:val="UnderrubrikChar"/>
    <w:qFormat/>
    <w:rsid w:val="00913553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913553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913553"/>
    <w:rPr>
      <w:color w:val="605E5C"/>
      <w:shd w:val="clear" w:color="auto" w:fill="E1DFDD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5</Pages>
  <Words>559</Words>
  <Characters>3697</Characters>
  <Application>Microsoft Office Word</Application>
  <DocSecurity>0</DocSecurity>
  <Lines>30</Lines>
  <Paragraphs>8</Paragraphs>
  <ScaleCrop>false</ScaleCrop>
  <Manager/>
  <Company/>
  <LinksUpToDate>false</LinksUpToDate>
  <CharactersWithSpaces>4248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Time-out vid utebliven förlossningsprogress</dc:title>
  <dc:subject/>
  <dc:creator>patrik.jens.johansson@vgregion.se</dc:creator>
  <keywords/>
  <lastModifiedBy>Annica Granberg</lastModifiedBy>
  <revision>31</revision>
  <lastPrinted>2016-03-31T10:56:00.0000000Z</lastPrinted>
  <dcterms:created xsi:type="dcterms:W3CDTF">2022-05-09T11:50:00.0000000Z</dcterms:created>
  <dcterms:modified xsi:type="dcterms:W3CDTF">2025-10-08T09:01:00.0000000Z</dcterms:modified>
</coreProperties>
</file>