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CE4A65" w14:textId="77777777" w:rsidR="002061FA" w:rsidRDefault="002061FA" w:rsidP="002061FA">
      <w:pPr>
        <w:pStyle w:val="Rubrik2"/>
        <w:sectPr w:rsidR="002061FA" w:rsidSect="002061F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1302B403" w14:textId="670E8BBE" w:rsidR="00B00F43" w:rsidRDefault="00B00F43" w:rsidP="00B00F43">
      <w:pPr>
        <w:pStyle w:val="Rubrik1"/>
        <w:rPr>
          <w:lang w:bidi="sv-SE"/>
        </w:rPr>
      </w:pPr>
      <w:bookmarkStart w:id="0" w:name="_Toc203980102"/>
      <w:r>
        <w:rPr>
          <w:lang w:bidi="sv-SE"/>
        </w:rPr>
        <w:t xml:space="preserve">Graviditetsdiabetes </w:t>
      </w:r>
      <w:r w:rsidRPr="00B00F43">
        <w:t>kostbehandlad</w:t>
      </w:r>
      <w:bookmarkEnd w:id="0"/>
    </w:p>
    <w:p w14:paraId="1D1D30FE" w14:textId="0D0681EF" w:rsidR="00B00F43" w:rsidRPr="00B00F43" w:rsidRDefault="00B00F43" w:rsidP="00B00F43">
      <w:pPr>
        <w:pStyle w:val="Omslagsunderrubrik"/>
        <w:rPr>
          <w:rFonts w:eastAsia="Arial"/>
          <w:lang w:bidi="sv-SE"/>
        </w:rPr>
      </w:pPr>
      <w:r w:rsidRPr="00866FFE">
        <w:rPr>
          <w:rFonts w:eastAsia="Arial"/>
          <w:lang w:bidi="sv-SE"/>
        </w:rPr>
        <w:t xml:space="preserve">Handläggning av läkemedelsbehandlad graviditetsdiabetes beskrivs i PM: </w:t>
      </w:r>
      <w:hyperlink r:id="rId17" w:history="1">
        <w:r w:rsidRPr="007075AC">
          <w:rPr>
            <w:rStyle w:val="Hyperlnk"/>
            <w:rFonts w:ascii="Times New Roman" w:eastAsia="Arial" w:hAnsi="Times New Roman"/>
            <w:sz w:val="24"/>
            <w:szCs w:val="24"/>
            <w:lang w:bidi="sv-SE"/>
          </w:rPr>
          <w:t>Diabetes typ 2 under graviditet samt läkemedelsbehandlad graviditetsdiabetes</w:t>
        </w:r>
      </w:hyperlink>
      <w:r w:rsidRPr="007075AC">
        <w:rPr>
          <w:rFonts w:ascii="Times New Roman" w:eastAsia="Arial" w:hAnsi="Times New Roman"/>
          <w:sz w:val="24"/>
          <w:szCs w:val="24"/>
          <w:lang w:bidi="sv-SE"/>
        </w:rPr>
        <w:t>.</w:t>
      </w:r>
    </w:p>
    <w:p w14:paraId="03ED4AE8" w14:textId="77777777" w:rsidR="00B00F43" w:rsidRPr="00866FFE" w:rsidRDefault="00B00F43" w:rsidP="00B00F43">
      <w:pPr>
        <w:pStyle w:val="MellanrubrikVGR"/>
        <w:rPr>
          <w:rFonts w:eastAsia="Arial"/>
          <w:lang w:bidi="sv-SE"/>
        </w:rPr>
      </w:pPr>
      <w:r w:rsidRPr="00866FFE">
        <w:rPr>
          <w:rFonts w:eastAsia="Arial"/>
          <w:lang w:bidi="sv-SE"/>
        </w:rPr>
        <w:t>Förutom SU gäller rutinen även för</w:t>
      </w:r>
    </w:p>
    <w:p w14:paraId="0184BED8" w14:textId="7AF29B8B" w:rsidR="00B00F43" w:rsidRPr="00B00F43" w:rsidRDefault="00B00F43" w:rsidP="00B00F43">
      <w:pPr>
        <w:rPr>
          <w:rFonts w:ascii="Calibri" w:eastAsia="Arial" w:hAnsi="Calibri" w:cs="Calibri"/>
          <w:sz w:val="22"/>
          <w:szCs w:val="22"/>
          <w:lang w:bidi="sv-SE"/>
        </w:rPr>
      </w:pPr>
      <w:r w:rsidRPr="00866FFE">
        <w:rPr>
          <w:rFonts w:eastAsia="Arial"/>
          <w:lang w:bidi="sv-SE"/>
        </w:rPr>
        <w:t>Mödrahälsovård i Göteborg och Södra Bohuslän</w:t>
      </w:r>
      <w:r>
        <w:rPr>
          <w:rFonts w:ascii="Calibri" w:eastAsia="Arial" w:hAnsi="Calibri" w:cs="Calibri"/>
          <w:sz w:val="22"/>
          <w:szCs w:val="22"/>
          <w:lang w:bidi="sv-SE"/>
        </w:rPr>
        <w:tab/>
      </w:r>
    </w:p>
    <w:p w14:paraId="285FB5BB" w14:textId="77777777" w:rsidR="00B00F43" w:rsidRPr="00866FFE" w:rsidRDefault="00B00F43" w:rsidP="00B00F43">
      <w:pPr>
        <w:pStyle w:val="Rubrik2"/>
        <w:rPr>
          <w:lang w:bidi="sv-SE"/>
        </w:rPr>
      </w:pPr>
      <w:bookmarkStart w:id="1" w:name="_Toc203980103"/>
      <w:r w:rsidRPr="00866FFE">
        <w:rPr>
          <w:lang w:bidi="sv-SE"/>
        </w:rPr>
        <w:t>Revideringar i denna version</w:t>
      </w:r>
      <w:bookmarkEnd w:id="1"/>
    </w:p>
    <w:p w14:paraId="7ACB9814" w14:textId="1173F748" w:rsidR="00B00F43" w:rsidRDefault="00B00F43" w:rsidP="00046D94">
      <w:r w:rsidRPr="00866FFE">
        <w:rPr>
          <w:rFonts w:eastAsia="Arial"/>
          <w:lang w:bidi="sv-SE"/>
        </w:rPr>
        <w:t xml:space="preserve">Ersätter version </w:t>
      </w:r>
      <w:r w:rsidRPr="00345A48">
        <w:rPr>
          <w:rFonts w:eastAsia="Arial"/>
          <w:lang w:bidi="sv-SE"/>
        </w:rPr>
        <w:t>ifrån 2022-</w:t>
      </w:r>
      <w:r w:rsidR="007C4F79">
        <w:rPr>
          <w:rFonts w:eastAsia="Arial"/>
          <w:lang w:bidi="sv-SE"/>
        </w:rPr>
        <w:t xml:space="preserve">12-23. </w:t>
      </w:r>
      <w:r w:rsidR="00046D94">
        <w:rPr>
          <w:rFonts w:eastAsia="Arial"/>
          <w:lang w:bidi="sv-SE"/>
        </w:rPr>
        <w:t xml:space="preserve">Uppdaterat </w:t>
      </w:r>
      <w:r w:rsidR="00046D94" w:rsidRPr="00046D94">
        <w:t xml:space="preserve">tillvägagångsättet hur </w:t>
      </w:r>
      <w:r w:rsidR="00046D94">
        <w:t>R</w:t>
      </w:r>
      <w:r w:rsidR="00046D94" w:rsidRPr="00046D94">
        <w:t>egionhälsan skall boka pat</w:t>
      </w:r>
      <w:r w:rsidR="00046D94">
        <w:t>ienterna</w:t>
      </w:r>
      <w:r w:rsidR="00046D94" w:rsidRPr="00046D94">
        <w:t xml:space="preserve">, vi har tagit bort </w:t>
      </w:r>
      <w:r w:rsidR="00046D94">
        <w:t>”M</w:t>
      </w:r>
      <w:r w:rsidR="00046D94" w:rsidRPr="00046D94">
        <w:t xml:space="preserve">itt </w:t>
      </w:r>
      <w:proofErr w:type="spellStart"/>
      <w:r w:rsidR="00046D94" w:rsidRPr="00046D94">
        <w:t>vårdmöte</w:t>
      </w:r>
      <w:proofErr w:type="spellEnd"/>
      <w:r w:rsidR="00046D94">
        <w:t>”</w:t>
      </w:r>
      <w:r w:rsidR="00046D94" w:rsidRPr="00046D94">
        <w:t xml:space="preserve"> och ersatt med </w:t>
      </w:r>
      <w:r w:rsidR="00046D94">
        <w:t>”</w:t>
      </w:r>
      <w:r w:rsidR="00046D94" w:rsidRPr="00046D94">
        <w:t>Vård och Hälsa</w:t>
      </w:r>
      <w:r w:rsidR="00046D94">
        <w:t>”</w:t>
      </w:r>
      <w:r w:rsidR="00046D94" w:rsidRPr="00046D94">
        <w:t xml:space="preserve"> </w:t>
      </w:r>
      <w:r w:rsidR="00046D94">
        <w:t>s</w:t>
      </w:r>
      <w:r w:rsidR="00046D94" w:rsidRPr="00046D94">
        <w:t>amt uppdaterat förfarandet vid ev</w:t>
      </w:r>
      <w:r w:rsidR="00046D94">
        <w:t>entuell</w:t>
      </w:r>
      <w:r w:rsidR="00046D94" w:rsidRPr="00046D94">
        <w:t xml:space="preserve"> tolkpat</w:t>
      </w:r>
      <w:r w:rsidR="00046D94">
        <w:t>ient</w:t>
      </w:r>
      <w:r w:rsidR="00046D94" w:rsidRPr="00046D94">
        <w:t>.</w:t>
      </w:r>
    </w:p>
    <w:p w14:paraId="4163D670" w14:textId="5A1F4A0F" w:rsidR="002132EA" w:rsidRDefault="002132EA" w:rsidP="00046D94">
      <w:pPr>
        <w:rPr>
          <w:rFonts w:eastAsia="Arial"/>
          <w:lang w:bidi="sv-SE"/>
        </w:rPr>
      </w:pPr>
      <w:r w:rsidRPr="002132EA">
        <w:rPr>
          <w:rFonts w:eastAsia="Arial"/>
          <w:b/>
          <w:bCs/>
          <w:lang w:bidi="sv-SE"/>
        </w:rPr>
        <w:t>2025-07-21</w:t>
      </w:r>
      <w:r>
        <w:rPr>
          <w:rFonts w:eastAsia="Arial"/>
          <w:b/>
          <w:bCs/>
          <w:lang w:bidi="sv-SE"/>
        </w:rPr>
        <w:t xml:space="preserve"> </w:t>
      </w:r>
      <w:r>
        <w:rPr>
          <w:rFonts w:eastAsia="Arial"/>
          <w:lang w:bidi="sv-SE"/>
        </w:rPr>
        <w:t>rutinen förlängs, inga medicinska ändringar.</w:t>
      </w:r>
    </w:p>
    <w:sdt>
      <w:sdtPr>
        <w:id w:val="-905296799"/>
        <w:docPartObj>
          <w:docPartGallery w:val="Table of Contents"/>
          <w:docPartUnique/>
        </w:docPartObj>
      </w:sdtPr>
      <w:sdtEndPr>
        <w:rPr>
          <w:rFonts w:ascii="Times New Roman" w:eastAsia="Times New Roman" w:hAnsi="Times New Roman" w:cs="Times New Roman"/>
          <w:b/>
          <w:bCs/>
          <w:color w:val="auto"/>
          <w:sz w:val="24"/>
          <w:szCs w:val="24"/>
        </w:rPr>
      </w:sdtEndPr>
      <w:sdtContent>
        <w:p w14:paraId="03955B5D" w14:textId="4EDBE5A4" w:rsidR="008D5509" w:rsidRDefault="008D5509" w:rsidP="00E11954">
          <w:pPr>
            <w:pStyle w:val="Innehllsfrteckningsrubrik"/>
            <w:ind w:firstLine="993"/>
          </w:pPr>
          <w:r>
            <w:t>Innehåll</w:t>
          </w:r>
        </w:p>
        <w:p w14:paraId="4FF303BE" w14:textId="0D95E746" w:rsidR="008D5509" w:rsidRDefault="008D5509" w:rsidP="00E11954">
          <w:pPr>
            <w:pStyle w:val="Innehll1"/>
            <w:ind w:firstLine="993"/>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03980102" w:history="1">
            <w:r w:rsidRPr="004D0EBA">
              <w:rPr>
                <w:rStyle w:val="Hyperlnk"/>
                <w:rFonts w:eastAsia="MS Gothic"/>
                <w:noProof/>
                <w:lang w:bidi="sv-SE"/>
              </w:rPr>
              <w:t xml:space="preserve">Graviditetsdiabetes </w:t>
            </w:r>
            <w:r w:rsidRPr="004D0EBA">
              <w:rPr>
                <w:rStyle w:val="Hyperlnk"/>
                <w:rFonts w:eastAsia="MS Gothic"/>
                <w:noProof/>
              </w:rPr>
              <w:t>kostbehandlad</w:t>
            </w:r>
            <w:r>
              <w:rPr>
                <w:noProof/>
                <w:webHidden/>
              </w:rPr>
              <w:tab/>
            </w:r>
            <w:r>
              <w:rPr>
                <w:noProof/>
                <w:webHidden/>
              </w:rPr>
              <w:fldChar w:fldCharType="begin"/>
            </w:r>
            <w:r>
              <w:rPr>
                <w:noProof/>
                <w:webHidden/>
              </w:rPr>
              <w:instrText xml:space="preserve"> PAGEREF _Toc203980102 \h </w:instrText>
            </w:r>
            <w:r>
              <w:rPr>
                <w:noProof/>
                <w:webHidden/>
              </w:rPr>
            </w:r>
            <w:r>
              <w:rPr>
                <w:noProof/>
                <w:webHidden/>
              </w:rPr>
              <w:fldChar w:fldCharType="separate"/>
            </w:r>
            <w:r>
              <w:rPr>
                <w:noProof/>
                <w:webHidden/>
              </w:rPr>
              <w:t>1</w:t>
            </w:r>
            <w:r>
              <w:rPr>
                <w:noProof/>
                <w:webHidden/>
              </w:rPr>
              <w:fldChar w:fldCharType="end"/>
            </w:r>
          </w:hyperlink>
        </w:p>
        <w:p w14:paraId="38E37195" w14:textId="6579CE5D" w:rsidR="008D5509" w:rsidRDefault="008D5509" w:rsidP="00E11954">
          <w:pPr>
            <w:pStyle w:val="Innehll2"/>
            <w:tabs>
              <w:tab w:val="right" w:leader="dot" w:pos="8919"/>
            </w:tabs>
            <w:ind w:firstLine="993"/>
            <w:rPr>
              <w:rFonts w:asciiTheme="minorHAnsi" w:eastAsiaTheme="minorEastAsia" w:hAnsiTheme="minorHAnsi" w:cstheme="minorBidi"/>
              <w:noProof/>
              <w:kern w:val="2"/>
              <w14:ligatures w14:val="standardContextual"/>
            </w:rPr>
          </w:pPr>
          <w:hyperlink w:anchor="_Toc203980103" w:history="1">
            <w:r w:rsidRPr="004D0EBA">
              <w:rPr>
                <w:rStyle w:val="Hyperlnk"/>
                <w:rFonts w:eastAsia="MS Gothic"/>
                <w:noProof/>
                <w:lang w:bidi="sv-SE"/>
              </w:rPr>
              <w:t>Revideringar i denna version</w:t>
            </w:r>
            <w:r>
              <w:rPr>
                <w:noProof/>
                <w:webHidden/>
              </w:rPr>
              <w:tab/>
            </w:r>
            <w:r>
              <w:rPr>
                <w:noProof/>
                <w:webHidden/>
              </w:rPr>
              <w:fldChar w:fldCharType="begin"/>
            </w:r>
            <w:r>
              <w:rPr>
                <w:noProof/>
                <w:webHidden/>
              </w:rPr>
              <w:instrText xml:space="preserve"> PAGEREF _Toc203980103 \h </w:instrText>
            </w:r>
            <w:r>
              <w:rPr>
                <w:noProof/>
                <w:webHidden/>
              </w:rPr>
            </w:r>
            <w:r>
              <w:rPr>
                <w:noProof/>
                <w:webHidden/>
              </w:rPr>
              <w:fldChar w:fldCharType="separate"/>
            </w:r>
            <w:r>
              <w:rPr>
                <w:noProof/>
                <w:webHidden/>
              </w:rPr>
              <w:t>1</w:t>
            </w:r>
            <w:r>
              <w:rPr>
                <w:noProof/>
                <w:webHidden/>
              </w:rPr>
              <w:fldChar w:fldCharType="end"/>
            </w:r>
          </w:hyperlink>
        </w:p>
        <w:p w14:paraId="088927A4" w14:textId="27758E31" w:rsidR="008D5509" w:rsidRDefault="008D5509" w:rsidP="00E11954">
          <w:pPr>
            <w:pStyle w:val="Innehll2"/>
            <w:tabs>
              <w:tab w:val="right" w:leader="dot" w:pos="8919"/>
            </w:tabs>
            <w:ind w:firstLine="993"/>
            <w:rPr>
              <w:rFonts w:asciiTheme="minorHAnsi" w:eastAsiaTheme="minorEastAsia" w:hAnsiTheme="minorHAnsi" w:cstheme="minorBidi"/>
              <w:noProof/>
              <w:kern w:val="2"/>
              <w14:ligatures w14:val="standardContextual"/>
            </w:rPr>
          </w:pPr>
          <w:hyperlink w:anchor="_Toc203980104" w:history="1">
            <w:r w:rsidRPr="004D0EBA">
              <w:rPr>
                <w:rStyle w:val="Hyperlnk"/>
                <w:rFonts w:eastAsia="MS Gothic"/>
                <w:noProof/>
                <w:lang w:bidi="sv-SE"/>
              </w:rPr>
              <w:t>Ansvar</w:t>
            </w:r>
            <w:r>
              <w:rPr>
                <w:noProof/>
                <w:webHidden/>
              </w:rPr>
              <w:tab/>
            </w:r>
            <w:r>
              <w:rPr>
                <w:noProof/>
                <w:webHidden/>
              </w:rPr>
              <w:fldChar w:fldCharType="begin"/>
            </w:r>
            <w:r>
              <w:rPr>
                <w:noProof/>
                <w:webHidden/>
              </w:rPr>
              <w:instrText xml:space="preserve"> PAGEREF _Toc203980104 \h </w:instrText>
            </w:r>
            <w:r>
              <w:rPr>
                <w:noProof/>
                <w:webHidden/>
              </w:rPr>
            </w:r>
            <w:r>
              <w:rPr>
                <w:noProof/>
                <w:webHidden/>
              </w:rPr>
              <w:fldChar w:fldCharType="separate"/>
            </w:r>
            <w:r>
              <w:rPr>
                <w:noProof/>
                <w:webHidden/>
              </w:rPr>
              <w:t>2</w:t>
            </w:r>
            <w:r>
              <w:rPr>
                <w:noProof/>
                <w:webHidden/>
              </w:rPr>
              <w:fldChar w:fldCharType="end"/>
            </w:r>
          </w:hyperlink>
        </w:p>
        <w:p w14:paraId="10C26F23" w14:textId="3E671AEF" w:rsidR="008D5509" w:rsidRDefault="008D5509" w:rsidP="00E11954">
          <w:pPr>
            <w:pStyle w:val="Innehll3"/>
            <w:tabs>
              <w:tab w:val="right" w:leader="dot" w:pos="8919"/>
            </w:tabs>
            <w:ind w:firstLine="993"/>
            <w:rPr>
              <w:rFonts w:asciiTheme="minorHAnsi" w:eastAsiaTheme="minorEastAsia" w:hAnsiTheme="minorHAnsi" w:cstheme="minorBidi"/>
              <w:noProof/>
              <w:kern w:val="2"/>
              <w14:ligatures w14:val="standardContextual"/>
            </w:rPr>
          </w:pPr>
          <w:hyperlink w:anchor="_Toc203980105" w:history="1">
            <w:r w:rsidRPr="004D0EBA">
              <w:rPr>
                <w:rStyle w:val="Hyperlnk"/>
                <w:rFonts w:eastAsia="MS Gothic"/>
                <w:noProof/>
                <w:lang w:bidi="sv-SE"/>
              </w:rPr>
              <w:t>Medicinsk rådgivare</w:t>
            </w:r>
            <w:r>
              <w:rPr>
                <w:noProof/>
                <w:webHidden/>
              </w:rPr>
              <w:tab/>
            </w:r>
            <w:r>
              <w:rPr>
                <w:noProof/>
                <w:webHidden/>
              </w:rPr>
              <w:fldChar w:fldCharType="begin"/>
            </w:r>
            <w:r>
              <w:rPr>
                <w:noProof/>
                <w:webHidden/>
              </w:rPr>
              <w:instrText xml:space="preserve"> PAGEREF _Toc203980105 \h </w:instrText>
            </w:r>
            <w:r>
              <w:rPr>
                <w:noProof/>
                <w:webHidden/>
              </w:rPr>
            </w:r>
            <w:r>
              <w:rPr>
                <w:noProof/>
                <w:webHidden/>
              </w:rPr>
              <w:fldChar w:fldCharType="separate"/>
            </w:r>
            <w:r>
              <w:rPr>
                <w:noProof/>
                <w:webHidden/>
              </w:rPr>
              <w:t>3</w:t>
            </w:r>
            <w:r>
              <w:rPr>
                <w:noProof/>
                <w:webHidden/>
              </w:rPr>
              <w:fldChar w:fldCharType="end"/>
            </w:r>
          </w:hyperlink>
        </w:p>
        <w:p w14:paraId="0E2E39CE" w14:textId="3114FEDF" w:rsidR="008D5509" w:rsidRDefault="008D5509" w:rsidP="00E11954">
          <w:pPr>
            <w:pStyle w:val="Innehll2"/>
            <w:tabs>
              <w:tab w:val="right" w:leader="dot" w:pos="8919"/>
            </w:tabs>
            <w:ind w:firstLine="993"/>
            <w:rPr>
              <w:rFonts w:asciiTheme="minorHAnsi" w:eastAsiaTheme="minorEastAsia" w:hAnsiTheme="minorHAnsi" w:cstheme="minorBidi"/>
              <w:noProof/>
              <w:kern w:val="2"/>
              <w14:ligatures w14:val="standardContextual"/>
            </w:rPr>
          </w:pPr>
          <w:hyperlink w:anchor="_Toc203980106" w:history="1">
            <w:r w:rsidRPr="004D0EBA">
              <w:rPr>
                <w:rStyle w:val="Hyperlnk"/>
                <w:rFonts w:eastAsia="MS Gothic"/>
                <w:noProof/>
                <w:lang w:bidi="sv-SE"/>
              </w:rPr>
              <w:t>Utförande</w:t>
            </w:r>
            <w:r>
              <w:rPr>
                <w:noProof/>
                <w:webHidden/>
              </w:rPr>
              <w:tab/>
            </w:r>
            <w:r>
              <w:rPr>
                <w:noProof/>
                <w:webHidden/>
              </w:rPr>
              <w:fldChar w:fldCharType="begin"/>
            </w:r>
            <w:r>
              <w:rPr>
                <w:noProof/>
                <w:webHidden/>
              </w:rPr>
              <w:instrText xml:space="preserve"> PAGEREF _Toc203980106 \h </w:instrText>
            </w:r>
            <w:r>
              <w:rPr>
                <w:noProof/>
                <w:webHidden/>
              </w:rPr>
            </w:r>
            <w:r>
              <w:rPr>
                <w:noProof/>
                <w:webHidden/>
              </w:rPr>
              <w:fldChar w:fldCharType="separate"/>
            </w:r>
            <w:r>
              <w:rPr>
                <w:noProof/>
                <w:webHidden/>
              </w:rPr>
              <w:t>3</w:t>
            </w:r>
            <w:r>
              <w:rPr>
                <w:noProof/>
                <w:webHidden/>
              </w:rPr>
              <w:fldChar w:fldCharType="end"/>
            </w:r>
          </w:hyperlink>
        </w:p>
        <w:p w14:paraId="1E6C4E22" w14:textId="016DC791" w:rsidR="008D5509" w:rsidRDefault="008D5509" w:rsidP="00E11954">
          <w:pPr>
            <w:pStyle w:val="Innehll3"/>
            <w:tabs>
              <w:tab w:val="right" w:leader="dot" w:pos="8919"/>
            </w:tabs>
            <w:ind w:firstLine="993"/>
            <w:rPr>
              <w:rFonts w:asciiTheme="minorHAnsi" w:eastAsiaTheme="minorEastAsia" w:hAnsiTheme="minorHAnsi" w:cstheme="minorBidi"/>
              <w:noProof/>
              <w:kern w:val="2"/>
              <w14:ligatures w14:val="standardContextual"/>
            </w:rPr>
          </w:pPr>
          <w:hyperlink w:anchor="_Toc203980107" w:history="1">
            <w:r w:rsidRPr="004D0EBA">
              <w:rPr>
                <w:rStyle w:val="Hyperlnk"/>
                <w:rFonts w:eastAsia="MS Gothic"/>
                <w:noProof/>
                <w:lang w:bidi="sv-SE"/>
              </w:rPr>
              <w:t>Definition</w:t>
            </w:r>
            <w:r>
              <w:rPr>
                <w:noProof/>
                <w:webHidden/>
              </w:rPr>
              <w:tab/>
            </w:r>
            <w:r>
              <w:rPr>
                <w:noProof/>
                <w:webHidden/>
              </w:rPr>
              <w:fldChar w:fldCharType="begin"/>
            </w:r>
            <w:r>
              <w:rPr>
                <w:noProof/>
                <w:webHidden/>
              </w:rPr>
              <w:instrText xml:space="preserve"> PAGEREF _Toc203980107 \h </w:instrText>
            </w:r>
            <w:r>
              <w:rPr>
                <w:noProof/>
                <w:webHidden/>
              </w:rPr>
            </w:r>
            <w:r>
              <w:rPr>
                <w:noProof/>
                <w:webHidden/>
              </w:rPr>
              <w:fldChar w:fldCharType="separate"/>
            </w:r>
            <w:r>
              <w:rPr>
                <w:noProof/>
                <w:webHidden/>
              </w:rPr>
              <w:t>3</w:t>
            </w:r>
            <w:r>
              <w:rPr>
                <w:noProof/>
                <w:webHidden/>
              </w:rPr>
              <w:fldChar w:fldCharType="end"/>
            </w:r>
          </w:hyperlink>
        </w:p>
        <w:p w14:paraId="3BFE2DF7" w14:textId="4EA187B9" w:rsidR="008D5509" w:rsidRDefault="008D5509" w:rsidP="00E11954">
          <w:pPr>
            <w:pStyle w:val="Innehll3"/>
            <w:tabs>
              <w:tab w:val="right" w:leader="dot" w:pos="8919"/>
            </w:tabs>
            <w:ind w:firstLine="993"/>
            <w:rPr>
              <w:rFonts w:asciiTheme="minorHAnsi" w:eastAsiaTheme="minorEastAsia" w:hAnsiTheme="minorHAnsi" w:cstheme="minorBidi"/>
              <w:noProof/>
              <w:kern w:val="2"/>
              <w14:ligatures w14:val="standardContextual"/>
            </w:rPr>
          </w:pPr>
          <w:hyperlink w:anchor="_Toc203980108" w:history="1">
            <w:r w:rsidRPr="004D0EBA">
              <w:rPr>
                <w:rStyle w:val="Hyperlnk"/>
                <w:rFonts w:eastAsia="MS Gothic"/>
                <w:noProof/>
                <w:lang w:bidi="sv-SE"/>
              </w:rPr>
              <w:t>Diagnoskod</w:t>
            </w:r>
            <w:r>
              <w:rPr>
                <w:noProof/>
                <w:webHidden/>
              </w:rPr>
              <w:tab/>
            </w:r>
            <w:r>
              <w:rPr>
                <w:noProof/>
                <w:webHidden/>
              </w:rPr>
              <w:fldChar w:fldCharType="begin"/>
            </w:r>
            <w:r>
              <w:rPr>
                <w:noProof/>
                <w:webHidden/>
              </w:rPr>
              <w:instrText xml:space="preserve"> PAGEREF _Toc203980108 \h </w:instrText>
            </w:r>
            <w:r>
              <w:rPr>
                <w:noProof/>
                <w:webHidden/>
              </w:rPr>
            </w:r>
            <w:r>
              <w:rPr>
                <w:noProof/>
                <w:webHidden/>
              </w:rPr>
              <w:fldChar w:fldCharType="separate"/>
            </w:r>
            <w:r>
              <w:rPr>
                <w:noProof/>
                <w:webHidden/>
              </w:rPr>
              <w:t>3</w:t>
            </w:r>
            <w:r>
              <w:rPr>
                <w:noProof/>
                <w:webHidden/>
              </w:rPr>
              <w:fldChar w:fldCharType="end"/>
            </w:r>
          </w:hyperlink>
        </w:p>
        <w:p w14:paraId="21363EBD" w14:textId="39C31FAA" w:rsidR="008D5509" w:rsidRDefault="008D5509" w:rsidP="00E11954">
          <w:pPr>
            <w:pStyle w:val="Innehll3"/>
            <w:tabs>
              <w:tab w:val="right" w:leader="dot" w:pos="8919"/>
            </w:tabs>
            <w:ind w:firstLine="993"/>
            <w:rPr>
              <w:rFonts w:asciiTheme="minorHAnsi" w:eastAsiaTheme="minorEastAsia" w:hAnsiTheme="minorHAnsi" w:cstheme="minorBidi"/>
              <w:noProof/>
              <w:kern w:val="2"/>
              <w14:ligatures w14:val="standardContextual"/>
            </w:rPr>
          </w:pPr>
          <w:hyperlink w:anchor="_Toc203980109" w:history="1">
            <w:r w:rsidRPr="004D0EBA">
              <w:rPr>
                <w:rStyle w:val="Hyperlnk"/>
                <w:rFonts w:eastAsia="MS Gothic"/>
                <w:noProof/>
                <w:lang w:bidi="sv-SE"/>
              </w:rPr>
              <w:t>Introduktion</w:t>
            </w:r>
            <w:r>
              <w:rPr>
                <w:noProof/>
                <w:webHidden/>
              </w:rPr>
              <w:tab/>
            </w:r>
            <w:r>
              <w:rPr>
                <w:noProof/>
                <w:webHidden/>
              </w:rPr>
              <w:fldChar w:fldCharType="begin"/>
            </w:r>
            <w:r>
              <w:rPr>
                <w:noProof/>
                <w:webHidden/>
              </w:rPr>
              <w:instrText xml:space="preserve"> PAGEREF _Toc203980109 \h </w:instrText>
            </w:r>
            <w:r>
              <w:rPr>
                <w:noProof/>
                <w:webHidden/>
              </w:rPr>
            </w:r>
            <w:r>
              <w:rPr>
                <w:noProof/>
                <w:webHidden/>
              </w:rPr>
              <w:fldChar w:fldCharType="separate"/>
            </w:r>
            <w:r>
              <w:rPr>
                <w:noProof/>
                <w:webHidden/>
              </w:rPr>
              <w:t>3</w:t>
            </w:r>
            <w:r>
              <w:rPr>
                <w:noProof/>
                <w:webHidden/>
              </w:rPr>
              <w:fldChar w:fldCharType="end"/>
            </w:r>
          </w:hyperlink>
        </w:p>
        <w:p w14:paraId="3911A29D" w14:textId="65372FBF" w:rsidR="008D5509" w:rsidRDefault="008D5509" w:rsidP="00E11954">
          <w:pPr>
            <w:pStyle w:val="Innehll3"/>
            <w:tabs>
              <w:tab w:val="right" w:leader="dot" w:pos="8919"/>
            </w:tabs>
            <w:ind w:firstLine="993"/>
            <w:rPr>
              <w:rFonts w:asciiTheme="minorHAnsi" w:eastAsiaTheme="minorEastAsia" w:hAnsiTheme="minorHAnsi" w:cstheme="minorBidi"/>
              <w:noProof/>
              <w:kern w:val="2"/>
              <w14:ligatures w14:val="standardContextual"/>
            </w:rPr>
          </w:pPr>
          <w:hyperlink w:anchor="_Toc203980110" w:history="1">
            <w:r w:rsidRPr="004D0EBA">
              <w:rPr>
                <w:rStyle w:val="Hyperlnk"/>
                <w:rFonts w:eastAsia="MS Gothic"/>
                <w:noProof/>
                <w:lang w:bidi="sv-SE"/>
              </w:rPr>
              <w:t>Risker</w:t>
            </w:r>
            <w:r>
              <w:rPr>
                <w:noProof/>
                <w:webHidden/>
              </w:rPr>
              <w:tab/>
            </w:r>
            <w:r>
              <w:rPr>
                <w:noProof/>
                <w:webHidden/>
              </w:rPr>
              <w:fldChar w:fldCharType="begin"/>
            </w:r>
            <w:r>
              <w:rPr>
                <w:noProof/>
                <w:webHidden/>
              </w:rPr>
              <w:instrText xml:space="preserve"> PAGEREF _Toc203980110 \h </w:instrText>
            </w:r>
            <w:r>
              <w:rPr>
                <w:noProof/>
                <w:webHidden/>
              </w:rPr>
            </w:r>
            <w:r>
              <w:rPr>
                <w:noProof/>
                <w:webHidden/>
              </w:rPr>
              <w:fldChar w:fldCharType="separate"/>
            </w:r>
            <w:r>
              <w:rPr>
                <w:noProof/>
                <w:webHidden/>
              </w:rPr>
              <w:t>3</w:t>
            </w:r>
            <w:r>
              <w:rPr>
                <w:noProof/>
                <w:webHidden/>
              </w:rPr>
              <w:fldChar w:fldCharType="end"/>
            </w:r>
          </w:hyperlink>
        </w:p>
        <w:p w14:paraId="74984596" w14:textId="5EF21A1F" w:rsidR="008D5509" w:rsidRDefault="008D5509" w:rsidP="00E11954">
          <w:pPr>
            <w:pStyle w:val="Innehll3"/>
            <w:tabs>
              <w:tab w:val="right" w:leader="dot" w:pos="8919"/>
            </w:tabs>
            <w:ind w:firstLine="993"/>
            <w:rPr>
              <w:rFonts w:asciiTheme="minorHAnsi" w:eastAsiaTheme="minorEastAsia" w:hAnsiTheme="minorHAnsi" w:cstheme="minorBidi"/>
              <w:noProof/>
              <w:kern w:val="2"/>
              <w14:ligatures w14:val="standardContextual"/>
            </w:rPr>
          </w:pPr>
          <w:hyperlink w:anchor="_Toc203980111" w:history="1">
            <w:r w:rsidRPr="004D0EBA">
              <w:rPr>
                <w:rStyle w:val="Hyperlnk"/>
                <w:rFonts w:eastAsia="MS Gothic"/>
                <w:noProof/>
                <w:lang w:bidi="sv-SE"/>
              </w:rPr>
              <w:t>Riskfaktorer för GDM</w:t>
            </w:r>
            <w:r>
              <w:rPr>
                <w:noProof/>
                <w:webHidden/>
              </w:rPr>
              <w:tab/>
            </w:r>
            <w:r>
              <w:rPr>
                <w:noProof/>
                <w:webHidden/>
              </w:rPr>
              <w:fldChar w:fldCharType="begin"/>
            </w:r>
            <w:r>
              <w:rPr>
                <w:noProof/>
                <w:webHidden/>
              </w:rPr>
              <w:instrText xml:space="preserve"> PAGEREF _Toc203980111 \h </w:instrText>
            </w:r>
            <w:r>
              <w:rPr>
                <w:noProof/>
                <w:webHidden/>
              </w:rPr>
            </w:r>
            <w:r>
              <w:rPr>
                <w:noProof/>
                <w:webHidden/>
              </w:rPr>
              <w:fldChar w:fldCharType="separate"/>
            </w:r>
            <w:r>
              <w:rPr>
                <w:noProof/>
                <w:webHidden/>
              </w:rPr>
              <w:t>3</w:t>
            </w:r>
            <w:r>
              <w:rPr>
                <w:noProof/>
                <w:webHidden/>
              </w:rPr>
              <w:fldChar w:fldCharType="end"/>
            </w:r>
          </w:hyperlink>
        </w:p>
        <w:p w14:paraId="10B2828E" w14:textId="5E4C4FC2" w:rsidR="008D5509" w:rsidRDefault="008D5509" w:rsidP="00E11954">
          <w:pPr>
            <w:pStyle w:val="Innehll3"/>
            <w:tabs>
              <w:tab w:val="right" w:leader="dot" w:pos="8919"/>
            </w:tabs>
            <w:ind w:firstLine="993"/>
            <w:rPr>
              <w:rFonts w:asciiTheme="minorHAnsi" w:eastAsiaTheme="minorEastAsia" w:hAnsiTheme="minorHAnsi" w:cstheme="minorBidi"/>
              <w:noProof/>
              <w:kern w:val="2"/>
              <w14:ligatures w14:val="standardContextual"/>
            </w:rPr>
          </w:pPr>
          <w:hyperlink w:anchor="_Toc203980112" w:history="1">
            <w:r w:rsidRPr="004D0EBA">
              <w:rPr>
                <w:rStyle w:val="Hyperlnk"/>
                <w:rFonts w:eastAsia="MS Gothic"/>
                <w:noProof/>
                <w:lang w:bidi="sv-SE"/>
              </w:rPr>
              <w:t>Screening av plasmaglukos enligt basprogram</w:t>
            </w:r>
            <w:r>
              <w:rPr>
                <w:noProof/>
                <w:webHidden/>
              </w:rPr>
              <w:tab/>
            </w:r>
            <w:r>
              <w:rPr>
                <w:noProof/>
                <w:webHidden/>
              </w:rPr>
              <w:fldChar w:fldCharType="begin"/>
            </w:r>
            <w:r>
              <w:rPr>
                <w:noProof/>
                <w:webHidden/>
              </w:rPr>
              <w:instrText xml:space="preserve"> PAGEREF _Toc203980112 \h </w:instrText>
            </w:r>
            <w:r>
              <w:rPr>
                <w:noProof/>
                <w:webHidden/>
              </w:rPr>
            </w:r>
            <w:r>
              <w:rPr>
                <w:noProof/>
                <w:webHidden/>
              </w:rPr>
              <w:fldChar w:fldCharType="separate"/>
            </w:r>
            <w:r>
              <w:rPr>
                <w:noProof/>
                <w:webHidden/>
              </w:rPr>
              <w:t>3</w:t>
            </w:r>
            <w:r>
              <w:rPr>
                <w:noProof/>
                <w:webHidden/>
              </w:rPr>
              <w:fldChar w:fldCharType="end"/>
            </w:r>
          </w:hyperlink>
        </w:p>
        <w:p w14:paraId="2B474D31" w14:textId="4F7EA4C7" w:rsidR="008D5509" w:rsidRDefault="008D5509" w:rsidP="00E11954">
          <w:pPr>
            <w:pStyle w:val="Innehll3"/>
            <w:tabs>
              <w:tab w:val="right" w:leader="dot" w:pos="8919"/>
            </w:tabs>
            <w:ind w:firstLine="993"/>
            <w:rPr>
              <w:rFonts w:asciiTheme="minorHAnsi" w:eastAsiaTheme="minorEastAsia" w:hAnsiTheme="minorHAnsi" w:cstheme="minorBidi"/>
              <w:noProof/>
              <w:kern w:val="2"/>
              <w14:ligatures w14:val="standardContextual"/>
            </w:rPr>
          </w:pPr>
          <w:hyperlink w:anchor="_Toc203980113" w:history="1">
            <w:r w:rsidRPr="004D0EBA">
              <w:rPr>
                <w:rStyle w:val="Hyperlnk"/>
                <w:rFonts w:eastAsia="MS Gothic"/>
                <w:noProof/>
                <w:lang w:bidi="sv-SE"/>
              </w:rPr>
              <w:t>Tidpunkter för OGTT eller 3-dagars glukosprofil</w:t>
            </w:r>
            <w:r>
              <w:rPr>
                <w:noProof/>
                <w:webHidden/>
              </w:rPr>
              <w:tab/>
            </w:r>
            <w:r>
              <w:rPr>
                <w:noProof/>
                <w:webHidden/>
              </w:rPr>
              <w:fldChar w:fldCharType="begin"/>
            </w:r>
            <w:r>
              <w:rPr>
                <w:noProof/>
                <w:webHidden/>
              </w:rPr>
              <w:instrText xml:space="preserve"> PAGEREF _Toc203980113 \h </w:instrText>
            </w:r>
            <w:r>
              <w:rPr>
                <w:noProof/>
                <w:webHidden/>
              </w:rPr>
            </w:r>
            <w:r>
              <w:rPr>
                <w:noProof/>
                <w:webHidden/>
              </w:rPr>
              <w:fldChar w:fldCharType="separate"/>
            </w:r>
            <w:r>
              <w:rPr>
                <w:noProof/>
                <w:webHidden/>
              </w:rPr>
              <w:t>3</w:t>
            </w:r>
            <w:r>
              <w:rPr>
                <w:noProof/>
                <w:webHidden/>
              </w:rPr>
              <w:fldChar w:fldCharType="end"/>
            </w:r>
          </w:hyperlink>
        </w:p>
        <w:p w14:paraId="69690ED7" w14:textId="33485A02" w:rsidR="008D5509" w:rsidRDefault="008D5509" w:rsidP="00E11954">
          <w:pPr>
            <w:pStyle w:val="Innehll3"/>
            <w:tabs>
              <w:tab w:val="right" w:leader="dot" w:pos="8919"/>
            </w:tabs>
            <w:ind w:firstLine="993"/>
            <w:rPr>
              <w:rFonts w:asciiTheme="minorHAnsi" w:eastAsiaTheme="minorEastAsia" w:hAnsiTheme="minorHAnsi" w:cstheme="minorBidi"/>
              <w:noProof/>
              <w:kern w:val="2"/>
              <w14:ligatures w14:val="standardContextual"/>
            </w:rPr>
          </w:pPr>
          <w:hyperlink w:anchor="_Toc203980114" w:history="1">
            <w:r w:rsidRPr="004D0EBA">
              <w:rPr>
                <w:rStyle w:val="Hyperlnk"/>
                <w:rFonts w:eastAsia="MS Gothic"/>
                <w:noProof/>
                <w:lang w:bidi="sv-SE"/>
              </w:rPr>
              <w:t>Genomförande av OGTT</w:t>
            </w:r>
            <w:r>
              <w:rPr>
                <w:noProof/>
                <w:webHidden/>
              </w:rPr>
              <w:tab/>
            </w:r>
            <w:r>
              <w:rPr>
                <w:noProof/>
                <w:webHidden/>
              </w:rPr>
              <w:fldChar w:fldCharType="begin"/>
            </w:r>
            <w:r>
              <w:rPr>
                <w:noProof/>
                <w:webHidden/>
              </w:rPr>
              <w:instrText xml:space="preserve"> PAGEREF _Toc203980114 \h </w:instrText>
            </w:r>
            <w:r>
              <w:rPr>
                <w:noProof/>
                <w:webHidden/>
              </w:rPr>
            </w:r>
            <w:r>
              <w:rPr>
                <w:noProof/>
                <w:webHidden/>
              </w:rPr>
              <w:fldChar w:fldCharType="separate"/>
            </w:r>
            <w:r>
              <w:rPr>
                <w:noProof/>
                <w:webHidden/>
              </w:rPr>
              <w:t>4</w:t>
            </w:r>
            <w:r>
              <w:rPr>
                <w:noProof/>
                <w:webHidden/>
              </w:rPr>
              <w:fldChar w:fldCharType="end"/>
            </w:r>
          </w:hyperlink>
        </w:p>
        <w:p w14:paraId="7E6B373A" w14:textId="366740EE" w:rsidR="008D5509" w:rsidRDefault="008D5509" w:rsidP="00E11954">
          <w:pPr>
            <w:pStyle w:val="Innehll3"/>
            <w:tabs>
              <w:tab w:val="right" w:leader="dot" w:pos="8919"/>
            </w:tabs>
            <w:ind w:firstLine="993"/>
            <w:rPr>
              <w:rFonts w:asciiTheme="minorHAnsi" w:eastAsiaTheme="minorEastAsia" w:hAnsiTheme="minorHAnsi" w:cstheme="minorBidi"/>
              <w:noProof/>
              <w:kern w:val="2"/>
              <w14:ligatures w14:val="standardContextual"/>
            </w:rPr>
          </w:pPr>
          <w:hyperlink w:anchor="_Toc203980115" w:history="1">
            <w:r w:rsidRPr="004D0EBA">
              <w:rPr>
                <w:rStyle w:val="Hyperlnk"/>
                <w:rFonts w:eastAsia="MS Gothic"/>
                <w:noProof/>
                <w:lang w:bidi="sv-SE"/>
              </w:rPr>
              <w:t>Genomförande av 3-dagars glukosprofil</w:t>
            </w:r>
            <w:r>
              <w:rPr>
                <w:noProof/>
                <w:webHidden/>
              </w:rPr>
              <w:tab/>
            </w:r>
            <w:r>
              <w:rPr>
                <w:noProof/>
                <w:webHidden/>
              </w:rPr>
              <w:fldChar w:fldCharType="begin"/>
            </w:r>
            <w:r>
              <w:rPr>
                <w:noProof/>
                <w:webHidden/>
              </w:rPr>
              <w:instrText xml:space="preserve"> PAGEREF _Toc203980115 \h </w:instrText>
            </w:r>
            <w:r>
              <w:rPr>
                <w:noProof/>
                <w:webHidden/>
              </w:rPr>
            </w:r>
            <w:r>
              <w:rPr>
                <w:noProof/>
                <w:webHidden/>
              </w:rPr>
              <w:fldChar w:fldCharType="separate"/>
            </w:r>
            <w:r>
              <w:rPr>
                <w:noProof/>
                <w:webHidden/>
              </w:rPr>
              <w:t>4</w:t>
            </w:r>
            <w:r>
              <w:rPr>
                <w:noProof/>
                <w:webHidden/>
              </w:rPr>
              <w:fldChar w:fldCharType="end"/>
            </w:r>
          </w:hyperlink>
        </w:p>
        <w:p w14:paraId="7232A633" w14:textId="2AFE82D2" w:rsidR="008D5509" w:rsidRDefault="008D5509" w:rsidP="00E11954">
          <w:pPr>
            <w:pStyle w:val="Innehll3"/>
            <w:tabs>
              <w:tab w:val="right" w:leader="dot" w:pos="8919"/>
            </w:tabs>
            <w:ind w:firstLine="993"/>
            <w:rPr>
              <w:rFonts w:asciiTheme="minorHAnsi" w:eastAsiaTheme="minorEastAsia" w:hAnsiTheme="minorHAnsi" w:cstheme="minorBidi"/>
              <w:noProof/>
              <w:kern w:val="2"/>
              <w14:ligatures w14:val="standardContextual"/>
            </w:rPr>
          </w:pPr>
          <w:hyperlink w:anchor="_Toc203980116" w:history="1">
            <w:r w:rsidRPr="004D0EBA">
              <w:rPr>
                <w:rStyle w:val="Hyperlnk"/>
                <w:rFonts w:eastAsia="MS Gothic"/>
                <w:noProof/>
                <w:lang w:bidi="sv-SE"/>
              </w:rPr>
              <w:t>Diagnos GDM</w:t>
            </w:r>
            <w:r>
              <w:rPr>
                <w:noProof/>
                <w:webHidden/>
              </w:rPr>
              <w:tab/>
            </w:r>
            <w:r>
              <w:rPr>
                <w:noProof/>
                <w:webHidden/>
              </w:rPr>
              <w:fldChar w:fldCharType="begin"/>
            </w:r>
            <w:r>
              <w:rPr>
                <w:noProof/>
                <w:webHidden/>
              </w:rPr>
              <w:instrText xml:space="preserve"> PAGEREF _Toc203980116 \h </w:instrText>
            </w:r>
            <w:r>
              <w:rPr>
                <w:noProof/>
                <w:webHidden/>
              </w:rPr>
            </w:r>
            <w:r>
              <w:rPr>
                <w:noProof/>
                <w:webHidden/>
              </w:rPr>
              <w:fldChar w:fldCharType="separate"/>
            </w:r>
            <w:r>
              <w:rPr>
                <w:noProof/>
                <w:webHidden/>
              </w:rPr>
              <w:t>4</w:t>
            </w:r>
            <w:r>
              <w:rPr>
                <w:noProof/>
                <w:webHidden/>
              </w:rPr>
              <w:fldChar w:fldCharType="end"/>
            </w:r>
          </w:hyperlink>
        </w:p>
        <w:p w14:paraId="1C1EF5BB" w14:textId="329AF927" w:rsidR="008D5509" w:rsidRDefault="008D5509" w:rsidP="00E11954">
          <w:pPr>
            <w:pStyle w:val="Innehll2"/>
            <w:tabs>
              <w:tab w:val="right" w:leader="dot" w:pos="8919"/>
            </w:tabs>
            <w:ind w:firstLine="993"/>
            <w:rPr>
              <w:rFonts w:asciiTheme="minorHAnsi" w:eastAsiaTheme="minorEastAsia" w:hAnsiTheme="minorHAnsi" w:cstheme="minorBidi"/>
              <w:noProof/>
              <w:kern w:val="2"/>
              <w14:ligatures w14:val="standardContextual"/>
            </w:rPr>
          </w:pPr>
          <w:hyperlink w:anchor="_Toc203980117" w:history="1">
            <w:r w:rsidRPr="004D0EBA">
              <w:rPr>
                <w:rStyle w:val="Hyperlnk"/>
                <w:rFonts w:eastAsia="MS Gothic"/>
                <w:noProof/>
              </w:rPr>
              <w:t>Handläggning vid konstaterad GDM</w:t>
            </w:r>
            <w:r w:rsidRPr="004D0EBA">
              <w:rPr>
                <w:rStyle w:val="Hyperlnk"/>
                <w:rFonts w:ascii="Calibri" w:eastAsia="MS Gothic" w:hAnsi="Calibri" w:cs="Calibri"/>
                <w:noProof/>
                <w:lang w:bidi="sv-SE"/>
              </w:rPr>
              <w:t xml:space="preserve"> </w:t>
            </w:r>
            <w:r w:rsidRPr="004D0EBA">
              <w:rPr>
                <w:rStyle w:val="Hyperlnk"/>
                <w:rFonts w:eastAsia="MS Gothic"/>
                <w:noProof/>
              </w:rPr>
              <w:t>Diagnos före graviditetsveck</w:t>
            </w:r>
            <w:r w:rsidRPr="004D0EBA">
              <w:rPr>
                <w:rStyle w:val="Hyperlnk"/>
                <w:rFonts w:eastAsia="MS Gothic"/>
                <w:noProof/>
              </w:rPr>
              <w:t>a</w:t>
            </w:r>
            <w:r w:rsidRPr="004D0EBA">
              <w:rPr>
                <w:rStyle w:val="Hyperlnk"/>
                <w:rFonts w:eastAsia="MS Gothic"/>
                <w:noProof/>
              </w:rPr>
              <w:t xml:space="preserve"> 36</w:t>
            </w:r>
            <w:r>
              <w:rPr>
                <w:noProof/>
                <w:webHidden/>
              </w:rPr>
              <w:tab/>
            </w:r>
            <w:r>
              <w:rPr>
                <w:noProof/>
                <w:webHidden/>
              </w:rPr>
              <w:fldChar w:fldCharType="begin"/>
            </w:r>
            <w:r>
              <w:rPr>
                <w:noProof/>
                <w:webHidden/>
              </w:rPr>
              <w:instrText xml:space="preserve"> PAGEREF _Toc203980117 \h </w:instrText>
            </w:r>
            <w:r>
              <w:rPr>
                <w:noProof/>
                <w:webHidden/>
              </w:rPr>
            </w:r>
            <w:r>
              <w:rPr>
                <w:noProof/>
                <w:webHidden/>
              </w:rPr>
              <w:fldChar w:fldCharType="separate"/>
            </w:r>
            <w:r>
              <w:rPr>
                <w:noProof/>
                <w:webHidden/>
              </w:rPr>
              <w:t>4</w:t>
            </w:r>
            <w:r>
              <w:rPr>
                <w:noProof/>
                <w:webHidden/>
              </w:rPr>
              <w:fldChar w:fldCharType="end"/>
            </w:r>
          </w:hyperlink>
        </w:p>
        <w:p w14:paraId="6AC5BC81" w14:textId="4E28C797" w:rsidR="008D5509" w:rsidRDefault="008D5509" w:rsidP="00E11954">
          <w:pPr>
            <w:pStyle w:val="Innehll3"/>
            <w:tabs>
              <w:tab w:val="right" w:leader="dot" w:pos="8919"/>
            </w:tabs>
            <w:ind w:firstLine="993"/>
            <w:rPr>
              <w:rFonts w:asciiTheme="minorHAnsi" w:eastAsiaTheme="minorEastAsia" w:hAnsiTheme="minorHAnsi" w:cstheme="minorBidi"/>
              <w:noProof/>
              <w:kern w:val="2"/>
              <w14:ligatures w14:val="standardContextual"/>
            </w:rPr>
          </w:pPr>
          <w:hyperlink w:anchor="_Toc203980118" w:history="1">
            <w:r w:rsidRPr="004D0EBA">
              <w:rPr>
                <w:rStyle w:val="Hyperlnk"/>
                <w:rFonts w:eastAsia="MS Gothic"/>
                <w:noProof/>
                <w:lang w:bidi="sv-SE"/>
              </w:rPr>
              <w:t>Målvärden för p-glukos</w:t>
            </w:r>
            <w:r>
              <w:rPr>
                <w:noProof/>
                <w:webHidden/>
              </w:rPr>
              <w:tab/>
            </w:r>
            <w:r>
              <w:rPr>
                <w:noProof/>
                <w:webHidden/>
              </w:rPr>
              <w:fldChar w:fldCharType="begin"/>
            </w:r>
            <w:r>
              <w:rPr>
                <w:noProof/>
                <w:webHidden/>
              </w:rPr>
              <w:instrText xml:space="preserve"> PAGEREF _Toc203980118 \h </w:instrText>
            </w:r>
            <w:r>
              <w:rPr>
                <w:noProof/>
                <w:webHidden/>
              </w:rPr>
            </w:r>
            <w:r>
              <w:rPr>
                <w:noProof/>
                <w:webHidden/>
              </w:rPr>
              <w:fldChar w:fldCharType="separate"/>
            </w:r>
            <w:r>
              <w:rPr>
                <w:noProof/>
                <w:webHidden/>
              </w:rPr>
              <w:t>6</w:t>
            </w:r>
            <w:r>
              <w:rPr>
                <w:noProof/>
                <w:webHidden/>
              </w:rPr>
              <w:fldChar w:fldCharType="end"/>
            </w:r>
          </w:hyperlink>
        </w:p>
        <w:p w14:paraId="3EDD9C32" w14:textId="42381286" w:rsidR="008D5509" w:rsidRDefault="008D5509" w:rsidP="00E11954">
          <w:pPr>
            <w:pStyle w:val="Innehll3"/>
            <w:tabs>
              <w:tab w:val="right" w:leader="dot" w:pos="8919"/>
            </w:tabs>
            <w:ind w:firstLine="993"/>
            <w:rPr>
              <w:rFonts w:asciiTheme="minorHAnsi" w:eastAsiaTheme="minorEastAsia" w:hAnsiTheme="minorHAnsi" w:cstheme="minorBidi"/>
              <w:noProof/>
              <w:kern w:val="2"/>
              <w14:ligatures w14:val="standardContextual"/>
            </w:rPr>
          </w:pPr>
          <w:hyperlink w:anchor="_Toc203980119" w:history="1">
            <w:r w:rsidRPr="004D0EBA">
              <w:rPr>
                <w:rStyle w:val="Hyperlnk"/>
                <w:rFonts w:eastAsia="MS Gothic"/>
                <w:noProof/>
                <w:lang w:bidi="sv-SE"/>
              </w:rPr>
              <w:t>Förlossningsplanering</w:t>
            </w:r>
            <w:r>
              <w:rPr>
                <w:noProof/>
                <w:webHidden/>
              </w:rPr>
              <w:tab/>
            </w:r>
            <w:r>
              <w:rPr>
                <w:noProof/>
                <w:webHidden/>
              </w:rPr>
              <w:fldChar w:fldCharType="begin"/>
            </w:r>
            <w:r>
              <w:rPr>
                <w:noProof/>
                <w:webHidden/>
              </w:rPr>
              <w:instrText xml:space="preserve"> PAGEREF _Toc203980119 \h </w:instrText>
            </w:r>
            <w:r>
              <w:rPr>
                <w:noProof/>
                <w:webHidden/>
              </w:rPr>
            </w:r>
            <w:r>
              <w:rPr>
                <w:noProof/>
                <w:webHidden/>
              </w:rPr>
              <w:fldChar w:fldCharType="separate"/>
            </w:r>
            <w:r>
              <w:rPr>
                <w:noProof/>
                <w:webHidden/>
              </w:rPr>
              <w:t>7</w:t>
            </w:r>
            <w:r>
              <w:rPr>
                <w:noProof/>
                <w:webHidden/>
              </w:rPr>
              <w:fldChar w:fldCharType="end"/>
            </w:r>
          </w:hyperlink>
        </w:p>
        <w:p w14:paraId="56BE0367" w14:textId="2AEDAFB7" w:rsidR="008D5509" w:rsidRDefault="008D5509" w:rsidP="00E11954">
          <w:pPr>
            <w:pStyle w:val="Innehll3"/>
            <w:tabs>
              <w:tab w:val="right" w:leader="dot" w:pos="8919"/>
            </w:tabs>
            <w:ind w:firstLine="993"/>
            <w:rPr>
              <w:rFonts w:asciiTheme="minorHAnsi" w:eastAsiaTheme="minorEastAsia" w:hAnsiTheme="minorHAnsi" w:cstheme="minorBidi"/>
              <w:noProof/>
              <w:kern w:val="2"/>
              <w14:ligatures w14:val="standardContextual"/>
            </w:rPr>
          </w:pPr>
          <w:hyperlink w:anchor="_Toc203980120" w:history="1">
            <w:r w:rsidRPr="004D0EBA">
              <w:rPr>
                <w:rStyle w:val="Hyperlnk"/>
                <w:rFonts w:eastAsia="MS Gothic"/>
                <w:noProof/>
                <w:lang w:bidi="sv-SE"/>
              </w:rPr>
              <w:t>Vård i samband med förlossning</w:t>
            </w:r>
            <w:r>
              <w:rPr>
                <w:noProof/>
                <w:webHidden/>
              </w:rPr>
              <w:tab/>
            </w:r>
            <w:r>
              <w:rPr>
                <w:noProof/>
                <w:webHidden/>
              </w:rPr>
              <w:fldChar w:fldCharType="begin"/>
            </w:r>
            <w:r>
              <w:rPr>
                <w:noProof/>
                <w:webHidden/>
              </w:rPr>
              <w:instrText xml:space="preserve"> PAGEREF _Toc203980120 \h </w:instrText>
            </w:r>
            <w:r>
              <w:rPr>
                <w:noProof/>
                <w:webHidden/>
              </w:rPr>
            </w:r>
            <w:r>
              <w:rPr>
                <w:noProof/>
                <w:webHidden/>
              </w:rPr>
              <w:fldChar w:fldCharType="separate"/>
            </w:r>
            <w:r>
              <w:rPr>
                <w:noProof/>
                <w:webHidden/>
              </w:rPr>
              <w:t>8</w:t>
            </w:r>
            <w:r>
              <w:rPr>
                <w:noProof/>
                <w:webHidden/>
              </w:rPr>
              <w:fldChar w:fldCharType="end"/>
            </w:r>
          </w:hyperlink>
        </w:p>
        <w:p w14:paraId="52956D12" w14:textId="016AA24F" w:rsidR="008D5509" w:rsidRDefault="008D5509" w:rsidP="00E11954">
          <w:pPr>
            <w:pStyle w:val="Innehll3"/>
            <w:tabs>
              <w:tab w:val="right" w:leader="dot" w:pos="8919"/>
            </w:tabs>
            <w:ind w:firstLine="993"/>
            <w:rPr>
              <w:rFonts w:asciiTheme="minorHAnsi" w:eastAsiaTheme="minorEastAsia" w:hAnsiTheme="minorHAnsi" w:cstheme="minorBidi"/>
              <w:noProof/>
              <w:kern w:val="2"/>
              <w14:ligatures w14:val="standardContextual"/>
            </w:rPr>
          </w:pPr>
          <w:hyperlink w:anchor="_Toc203980121" w:history="1">
            <w:r w:rsidRPr="004D0EBA">
              <w:rPr>
                <w:rStyle w:val="Hyperlnk"/>
                <w:rFonts w:eastAsia="MS Gothic"/>
                <w:noProof/>
                <w:lang w:bidi="sv-SE"/>
              </w:rPr>
              <w:t>Uppföljning efter förlossning</w:t>
            </w:r>
            <w:r>
              <w:rPr>
                <w:noProof/>
                <w:webHidden/>
              </w:rPr>
              <w:tab/>
            </w:r>
            <w:r>
              <w:rPr>
                <w:noProof/>
                <w:webHidden/>
              </w:rPr>
              <w:fldChar w:fldCharType="begin"/>
            </w:r>
            <w:r>
              <w:rPr>
                <w:noProof/>
                <w:webHidden/>
              </w:rPr>
              <w:instrText xml:space="preserve"> PAGEREF _Toc203980121 \h </w:instrText>
            </w:r>
            <w:r>
              <w:rPr>
                <w:noProof/>
                <w:webHidden/>
              </w:rPr>
            </w:r>
            <w:r>
              <w:rPr>
                <w:noProof/>
                <w:webHidden/>
              </w:rPr>
              <w:fldChar w:fldCharType="separate"/>
            </w:r>
            <w:r>
              <w:rPr>
                <w:noProof/>
                <w:webHidden/>
              </w:rPr>
              <w:t>8</w:t>
            </w:r>
            <w:r>
              <w:rPr>
                <w:noProof/>
                <w:webHidden/>
              </w:rPr>
              <w:fldChar w:fldCharType="end"/>
            </w:r>
          </w:hyperlink>
        </w:p>
        <w:p w14:paraId="49861F89" w14:textId="654BBD84" w:rsidR="008D5509" w:rsidRDefault="008D5509" w:rsidP="00E11954">
          <w:pPr>
            <w:pStyle w:val="Innehll3"/>
            <w:tabs>
              <w:tab w:val="right" w:leader="dot" w:pos="8919"/>
            </w:tabs>
            <w:ind w:firstLine="993"/>
            <w:rPr>
              <w:rFonts w:asciiTheme="minorHAnsi" w:eastAsiaTheme="minorEastAsia" w:hAnsiTheme="minorHAnsi" w:cstheme="minorBidi"/>
              <w:noProof/>
              <w:kern w:val="2"/>
              <w14:ligatures w14:val="standardContextual"/>
            </w:rPr>
          </w:pPr>
          <w:hyperlink w:anchor="_Toc203980122" w:history="1">
            <w:r w:rsidRPr="004D0EBA">
              <w:rPr>
                <w:rStyle w:val="Hyperlnk"/>
                <w:rFonts w:eastAsia="MS Gothic"/>
                <w:noProof/>
                <w:lang w:bidi="sv-SE"/>
              </w:rPr>
              <w:t>Handläggning vid kommande graviditet</w:t>
            </w:r>
            <w:r>
              <w:rPr>
                <w:noProof/>
                <w:webHidden/>
              </w:rPr>
              <w:tab/>
            </w:r>
            <w:r>
              <w:rPr>
                <w:noProof/>
                <w:webHidden/>
              </w:rPr>
              <w:fldChar w:fldCharType="begin"/>
            </w:r>
            <w:r>
              <w:rPr>
                <w:noProof/>
                <w:webHidden/>
              </w:rPr>
              <w:instrText xml:space="preserve"> PAGEREF _Toc203980122 \h </w:instrText>
            </w:r>
            <w:r>
              <w:rPr>
                <w:noProof/>
                <w:webHidden/>
              </w:rPr>
            </w:r>
            <w:r>
              <w:rPr>
                <w:noProof/>
                <w:webHidden/>
              </w:rPr>
              <w:fldChar w:fldCharType="separate"/>
            </w:r>
            <w:r>
              <w:rPr>
                <w:noProof/>
                <w:webHidden/>
              </w:rPr>
              <w:t>9</w:t>
            </w:r>
            <w:r>
              <w:rPr>
                <w:noProof/>
                <w:webHidden/>
              </w:rPr>
              <w:fldChar w:fldCharType="end"/>
            </w:r>
          </w:hyperlink>
        </w:p>
        <w:p w14:paraId="39749600" w14:textId="64129D17" w:rsidR="008D5509" w:rsidRDefault="008D5509" w:rsidP="00E11954">
          <w:pPr>
            <w:pStyle w:val="Innehll2"/>
            <w:tabs>
              <w:tab w:val="right" w:leader="dot" w:pos="8919"/>
            </w:tabs>
            <w:ind w:firstLine="993"/>
            <w:rPr>
              <w:rFonts w:asciiTheme="minorHAnsi" w:eastAsiaTheme="minorEastAsia" w:hAnsiTheme="minorHAnsi" w:cstheme="minorBidi"/>
              <w:noProof/>
              <w:kern w:val="2"/>
              <w14:ligatures w14:val="standardContextual"/>
            </w:rPr>
          </w:pPr>
          <w:hyperlink w:anchor="_Toc203980123" w:history="1">
            <w:r w:rsidRPr="004D0EBA">
              <w:rPr>
                <w:rStyle w:val="Hyperlnk"/>
                <w:rFonts w:eastAsia="MS Gothic"/>
                <w:noProof/>
                <w:lang w:bidi="sv-SE"/>
              </w:rPr>
              <w:t>Uppföljning, utvärdering och revision</w:t>
            </w:r>
            <w:r>
              <w:rPr>
                <w:noProof/>
                <w:webHidden/>
              </w:rPr>
              <w:tab/>
            </w:r>
            <w:r>
              <w:rPr>
                <w:noProof/>
                <w:webHidden/>
              </w:rPr>
              <w:fldChar w:fldCharType="begin"/>
            </w:r>
            <w:r>
              <w:rPr>
                <w:noProof/>
                <w:webHidden/>
              </w:rPr>
              <w:instrText xml:space="preserve"> PAGEREF _Toc203980123 \h </w:instrText>
            </w:r>
            <w:r>
              <w:rPr>
                <w:noProof/>
                <w:webHidden/>
              </w:rPr>
            </w:r>
            <w:r>
              <w:rPr>
                <w:noProof/>
                <w:webHidden/>
              </w:rPr>
              <w:fldChar w:fldCharType="separate"/>
            </w:r>
            <w:r>
              <w:rPr>
                <w:noProof/>
                <w:webHidden/>
              </w:rPr>
              <w:t>9</w:t>
            </w:r>
            <w:r>
              <w:rPr>
                <w:noProof/>
                <w:webHidden/>
              </w:rPr>
              <w:fldChar w:fldCharType="end"/>
            </w:r>
          </w:hyperlink>
        </w:p>
        <w:p w14:paraId="48AB3F90" w14:textId="6078953C" w:rsidR="008D5509" w:rsidRDefault="008D5509" w:rsidP="00E11954">
          <w:pPr>
            <w:pStyle w:val="Innehll2"/>
            <w:tabs>
              <w:tab w:val="right" w:leader="dot" w:pos="8919"/>
            </w:tabs>
            <w:ind w:firstLine="993"/>
            <w:rPr>
              <w:rFonts w:asciiTheme="minorHAnsi" w:eastAsiaTheme="minorEastAsia" w:hAnsiTheme="minorHAnsi" w:cstheme="minorBidi"/>
              <w:noProof/>
              <w:kern w:val="2"/>
              <w14:ligatures w14:val="standardContextual"/>
            </w:rPr>
          </w:pPr>
          <w:hyperlink w:anchor="_Toc203980124" w:history="1">
            <w:r w:rsidRPr="004D0EBA">
              <w:rPr>
                <w:rStyle w:val="Hyperlnk"/>
                <w:rFonts w:eastAsia="MS Gothic"/>
                <w:noProof/>
                <w:lang w:bidi="sv-SE"/>
              </w:rPr>
              <w:t>Granskare</w:t>
            </w:r>
            <w:r>
              <w:rPr>
                <w:noProof/>
                <w:webHidden/>
              </w:rPr>
              <w:tab/>
            </w:r>
            <w:r>
              <w:rPr>
                <w:noProof/>
                <w:webHidden/>
              </w:rPr>
              <w:fldChar w:fldCharType="begin"/>
            </w:r>
            <w:r>
              <w:rPr>
                <w:noProof/>
                <w:webHidden/>
              </w:rPr>
              <w:instrText xml:space="preserve"> PAGEREF _Toc203980124 \h </w:instrText>
            </w:r>
            <w:r>
              <w:rPr>
                <w:noProof/>
                <w:webHidden/>
              </w:rPr>
            </w:r>
            <w:r>
              <w:rPr>
                <w:noProof/>
                <w:webHidden/>
              </w:rPr>
              <w:fldChar w:fldCharType="separate"/>
            </w:r>
            <w:r>
              <w:rPr>
                <w:noProof/>
                <w:webHidden/>
              </w:rPr>
              <w:t>10</w:t>
            </w:r>
            <w:r>
              <w:rPr>
                <w:noProof/>
                <w:webHidden/>
              </w:rPr>
              <w:fldChar w:fldCharType="end"/>
            </w:r>
          </w:hyperlink>
        </w:p>
        <w:p w14:paraId="6CB24EAD" w14:textId="0199914B" w:rsidR="008D5509" w:rsidRDefault="008D5509" w:rsidP="00E11954">
          <w:pPr>
            <w:pStyle w:val="Innehll2"/>
            <w:tabs>
              <w:tab w:val="right" w:leader="dot" w:pos="8919"/>
            </w:tabs>
            <w:ind w:firstLine="993"/>
            <w:rPr>
              <w:rFonts w:asciiTheme="minorHAnsi" w:eastAsiaTheme="minorEastAsia" w:hAnsiTheme="minorHAnsi" w:cstheme="minorBidi"/>
              <w:noProof/>
              <w:kern w:val="2"/>
              <w14:ligatures w14:val="standardContextual"/>
            </w:rPr>
          </w:pPr>
          <w:hyperlink w:anchor="_Toc203980125" w:history="1">
            <w:r w:rsidRPr="004D0EBA">
              <w:rPr>
                <w:rStyle w:val="Hyperlnk"/>
                <w:rFonts w:eastAsia="MS Gothic"/>
                <w:noProof/>
                <w:lang w:bidi="sv-SE"/>
              </w:rPr>
              <w:t>Bilagor</w:t>
            </w:r>
            <w:r>
              <w:rPr>
                <w:noProof/>
                <w:webHidden/>
              </w:rPr>
              <w:tab/>
            </w:r>
            <w:r>
              <w:rPr>
                <w:noProof/>
                <w:webHidden/>
              </w:rPr>
              <w:fldChar w:fldCharType="begin"/>
            </w:r>
            <w:r>
              <w:rPr>
                <w:noProof/>
                <w:webHidden/>
              </w:rPr>
              <w:instrText xml:space="preserve"> PAGEREF _Toc203980125 \h </w:instrText>
            </w:r>
            <w:r>
              <w:rPr>
                <w:noProof/>
                <w:webHidden/>
              </w:rPr>
            </w:r>
            <w:r>
              <w:rPr>
                <w:noProof/>
                <w:webHidden/>
              </w:rPr>
              <w:fldChar w:fldCharType="separate"/>
            </w:r>
            <w:r>
              <w:rPr>
                <w:noProof/>
                <w:webHidden/>
              </w:rPr>
              <w:t>10</w:t>
            </w:r>
            <w:r>
              <w:rPr>
                <w:noProof/>
                <w:webHidden/>
              </w:rPr>
              <w:fldChar w:fldCharType="end"/>
            </w:r>
          </w:hyperlink>
        </w:p>
        <w:p w14:paraId="0F813B1C" w14:textId="28C3D9BD" w:rsidR="008D5509" w:rsidRDefault="008D5509" w:rsidP="00E11954">
          <w:pPr>
            <w:pStyle w:val="Innehll3"/>
            <w:tabs>
              <w:tab w:val="right" w:leader="dot" w:pos="8919"/>
            </w:tabs>
            <w:ind w:firstLine="993"/>
            <w:rPr>
              <w:rFonts w:asciiTheme="minorHAnsi" w:eastAsiaTheme="minorEastAsia" w:hAnsiTheme="minorHAnsi" w:cstheme="minorBidi"/>
              <w:noProof/>
              <w:kern w:val="2"/>
              <w14:ligatures w14:val="standardContextual"/>
            </w:rPr>
          </w:pPr>
          <w:hyperlink w:anchor="_Toc203980126" w:history="1">
            <w:r w:rsidRPr="004D0EBA">
              <w:rPr>
                <w:rStyle w:val="Hyperlnk"/>
                <w:rFonts w:eastAsia="MS Gothic"/>
                <w:noProof/>
                <w:lang w:bidi="sv-SE"/>
              </w:rPr>
              <w:t>Interna bilagor</w:t>
            </w:r>
            <w:r>
              <w:rPr>
                <w:noProof/>
                <w:webHidden/>
              </w:rPr>
              <w:tab/>
            </w:r>
            <w:r>
              <w:rPr>
                <w:noProof/>
                <w:webHidden/>
              </w:rPr>
              <w:fldChar w:fldCharType="begin"/>
            </w:r>
            <w:r>
              <w:rPr>
                <w:noProof/>
                <w:webHidden/>
              </w:rPr>
              <w:instrText xml:space="preserve"> PAGEREF _Toc203980126 \h </w:instrText>
            </w:r>
            <w:r>
              <w:rPr>
                <w:noProof/>
                <w:webHidden/>
              </w:rPr>
            </w:r>
            <w:r>
              <w:rPr>
                <w:noProof/>
                <w:webHidden/>
              </w:rPr>
              <w:fldChar w:fldCharType="separate"/>
            </w:r>
            <w:r>
              <w:rPr>
                <w:noProof/>
                <w:webHidden/>
              </w:rPr>
              <w:t>10</w:t>
            </w:r>
            <w:r>
              <w:rPr>
                <w:noProof/>
                <w:webHidden/>
              </w:rPr>
              <w:fldChar w:fldCharType="end"/>
            </w:r>
          </w:hyperlink>
        </w:p>
        <w:p w14:paraId="6BC5692D" w14:textId="3E45F13B" w:rsidR="008D5509" w:rsidRDefault="008D5509" w:rsidP="00E11954">
          <w:pPr>
            <w:pStyle w:val="Innehll3"/>
            <w:tabs>
              <w:tab w:val="right" w:leader="dot" w:pos="8919"/>
            </w:tabs>
            <w:ind w:firstLine="993"/>
            <w:rPr>
              <w:rFonts w:asciiTheme="minorHAnsi" w:eastAsiaTheme="minorEastAsia" w:hAnsiTheme="minorHAnsi" w:cstheme="minorBidi"/>
              <w:noProof/>
              <w:kern w:val="2"/>
              <w14:ligatures w14:val="standardContextual"/>
            </w:rPr>
          </w:pPr>
          <w:hyperlink w:anchor="_Toc203980127" w:history="1">
            <w:r w:rsidRPr="004D0EBA">
              <w:rPr>
                <w:rStyle w:val="Hyperlnk"/>
                <w:rFonts w:eastAsia="MS Gothic"/>
                <w:noProof/>
                <w:lang w:bidi="sv-SE"/>
              </w:rPr>
              <w:t>Externa bilagor</w:t>
            </w:r>
            <w:r>
              <w:rPr>
                <w:noProof/>
                <w:webHidden/>
              </w:rPr>
              <w:tab/>
            </w:r>
            <w:r>
              <w:rPr>
                <w:noProof/>
                <w:webHidden/>
              </w:rPr>
              <w:fldChar w:fldCharType="begin"/>
            </w:r>
            <w:r>
              <w:rPr>
                <w:noProof/>
                <w:webHidden/>
              </w:rPr>
              <w:instrText xml:space="preserve"> PAGEREF _Toc203980127 \h </w:instrText>
            </w:r>
            <w:r>
              <w:rPr>
                <w:noProof/>
                <w:webHidden/>
              </w:rPr>
            </w:r>
            <w:r>
              <w:rPr>
                <w:noProof/>
                <w:webHidden/>
              </w:rPr>
              <w:fldChar w:fldCharType="separate"/>
            </w:r>
            <w:r>
              <w:rPr>
                <w:noProof/>
                <w:webHidden/>
              </w:rPr>
              <w:t>10</w:t>
            </w:r>
            <w:r>
              <w:rPr>
                <w:noProof/>
                <w:webHidden/>
              </w:rPr>
              <w:fldChar w:fldCharType="end"/>
            </w:r>
          </w:hyperlink>
        </w:p>
        <w:p w14:paraId="0F60D28B" w14:textId="5CE52C9B" w:rsidR="008D5509" w:rsidRDefault="008D5509" w:rsidP="00E11954">
          <w:pPr>
            <w:pStyle w:val="Innehll2"/>
            <w:tabs>
              <w:tab w:val="right" w:leader="dot" w:pos="8919"/>
            </w:tabs>
            <w:ind w:firstLine="993"/>
            <w:rPr>
              <w:rFonts w:asciiTheme="minorHAnsi" w:eastAsiaTheme="minorEastAsia" w:hAnsiTheme="minorHAnsi" w:cstheme="minorBidi"/>
              <w:noProof/>
              <w:kern w:val="2"/>
              <w14:ligatures w14:val="standardContextual"/>
            </w:rPr>
          </w:pPr>
          <w:hyperlink w:anchor="_Toc203980128" w:history="1">
            <w:r w:rsidRPr="004D0EBA">
              <w:rPr>
                <w:rStyle w:val="Hyperlnk"/>
                <w:rFonts w:eastAsia="MS Gothic"/>
                <w:noProof/>
              </w:rPr>
              <w:t>Referenser</w:t>
            </w:r>
            <w:r>
              <w:rPr>
                <w:noProof/>
                <w:webHidden/>
              </w:rPr>
              <w:tab/>
            </w:r>
            <w:r>
              <w:rPr>
                <w:noProof/>
                <w:webHidden/>
              </w:rPr>
              <w:fldChar w:fldCharType="begin"/>
            </w:r>
            <w:r>
              <w:rPr>
                <w:noProof/>
                <w:webHidden/>
              </w:rPr>
              <w:instrText xml:space="preserve"> PAGEREF _Toc203980128 \h </w:instrText>
            </w:r>
            <w:r>
              <w:rPr>
                <w:noProof/>
                <w:webHidden/>
              </w:rPr>
            </w:r>
            <w:r>
              <w:rPr>
                <w:noProof/>
                <w:webHidden/>
              </w:rPr>
              <w:fldChar w:fldCharType="separate"/>
            </w:r>
            <w:r>
              <w:rPr>
                <w:noProof/>
                <w:webHidden/>
              </w:rPr>
              <w:t>10</w:t>
            </w:r>
            <w:r>
              <w:rPr>
                <w:noProof/>
                <w:webHidden/>
              </w:rPr>
              <w:fldChar w:fldCharType="end"/>
            </w:r>
          </w:hyperlink>
        </w:p>
        <w:p w14:paraId="1079E741" w14:textId="7BA11BC8" w:rsidR="008D5509" w:rsidRDefault="008D5509" w:rsidP="00E11954">
          <w:pPr>
            <w:pStyle w:val="Innehll2"/>
            <w:tabs>
              <w:tab w:val="right" w:leader="dot" w:pos="8919"/>
            </w:tabs>
            <w:ind w:firstLine="993"/>
            <w:rPr>
              <w:rFonts w:asciiTheme="minorHAnsi" w:eastAsiaTheme="minorEastAsia" w:hAnsiTheme="minorHAnsi" w:cstheme="minorBidi"/>
              <w:noProof/>
              <w:kern w:val="2"/>
              <w14:ligatures w14:val="standardContextual"/>
            </w:rPr>
          </w:pPr>
          <w:hyperlink w:anchor="_Toc203980129" w:history="1">
            <w:r w:rsidRPr="004D0EBA">
              <w:rPr>
                <w:rStyle w:val="Hyperlnk"/>
                <w:rFonts w:eastAsia="MS Gothic"/>
                <w:noProof/>
                <w:lang w:eastAsia="en-US"/>
              </w:rPr>
              <w:t>Bilaga 1.</w:t>
            </w:r>
            <w:r>
              <w:rPr>
                <w:noProof/>
                <w:webHidden/>
              </w:rPr>
              <w:tab/>
            </w:r>
            <w:r>
              <w:rPr>
                <w:noProof/>
                <w:webHidden/>
              </w:rPr>
              <w:fldChar w:fldCharType="begin"/>
            </w:r>
            <w:r>
              <w:rPr>
                <w:noProof/>
                <w:webHidden/>
              </w:rPr>
              <w:instrText xml:space="preserve"> PAGEREF _Toc203980129 \h </w:instrText>
            </w:r>
            <w:r>
              <w:rPr>
                <w:noProof/>
                <w:webHidden/>
              </w:rPr>
            </w:r>
            <w:r>
              <w:rPr>
                <w:noProof/>
                <w:webHidden/>
              </w:rPr>
              <w:fldChar w:fldCharType="separate"/>
            </w:r>
            <w:r>
              <w:rPr>
                <w:noProof/>
                <w:webHidden/>
              </w:rPr>
              <w:t>12</w:t>
            </w:r>
            <w:r>
              <w:rPr>
                <w:noProof/>
                <w:webHidden/>
              </w:rPr>
              <w:fldChar w:fldCharType="end"/>
            </w:r>
          </w:hyperlink>
        </w:p>
        <w:p w14:paraId="2FA96A67" w14:textId="60A4C236" w:rsidR="008D5509" w:rsidRDefault="008D5509" w:rsidP="00E11954">
          <w:pPr>
            <w:pStyle w:val="Innehll3"/>
            <w:tabs>
              <w:tab w:val="right" w:leader="dot" w:pos="8919"/>
            </w:tabs>
            <w:ind w:firstLine="993"/>
            <w:rPr>
              <w:rFonts w:asciiTheme="minorHAnsi" w:eastAsiaTheme="minorEastAsia" w:hAnsiTheme="minorHAnsi" w:cstheme="minorBidi"/>
              <w:noProof/>
              <w:kern w:val="2"/>
              <w14:ligatures w14:val="standardContextual"/>
            </w:rPr>
          </w:pPr>
          <w:hyperlink w:anchor="_Toc203980130" w:history="1">
            <w:r w:rsidRPr="004D0EBA">
              <w:rPr>
                <w:rStyle w:val="Hyperlnk"/>
                <w:rFonts w:eastAsia="MS Gothic"/>
                <w:noProof/>
                <w:lang w:eastAsia="en-US"/>
              </w:rPr>
              <w:t>Plasmaglukosprofil efter förlossningen.</w:t>
            </w:r>
            <w:r>
              <w:rPr>
                <w:noProof/>
                <w:webHidden/>
              </w:rPr>
              <w:tab/>
            </w:r>
            <w:r>
              <w:rPr>
                <w:noProof/>
                <w:webHidden/>
              </w:rPr>
              <w:fldChar w:fldCharType="begin"/>
            </w:r>
            <w:r>
              <w:rPr>
                <w:noProof/>
                <w:webHidden/>
              </w:rPr>
              <w:instrText xml:space="preserve"> PAGEREF _Toc203980130 \h </w:instrText>
            </w:r>
            <w:r>
              <w:rPr>
                <w:noProof/>
                <w:webHidden/>
              </w:rPr>
            </w:r>
            <w:r>
              <w:rPr>
                <w:noProof/>
                <w:webHidden/>
              </w:rPr>
              <w:fldChar w:fldCharType="separate"/>
            </w:r>
            <w:r>
              <w:rPr>
                <w:noProof/>
                <w:webHidden/>
              </w:rPr>
              <w:t>12</w:t>
            </w:r>
            <w:r>
              <w:rPr>
                <w:noProof/>
                <w:webHidden/>
              </w:rPr>
              <w:fldChar w:fldCharType="end"/>
            </w:r>
          </w:hyperlink>
        </w:p>
        <w:p w14:paraId="1163B754" w14:textId="08A4541F" w:rsidR="008D5509" w:rsidRDefault="008D5509" w:rsidP="00E11954">
          <w:pPr>
            <w:pStyle w:val="Innehll2"/>
            <w:tabs>
              <w:tab w:val="right" w:leader="dot" w:pos="8919"/>
            </w:tabs>
            <w:ind w:firstLine="993"/>
            <w:rPr>
              <w:rFonts w:asciiTheme="minorHAnsi" w:eastAsiaTheme="minorEastAsia" w:hAnsiTheme="minorHAnsi" w:cstheme="minorBidi"/>
              <w:noProof/>
              <w:kern w:val="2"/>
              <w14:ligatures w14:val="standardContextual"/>
            </w:rPr>
          </w:pPr>
          <w:hyperlink w:anchor="_Toc203980131" w:history="1">
            <w:r w:rsidRPr="004D0EBA">
              <w:rPr>
                <w:rStyle w:val="Hyperlnk"/>
                <w:rFonts w:eastAsia="MS Gothic"/>
                <w:noProof/>
                <w:lang w:eastAsia="en-US"/>
              </w:rPr>
              <w:t>Bilaga 2.</w:t>
            </w:r>
            <w:r>
              <w:rPr>
                <w:noProof/>
                <w:webHidden/>
              </w:rPr>
              <w:tab/>
            </w:r>
            <w:r>
              <w:rPr>
                <w:noProof/>
                <w:webHidden/>
              </w:rPr>
              <w:fldChar w:fldCharType="begin"/>
            </w:r>
            <w:r>
              <w:rPr>
                <w:noProof/>
                <w:webHidden/>
              </w:rPr>
              <w:instrText xml:space="preserve"> PAGEREF _Toc203980131 \h </w:instrText>
            </w:r>
            <w:r>
              <w:rPr>
                <w:noProof/>
                <w:webHidden/>
              </w:rPr>
            </w:r>
            <w:r>
              <w:rPr>
                <w:noProof/>
                <w:webHidden/>
              </w:rPr>
              <w:fldChar w:fldCharType="separate"/>
            </w:r>
            <w:r>
              <w:rPr>
                <w:noProof/>
                <w:webHidden/>
              </w:rPr>
              <w:t>13</w:t>
            </w:r>
            <w:r>
              <w:rPr>
                <w:noProof/>
                <w:webHidden/>
              </w:rPr>
              <w:fldChar w:fldCharType="end"/>
            </w:r>
          </w:hyperlink>
        </w:p>
        <w:p w14:paraId="397CD70D" w14:textId="1B4BD96B" w:rsidR="008D5509" w:rsidRDefault="008D5509" w:rsidP="00E11954">
          <w:pPr>
            <w:pStyle w:val="Innehll3"/>
            <w:tabs>
              <w:tab w:val="right" w:leader="dot" w:pos="8919"/>
            </w:tabs>
            <w:ind w:firstLine="993"/>
            <w:rPr>
              <w:rFonts w:asciiTheme="minorHAnsi" w:eastAsiaTheme="minorEastAsia" w:hAnsiTheme="minorHAnsi" w:cstheme="minorBidi"/>
              <w:noProof/>
              <w:kern w:val="2"/>
              <w14:ligatures w14:val="standardContextual"/>
            </w:rPr>
          </w:pPr>
          <w:hyperlink w:anchor="_Toc203980132" w:history="1">
            <w:r w:rsidRPr="004D0EBA">
              <w:rPr>
                <w:rStyle w:val="Hyperlnk"/>
                <w:rFonts w:eastAsia="MS Gothic"/>
                <w:noProof/>
                <w:lang w:eastAsia="en-US"/>
              </w:rPr>
              <w:t>Remiss vårdcentral</w:t>
            </w:r>
            <w:r>
              <w:rPr>
                <w:noProof/>
                <w:webHidden/>
              </w:rPr>
              <w:tab/>
            </w:r>
            <w:r>
              <w:rPr>
                <w:noProof/>
                <w:webHidden/>
              </w:rPr>
              <w:fldChar w:fldCharType="begin"/>
            </w:r>
            <w:r>
              <w:rPr>
                <w:noProof/>
                <w:webHidden/>
              </w:rPr>
              <w:instrText xml:space="preserve"> PAGEREF _Toc203980132 \h </w:instrText>
            </w:r>
            <w:r>
              <w:rPr>
                <w:noProof/>
                <w:webHidden/>
              </w:rPr>
            </w:r>
            <w:r>
              <w:rPr>
                <w:noProof/>
                <w:webHidden/>
              </w:rPr>
              <w:fldChar w:fldCharType="separate"/>
            </w:r>
            <w:r>
              <w:rPr>
                <w:noProof/>
                <w:webHidden/>
              </w:rPr>
              <w:t>13</w:t>
            </w:r>
            <w:r>
              <w:rPr>
                <w:noProof/>
                <w:webHidden/>
              </w:rPr>
              <w:fldChar w:fldCharType="end"/>
            </w:r>
          </w:hyperlink>
        </w:p>
        <w:p w14:paraId="0552D6C8" w14:textId="12D4BB6D" w:rsidR="008D5509" w:rsidRDefault="008D5509" w:rsidP="00E11954">
          <w:pPr>
            <w:pStyle w:val="Innehll2"/>
            <w:tabs>
              <w:tab w:val="right" w:leader="dot" w:pos="8919"/>
            </w:tabs>
            <w:ind w:firstLine="993"/>
            <w:rPr>
              <w:rFonts w:asciiTheme="minorHAnsi" w:eastAsiaTheme="minorEastAsia" w:hAnsiTheme="minorHAnsi" w:cstheme="minorBidi"/>
              <w:noProof/>
              <w:kern w:val="2"/>
              <w14:ligatures w14:val="standardContextual"/>
            </w:rPr>
          </w:pPr>
          <w:hyperlink w:anchor="_Toc203980133" w:history="1">
            <w:r w:rsidRPr="004D0EBA">
              <w:rPr>
                <w:rStyle w:val="Hyperlnk"/>
                <w:rFonts w:eastAsia="MS Gothic"/>
                <w:noProof/>
              </w:rPr>
              <w:t>Bilaga 3</w:t>
            </w:r>
            <w:r>
              <w:rPr>
                <w:noProof/>
                <w:webHidden/>
              </w:rPr>
              <w:tab/>
            </w:r>
            <w:r>
              <w:rPr>
                <w:noProof/>
                <w:webHidden/>
              </w:rPr>
              <w:fldChar w:fldCharType="begin"/>
            </w:r>
            <w:r>
              <w:rPr>
                <w:noProof/>
                <w:webHidden/>
              </w:rPr>
              <w:instrText xml:space="preserve"> PAGEREF _Toc203980133 \h </w:instrText>
            </w:r>
            <w:r>
              <w:rPr>
                <w:noProof/>
                <w:webHidden/>
              </w:rPr>
            </w:r>
            <w:r>
              <w:rPr>
                <w:noProof/>
                <w:webHidden/>
              </w:rPr>
              <w:fldChar w:fldCharType="separate"/>
            </w:r>
            <w:r>
              <w:rPr>
                <w:noProof/>
                <w:webHidden/>
              </w:rPr>
              <w:t>14</w:t>
            </w:r>
            <w:r>
              <w:rPr>
                <w:noProof/>
                <w:webHidden/>
              </w:rPr>
              <w:fldChar w:fldCharType="end"/>
            </w:r>
          </w:hyperlink>
        </w:p>
        <w:p w14:paraId="56066DF4" w14:textId="1D7CAB09" w:rsidR="008D5509" w:rsidRDefault="008D5509" w:rsidP="00E11954">
          <w:pPr>
            <w:pStyle w:val="Innehll3"/>
            <w:tabs>
              <w:tab w:val="right" w:leader="dot" w:pos="8919"/>
            </w:tabs>
            <w:ind w:firstLine="993"/>
            <w:rPr>
              <w:rFonts w:asciiTheme="minorHAnsi" w:eastAsiaTheme="minorEastAsia" w:hAnsiTheme="minorHAnsi" w:cstheme="minorBidi"/>
              <w:noProof/>
              <w:kern w:val="2"/>
              <w14:ligatures w14:val="standardContextual"/>
            </w:rPr>
          </w:pPr>
          <w:hyperlink w:anchor="_Toc203980134" w:history="1">
            <w:r w:rsidRPr="004D0EBA">
              <w:rPr>
                <w:rStyle w:val="Hyperlnk"/>
                <w:rFonts w:eastAsia="MS Gothic"/>
                <w:noProof/>
              </w:rPr>
              <w:t>Flödesschema för diagnostisering av graviditetsdiabetes (GDM)</w:t>
            </w:r>
            <w:r>
              <w:rPr>
                <w:noProof/>
                <w:webHidden/>
              </w:rPr>
              <w:tab/>
            </w:r>
            <w:r>
              <w:rPr>
                <w:noProof/>
                <w:webHidden/>
              </w:rPr>
              <w:fldChar w:fldCharType="begin"/>
            </w:r>
            <w:r>
              <w:rPr>
                <w:noProof/>
                <w:webHidden/>
              </w:rPr>
              <w:instrText xml:space="preserve"> PAGEREF _Toc203980134 \h </w:instrText>
            </w:r>
            <w:r>
              <w:rPr>
                <w:noProof/>
                <w:webHidden/>
              </w:rPr>
            </w:r>
            <w:r>
              <w:rPr>
                <w:noProof/>
                <w:webHidden/>
              </w:rPr>
              <w:fldChar w:fldCharType="separate"/>
            </w:r>
            <w:r>
              <w:rPr>
                <w:noProof/>
                <w:webHidden/>
              </w:rPr>
              <w:t>14</w:t>
            </w:r>
            <w:r>
              <w:rPr>
                <w:noProof/>
                <w:webHidden/>
              </w:rPr>
              <w:fldChar w:fldCharType="end"/>
            </w:r>
          </w:hyperlink>
        </w:p>
        <w:p w14:paraId="416247F5" w14:textId="77777777" w:rsidR="008D5509" w:rsidRDefault="008D5509" w:rsidP="00E11954">
          <w:pPr>
            <w:ind w:firstLine="993"/>
            <w:rPr>
              <w:b/>
              <w:bCs/>
            </w:rPr>
          </w:pPr>
          <w:r>
            <w:rPr>
              <w:b/>
              <w:bCs/>
            </w:rPr>
            <w:fldChar w:fldCharType="end"/>
          </w:r>
        </w:p>
      </w:sdtContent>
    </w:sdt>
    <w:bookmarkStart w:id="2" w:name="_Toc203980104" w:displacedByCustomXml="prev"/>
    <w:p w14:paraId="7DC09F11" w14:textId="779C4725" w:rsidR="008D5509" w:rsidRPr="00866FFE" w:rsidRDefault="008D5509" w:rsidP="008D5509">
      <w:pPr>
        <w:pStyle w:val="Rubrik2"/>
        <w:rPr>
          <w:lang w:bidi="sv-SE"/>
        </w:rPr>
      </w:pPr>
      <w:r w:rsidRPr="00866FFE">
        <w:rPr>
          <w:lang w:bidi="sv-SE"/>
        </w:rPr>
        <w:t>Ansvar</w:t>
      </w:r>
      <w:bookmarkEnd w:id="2"/>
    </w:p>
    <w:p w14:paraId="61A35A3E" w14:textId="77777777" w:rsidR="008D5509" w:rsidRPr="00B00F43" w:rsidRDefault="008D5509" w:rsidP="008D5509">
      <w:pPr>
        <w:rPr>
          <w:rFonts w:ascii="Calibri" w:eastAsia="Arial" w:hAnsi="Calibri" w:cs="Calibri"/>
          <w:sz w:val="22"/>
          <w:szCs w:val="22"/>
          <w:lang w:bidi="sv-SE"/>
        </w:rPr>
      </w:pPr>
      <w:r w:rsidRPr="00866FFE">
        <w:rPr>
          <w:rFonts w:eastAsia="Arial"/>
          <w:lang w:bidi="sv-SE"/>
        </w:rPr>
        <w:t>Gäller för personal inom de enheter/verksamheter som berörs av rutinen. Ansvar för spridning och implementering har VEC/EC. Verksamhetschefen ansvarar för att rutinen finns och följer gällande författningar/lagar</w:t>
      </w:r>
      <w:r w:rsidRPr="00706FBD">
        <w:rPr>
          <w:rFonts w:ascii="Calibri" w:eastAsia="Arial" w:hAnsi="Calibri" w:cs="Calibri"/>
          <w:sz w:val="22"/>
          <w:szCs w:val="22"/>
          <w:lang w:bidi="sv-SE"/>
        </w:rPr>
        <w:t>.</w:t>
      </w:r>
    </w:p>
    <w:p w14:paraId="04C7BD95" w14:textId="147CC953" w:rsidR="008D5509" w:rsidRDefault="008D5509" w:rsidP="008D5509">
      <w:pPr>
        <w:rPr>
          <w:rFonts w:eastAsia="Arial"/>
          <w:lang w:bidi="sv-SE"/>
        </w:rPr>
      </w:pPr>
      <w:r w:rsidRPr="00866FFE">
        <w:rPr>
          <w:rFonts w:eastAsia="Arial"/>
          <w:b/>
          <w:bCs/>
          <w:lang w:bidi="sv-SE"/>
        </w:rPr>
        <w:t>Förtydligande:</w:t>
      </w:r>
      <w:r w:rsidRPr="00866FFE">
        <w:rPr>
          <w:rFonts w:eastAsia="Arial"/>
          <w:lang w:bidi="sv-SE"/>
        </w:rPr>
        <w:t xml:space="preserve"> förutom för kvinnor gäller riktlinjen för andra gravida personer. </w:t>
      </w:r>
    </w:p>
    <w:p w14:paraId="5012B81E" w14:textId="1610D12A" w:rsidR="008D5509" w:rsidRDefault="008D5509" w:rsidP="008D5509">
      <w:pPr>
        <w:pStyle w:val="Rubrik3"/>
        <w:rPr>
          <w:lang w:bidi="sv-SE"/>
        </w:rPr>
      </w:pPr>
      <w:bookmarkStart w:id="3" w:name="_Toc203980105"/>
      <w:r>
        <w:rPr>
          <w:lang w:bidi="sv-SE"/>
        </w:rPr>
        <w:t>Medicinsk rådgivare</w:t>
      </w:r>
      <w:bookmarkEnd w:id="3"/>
    </w:p>
    <w:p w14:paraId="70F38991" w14:textId="643538E9" w:rsidR="008D5509" w:rsidRPr="008D5509" w:rsidRDefault="008D5509" w:rsidP="008D5509">
      <w:pPr>
        <w:rPr>
          <w:rFonts w:eastAsia="Arial"/>
          <w:lang w:bidi="sv-SE"/>
        </w:rPr>
      </w:pPr>
      <w:r>
        <w:rPr>
          <w:rFonts w:eastAsia="Arial"/>
          <w:lang w:bidi="sv-SE"/>
        </w:rPr>
        <w:t>Erica Ginström Ernstad, medicinsk ledningsansvarig, sektionschef Obstetrik</w:t>
      </w:r>
    </w:p>
    <w:p w14:paraId="414902DD" w14:textId="3579D3C1" w:rsidR="002132EA" w:rsidRPr="002132EA" w:rsidRDefault="002132EA" w:rsidP="002132EA">
      <w:pPr>
        <w:pStyle w:val="Rubrik2"/>
        <w:rPr>
          <w:lang w:bidi="sv-SE"/>
        </w:rPr>
      </w:pPr>
      <w:bookmarkStart w:id="4" w:name="_Toc203980106"/>
      <w:r>
        <w:rPr>
          <w:lang w:bidi="sv-SE"/>
        </w:rPr>
        <w:t>Utförande</w:t>
      </w:r>
      <w:bookmarkEnd w:id="4"/>
    </w:p>
    <w:p w14:paraId="4A88CF8F" w14:textId="77777777" w:rsidR="00B00F43" w:rsidRPr="00866FFE" w:rsidRDefault="00B00F43" w:rsidP="002132EA">
      <w:pPr>
        <w:pStyle w:val="Rubrik3"/>
        <w:rPr>
          <w:lang w:bidi="sv-SE"/>
        </w:rPr>
      </w:pPr>
      <w:bookmarkStart w:id="5" w:name="_Toc203980107"/>
      <w:r w:rsidRPr="00866FFE">
        <w:rPr>
          <w:lang w:bidi="sv-SE"/>
        </w:rPr>
        <w:t>Definition</w:t>
      </w:r>
      <w:bookmarkEnd w:id="5"/>
    </w:p>
    <w:p w14:paraId="7D8F782A" w14:textId="77777777" w:rsidR="00B00F43" w:rsidRPr="00866FFE" w:rsidRDefault="00B00F43" w:rsidP="00B00F43">
      <w:pPr>
        <w:rPr>
          <w:rFonts w:eastAsia="Arial"/>
          <w:lang w:bidi="sv-SE"/>
        </w:rPr>
      </w:pPr>
      <w:r w:rsidRPr="00866FFE">
        <w:rPr>
          <w:rFonts w:eastAsia="Arial"/>
          <w:lang w:bidi="sv-SE"/>
        </w:rPr>
        <w:t xml:space="preserve">GDM definieras som patologisk glukostolerans enligt fastställda kriterier som upptäcks under graviditet. Gränsvärden för diagnos beskrivs i avsnittet </w:t>
      </w:r>
      <w:hyperlink w:anchor="_Diagnos_GDM" w:history="1">
        <w:r w:rsidRPr="007075AC">
          <w:rPr>
            <w:rStyle w:val="Hyperlnk"/>
            <w:rFonts w:eastAsia="Arial"/>
            <w:lang w:bidi="sv-SE"/>
          </w:rPr>
          <w:t>Diagnos GDM</w:t>
        </w:r>
      </w:hyperlink>
      <w:r>
        <w:rPr>
          <w:rFonts w:eastAsia="Arial"/>
          <w:lang w:bidi="sv-SE"/>
        </w:rPr>
        <w:t xml:space="preserve">. </w:t>
      </w:r>
      <w:r w:rsidRPr="00866FFE">
        <w:rPr>
          <w:rFonts w:eastAsia="Arial"/>
          <w:lang w:bidi="sv-SE"/>
        </w:rPr>
        <w:t xml:space="preserve">Efter avslutad graviditet normaliseras vanligen </w:t>
      </w:r>
      <w:r w:rsidRPr="00866FFE">
        <w:rPr>
          <w:rFonts w:eastAsia="Arial"/>
          <w:lang w:bidi="sv-SE"/>
        </w:rPr>
        <w:lastRenderedPageBreak/>
        <w:t>den glukosmetabola rubbningen. Om så inte är</w:t>
      </w:r>
      <w:r w:rsidRPr="00866FFE">
        <w:rPr>
          <w:rFonts w:eastAsia="Arial"/>
          <w:spacing w:val="-30"/>
          <w:lang w:bidi="sv-SE"/>
        </w:rPr>
        <w:t xml:space="preserve"> </w:t>
      </w:r>
      <w:r w:rsidRPr="00866FFE">
        <w:rPr>
          <w:rFonts w:eastAsia="Arial"/>
          <w:lang w:bidi="sv-SE"/>
        </w:rPr>
        <w:t>fallet ändras diagnosen till typ 1 eller typ 2 diabetes.</w:t>
      </w:r>
    </w:p>
    <w:p w14:paraId="0401CD96" w14:textId="77777777" w:rsidR="00B00F43" w:rsidRPr="00866FFE" w:rsidRDefault="00B00F43" w:rsidP="002132EA">
      <w:pPr>
        <w:pStyle w:val="Rubrik3"/>
        <w:rPr>
          <w:lang w:bidi="sv-SE"/>
        </w:rPr>
      </w:pPr>
      <w:bookmarkStart w:id="6" w:name="_Toc203980108"/>
      <w:r w:rsidRPr="00866FFE">
        <w:rPr>
          <w:lang w:bidi="sv-SE"/>
        </w:rPr>
        <w:t>Diagnoskod</w:t>
      </w:r>
      <w:bookmarkEnd w:id="6"/>
      <w:r w:rsidRPr="00866FFE">
        <w:rPr>
          <w:lang w:bidi="sv-SE"/>
        </w:rPr>
        <w:t xml:space="preserve"> </w:t>
      </w:r>
    </w:p>
    <w:p w14:paraId="54389D60" w14:textId="77777777" w:rsidR="00B00F43" w:rsidRPr="00866FFE" w:rsidRDefault="00B00F43" w:rsidP="00B00F43">
      <w:pPr>
        <w:rPr>
          <w:rFonts w:eastAsia="Arial"/>
          <w:lang w:bidi="sv-SE"/>
        </w:rPr>
      </w:pPr>
      <w:r w:rsidRPr="00866FFE">
        <w:rPr>
          <w:rFonts w:eastAsia="Arial"/>
          <w:lang w:bidi="sv-SE"/>
        </w:rPr>
        <w:t xml:space="preserve">O24.4A Graviditetsdiabetes, ej läkemedelsbehandlad, White klass A. </w:t>
      </w:r>
    </w:p>
    <w:p w14:paraId="1AFA5A52" w14:textId="77777777" w:rsidR="00B00F43" w:rsidRPr="00866FFE" w:rsidRDefault="00B00F43" w:rsidP="002132EA">
      <w:pPr>
        <w:pStyle w:val="Rubrik3"/>
        <w:rPr>
          <w:lang w:bidi="sv-SE"/>
        </w:rPr>
      </w:pPr>
      <w:bookmarkStart w:id="7" w:name="_Toc203980109"/>
      <w:r w:rsidRPr="00866FFE">
        <w:rPr>
          <w:lang w:bidi="sv-SE"/>
        </w:rPr>
        <w:t>Introduktion</w:t>
      </w:r>
      <w:bookmarkEnd w:id="7"/>
    </w:p>
    <w:p w14:paraId="1167CB97" w14:textId="77777777" w:rsidR="00B00F43" w:rsidRPr="00866FFE" w:rsidRDefault="00B00F43" w:rsidP="00B00F43">
      <w:pPr>
        <w:rPr>
          <w:rFonts w:eastAsia="Arial"/>
          <w:lang w:bidi="sv-SE"/>
        </w:rPr>
      </w:pPr>
      <w:r w:rsidRPr="00866FFE">
        <w:rPr>
          <w:rFonts w:eastAsia="Arial"/>
          <w:lang w:bidi="sv-SE"/>
        </w:rPr>
        <w:t xml:space="preserve">Under graviditeten minskar kroppens känslighet för insulin bland annat på grund av hög produktion av östrogen, progesteron och humant </w:t>
      </w:r>
      <w:proofErr w:type="spellStart"/>
      <w:r w:rsidRPr="00866FFE">
        <w:rPr>
          <w:rFonts w:eastAsia="Arial"/>
          <w:lang w:bidi="sv-SE"/>
        </w:rPr>
        <w:t>placentalaktogen</w:t>
      </w:r>
      <w:proofErr w:type="spellEnd"/>
      <w:r w:rsidRPr="00866FFE">
        <w:rPr>
          <w:rFonts w:eastAsia="Arial"/>
          <w:lang w:bidi="sv-SE"/>
        </w:rPr>
        <w:t xml:space="preserve">. Detta gör gravida mer insulinresistenta än icke-gravida. För att möta den ökade insulinresistensen och upprätthålla </w:t>
      </w:r>
      <w:proofErr w:type="spellStart"/>
      <w:r w:rsidRPr="00866FFE">
        <w:rPr>
          <w:rFonts w:eastAsia="Arial"/>
          <w:lang w:bidi="sv-SE"/>
        </w:rPr>
        <w:t>normoglykemi</w:t>
      </w:r>
      <w:proofErr w:type="spellEnd"/>
      <w:r w:rsidRPr="00866FFE">
        <w:rPr>
          <w:rFonts w:eastAsia="Arial"/>
          <w:lang w:bidi="sv-SE"/>
        </w:rPr>
        <w:t xml:space="preserve"> ökar normalt insulinproduktionen i pankreas. Hos cirka 1,5 % av gravida i Sverige ökar inte denna tillräckligt i förhållande till det ökade behovet och GDM utvecklas. Vid nästkommande graviditet är risken att återfå GDM kraftigt förhöjd. Dessa kvinnor har en ökad risk att i framtiden utveckla typ 2 diabetes.</w:t>
      </w:r>
    </w:p>
    <w:p w14:paraId="55FA247D" w14:textId="77777777" w:rsidR="00B00F43" w:rsidRPr="00866FFE" w:rsidRDefault="00B00F43" w:rsidP="002132EA">
      <w:pPr>
        <w:pStyle w:val="Rubrik3"/>
        <w:rPr>
          <w:lang w:bidi="sv-SE"/>
        </w:rPr>
      </w:pPr>
      <w:bookmarkStart w:id="8" w:name="_Toc203980110"/>
      <w:r w:rsidRPr="00866FFE">
        <w:rPr>
          <w:lang w:bidi="sv-SE"/>
        </w:rPr>
        <w:t>Risker</w:t>
      </w:r>
      <w:bookmarkEnd w:id="8"/>
    </w:p>
    <w:p w14:paraId="31DB3493" w14:textId="26716625" w:rsidR="00B00F43" w:rsidRPr="00046D94" w:rsidRDefault="00B00F43" w:rsidP="00046D94">
      <w:pPr>
        <w:rPr>
          <w:rFonts w:eastAsia="Arial"/>
          <w:lang w:bidi="sv-SE"/>
        </w:rPr>
      </w:pPr>
      <w:r w:rsidRPr="00866FFE">
        <w:rPr>
          <w:rFonts w:eastAsia="Arial"/>
          <w:lang w:bidi="sv-SE"/>
        </w:rPr>
        <w:t xml:space="preserve">GDM innebär ökad risk för komplikationer såsom </w:t>
      </w:r>
      <w:proofErr w:type="spellStart"/>
      <w:r w:rsidRPr="00866FFE">
        <w:rPr>
          <w:rFonts w:eastAsia="Arial"/>
          <w:lang w:bidi="sv-SE"/>
        </w:rPr>
        <w:t>makrosomi</w:t>
      </w:r>
      <w:proofErr w:type="spellEnd"/>
      <w:r w:rsidRPr="00866FFE">
        <w:rPr>
          <w:rFonts w:eastAsia="Arial"/>
          <w:lang w:bidi="sv-SE"/>
        </w:rPr>
        <w:t xml:space="preserve">, preeklampsi, graviditetshypertoni, kejsarsnitt och </w:t>
      </w:r>
      <w:proofErr w:type="spellStart"/>
      <w:r w:rsidRPr="00866FFE">
        <w:rPr>
          <w:rFonts w:eastAsia="Arial"/>
          <w:lang w:bidi="sv-SE"/>
        </w:rPr>
        <w:t>skulderdystoci</w:t>
      </w:r>
      <w:proofErr w:type="spellEnd"/>
      <w:r w:rsidRPr="00866FFE">
        <w:rPr>
          <w:rFonts w:eastAsia="Arial"/>
          <w:lang w:bidi="sv-SE"/>
        </w:rPr>
        <w:t xml:space="preserve">. Tidig upptäckt och intervention, med kost, fysisk aktivitet och - vid behov - läkemedel, syftar till att normalisera blodsockernivån, vilket kan minska risken för komplikationer. GDM medför </w:t>
      </w:r>
      <w:r w:rsidRPr="00866FFE">
        <w:rPr>
          <w:rFonts w:eastAsia="Arial"/>
          <w:i/>
          <w:lang w:bidi="sv-SE"/>
        </w:rPr>
        <w:t xml:space="preserve">ingen </w:t>
      </w:r>
      <w:r w:rsidRPr="00866FFE">
        <w:rPr>
          <w:rFonts w:eastAsia="Arial"/>
          <w:lang w:bidi="sv-SE"/>
        </w:rPr>
        <w:t>ökad risk för fostermissbildningar.</w:t>
      </w:r>
    </w:p>
    <w:p w14:paraId="417CC2D8" w14:textId="77777777" w:rsidR="00B00F43" w:rsidRPr="00866FFE" w:rsidRDefault="00B00F43" w:rsidP="002132EA">
      <w:pPr>
        <w:pStyle w:val="Rubrik3"/>
        <w:rPr>
          <w:lang w:bidi="sv-SE"/>
        </w:rPr>
      </w:pPr>
      <w:bookmarkStart w:id="9" w:name="_Toc203980111"/>
      <w:r w:rsidRPr="00866FFE">
        <w:rPr>
          <w:lang w:bidi="sv-SE"/>
        </w:rPr>
        <w:t>Riskfaktorer för GDM</w:t>
      </w:r>
      <w:bookmarkEnd w:id="9"/>
    </w:p>
    <w:p w14:paraId="6A4BB155" w14:textId="77777777" w:rsidR="00B00F43" w:rsidRPr="00866FFE" w:rsidRDefault="00B00F43" w:rsidP="002132EA">
      <w:pPr>
        <w:pStyle w:val="Punktlista"/>
        <w:rPr>
          <w:rFonts w:eastAsia="Arial"/>
          <w:lang w:bidi="sv-SE"/>
        </w:rPr>
      </w:pPr>
      <w:r w:rsidRPr="00866FFE">
        <w:rPr>
          <w:rFonts w:eastAsia="Arial"/>
          <w:lang w:bidi="sv-SE"/>
        </w:rPr>
        <w:t>BMI ≥ 35 vid</w:t>
      </w:r>
      <w:r w:rsidRPr="00866FFE">
        <w:rPr>
          <w:rFonts w:eastAsia="Arial"/>
          <w:spacing w:val="-1"/>
          <w:lang w:bidi="sv-SE"/>
        </w:rPr>
        <w:t xml:space="preserve"> </w:t>
      </w:r>
      <w:r w:rsidRPr="00866FFE">
        <w:rPr>
          <w:rFonts w:eastAsia="Arial"/>
          <w:lang w:bidi="sv-SE"/>
        </w:rPr>
        <w:t>inskrivning på BMM</w:t>
      </w:r>
      <w:r>
        <w:rPr>
          <w:rFonts w:eastAsia="Arial"/>
          <w:lang w:bidi="sv-SE"/>
        </w:rPr>
        <w:t>.</w:t>
      </w:r>
    </w:p>
    <w:p w14:paraId="74DEF40D" w14:textId="77777777" w:rsidR="00B00F43" w:rsidRPr="00866FFE" w:rsidRDefault="00B00F43" w:rsidP="002132EA">
      <w:pPr>
        <w:pStyle w:val="Punktlista"/>
        <w:rPr>
          <w:rFonts w:eastAsia="Arial"/>
          <w:lang w:bidi="sv-SE"/>
        </w:rPr>
      </w:pPr>
      <w:r w:rsidRPr="00866FFE">
        <w:rPr>
          <w:rFonts w:eastAsia="Arial"/>
          <w:lang w:bidi="sv-SE"/>
        </w:rPr>
        <w:t>GDM vid tidigare</w:t>
      </w:r>
      <w:r w:rsidRPr="00866FFE">
        <w:rPr>
          <w:rFonts w:eastAsia="Arial"/>
          <w:spacing w:val="-4"/>
          <w:lang w:bidi="sv-SE"/>
        </w:rPr>
        <w:t xml:space="preserve"> </w:t>
      </w:r>
      <w:r w:rsidRPr="00866FFE">
        <w:rPr>
          <w:rFonts w:eastAsia="Arial"/>
          <w:lang w:bidi="sv-SE"/>
        </w:rPr>
        <w:t>graviditeter</w:t>
      </w:r>
      <w:r>
        <w:rPr>
          <w:rFonts w:eastAsia="Arial"/>
          <w:lang w:bidi="sv-SE"/>
        </w:rPr>
        <w:t>.</w:t>
      </w:r>
    </w:p>
    <w:p w14:paraId="28457F53" w14:textId="77777777" w:rsidR="00B00F43" w:rsidRPr="00866FFE" w:rsidRDefault="00B00F43" w:rsidP="002132EA">
      <w:pPr>
        <w:pStyle w:val="Punktlista"/>
        <w:rPr>
          <w:rFonts w:eastAsia="Arial"/>
          <w:lang w:bidi="sv-SE"/>
        </w:rPr>
      </w:pPr>
      <w:r w:rsidRPr="00866FFE">
        <w:rPr>
          <w:rFonts w:eastAsia="Arial"/>
          <w:lang w:bidi="sv-SE"/>
        </w:rPr>
        <w:t xml:space="preserve">Tidigare fött barn med </w:t>
      </w:r>
      <w:proofErr w:type="spellStart"/>
      <w:r w:rsidRPr="00866FFE">
        <w:rPr>
          <w:rFonts w:eastAsia="Arial"/>
          <w:lang w:bidi="sv-SE"/>
        </w:rPr>
        <w:t>makrosomi</w:t>
      </w:r>
      <w:proofErr w:type="spellEnd"/>
      <w:r w:rsidRPr="00866FFE">
        <w:rPr>
          <w:rFonts w:eastAsia="Arial"/>
          <w:lang w:bidi="sv-SE"/>
        </w:rPr>
        <w:t xml:space="preserve"> (&gt;4500 g) eller stor för tiden (LGA, födelsevikt&gt; + 2</w:t>
      </w:r>
      <w:r w:rsidRPr="00866FFE">
        <w:rPr>
          <w:rFonts w:eastAsia="Arial"/>
          <w:spacing w:val="-33"/>
          <w:lang w:bidi="sv-SE"/>
        </w:rPr>
        <w:t xml:space="preserve"> </w:t>
      </w:r>
      <w:r w:rsidRPr="00866FFE">
        <w:rPr>
          <w:rFonts w:eastAsia="Arial"/>
          <w:lang w:bidi="sv-SE"/>
        </w:rPr>
        <w:t>SD, framgår av</w:t>
      </w:r>
      <w:r w:rsidRPr="00866FFE">
        <w:rPr>
          <w:rFonts w:eastAsia="Arial"/>
          <w:spacing w:val="-2"/>
          <w:lang w:bidi="sv-SE"/>
        </w:rPr>
        <w:t xml:space="preserve"> </w:t>
      </w:r>
      <w:r w:rsidRPr="00866FFE">
        <w:rPr>
          <w:rFonts w:eastAsia="Arial"/>
          <w:lang w:bidi="sv-SE"/>
        </w:rPr>
        <w:t>FV2)</w:t>
      </w:r>
      <w:r>
        <w:rPr>
          <w:rFonts w:eastAsia="Arial"/>
          <w:lang w:bidi="sv-SE"/>
        </w:rPr>
        <w:t>.</w:t>
      </w:r>
    </w:p>
    <w:p w14:paraId="0D325C83" w14:textId="77777777" w:rsidR="00B00F43" w:rsidRPr="00866FFE" w:rsidRDefault="00B00F43" w:rsidP="002132EA">
      <w:pPr>
        <w:pStyle w:val="Punktlista"/>
        <w:rPr>
          <w:rFonts w:eastAsia="Arial"/>
          <w:lang w:bidi="sv-SE"/>
        </w:rPr>
      </w:pPr>
      <w:r w:rsidRPr="00866FFE">
        <w:rPr>
          <w:rFonts w:eastAsia="Arial"/>
          <w:lang w:bidi="sv-SE"/>
        </w:rPr>
        <w:t>Förstagradssläkting (förälder, syskon) med typ 2</w:t>
      </w:r>
      <w:r w:rsidRPr="00866FFE">
        <w:rPr>
          <w:rFonts w:eastAsia="Arial"/>
          <w:spacing w:val="-5"/>
          <w:lang w:bidi="sv-SE"/>
        </w:rPr>
        <w:t xml:space="preserve"> </w:t>
      </w:r>
      <w:r w:rsidRPr="00866FFE">
        <w:rPr>
          <w:rFonts w:eastAsia="Arial"/>
          <w:lang w:bidi="sv-SE"/>
        </w:rPr>
        <w:t>diabetes</w:t>
      </w:r>
      <w:r>
        <w:rPr>
          <w:rFonts w:eastAsia="Arial"/>
          <w:lang w:bidi="sv-SE"/>
        </w:rPr>
        <w:t>.</w:t>
      </w:r>
    </w:p>
    <w:p w14:paraId="6013BA65" w14:textId="77777777" w:rsidR="00B00F43" w:rsidRPr="00866FFE" w:rsidRDefault="00B00F43" w:rsidP="002132EA">
      <w:pPr>
        <w:pStyle w:val="Punktlista"/>
        <w:rPr>
          <w:rFonts w:eastAsia="Arial"/>
          <w:lang w:bidi="sv-SE"/>
        </w:rPr>
      </w:pPr>
      <w:r w:rsidRPr="00866FFE">
        <w:rPr>
          <w:rFonts w:eastAsia="Arial"/>
          <w:lang w:bidi="sv-SE"/>
        </w:rPr>
        <w:t xml:space="preserve">Tidigare typ 2 diabetes men nu läkemedels- och symtomfri, ex efter </w:t>
      </w:r>
      <w:proofErr w:type="spellStart"/>
      <w:r w:rsidRPr="00866FFE">
        <w:rPr>
          <w:rFonts w:eastAsia="Arial"/>
          <w:lang w:bidi="sv-SE"/>
        </w:rPr>
        <w:t>bariatrisk</w:t>
      </w:r>
      <w:proofErr w:type="spellEnd"/>
      <w:r w:rsidRPr="00866FFE">
        <w:rPr>
          <w:rFonts w:eastAsia="Arial"/>
          <w:lang w:bidi="sv-SE"/>
        </w:rPr>
        <w:t xml:space="preserve"> (övervikts-)</w:t>
      </w:r>
      <w:r w:rsidRPr="00866FFE">
        <w:rPr>
          <w:rFonts w:eastAsia="Arial"/>
          <w:spacing w:val="-7"/>
          <w:lang w:bidi="sv-SE"/>
        </w:rPr>
        <w:t xml:space="preserve"> </w:t>
      </w:r>
      <w:r w:rsidRPr="00866FFE">
        <w:rPr>
          <w:rFonts w:eastAsia="Arial"/>
          <w:lang w:bidi="sv-SE"/>
        </w:rPr>
        <w:t>kirurgi</w:t>
      </w:r>
      <w:r>
        <w:rPr>
          <w:rFonts w:eastAsia="Arial"/>
          <w:lang w:bidi="sv-SE"/>
        </w:rPr>
        <w:t>.</w:t>
      </w:r>
    </w:p>
    <w:p w14:paraId="6FE2A65B" w14:textId="77777777" w:rsidR="00B00F43" w:rsidRPr="00866FFE" w:rsidRDefault="00B00F43" w:rsidP="002132EA">
      <w:pPr>
        <w:pStyle w:val="Punktlista"/>
        <w:rPr>
          <w:rFonts w:eastAsia="Arial"/>
          <w:lang w:bidi="sv-SE"/>
        </w:rPr>
      </w:pPr>
      <w:r w:rsidRPr="00866FFE">
        <w:rPr>
          <w:rFonts w:eastAsia="Arial"/>
          <w:lang w:bidi="sv-SE"/>
        </w:rPr>
        <w:t>Flerbörd</w:t>
      </w:r>
      <w:r>
        <w:rPr>
          <w:rFonts w:eastAsia="Arial"/>
          <w:lang w:bidi="sv-SE"/>
        </w:rPr>
        <w:t>.</w:t>
      </w:r>
    </w:p>
    <w:p w14:paraId="6514DFF3" w14:textId="77777777" w:rsidR="00B00F43" w:rsidRPr="00866FFE" w:rsidRDefault="00B00F43" w:rsidP="002132EA">
      <w:pPr>
        <w:pStyle w:val="Punktlista"/>
        <w:rPr>
          <w:rFonts w:eastAsia="Arial"/>
          <w:lang w:bidi="sv-SE"/>
        </w:rPr>
      </w:pPr>
      <w:proofErr w:type="spellStart"/>
      <w:r w:rsidRPr="00866FFE">
        <w:rPr>
          <w:rFonts w:eastAsia="Arial"/>
          <w:lang w:bidi="sv-SE"/>
        </w:rPr>
        <w:t>Polyhydramnios</w:t>
      </w:r>
      <w:proofErr w:type="spellEnd"/>
      <w:r w:rsidRPr="00866FFE">
        <w:rPr>
          <w:rFonts w:eastAsia="Arial"/>
          <w:lang w:bidi="sv-SE"/>
        </w:rPr>
        <w:t xml:space="preserve"> (AFI &gt;250 mm eller SDP&gt; 80</w:t>
      </w:r>
      <w:r w:rsidRPr="00866FFE">
        <w:rPr>
          <w:rFonts w:eastAsia="Arial"/>
          <w:spacing w:val="-4"/>
          <w:lang w:bidi="sv-SE"/>
        </w:rPr>
        <w:t xml:space="preserve"> </w:t>
      </w:r>
      <w:r w:rsidRPr="00866FFE">
        <w:rPr>
          <w:rFonts w:eastAsia="Arial"/>
          <w:lang w:bidi="sv-SE"/>
        </w:rPr>
        <w:t>mm) före vecka 36</w:t>
      </w:r>
      <w:r>
        <w:rPr>
          <w:rFonts w:eastAsia="Arial"/>
          <w:lang w:bidi="sv-SE"/>
        </w:rPr>
        <w:t>.</w:t>
      </w:r>
    </w:p>
    <w:p w14:paraId="77D7E4BC" w14:textId="01EFD114" w:rsidR="00B00F43" w:rsidRPr="00046D94" w:rsidRDefault="00B00F43" w:rsidP="002132EA">
      <w:pPr>
        <w:pStyle w:val="Punktlista"/>
        <w:rPr>
          <w:rFonts w:eastAsia="Arial"/>
          <w:lang w:bidi="sv-SE"/>
        </w:rPr>
      </w:pPr>
      <w:r w:rsidRPr="00866FFE">
        <w:rPr>
          <w:rFonts w:eastAsia="Arial"/>
          <w:lang w:bidi="sv-SE"/>
        </w:rPr>
        <w:t>Misstänkt stort barn (viktskattning&gt; +2SD) före vecka 36</w:t>
      </w:r>
      <w:r>
        <w:rPr>
          <w:rFonts w:eastAsia="Arial"/>
          <w:lang w:bidi="sv-SE"/>
        </w:rPr>
        <w:t>.</w:t>
      </w:r>
    </w:p>
    <w:p w14:paraId="2A42A4FA" w14:textId="253A1A0A" w:rsidR="00B00F43" w:rsidRPr="002132EA" w:rsidRDefault="00B00F43" w:rsidP="002132EA">
      <w:pPr>
        <w:rPr>
          <w:rFonts w:eastAsia="Arial"/>
          <w:lang w:bidi="sv-SE"/>
        </w:rPr>
      </w:pPr>
      <w:r w:rsidRPr="00866FFE">
        <w:rPr>
          <w:rFonts w:eastAsia="Arial"/>
          <w:lang w:bidi="sv-SE"/>
        </w:rPr>
        <w:t>Om riskfaktor föreligger får den gravida patientinformationen:</w:t>
      </w:r>
      <w:r w:rsidRPr="00DD65B8">
        <w:rPr>
          <w:rFonts w:eastAsia="Arial"/>
          <w:lang w:bidi="sv-SE"/>
        </w:rPr>
        <w:t xml:space="preserve"> </w:t>
      </w:r>
      <w:hyperlink r:id="rId18" w:history="1">
        <w:r w:rsidRPr="00DD65B8">
          <w:rPr>
            <w:rStyle w:val="Hyperlnk"/>
            <w:rFonts w:eastAsia="Arial"/>
            <w:lang w:bidi="sv-SE"/>
          </w:rPr>
          <w:t>Risk för graviditetsdiabetes</w:t>
        </w:r>
      </w:hyperlink>
      <w:r w:rsidRPr="00DD65B8">
        <w:rPr>
          <w:rFonts w:eastAsia="Arial"/>
          <w:lang w:bidi="sv-SE"/>
        </w:rPr>
        <w:t xml:space="preserve"> </w:t>
      </w:r>
      <w:r w:rsidRPr="00866FFE">
        <w:rPr>
          <w:rFonts w:eastAsia="Arial"/>
          <w:lang w:bidi="sv-SE"/>
        </w:rPr>
        <w:t xml:space="preserve">och tid bokas för oral glukostoleranstest (OGTT) eller 3-dagarsprofil. OGTT är förstahandsalternativet. I de fall kvinnan har </w:t>
      </w:r>
      <w:r w:rsidRPr="00866FFE">
        <w:rPr>
          <w:rFonts w:eastAsia="Arial"/>
          <w:lang w:bidi="sv-SE"/>
        </w:rPr>
        <w:lastRenderedPageBreak/>
        <w:t xml:space="preserve">genomgått </w:t>
      </w:r>
      <w:proofErr w:type="spellStart"/>
      <w:r w:rsidRPr="00866FFE">
        <w:rPr>
          <w:rFonts w:eastAsia="Arial"/>
          <w:lang w:bidi="sv-SE"/>
        </w:rPr>
        <w:t>bariatrisk</w:t>
      </w:r>
      <w:proofErr w:type="spellEnd"/>
      <w:r w:rsidRPr="00866FFE">
        <w:rPr>
          <w:rFonts w:eastAsia="Arial"/>
          <w:lang w:bidi="sv-SE"/>
        </w:rPr>
        <w:t xml:space="preserve"> kirurgi eller om kvinnan kräks vid OGTT rekommenderas en 3-dagarsprofil i stället.</w:t>
      </w:r>
    </w:p>
    <w:p w14:paraId="59BFD84C" w14:textId="77777777" w:rsidR="00B00F43" w:rsidRPr="002439A7" w:rsidRDefault="00B00F43" w:rsidP="002132EA">
      <w:pPr>
        <w:pStyle w:val="Rubrik3"/>
        <w:rPr>
          <w:lang w:bidi="sv-SE"/>
        </w:rPr>
      </w:pPr>
      <w:bookmarkStart w:id="10" w:name="_Toc203980112"/>
      <w:r w:rsidRPr="002439A7">
        <w:rPr>
          <w:lang w:bidi="sv-SE"/>
        </w:rPr>
        <w:t>Screening av plasmaglukos enligt basprogram</w:t>
      </w:r>
      <w:bookmarkEnd w:id="10"/>
    </w:p>
    <w:p w14:paraId="2FD9AE68" w14:textId="77777777" w:rsidR="00B00F43" w:rsidRPr="002439A7" w:rsidRDefault="00B00F43" w:rsidP="00B00F43">
      <w:pPr>
        <w:rPr>
          <w:rFonts w:eastAsia="Arial"/>
          <w:lang w:bidi="sv-SE"/>
        </w:rPr>
      </w:pPr>
      <w:r w:rsidRPr="002439A7">
        <w:rPr>
          <w:rFonts w:eastAsia="Arial"/>
          <w:lang w:bidi="sv-SE"/>
        </w:rPr>
        <w:t>Som rutinmässig screening för GDM görs upprepade mätningar av slumpmässigt (icke fastande) p-glukos. Fingret ska tvättas noggrant före provtagning. Enligt basprogram tas första provet tas vid inskrivning på BMM och därefter tas prov vecka 25, 29, 32 och 35.</w:t>
      </w:r>
    </w:p>
    <w:p w14:paraId="44AC0972" w14:textId="7752B1F3" w:rsidR="00B00F43" w:rsidRPr="00046D94" w:rsidRDefault="00B00F43" w:rsidP="00046D94">
      <w:pPr>
        <w:rPr>
          <w:rFonts w:eastAsia="Arial"/>
          <w:lang w:bidi="sv-SE"/>
        </w:rPr>
      </w:pPr>
      <w:r w:rsidRPr="002439A7">
        <w:rPr>
          <w:rFonts w:eastAsia="Arial"/>
          <w:lang w:bidi="sv-SE"/>
        </w:rPr>
        <w:t xml:space="preserve">Ingen åtgärd vid enbart </w:t>
      </w:r>
      <w:proofErr w:type="spellStart"/>
      <w:r w:rsidRPr="002439A7">
        <w:rPr>
          <w:rFonts w:eastAsia="Arial"/>
          <w:lang w:bidi="sv-SE"/>
        </w:rPr>
        <w:t>glukosuri</w:t>
      </w:r>
      <w:proofErr w:type="spellEnd"/>
      <w:r w:rsidRPr="002439A7">
        <w:rPr>
          <w:rFonts w:eastAsia="Arial"/>
          <w:lang w:bidi="sv-SE"/>
        </w:rPr>
        <w:t xml:space="preserve">, om p-glukos är normalt, då </w:t>
      </w:r>
      <w:proofErr w:type="spellStart"/>
      <w:r w:rsidRPr="002439A7">
        <w:rPr>
          <w:rFonts w:eastAsia="Arial"/>
          <w:lang w:bidi="sv-SE"/>
        </w:rPr>
        <w:t>glukosuri</w:t>
      </w:r>
      <w:proofErr w:type="spellEnd"/>
      <w:r w:rsidRPr="002439A7">
        <w:rPr>
          <w:rFonts w:eastAsia="Arial"/>
          <w:lang w:bidi="sv-SE"/>
        </w:rPr>
        <w:t xml:space="preserve"> är vanligt hos friska gravida.</w:t>
      </w:r>
    </w:p>
    <w:p w14:paraId="16F32BCA" w14:textId="3FFB2253" w:rsidR="00B00F43" w:rsidRPr="002439A7" w:rsidRDefault="00B00F43" w:rsidP="00B00F43">
      <w:pPr>
        <w:pStyle w:val="MellanrubrikVGR"/>
        <w:rPr>
          <w:rFonts w:eastAsia="Arial"/>
          <w:lang w:bidi="sv-SE"/>
        </w:rPr>
      </w:pPr>
      <w:r w:rsidRPr="002439A7">
        <w:rPr>
          <w:rFonts w:eastAsia="Arial"/>
          <w:lang w:bidi="sv-SE"/>
        </w:rPr>
        <w:t xml:space="preserve">Om slumpmässigt p-glukos ≥ 12.2 </w:t>
      </w:r>
      <w:proofErr w:type="spellStart"/>
      <w:r w:rsidRPr="002439A7">
        <w:rPr>
          <w:rFonts w:eastAsia="Arial"/>
          <w:lang w:bidi="sv-SE"/>
        </w:rPr>
        <w:t>mmol</w:t>
      </w:r>
      <w:proofErr w:type="spellEnd"/>
      <w:r w:rsidRPr="002439A7">
        <w:rPr>
          <w:rFonts w:eastAsia="Arial"/>
          <w:lang w:bidi="sv-SE"/>
        </w:rPr>
        <w:t>/L</w:t>
      </w:r>
    </w:p>
    <w:p w14:paraId="09E3A1E7" w14:textId="77777777" w:rsidR="00B00F43" w:rsidRPr="002439A7" w:rsidRDefault="00B00F43" w:rsidP="00B00F43">
      <w:pPr>
        <w:pStyle w:val="Liststycke"/>
        <w:rPr>
          <w:rFonts w:eastAsia="Arial"/>
          <w:lang w:bidi="sv-SE"/>
        </w:rPr>
      </w:pPr>
      <w:r w:rsidRPr="002439A7">
        <w:rPr>
          <w:rFonts w:eastAsia="Arial"/>
          <w:lang w:bidi="sv-SE"/>
        </w:rPr>
        <w:t xml:space="preserve">Om kvinnan har </w:t>
      </w:r>
      <w:r w:rsidRPr="002439A7">
        <w:rPr>
          <w:rFonts w:eastAsia="Arial"/>
          <w:b/>
          <w:lang w:bidi="sv-SE"/>
        </w:rPr>
        <w:t>kliniska symtom</w:t>
      </w:r>
      <w:r w:rsidRPr="002439A7">
        <w:rPr>
          <w:rFonts w:eastAsia="Arial"/>
          <w:lang w:bidi="sv-SE"/>
        </w:rPr>
        <w:t xml:space="preserve"> såsom ökad törst, ökad urinproduktion, illamående eller andfåddhet hänvisas hon med remiss i handen till medicinakuten på SU Östra. Dessutom informeras sektionsledare på </w:t>
      </w:r>
      <w:proofErr w:type="spellStart"/>
      <w:r w:rsidRPr="002439A7">
        <w:rPr>
          <w:rFonts w:eastAsia="Arial"/>
          <w:lang w:bidi="sv-SE"/>
        </w:rPr>
        <w:t>Spec</w:t>
      </w:r>
      <w:proofErr w:type="spellEnd"/>
      <w:r w:rsidRPr="002439A7">
        <w:rPr>
          <w:rFonts w:eastAsia="Arial"/>
          <w:lang w:bidi="sv-SE"/>
        </w:rPr>
        <w:t xml:space="preserve">-MVC för kännedom, </w:t>
      </w:r>
      <w:proofErr w:type="spellStart"/>
      <w:r w:rsidRPr="002439A7">
        <w:rPr>
          <w:rFonts w:eastAsia="Arial"/>
          <w:lang w:bidi="sv-SE"/>
        </w:rPr>
        <w:t>tel</w:t>
      </w:r>
      <w:proofErr w:type="spellEnd"/>
      <w:r w:rsidRPr="002439A7">
        <w:rPr>
          <w:rFonts w:eastAsia="Arial"/>
          <w:lang w:bidi="sv-SE"/>
        </w:rPr>
        <w:t>: 031-3436299.</w:t>
      </w:r>
    </w:p>
    <w:p w14:paraId="7CC6D343" w14:textId="77777777" w:rsidR="00B00F43" w:rsidRPr="002439A7" w:rsidRDefault="00B00F43" w:rsidP="00B00F43">
      <w:pPr>
        <w:pStyle w:val="Liststycke"/>
        <w:rPr>
          <w:rFonts w:eastAsia="Arial"/>
          <w:lang w:bidi="sv-SE"/>
        </w:rPr>
      </w:pPr>
      <w:r w:rsidRPr="002439A7">
        <w:rPr>
          <w:rFonts w:eastAsia="Arial"/>
          <w:lang w:bidi="sv-SE"/>
        </w:rPr>
        <w:t xml:space="preserve">Om kvinnan </w:t>
      </w:r>
      <w:r w:rsidRPr="6C356EC3">
        <w:rPr>
          <w:rFonts w:eastAsia="Arial"/>
          <w:b/>
          <w:bCs/>
          <w:lang w:bidi="sv-SE"/>
        </w:rPr>
        <w:t>inte har kliniska symtom</w:t>
      </w:r>
      <w:r w:rsidRPr="002439A7">
        <w:rPr>
          <w:rFonts w:eastAsia="Arial"/>
          <w:lang w:bidi="sv-SE"/>
        </w:rPr>
        <w:t xml:space="preserve">, får hon blodsockermätare och information om film om provtagningsteknik (finns på flera språk) och </w:t>
      </w:r>
      <w:r w:rsidRPr="00046D94">
        <w:rPr>
          <w:rFonts w:eastAsia="Arial"/>
          <w:lang w:bidi="sv-SE"/>
        </w:rPr>
        <w:t xml:space="preserve">sektionsledare på </w:t>
      </w:r>
      <w:proofErr w:type="spellStart"/>
      <w:r w:rsidRPr="00046D94">
        <w:rPr>
          <w:rFonts w:eastAsia="Arial"/>
          <w:lang w:bidi="sv-SE"/>
        </w:rPr>
        <w:t>Spec</w:t>
      </w:r>
      <w:proofErr w:type="spellEnd"/>
      <w:r w:rsidRPr="00046D94">
        <w:rPr>
          <w:rFonts w:eastAsia="Arial"/>
          <w:lang w:bidi="sv-SE"/>
        </w:rPr>
        <w:t>-MVC, SU/Östra kontaktas via telefon 031-3436299</w:t>
      </w:r>
      <w:r w:rsidRPr="46853782">
        <w:rPr>
          <w:rFonts w:eastAsia="Arial"/>
          <w:i/>
          <w:iCs/>
          <w:lang w:bidi="sv-SE"/>
        </w:rPr>
        <w:t xml:space="preserve"> för </w:t>
      </w:r>
      <w:r w:rsidRPr="46853782">
        <w:rPr>
          <w:rFonts w:eastAsia="Arial"/>
          <w:b/>
          <w:bCs/>
          <w:i/>
          <w:iCs/>
          <w:lang w:bidi="sv-SE"/>
        </w:rPr>
        <w:t xml:space="preserve">snabbt </w:t>
      </w:r>
      <w:r w:rsidRPr="46853782">
        <w:rPr>
          <w:rFonts w:eastAsia="Arial"/>
          <w:i/>
          <w:iCs/>
          <w:lang w:bidi="sv-SE"/>
        </w:rPr>
        <w:t>besök avseende blodsockeruppföljning och sannolik start av farmakologisk</w:t>
      </w:r>
      <w:r w:rsidRPr="46853782">
        <w:rPr>
          <w:rFonts w:eastAsia="Arial"/>
          <w:i/>
          <w:iCs/>
          <w:spacing w:val="-8"/>
          <w:lang w:bidi="sv-SE"/>
        </w:rPr>
        <w:t xml:space="preserve"> </w:t>
      </w:r>
      <w:r w:rsidRPr="46853782">
        <w:rPr>
          <w:rFonts w:eastAsia="Arial"/>
          <w:i/>
          <w:iCs/>
          <w:lang w:bidi="sv-SE"/>
        </w:rPr>
        <w:t xml:space="preserve">behandling. </w:t>
      </w:r>
      <w:r w:rsidRPr="6C356EC3">
        <w:rPr>
          <w:rFonts w:eastAsia="Arial"/>
          <w:lang w:bidi="sv-SE"/>
        </w:rPr>
        <w:t xml:space="preserve">Kvinnan instrueras att söka akut om symtom uppträder. </w:t>
      </w:r>
    </w:p>
    <w:p w14:paraId="72A3A1F4" w14:textId="77777777" w:rsidR="00B00F43" w:rsidRPr="002439A7" w:rsidRDefault="00B00F43" w:rsidP="002132EA">
      <w:pPr>
        <w:pStyle w:val="Rubrik3"/>
        <w:rPr>
          <w:lang w:bidi="sv-SE"/>
        </w:rPr>
      </w:pPr>
      <w:bookmarkStart w:id="11" w:name="_Toc203980113"/>
      <w:r w:rsidRPr="002439A7">
        <w:rPr>
          <w:lang w:bidi="sv-SE"/>
        </w:rPr>
        <w:t>Tidpunkter för OGTT eller 3-dagars glukosprofil</w:t>
      </w:r>
      <w:bookmarkEnd w:id="11"/>
      <w:r>
        <w:rPr>
          <w:lang w:bidi="sv-SE"/>
        </w:rPr>
        <w:t xml:space="preserve"> </w:t>
      </w:r>
    </w:p>
    <w:p w14:paraId="0A890E25" w14:textId="77777777" w:rsidR="00B00F43" w:rsidRPr="001C2E62" w:rsidRDefault="00B00F43" w:rsidP="00B00F43">
      <w:pPr>
        <w:pStyle w:val="Liststycke"/>
        <w:numPr>
          <w:ilvl w:val="0"/>
          <w:numId w:val="5"/>
        </w:numPr>
        <w:rPr>
          <w:rFonts w:eastAsia="Arial"/>
          <w:lang w:bidi="sv-SE"/>
        </w:rPr>
      </w:pPr>
      <w:r w:rsidRPr="001C2E62">
        <w:rPr>
          <w:rFonts w:eastAsia="Arial"/>
          <w:lang w:bidi="sv-SE"/>
        </w:rPr>
        <w:t xml:space="preserve">Slumpmässigt p-glukos </w:t>
      </w:r>
      <w:r w:rsidRPr="001C2E62">
        <w:rPr>
          <w:rFonts w:eastAsia="Arial"/>
          <w:b/>
          <w:lang w:bidi="sv-SE"/>
        </w:rPr>
        <w:t xml:space="preserve">≥ 8.0 och &lt;12.2 </w:t>
      </w:r>
      <w:proofErr w:type="spellStart"/>
      <w:r w:rsidRPr="001C2E62">
        <w:rPr>
          <w:rFonts w:eastAsia="Arial"/>
          <w:b/>
          <w:lang w:bidi="sv-SE"/>
        </w:rPr>
        <w:t>mmol</w:t>
      </w:r>
      <w:proofErr w:type="spellEnd"/>
      <w:r w:rsidRPr="001C2E62">
        <w:rPr>
          <w:rFonts w:eastAsia="Arial"/>
          <w:b/>
          <w:lang w:bidi="sv-SE"/>
        </w:rPr>
        <w:t>/L innan v.</w:t>
      </w:r>
      <w:r>
        <w:rPr>
          <w:rFonts w:eastAsia="Arial"/>
          <w:b/>
          <w:lang w:bidi="sv-SE"/>
        </w:rPr>
        <w:t xml:space="preserve"> </w:t>
      </w:r>
      <w:r w:rsidRPr="001C2E62">
        <w:rPr>
          <w:rFonts w:eastAsia="Arial"/>
          <w:b/>
          <w:lang w:bidi="sv-SE"/>
        </w:rPr>
        <w:t xml:space="preserve">36, </w:t>
      </w:r>
      <w:proofErr w:type="spellStart"/>
      <w:r w:rsidRPr="001C2E62">
        <w:rPr>
          <w:rFonts w:eastAsia="Arial"/>
          <w:lang w:bidi="sv-SE"/>
        </w:rPr>
        <w:t>polyhydramnios</w:t>
      </w:r>
      <w:proofErr w:type="spellEnd"/>
      <w:r w:rsidRPr="001C2E62">
        <w:rPr>
          <w:rFonts w:eastAsia="Arial"/>
          <w:lang w:bidi="sv-SE"/>
        </w:rPr>
        <w:t xml:space="preserve"> eller misstänkt stort barn: Undersökning utförs </w:t>
      </w:r>
      <w:r w:rsidRPr="001C2E62">
        <w:rPr>
          <w:rFonts w:eastAsia="Arial"/>
          <w:b/>
          <w:lang w:bidi="sv-SE"/>
        </w:rPr>
        <w:t>inom 1</w:t>
      </w:r>
      <w:r w:rsidRPr="001C2E62">
        <w:rPr>
          <w:rFonts w:eastAsia="Arial"/>
          <w:b/>
          <w:spacing w:val="-5"/>
          <w:lang w:bidi="sv-SE"/>
        </w:rPr>
        <w:t xml:space="preserve"> </w:t>
      </w:r>
      <w:r w:rsidRPr="001C2E62">
        <w:rPr>
          <w:rFonts w:eastAsia="Arial"/>
          <w:b/>
          <w:lang w:bidi="sv-SE"/>
        </w:rPr>
        <w:t>vecka</w:t>
      </w:r>
      <w:r w:rsidRPr="001C2E62">
        <w:rPr>
          <w:rFonts w:eastAsia="Arial"/>
          <w:lang w:bidi="sv-SE"/>
        </w:rPr>
        <w:t>.</w:t>
      </w:r>
    </w:p>
    <w:p w14:paraId="46F068B3" w14:textId="77777777" w:rsidR="00B00F43" w:rsidRPr="001C2E62" w:rsidRDefault="00B00F43" w:rsidP="00B00F43">
      <w:pPr>
        <w:pStyle w:val="Liststycke"/>
        <w:numPr>
          <w:ilvl w:val="0"/>
          <w:numId w:val="5"/>
        </w:numPr>
        <w:rPr>
          <w:rFonts w:eastAsia="Arial"/>
          <w:lang w:bidi="sv-SE"/>
        </w:rPr>
      </w:pPr>
      <w:r w:rsidRPr="001C2E62">
        <w:rPr>
          <w:rFonts w:eastAsia="Arial"/>
          <w:lang w:bidi="sv-SE"/>
        </w:rPr>
        <w:t>Riskfaktorer för GDM enligt ovan men normalt slumpmässigt p-glukos: Undersökning utförs så nära graviditetsvecka 25 som möjligt (v</w:t>
      </w:r>
      <w:r>
        <w:rPr>
          <w:rFonts w:eastAsia="Arial"/>
          <w:lang w:bidi="sv-SE"/>
        </w:rPr>
        <w:t xml:space="preserve"> </w:t>
      </w:r>
      <w:r w:rsidRPr="001C2E62">
        <w:rPr>
          <w:rFonts w:eastAsia="Arial"/>
          <w:lang w:bidi="sv-SE"/>
        </w:rPr>
        <w:t>25-29).</w:t>
      </w:r>
    </w:p>
    <w:p w14:paraId="0FED6AE7" w14:textId="77777777" w:rsidR="00B00F43" w:rsidRPr="009966C7" w:rsidRDefault="00B00F43" w:rsidP="00B00F43">
      <w:pPr>
        <w:rPr>
          <w:rFonts w:eastAsia="Arial"/>
          <w:lang w:bidi="sv-SE"/>
        </w:rPr>
      </w:pPr>
      <w:r w:rsidRPr="002439A7">
        <w:rPr>
          <w:rFonts w:eastAsia="Arial"/>
          <w:lang w:bidi="sv-SE"/>
        </w:rPr>
        <w:t>Om indikation för OGTT konstateras på SU (t</w:t>
      </w:r>
      <w:r>
        <w:rPr>
          <w:rFonts w:eastAsia="Arial"/>
          <w:lang w:bidi="sv-SE"/>
        </w:rPr>
        <w:t>.ex.</w:t>
      </w:r>
      <w:r w:rsidRPr="002439A7">
        <w:rPr>
          <w:rFonts w:eastAsia="Arial"/>
          <w:lang w:bidi="sv-SE"/>
        </w:rPr>
        <w:t xml:space="preserve"> i samband med ultraljud) dokumenteras detta av läkaren: ”Tid för OGTT bokas på BMM (eventuellt om tolk behövs)” på orange lapp som lämnas till sekreterare. Sekreterare ringer respektive BMM som meddelar tiden till </w:t>
      </w:r>
      <w:r w:rsidRPr="00315118">
        <w:rPr>
          <w:rFonts w:eastAsia="Arial"/>
          <w:lang w:bidi="sv-SE"/>
        </w:rPr>
        <w:t>patienten. I enstaka fall behöver man driva diagnos efter graviditetsvecka 36 tex. pga. höga slumpsocker, konstaterat stort barn eller att kvinnan tidigare haft graviditetsdiabetes och med egen mätare uppmätt höga blodsocker hemma, i dessa fall genomför 3-dagars glukosprofil och inte OGTT.</w:t>
      </w:r>
      <w:r>
        <w:rPr>
          <w:rFonts w:eastAsia="Arial"/>
          <w:lang w:bidi="sv-SE"/>
        </w:rPr>
        <w:t xml:space="preserve"> </w:t>
      </w:r>
    </w:p>
    <w:p w14:paraId="222AEB86" w14:textId="77777777" w:rsidR="00B00F43" w:rsidRPr="002439A7" w:rsidRDefault="00B00F43" w:rsidP="002132EA">
      <w:pPr>
        <w:pStyle w:val="Rubrik3"/>
        <w:rPr>
          <w:lang w:bidi="sv-SE"/>
        </w:rPr>
      </w:pPr>
      <w:bookmarkStart w:id="12" w:name="_Toc203980114"/>
      <w:r w:rsidRPr="002439A7">
        <w:rPr>
          <w:lang w:bidi="sv-SE"/>
        </w:rPr>
        <w:lastRenderedPageBreak/>
        <w:t>Genomförande av OGTT</w:t>
      </w:r>
      <w:bookmarkEnd w:id="12"/>
    </w:p>
    <w:p w14:paraId="639A31B8" w14:textId="77777777" w:rsidR="00B00F43" w:rsidRPr="002439A7" w:rsidRDefault="00B00F43" w:rsidP="00B00F43">
      <w:pPr>
        <w:rPr>
          <w:rFonts w:eastAsia="Arial"/>
          <w:lang w:bidi="sv-SE"/>
        </w:rPr>
      </w:pPr>
      <w:r w:rsidRPr="002439A7">
        <w:rPr>
          <w:rFonts w:eastAsia="Arial"/>
          <w:lang w:bidi="sv-SE"/>
        </w:rPr>
        <w:t xml:space="preserve">Respektive BMM ansvarar för att utföra OGTT på sina patienter. Se </w:t>
      </w:r>
      <w:r>
        <w:rPr>
          <w:rFonts w:eastAsia="Arial"/>
          <w:lang w:bidi="sv-SE"/>
        </w:rPr>
        <w:t xml:space="preserve">extern </w:t>
      </w:r>
      <w:r w:rsidRPr="002439A7">
        <w:rPr>
          <w:rFonts w:eastAsia="Arial"/>
          <w:lang w:bidi="sv-SE"/>
        </w:rPr>
        <w:t xml:space="preserve">bilaga </w:t>
      </w:r>
      <w:r>
        <w:rPr>
          <w:rFonts w:eastAsia="Arial"/>
          <w:lang w:bidi="sv-SE"/>
        </w:rPr>
        <w:t>1</w:t>
      </w:r>
      <w:r w:rsidRPr="002439A7">
        <w:rPr>
          <w:rFonts w:eastAsia="Arial"/>
          <w:lang w:bidi="sv-SE"/>
        </w:rPr>
        <w:t xml:space="preserve">: </w:t>
      </w:r>
      <w:hyperlink r:id="rId19" w:history="1">
        <w:r w:rsidRPr="0034285C">
          <w:rPr>
            <w:rStyle w:val="Hyperlnk"/>
            <w:rFonts w:eastAsia="Arial"/>
            <w:lang w:bidi="sv-SE"/>
          </w:rPr>
          <w:t>OGTT- oralt glukostoleranstest (glukosbelastning).</w:t>
        </w:r>
      </w:hyperlink>
    </w:p>
    <w:p w14:paraId="2D7248F8" w14:textId="77777777" w:rsidR="00B00F43" w:rsidRPr="002439A7" w:rsidRDefault="00B00F43" w:rsidP="002132EA">
      <w:pPr>
        <w:pStyle w:val="Rubrik3"/>
        <w:rPr>
          <w:lang w:bidi="sv-SE"/>
        </w:rPr>
      </w:pPr>
      <w:bookmarkStart w:id="13" w:name="_Toc203980115"/>
      <w:r w:rsidRPr="002439A7">
        <w:rPr>
          <w:lang w:bidi="sv-SE"/>
        </w:rPr>
        <w:t>Genomförande av 3-dagars glukosprofil</w:t>
      </w:r>
      <w:bookmarkEnd w:id="13"/>
    </w:p>
    <w:p w14:paraId="146625DE" w14:textId="77777777" w:rsidR="00B00F43" w:rsidRPr="002439A7" w:rsidRDefault="00B00F43" w:rsidP="00B00F43">
      <w:r w:rsidRPr="002439A7">
        <w:rPr>
          <w:rFonts w:eastAsia="Arial"/>
          <w:lang w:bidi="sv-SE"/>
        </w:rPr>
        <w:t>Kvinnan får en glukosmätare på BMM, informeras om filmen för provtagningsteknik och informeras om att ta p-glukos under 3 konsekutiva dagar: före och efter frukost,</w:t>
      </w:r>
      <w:r w:rsidRPr="002439A7">
        <w:rPr>
          <w:rFonts w:eastAsia="Arial"/>
          <w:spacing w:val="-33"/>
          <w:lang w:bidi="sv-SE"/>
        </w:rPr>
        <w:t xml:space="preserve"> </w:t>
      </w:r>
      <w:r w:rsidRPr="002439A7">
        <w:rPr>
          <w:rFonts w:eastAsia="Arial"/>
          <w:lang w:bidi="sv-SE"/>
        </w:rPr>
        <w:t>före och efter lunch, före och efter middag samt innan</w:t>
      </w:r>
      <w:r w:rsidRPr="002439A7">
        <w:rPr>
          <w:rFonts w:eastAsia="Arial"/>
          <w:spacing w:val="-7"/>
          <w:lang w:bidi="sv-SE"/>
        </w:rPr>
        <w:t xml:space="preserve"> </w:t>
      </w:r>
      <w:r w:rsidRPr="002439A7">
        <w:rPr>
          <w:rFonts w:eastAsia="Arial"/>
          <w:lang w:bidi="sv-SE"/>
        </w:rPr>
        <w:t xml:space="preserve">läggdags. </w:t>
      </w:r>
    </w:p>
    <w:p w14:paraId="2DC76BF9" w14:textId="77777777" w:rsidR="00B00F43" w:rsidRPr="002439A7" w:rsidRDefault="00B00F43" w:rsidP="002132EA">
      <w:pPr>
        <w:pStyle w:val="Rubrik3"/>
        <w:rPr>
          <w:lang w:bidi="sv-SE"/>
        </w:rPr>
      </w:pPr>
      <w:bookmarkStart w:id="14" w:name="_Diagnos_GDM"/>
      <w:bookmarkStart w:id="15" w:name="_Toc203980116"/>
      <w:bookmarkEnd w:id="14"/>
      <w:r w:rsidRPr="002439A7">
        <w:rPr>
          <w:lang w:bidi="sv-SE"/>
        </w:rPr>
        <w:t>Diagnos GDM</w:t>
      </w:r>
      <w:bookmarkEnd w:id="15"/>
    </w:p>
    <w:p w14:paraId="5685FD62" w14:textId="77777777" w:rsidR="00B00F43" w:rsidRPr="002439A7" w:rsidRDefault="00B00F43" w:rsidP="00B00F43">
      <w:pPr>
        <w:rPr>
          <w:rFonts w:eastAsia="Arial"/>
          <w:lang w:bidi="sv-SE"/>
        </w:rPr>
      </w:pPr>
      <w:r w:rsidRPr="002439A7">
        <w:rPr>
          <w:rFonts w:eastAsia="Arial"/>
          <w:lang w:bidi="sv-SE"/>
        </w:rPr>
        <w:t>Diagnosen GDM dokumenteras av barnmorska vid BMM vid minst ett av följande</w:t>
      </w:r>
      <w:r>
        <w:rPr>
          <w:rFonts w:eastAsia="Arial"/>
          <w:lang w:bidi="sv-SE"/>
        </w:rPr>
        <w:t>.</w:t>
      </w:r>
    </w:p>
    <w:p w14:paraId="6D566ED7" w14:textId="77777777" w:rsidR="00B00F43" w:rsidRPr="002439A7" w:rsidRDefault="00B00F43" w:rsidP="002132EA">
      <w:pPr>
        <w:pStyle w:val="Punktlista"/>
        <w:rPr>
          <w:rFonts w:eastAsia="Arial"/>
          <w:lang w:bidi="sv-SE"/>
        </w:rPr>
      </w:pPr>
      <w:r w:rsidRPr="002439A7">
        <w:rPr>
          <w:rFonts w:eastAsia="Arial"/>
          <w:lang w:bidi="sv-SE"/>
        </w:rPr>
        <w:t xml:space="preserve">Slumpmässigt p-glukos ≥ 12.2 </w:t>
      </w:r>
      <w:proofErr w:type="spellStart"/>
      <w:r w:rsidRPr="002439A7">
        <w:rPr>
          <w:rFonts w:eastAsia="Arial"/>
          <w:lang w:bidi="sv-SE"/>
        </w:rPr>
        <w:t>mmol</w:t>
      </w:r>
      <w:proofErr w:type="spellEnd"/>
      <w:r w:rsidRPr="002439A7">
        <w:rPr>
          <w:rFonts w:eastAsia="Arial"/>
          <w:lang w:bidi="sv-SE"/>
        </w:rPr>
        <w:t>/L. (OGTT/3-dagars glukosprofil ska inte utföras)</w:t>
      </w:r>
      <w:r>
        <w:rPr>
          <w:rFonts w:eastAsia="Arial"/>
          <w:lang w:bidi="sv-SE"/>
        </w:rPr>
        <w:t>.</w:t>
      </w:r>
    </w:p>
    <w:p w14:paraId="27E730EF" w14:textId="77777777" w:rsidR="00B00F43" w:rsidRPr="002439A7" w:rsidRDefault="00B00F43" w:rsidP="002132EA">
      <w:pPr>
        <w:pStyle w:val="Punktlista"/>
        <w:rPr>
          <w:rFonts w:eastAsia="Arial"/>
          <w:lang w:bidi="sv-SE"/>
        </w:rPr>
      </w:pPr>
      <w:proofErr w:type="spellStart"/>
      <w:r w:rsidRPr="002439A7">
        <w:rPr>
          <w:rFonts w:eastAsia="Arial"/>
          <w:lang w:bidi="sv-SE"/>
        </w:rPr>
        <w:t>Fastevärde</w:t>
      </w:r>
      <w:proofErr w:type="spellEnd"/>
      <w:r w:rsidRPr="002439A7">
        <w:rPr>
          <w:rFonts w:eastAsia="Arial"/>
          <w:lang w:bidi="sv-SE"/>
        </w:rPr>
        <w:t xml:space="preserve"> p-glukos ≥ 7.0 </w:t>
      </w:r>
      <w:proofErr w:type="spellStart"/>
      <w:r w:rsidRPr="002439A7">
        <w:rPr>
          <w:rFonts w:eastAsia="Arial"/>
          <w:lang w:bidi="sv-SE"/>
        </w:rPr>
        <w:t>mmol</w:t>
      </w:r>
      <w:proofErr w:type="spellEnd"/>
      <w:r w:rsidRPr="002439A7">
        <w:rPr>
          <w:rFonts w:eastAsia="Arial"/>
          <w:lang w:bidi="sv-SE"/>
        </w:rPr>
        <w:t>/L. (OGTT ska inte utföras)</w:t>
      </w:r>
      <w:r>
        <w:rPr>
          <w:rFonts w:eastAsia="Arial"/>
          <w:lang w:bidi="sv-SE"/>
        </w:rPr>
        <w:t>.</w:t>
      </w:r>
    </w:p>
    <w:p w14:paraId="6B4CF9FE" w14:textId="77777777" w:rsidR="00B00F43" w:rsidRPr="002439A7" w:rsidRDefault="00B00F43" w:rsidP="002132EA">
      <w:pPr>
        <w:pStyle w:val="Punktlista"/>
        <w:rPr>
          <w:rFonts w:eastAsia="Arial"/>
          <w:lang w:bidi="sv-SE"/>
        </w:rPr>
      </w:pPr>
      <w:r w:rsidRPr="002439A7">
        <w:rPr>
          <w:rFonts w:eastAsia="Arial"/>
          <w:lang w:bidi="sv-SE"/>
        </w:rPr>
        <w:t xml:space="preserve">2-timmars-p-glukos vid OGTT ≥ 10.0 </w:t>
      </w:r>
      <w:proofErr w:type="spellStart"/>
      <w:r w:rsidRPr="002439A7">
        <w:rPr>
          <w:rFonts w:eastAsia="Arial"/>
          <w:lang w:bidi="sv-SE"/>
        </w:rPr>
        <w:t>mmol</w:t>
      </w:r>
      <w:proofErr w:type="spellEnd"/>
      <w:r w:rsidRPr="002439A7">
        <w:rPr>
          <w:rFonts w:eastAsia="Arial"/>
          <w:lang w:bidi="sv-SE"/>
        </w:rPr>
        <w:t>/L</w:t>
      </w:r>
      <w:r>
        <w:rPr>
          <w:rFonts w:eastAsia="Arial"/>
          <w:lang w:bidi="sv-SE"/>
        </w:rPr>
        <w:t>.</w:t>
      </w:r>
    </w:p>
    <w:p w14:paraId="031F75D2" w14:textId="77777777" w:rsidR="00B00F43" w:rsidRDefault="00B00F43" w:rsidP="002132EA">
      <w:pPr>
        <w:pStyle w:val="Punktlista"/>
        <w:rPr>
          <w:rFonts w:eastAsia="Arial"/>
          <w:lang w:bidi="sv-SE"/>
        </w:rPr>
      </w:pPr>
      <w:r w:rsidRPr="002439A7">
        <w:rPr>
          <w:rFonts w:eastAsia="Arial"/>
          <w:lang w:bidi="sv-SE"/>
        </w:rPr>
        <w:t xml:space="preserve">3-dagars glukosprofil: ett faste-p-glukos ≥ 7 </w:t>
      </w:r>
      <w:proofErr w:type="spellStart"/>
      <w:r w:rsidRPr="002439A7">
        <w:rPr>
          <w:rFonts w:eastAsia="Arial"/>
          <w:lang w:bidi="sv-SE"/>
        </w:rPr>
        <w:t>mmol</w:t>
      </w:r>
      <w:proofErr w:type="spellEnd"/>
      <w:r w:rsidRPr="002439A7">
        <w:rPr>
          <w:rFonts w:eastAsia="Arial"/>
          <w:lang w:bidi="sv-SE"/>
        </w:rPr>
        <w:t xml:space="preserve">/l eller minst tre p-glukos värden ≥ 8 </w:t>
      </w:r>
      <w:proofErr w:type="spellStart"/>
      <w:r w:rsidRPr="002439A7">
        <w:rPr>
          <w:rFonts w:eastAsia="Arial"/>
          <w:lang w:bidi="sv-SE"/>
        </w:rPr>
        <w:t>mmol</w:t>
      </w:r>
      <w:proofErr w:type="spellEnd"/>
      <w:r w:rsidRPr="002439A7">
        <w:rPr>
          <w:rFonts w:eastAsia="Arial"/>
          <w:lang w:bidi="sv-SE"/>
        </w:rPr>
        <w:t>/L efter måltid</w:t>
      </w:r>
      <w:r>
        <w:rPr>
          <w:rFonts w:eastAsia="Arial"/>
          <w:lang w:bidi="sv-SE"/>
        </w:rPr>
        <w:t>.</w:t>
      </w:r>
      <w:r w:rsidRPr="002439A7">
        <w:rPr>
          <w:rFonts w:eastAsia="Arial"/>
          <w:lang w:bidi="sv-SE"/>
        </w:rPr>
        <w:t xml:space="preserve"> </w:t>
      </w:r>
    </w:p>
    <w:p w14:paraId="7FAEB841" w14:textId="5E177BE8" w:rsidR="00B00F43" w:rsidRPr="00046D94" w:rsidRDefault="00B00F43" w:rsidP="002132EA">
      <w:pPr>
        <w:pStyle w:val="Punktlista"/>
        <w:rPr>
          <w:rFonts w:eastAsia="Arial"/>
          <w:lang w:bidi="sv-SE"/>
        </w:rPr>
      </w:pPr>
      <w:r>
        <w:rPr>
          <w:rFonts w:eastAsia="Arial"/>
          <w:lang w:bidi="sv-SE"/>
        </w:rPr>
        <w:t>P</w:t>
      </w:r>
      <w:r w:rsidRPr="002439A7">
        <w:rPr>
          <w:rFonts w:eastAsia="Arial"/>
          <w:lang w:bidi="sv-SE"/>
        </w:rPr>
        <w:t>-glukos ≥</w:t>
      </w:r>
      <w:r w:rsidRPr="00593FC8">
        <w:rPr>
          <w:color w:val="000000"/>
        </w:rPr>
        <w:t xml:space="preserve">12.2 </w:t>
      </w:r>
      <w:r>
        <w:rPr>
          <w:color w:val="000000"/>
        </w:rPr>
        <w:t>vid 3-dagarsprofil, samma handläggning som vi slumpmässigt upptäckt värde</w:t>
      </w:r>
      <w:r w:rsidRPr="00593FC8">
        <w:rPr>
          <w:color w:val="000000"/>
        </w:rPr>
        <w:t>.</w:t>
      </w:r>
    </w:p>
    <w:p w14:paraId="6CDF9763" w14:textId="77777777" w:rsidR="00B00F43" w:rsidRDefault="00B00F43" w:rsidP="002132EA">
      <w:pPr>
        <w:rPr>
          <w:rFonts w:eastAsia="Arial"/>
          <w:lang w:bidi="sv-SE"/>
        </w:rPr>
      </w:pPr>
      <w:r w:rsidRPr="002439A7">
        <w:rPr>
          <w:rFonts w:eastAsia="Arial"/>
          <w:lang w:bidi="sv-SE"/>
        </w:rPr>
        <w:t>Om OGTT/3-dagars-p-glukosprofil utfaller normalt kontrolleras slumpmässigt p-glukos</w:t>
      </w:r>
      <w:r>
        <w:rPr>
          <w:rFonts w:eastAsia="Arial"/>
          <w:lang w:bidi="sv-SE"/>
        </w:rPr>
        <w:t xml:space="preserve"> </w:t>
      </w:r>
      <w:r w:rsidRPr="002439A7">
        <w:rPr>
          <w:rFonts w:eastAsia="Arial"/>
          <w:lang w:bidi="sv-SE"/>
        </w:rPr>
        <w:t>enligt basprogram under resten av graviditeten. Om p-glukos då åter är avvikande eller om riskfaktor för GDM uppmärksammas senare upprepas OGTT/3-dagars glukosprofil, dock tidigast en månad efter föregående OGTT/3-dagars-p-glukosprofil.</w:t>
      </w:r>
    </w:p>
    <w:p w14:paraId="58BFA1E1" w14:textId="77777777" w:rsidR="00B00F43" w:rsidRDefault="00B00F43" w:rsidP="002132EA">
      <w:pPr>
        <w:rPr>
          <w:rFonts w:eastAsia="Arial"/>
          <w:lang w:bidi="sv-SE"/>
        </w:rPr>
      </w:pPr>
      <w:r w:rsidRPr="4216DAA1">
        <w:rPr>
          <w:rFonts w:eastAsia="Arial"/>
          <w:lang w:bidi="sv-SE"/>
        </w:rPr>
        <w:t xml:space="preserve">Kvinnor med graviditetsdiabetes som genomgått någon typ av </w:t>
      </w:r>
      <w:proofErr w:type="spellStart"/>
      <w:r w:rsidRPr="4216DAA1">
        <w:rPr>
          <w:rFonts w:eastAsia="Arial"/>
          <w:lang w:bidi="sv-SE"/>
        </w:rPr>
        <w:t>bariatisk</w:t>
      </w:r>
      <w:proofErr w:type="spellEnd"/>
      <w:r w:rsidRPr="4216DAA1">
        <w:rPr>
          <w:rFonts w:eastAsia="Arial"/>
          <w:lang w:bidi="sv-SE"/>
        </w:rPr>
        <w:t xml:space="preserve"> kirurgi tex </w:t>
      </w:r>
      <w:proofErr w:type="spellStart"/>
      <w:r w:rsidRPr="4216DAA1">
        <w:rPr>
          <w:rFonts w:eastAsia="Arial"/>
          <w:lang w:bidi="sv-SE"/>
        </w:rPr>
        <w:t>gastric</w:t>
      </w:r>
      <w:proofErr w:type="spellEnd"/>
      <w:r w:rsidRPr="4216DAA1">
        <w:rPr>
          <w:rFonts w:eastAsia="Arial"/>
          <w:lang w:bidi="sv-SE"/>
        </w:rPr>
        <w:t xml:space="preserve"> bypass och som har nutritionskomplikationer som kräver upprepad dietistkontakt kan remitteras till specialistmödravården för ställningstagande till övertag.</w:t>
      </w:r>
    </w:p>
    <w:p w14:paraId="4AB22AC0" w14:textId="77777777" w:rsidR="00B00F43" w:rsidRPr="002439A7" w:rsidRDefault="00B00F43" w:rsidP="008D5509">
      <w:pPr>
        <w:pStyle w:val="Rubrik3"/>
        <w:rPr>
          <w:lang w:bidi="sv-SE"/>
        </w:rPr>
      </w:pPr>
      <w:bookmarkStart w:id="16" w:name="_Toc203980117"/>
      <w:r w:rsidRPr="002132EA">
        <w:rPr>
          <w:rStyle w:val="Rubrik3Char"/>
        </w:rPr>
        <w:t>Handläggning vid konstaterad GDM</w:t>
      </w:r>
      <w:r w:rsidRPr="00127AC3">
        <w:rPr>
          <w:rFonts w:ascii="Calibri" w:hAnsi="Calibri" w:cs="Calibri"/>
          <w:sz w:val="28"/>
          <w:szCs w:val="28"/>
          <w:lang w:bidi="sv-SE"/>
        </w:rPr>
        <w:br/>
      </w:r>
      <w:r w:rsidRPr="00E60FAD">
        <w:rPr>
          <w:rStyle w:val="Rubrik3Char"/>
        </w:rPr>
        <w:t>Diagnos före graviditetsvecka 36</w:t>
      </w:r>
      <w:bookmarkEnd w:id="16"/>
    </w:p>
    <w:p w14:paraId="301EE4D0" w14:textId="77777777" w:rsidR="00B00F43" w:rsidRPr="002132EA" w:rsidRDefault="00B00F43" w:rsidP="002132EA">
      <w:pPr>
        <w:pStyle w:val="Liststycke"/>
        <w:numPr>
          <w:ilvl w:val="0"/>
          <w:numId w:val="5"/>
        </w:numPr>
      </w:pPr>
      <w:r w:rsidRPr="002132EA">
        <w:t xml:space="preserve">Barnmorska på BMM dokumenterar diagnos i </w:t>
      </w:r>
      <w:proofErr w:type="spellStart"/>
      <w:r w:rsidRPr="002132EA">
        <w:t>Obstetrix</w:t>
      </w:r>
      <w:proofErr w:type="spellEnd"/>
      <w:r w:rsidRPr="002132EA">
        <w:t>.</w:t>
      </w:r>
    </w:p>
    <w:p w14:paraId="2C3CC9F8" w14:textId="77777777" w:rsidR="00B00F43" w:rsidRPr="002132EA" w:rsidRDefault="00B00F43" w:rsidP="002132EA">
      <w:pPr>
        <w:pStyle w:val="Liststycke"/>
      </w:pPr>
      <w:r w:rsidRPr="002132EA">
        <w:t xml:space="preserve">Barnmorska på BMM informerar om GDM, ger korta råd om livsstilsförändring med fokus på kost och fysisk aktivitet. </w:t>
      </w:r>
    </w:p>
    <w:p w14:paraId="331CF0BB" w14:textId="77777777" w:rsidR="00B00F43" w:rsidRPr="002132EA" w:rsidRDefault="00B00F43" w:rsidP="002132EA">
      <w:pPr>
        <w:pStyle w:val="Liststycke"/>
      </w:pPr>
      <w:r w:rsidRPr="002132EA">
        <w:t xml:space="preserve">Barnmorska på BMM hänvisar till information på SU:s hemsida om GDM. Sök i </w:t>
      </w:r>
      <w:proofErr w:type="spellStart"/>
      <w:r w:rsidRPr="002132EA">
        <w:t>webläsare</w:t>
      </w:r>
      <w:proofErr w:type="spellEnd"/>
      <w:r w:rsidRPr="002132EA">
        <w:t xml:space="preserve"> &lt;Graviditet och förlossning &gt;; sedan &lt; Graviditetsdiabetes &gt;. Där finns filmer med textning på olika språk.</w:t>
      </w:r>
    </w:p>
    <w:p w14:paraId="784C1444" w14:textId="77777777" w:rsidR="00B00F43" w:rsidRPr="002439A7" w:rsidRDefault="00B00F43" w:rsidP="00B00F43">
      <w:pPr>
        <w:pStyle w:val="Liststycke"/>
        <w:numPr>
          <w:ilvl w:val="0"/>
          <w:numId w:val="5"/>
        </w:numPr>
      </w:pPr>
      <w:r w:rsidRPr="002439A7">
        <w:lastRenderedPageBreak/>
        <w:t xml:space="preserve">Kvinnan får </w:t>
      </w:r>
      <w:proofErr w:type="spellStart"/>
      <w:r w:rsidRPr="002439A7">
        <w:t>provtagningsset</w:t>
      </w:r>
      <w:proofErr w:type="spellEnd"/>
      <w:r w:rsidRPr="002439A7">
        <w:t xml:space="preserve"> från BMM för att följa blodsocker minst 7 dagar och tills uppföljning sker på </w:t>
      </w:r>
      <w:proofErr w:type="spellStart"/>
      <w:r w:rsidRPr="002439A7">
        <w:t>Spec</w:t>
      </w:r>
      <w:proofErr w:type="spellEnd"/>
      <w:r w:rsidRPr="002439A7">
        <w:t xml:space="preserve">-MVC via videomöte. </w:t>
      </w:r>
    </w:p>
    <w:p w14:paraId="19B268D8" w14:textId="77777777" w:rsidR="00B00F43" w:rsidRPr="00046D94" w:rsidRDefault="00B00F43" w:rsidP="00B00F43">
      <w:pPr>
        <w:pStyle w:val="Liststycke"/>
        <w:numPr>
          <w:ilvl w:val="0"/>
          <w:numId w:val="5"/>
        </w:numPr>
      </w:pPr>
      <w:r w:rsidRPr="00046D94">
        <w:t xml:space="preserve">Videomötet bokar patienten via </w:t>
      </w:r>
      <w:proofErr w:type="spellStart"/>
      <w:r w:rsidRPr="00046D94">
        <w:t>appen</w:t>
      </w:r>
      <w:proofErr w:type="spellEnd"/>
      <w:r w:rsidRPr="00046D94">
        <w:t xml:space="preserve"> </w:t>
      </w:r>
      <w:r w:rsidRPr="00046D94">
        <w:rPr>
          <w:i/>
          <w:iCs/>
        </w:rPr>
        <w:t>Vård och hälsa - VGR under tidbok “graviditetsdiabetesmottagning”</w:t>
      </w:r>
      <w:r w:rsidRPr="00046D94">
        <w:t>. Barnmorskan förvissar sig om att kvinnan har fått en tid.</w:t>
      </w:r>
    </w:p>
    <w:p w14:paraId="6C6CEEEC" w14:textId="77777777" w:rsidR="00B00F43" w:rsidRPr="00046D94" w:rsidRDefault="00B00F43" w:rsidP="00B00F43">
      <w:pPr>
        <w:pStyle w:val="Liststycke"/>
        <w:numPr>
          <w:ilvl w:val="0"/>
          <w:numId w:val="5"/>
        </w:numPr>
        <w:rPr>
          <w:i/>
          <w:iCs/>
        </w:rPr>
      </w:pPr>
      <w:r w:rsidRPr="00046D94">
        <w:t xml:space="preserve">Vid behov av tolk kontaktas sektionsledare på </w:t>
      </w:r>
      <w:proofErr w:type="spellStart"/>
      <w:r w:rsidRPr="00046D94">
        <w:t>Spec</w:t>
      </w:r>
      <w:proofErr w:type="spellEnd"/>
      <w:r w:rsidRPr="00046D94">
        <w:t xml:space="preserve">-MVC </w:t>
      </w:r>
      <w:proofErr w:type="spellStart"/>
      <w:r w:rsidRPr="00046D94">
        <w:t>tel</w:t>
      </w:r>
      <w:proofErr w:type="spellEnd"/>
      <w:r w:rsidRPr="00046D94">
        <w:t xml:space="preserve"> 031-3436299 för hjälp med bokning av videomöte i </w:t>
      </w:r>
      <w:proofErr w:type="spellStart"/>
      <w:r w:rsidRPr="00046D94">
        <w:t>appen</w:t>
      </w:r>
      <w:proofErr w:type="spellEnd"/>
      <w:r w:rsidRPr="00046D94">
        <w:t xml:space="preserve"> </w:t>
      </w:r>
      <w:r w:rsidRPr="00046D94">
        <w:rPr>
          <w:i/>
          <w:iCs/>
        </w:rPr>
        <w:t xml:space="preserve">Vård och hälsa - VGR. </w:t>
      </w:r>
    </w:p>
    <w:p w14:paraId="2A16C660" w14:textId="77777777" w:rsidR="00B00F43" w:rsidRPr="00046D94" w:rsidRDefault="00B00F43" w:rsidP="00B00F43">
      <w:pPr>
        <w:pStyle w:val="Liststycke"/>
        <w:numPr>
          <w:ilvl w:val="0"/>
          <w:numId w:val="5"/>
        </w:numPr>
      </w:pPr>
      <w:r w:rsidRPr="00046D94">
        <w:t xml:space="preserve">Patienter som inte kan ansluta till </w:t>
      </w:r>
      <w:r w:rsidRPr="00046D94">
        <w:rPr>
          <w:i/>
          <w:iCs/>
        </w:rPr>
        <w:t>Vård och hälsa -VGR</w:t>
      </w:r>
      <w:r w:rsidRPr="00046D94">
        <w:t xml:space="preserve"> kontaktar </w:t>
      </w:r>
      <w:proofErr w:type="spellStart"/>
      <w:r w:rsidRPr="00046D94">
        <w:t>Spec</w:t>
      </w:r>
      <w:proofErr w:type="spellEnd"/>
      <w:r w:rsidRPr="00046D94">
        <w:t xml:space="preserve">-MVC via </w:t>
      </w:r>
      <w:r w:rsidRPr="00046D94">
        <w:rPr>
          <w:rFonts w:eastAsia="Arial"/>
          <w:lang w:bidi="sv-SE"/>
        </w:rPr>
        <w:t xml:space="preserve">1177 Mina Vårdkontakter </w:t>
      </w:r>
      <w:r w:rsidRPr="00046D94">
        <w:rPr>
          <w:rFonts w:eastAsia="Arial"/>
          <w:i/>
          <w:iCs/>
          <w:lang w:bidi="sv-SE"/>
        </w:rPr>
        <w:t>Specialistmödravårdsmottagning Östra</w:t>
      </w:r>
      <w:r w:rsidRPr="00046D94">
        <w:t xml:space="preserve">. Om patienten inte har Mobilt </w:t>
      </w:r>
      <w:proofErr w:type="spellStart"/>
      <w:r w:rsidRPr="00046D94">
        <w:t>BankID</w:t>
      </w:r>
      <w:proofErr w:type="spellEnd"/>
      <w:r w:rsidRPr="00046D94">
        <w:t xml:space="preserve"> kontaktaktas sektionsledare </w:t>
      </w:r>
      <w:proofErr w:type="spellStart"/>
      <w:r w:rsidRPr="00046D94">
        <w:t>Spec</w:t>
      </w:r>
      <w:proofErr w:type="spellEnd"/>
      <w:r w:rsidRPr="00046D94">
        <w:t>-MVC för hjälp med bokning.</w:t>
      </w:r>
    </w:p>
    <w:p w14:paraId="46C5276B" w14:textId="77777777" w:rsidR="00B00F43" w:rsidRPr="00046D94" w:rsidRDefault="00B00F43" w:rsidP="00B00F43">
      <w:pPr>
        <w:pStyle w:val="Liststycke"/>
        <w:numPr>
          <w:ilvl w:val="0"/>
          <w:numId w:val="5"/>
        </w:numPr>
      </w:pPr>
      <w:r w:rsidRPr="00046D94">
        <w:t>Remiss för viktskattning i graviditetsvecka 36 skickas från BMM. Ange GDM som indikation och ange om ultraljud är planerat av annan anledning.</w:t>
      </w:r>
    </w:p>
    <w:p w14:paraId="148605D8" w14:textId="77777777" w:rsidR="00B00F43" w:rsidRPr="00046D94" w:rsidRDefault="00B00F43" w:rsidP="00B00F43">
      <w:pPr>
        <w:pStyle w:val="Liststycke"/>
        <w:numPr>
          <w:ilvl w:val="0"/>
          <w:numId w:val="5"/>
        </w:numPr>
      </w:pPr>
      <w:r w:rsidRPr="00046D94">
        <w:t xml:space="preserve">Slumpmässigt (icke fastande) p-glukos kontrolleras därefter inte på BMM. </w:t>
      </w:r>
    </w:p>
    <w:p w14:paraId="749AFE5E" w14:textId="77777777" w:rsidR="00B00F43" w:rsidRPr="00046D94" w:rsidRDefault="00B00F43" w:rsidP="00B00F43">
      <w:pPr>
        <w:pStyle w:val="Liststycke"/>
        <w:numPr>
          <w:ilvl w:val="0"/>
          <w:numId w:val="5"/>
        </w:numPr>
      </w:pPr>
      <w:r w:rsidRPr="00046D94">
        <w:t>BMM kontrollerar via F-mappen att patienten haft kontakt med barnmorska på Specialistmödravården på SU senast 14 dagar efter diagnos.</w:t>
      </w:r>
    </w:p>
    <w:p w14:paraId="7236CADD" w14:textId="07F545E2" w:rsidR="00B00F43" w:rsidRPr="002132EA" w:rsidRDefault="00B00F43" w:rsidP="002132EA">
      <w:pPr>
        <w:pStyle w:val="Liststycke"/>
        <w:numPr>
          <w:ilvl w:val="0"/>
          <w:numId w:val="5"/>
        </w:numPr>
      </w:pPr>
      <w:r>
        <w:t xml:space="preserve">Samma målblodtryck för kvinnor med graviditetsdiabetes gäller som för gravida utan graviditetsdiabetes: ≤140/90 mm Hg. Behandling av blodtryck enl. PM Preeklampsi. </w:t>
      </w:r>
    </w:p>
    <w:p w14:paraId="254DBD45" w14:textId="6B59D7E9" w:rsidR="00B00F43" w:rsidRPr="00046D94" w:rsidRDefault="00B00F43" w:rsidP="00046D94">
      <w:r w:rsidRPr="002439A7">
        <w:t xml:space="preserve">Information och undervisningsfilmer som patienten ska gå igenom finns på hemsidan under graviditetsdiabetes </w:t>
      </w:r>
      <w:hyperlink r:id="rId20" w:history="1">
        <w:r w:rsidRPr="00E34E68">
          <w:rPr>
            <w:rStyle w:val="Hyperlnk"/>
          </w:rPr>
          <w:t>https://www.sahlgrenska.se/omraden/omrade-1/verksamhet-obstetrik/a-o/komplikationer/graviditetsdiabetes/</w:t>
        </w:r>
      </w:hyperlink>
    </w:p>
    <w:p w14:paraId="3262B890" w14:textId="77777777" w:rsidR="00B00F43" w:rsidRPr="00EF549E" w:rsidRDefault="00B00F43" w:rsidP="00B00F43">
      <w:pPr>
        <w:pStyle w:val="MellanrubrikVGR"/>
        <w:rPr>
          <w:rFonts w:eastAsia="Arial"/>
          <w:lang w:bidi="sv-SE"/>
        </w:rPr>
      </w:pPr>
      <w:r w:rsidRPr="00EF549E">
        <w:rPr>
          <w:rFonts w:eastAsia="Arial"/>
          <w:lang w:bidi="sv-SE"/>
        </w:rPr>
        <w:t>Uppföljning och fortsatt vård under graviditet</w:t>
      </w:r>
    </w:p>
    <w:p w14:paraId="104F4482" w14:textId="77777777" w:rsidR="00B00F43" w:rsidRPr="00EF549E" w:rsidRDefault="00B00F43" w:rsidP="00B00F43">
      <w:pPr>
        <w:rPr>
          <w:rFonts w:eastAsia="Arial"/>
          <w:lang w:bidi="sv-SE"/>
        </w:rPr>
      </w:pPr>
      <w:r w:rsidRPr="00EF549E">
        <w:rPr>
          <w:rFonts w:eastAsia="Arial"/>
          <w:lang w:bidi="sv-SE"/>
        </w:rPr>
        <w:t xml:space="preserve">Kvinnorna följs upp på </w:t>
      </w:r>
      <w:proofErr w:type="spellStart"/>
      <w:r w:rsidRPr="00EF549E">
        <w:rPr>
          <w:rFonts w:eastAsia="Arial"/>
          <w:lang w:bidi="sv-SE"/>
        </w:rPr>
        <w:t>Spec</w:t>
      </w:r>
      <w:proofErr w:type="spellEnd"/>
      <w:r w:rsidRPr="00EF549E">
        <w:rPr>
          <w:rFonts w:eastAsia="Arial"/>
          <w:lang w:bidi="sv-SE"/>
        </w:rPr>
        <w:t>-MVC efter 1 vecka och fortsättningsvis via videomöte. Följande moment ingår:</w:t>
      </w:r>
    </w:p>
    <w:p w14:paraId="4C03DAAF" w14:textId="77777777" w:rsidR="00B00F43" w:rsidRPr="00EF549E" w:rsidRDefault="00B00F43" w:rsidP="002132EA">
      <w:pPr>
        <w:pStyle w:val="Punktlista"/>
        <w:rPr>
          <w:rFonts w:eastAsia="Arial"/>
          <w:lang w:bidi="sv-SE"/>
        </w:rPr>
      </w:pPr>
      <w:r w:rsidRPr="00EF549E">
        <w:rPr>
          <w:rFonts w:eastAsia="Arial"/>
          <w:lang w:bidi="sv-SE"/>
        </w:rPr>
        <w:t>Genomgång av p-glukosprofil</w:t>
      </w:r>
      <w:r>
        <w:rPr>
          <w:rFonts w:eastAsia="Arial"/>
          <w:lang w:bidi="sv-SE"/>
        </w:rPr>
        <w:t>.</w:t>
      </w:r>
    </w:p>
    <w:p w14:paraId="4AE952E6" w14:textId="77777777" w:rsidR="00B00F43" w:rsidRPr="00EF549E" w:rsidRDefault="00B00F43" w:rsidP="002132EA">
      <w:pPr>
        <w:pStyle w:val="Punktlista"/>
        <w:rPr>
          <w:rFonts w:eastAsia="Arial"/>
          <w:lang w:bidi="sv-SE"/>
        </w:rPr>
      </w:pPr>
      <w:r w:rsidRPr="00EF549E">
        <w:rPr>
          <w:rFonts w:eastAsia="Arial"/>
          <w:lang w:bidi="sv-SE"/>
        </w:rPr>
        <w:t>Fortsatt stöd i livsstilsförändringar ex kost och fysisk aktivitet, t</w:t>
      </w:r>
      <w:r>
        <w:rPr>
          <w:rFonts w:eastAsia="Arial"/>
          <w:lang w:bidi="sv-SE"/>
        </w:rPr>
        <w:t>.</w:t>
      </w:r>
      <w:r w:rsidRPr="00EF549E">
        <w:rPr>
          <w:rFonts w:eastAsia="Arial"/>
          <w:lang w:bidi="sv-SE"/>
        </w:rPr>
        <w:t>ex</w:t>
      </w:r>
      <w:r>
        <w:rPr>
          <w:rFonts w:eastAsia="Arial"/>
          <w:lang w:bidi="sv-SE"/>
        </w:rPr>
        <w:t>.</w:t>
      </w:r>
      <w:r w:rsidRPr="00EF549E">
        <w:rPr>
          <w:rFonts w:eastAsia="Arial"/>
          <w:lang w:bidi="sv-SE"/>
        </w:rPr>
        <w:t xml:space="preserve"> </w:t>
      </w:r>
      <w:proofErr w:type="spellStart"/>
      <w:r w:rsidRPr="00EF549E">
        <w:rPr>
          <w:rFonts w:eastAsia="Arial"/>
          <w:lang w:bidi="sv-SE"/>
        </w:rPr>
        <w:t>FaR</w:t>
      </w:r>
      <w:proofErr w:type="spellEnd"/>
      <w:r>
        <w:rPr>
          <w:rFonts w:eastAsia="Arial"/>
          <w:lang w:bidi="sv-SE"/>
        </w:rPr>
        <w:t>.</w:t>
      </w:r>
    </w:p>
    <w:p w14:paraId="44D3C36B" w14:textId="1FF49D09" w:rsidR="00B00F43" w:rsidRPr="002132EA" w:rsidRDefault="00B00F43" w:rsidP="002132EA">
      <w:pPr>
        <w:pStyle w:val="Punktlista"/>
        <w:rPr>
          <w:rFonts w:eastAsia="Arial"/>
          <w:lang w:bidi="sv-SE"/>
        </w:rPr>
      </w:pPr>
      <w:r w:rsidRPr="00EF549E">
        <w:rPr>
          <w:rFonts w:eastAsia="Arial"/>
          <w:lang w:bidi="sv-SE"/>
        </w:rPr>
        <w:t>Extra dietistbesök vid behov</w:t>
      </w:r>
      <w:r>
        <w:rPr>
          <w:rFonts w:eastAsia="Arial"/>
          <w:lang w:bidi="sv-SE"/>
        </w:rPr>
        <w:t>.</w:t>
      </w:r>
    </w:p>
    <w:p w14:paraId="1F0DEE87" w14:textId="4EEB29B4" w:rsidR="00B00F43" w:rsidRPr="00046D94" w:rsidRDefault="00B00F43" w:rsidP="00046D94">
      <w:pPr>
        <w:rPr>
          <w:rFonts w:ascii="Calibri" w:eastAsia="Arial" w:hAnsi="Calibri" w:cs="Calibri"/>
          <w:sz w:val="22"/>
          <w:szCs w:val="22"/>
          <w:lang w:bidi="sv-SE"/>
        </w:rPr>
      </w:pPr>
      <w:r w:rsidRPr="00EF549E">
        <w:rPr>
          <w:rFonts w:eastAsia="Arial"/>
          <w:lang w:bidi="sv-SE"/>
        </w:rPr>
        <w:t>När p-glukos är välinställt kontrolleras p-glukosprofil minst 3 ggr/vecka</w:t>
      </w:r>
      <w:r w:rsidRPr="00706FBD">
        <w:rPr>
          <w:rFonts w:ascii="Calibri" w:eastAsia="Arial" w:hAnsi="Calibri" w:cs="Calibri"/>
          <w:sz w:val="22"/>
          <w:szCs w:val="22"/>
          <w:lang w:bidi="sv-SE"/>
        </w:rPr>
        <w:t>.</w:t>
      </w:r>
    </w:p>
    <w:p w14:paraId="7484852F" w14:textId="77777777" w:rsidR="00B00F43" w:rsidRPr="008F766A" w:rsidRDefault="00B00F43" w:rsidP="002132EA">
      <w:pPr>
        <w:pStyle w:val="Rubrik3"/>
        <w:rPr>
          <w:lang w:bidi="sv-SE"/>
        </w:rPr>
      </w:pPr>
      <w:bookmarkStart w:id="17" w:name="_Toc203980118"/>
      <w:proofErr w:type="spellStart"/>
      <w:r w:rsidRPr="00EF549E">
        <w:rPr>
          <w:lang w:bidi="sv-SE"/>
        </w:rPr>
        <w:t>Målvärden</w:t>
      </w:r>
      <w:proofErr w:type="spellEnd"/>
      <w:r w:rsidRPr="00EF549E">
        <w:rPr>
          <w:lang w:bidi="sv-SE"/>
        </w:rPr>
        <w:t xml:space="preserve"> för p-glukos</w:t>
      </w:r>
      <w:bookmarkEnd w:id="17"/>
    </w:p>
    <w:p w14:paraId="1AF65B9B" w14:textId="77777777" w:rsidR="00B00F43" w:rsidRPr="00EF549E" w:rsidRDefault="00B00F43" w:rsidP="002132EA">
      <w:pPr>
        <w:pStyle w:val="Punktlista"/>
        <w:rPr>
          <w:rFonts w:eastAsia="Arial"/>
          <w:lang w:bidi="sv-SE"/>
        </w:rPr>
      </w:pPr>
      <w:proofErr w:type="spellStart"/>
      <w:r w:rsidRPr="00EF549E">
        <w:rPr>
          <w:rFonts w:eastAsia="Arial"/>
          <w:lang w:bidi="sv-SE"/>
        </w:rPr>
        <w:t>Fastevärde</w:t>
      </w:r>
      <w:proofErr w:type="spellEnd"/>
      <w:r w:rsidRPr="00EF549E">
        <w:rPr>
          <w:rFonts w:eastAsia="Arial"/>
          <w:lang w:bidi="sv-SE"/>
        </w:rPr>
        <w:t xml:space="preserve"> &lt;5,3 </w:t>
      </w:r>
      <w:proofErr w:type="spellStart"/>
      <w:r w:rsidRPr="00EF549E">
        <w:rPr>
          <w:rFonts w:eastAsia="Arial"/>
          <w:lang w:bidi="sv-SE"/>
        </w:rPr>
        <w:t>mmol</w:t>
      </w:r>
      <w:proofErr w:type="spellEnd"/>
      <w:r w:rsidRPr="00EF549E">
        <w:rPr>
          <w:rFonts w:eastAsia="Arial"/>
          <w:lang w:bidi="sv-SE"/>
        </w:rPr>
        <w:t>/l</w:t>
      </w:r>
    </w:p>
    <w:p w14:paraId="782502C7" w14:textId="77777777" w:rsidR="00B00F43" w:rsidRPr="00EF549E" w:rsidRDefault="00B00F43" w:rsidP="002132EA">
      <w:pPr>
        <w:pStyle w:val="Punktlista"/>
        <w:rPr>
          <w:rFonts w:eastAsia="Arial"/>
          <w:lang w:bidi="sv-SE"/>
        </w:rPr>
      </w:pPr>
      <w:r w:rsidRPr="00EF549E">
        <w:rPr>
          <w:rFonts w:eastAsia="Arial"/>
          <w:lang w:bidi="sv-SE"/>
        </w:rPr>
        <w:lastRenderedPageBreak/>
        <w:t xml:space="preserve">Före övriga mål &lt;6 </w:t>
      </w:r>
      <w:proofErr w:type="spellStart"/>
      <w:r w:rsidRPr="00EF549E">
        <w:rPr>
          <w:rFonts w:eastAsia="Arial"/>
          <w:lang w:bidi="sv-SE"/>
        </w:rPr>
        <w:t>mmol</w:t>
      </w:r>
      <w:proofErr w:type="spellEnd"/>
      <w:r w:rsidRPr="00EF549E">
        <w:rPr>
          <w:rFonts w:eastAsia="Arial"/>
          <w:lang w:bidi="sv-SE"/>
        </w:rPr>
        <w:t>/l</w:t>
      </w:r>
    </w:p>
    <w:p w14:paraId="3EE87259" w14:textId="77777777" w:rsidR="00B00F43" w:rsidRPr="00EF549E" w:rsidRDefault="00B00F43" w:rsidP="002132EA">
      <w:pPr>
        <w:pStyle w:val="Punktlista"/>
        <w:rPr>
          <w:rFonts w:eastAsia="Arial"/>
          <w:lang w:bidi="sv-SE"/>
        </w:rPr>
      </w:pPr>
      <w:r w:rsidRPr="00EF549E">
        <w:rPr>
          <w:rFonts w:eastAsia="Arial"/>
          <w:lang w:bidi="sv-SE"/>
        </w:rPr>
        <w:t xml:space="preserve">En timma efter påbörjad måltid &lt;8 </w:t>
      </w:r>
      <w:proofErr w:type="spellStart"/>
      <w:r w:rsidRPr="00EF549E">
        <w:rPr>
          <w:rFonts w:eastAsia="Arial"/>
          <w:lang w:bidi="sv-SE"/>
        </w:rPr>
        <w:t>mmol</w:t>
      </w:r>
      <w:proofErr w:type="spellEnd"/>
      <w:r w:rsidRPr="00EF549E">
        <w:rPr>
          <w:rFonts w:eastAsia="Arial"/>
          <w:lang w:bidi="sv-SE"/>
        </w:rPr>
        <w:t>/l</w:t>
      </w:r>
    </w:p>
    <w:p w14:paraId="61ED037D" w14:textId="54153C22" w:rsidR="00B00F43" w:rsidRPr="00046D94" w:rsidRDefault="00B00F43" w:rsidP="002132EA">
      <w:pPr>
        <w:pStyle w:val="Punktlista"/>
        <w:rPr>
          <w:rFonts w:eastAsia="Arial"/>
          <w:lang w:bidi="sv-SE"/>
        </w:rPr>
      </w:pPr>
      <w:r w:rsidRPr="00EF549E">
        <w:rPr>
          <w:rFonts w:eastAsia="Arial"/>
          <w:lang w:bidi="sv-SE"/>
        </w:rPr>
        <w:t xml:space="preserve">Före sänggående &lt;7 </w:t>
      </w:r>
      <w:proofErr w:type="spellStart"/>
      <w:r w:rsidRPr="00EF549E">
        <w:rPr>
          <w:rFonts w:eastAsia="Arial"/>
          <w:lang w:bidi="sv-SE"/>
        </w:rPr>
        <w:t>mmol</w:t>
      </w:r>
      <w:proofErr w:type="spellEnd"/>
      <w:r w:rsidRPr="00EF549E">
        <w:rPr>
          <w:rFonts w:eastAsia="Arial"/>
          <w:lang w:bidi="sv-SE"/>
        </w:rPr>
        <w:t>/l</w:t>
      </w:r>
    </w:p>
    <w:p w14:paraId="5CABAF3F" w14:textId="77777777" w:rsidR="00B00F43" w:rsidRPr="00EF549E" w:rsidRDefault="00B00F43" w:rsidP="00B00F43">
      <w:pPr>
        <w:pStyle w:val="MellanrubrikVGR"/>
        <w:rPr>
          <w:rFonts w:eastAsia="Arial"/>
          <w:lang w:bidi="sv-SE"/>
        </w:rPr>
      </w:pPr>
      <w:r w:rsidRPr="00EF549E">
        <w:rPr>
          <w:rFonts w:eastAsia="Arial"/>
          <w:lang w:bidi="sv-SE"/>
        </w:rPr>
        <w:t xml:space="preserve">Handläggning, värden nedom </w:t>
      </w:r>
      <w:proofErr w:type="spellStart"/>
      <w:r w:rsidRPr="00EF549E">
        <w:rPr>
          <w:rFonts w:eastAsia="Arial"/>
          <w:lang w:bidi="sv-SE"/>
        </w:rPr>
        <w:t>målvärden</w:t>
      </w:r>
      <w:proofErr w:type="spellEnd"/>
    </w:p>
    <w:p w14:paraId="558A96C0" w14:textId="07BC89A4" w:rsidR="00B00F43" w:rsidRPr="00046D94" w:rsidRDefault="00B00F43" w:rsidP="00046D94">
      <w:pPr>
        <w:rPr>
          <w:rFonts w:eastAsia="Arial"/>
          <w:lang w:bidi="sv-SE"/>
        </w:rPr>
      </w:pPr>
      <w:r w:rsidRPr="00EF549E">
        <w:rPr>
          <w:rFonts w:eastAsia="Arial"/>
          <w:lang w:bidi="sv-SE"/>
        </w:rPr>
        <w:t xml:space="preserve">Om värden ligger nedom </w:t>
      </w:r>
      <w:proofErr w:type="spellStart"/>
      <w:r w:rsidRPr="00EF549E">
        <w:rPr>
          <w:rFonts w:eastAsia="Arial"/>
          <w:lang w:bidi="sv-SE"/>
        </w:rPr>
        <w:t>målvärden</w:t>
      </w:r>
      <w:proofErr w:type="spellEnd"/>
      <w:r w:rsidRPr="00EF549E">
        <w:rPr>
          <w:rFonts w:eastAsia="Arial"/>
          <w:lang w:bidi="sv-SE"/>
        </w:rPr>
        <w:t xml:space="preserve"> vid minst 2 påföljande egenkontroller, ansvarar kvinnan för fortsatt uppföljning.</w:t>
      </w:r>
      <w:r>
        <w:rPr>
          <w:rFonts w:eastAsia="Arial"/>
          <w:lang w:bidi="sv-SE"/>
        </w:rPr>
        <w:t xml:space="preserve"> </w:t>
      </w:r>
      <w:r w:rsidRPr="00906A94">
        <w:rPr>
          <w:rFonts w:eastAsia="Arial"/>
          <w:lang w:bidi="sv-SE"/>
        </w:rPr>
        <w:t>När kvinnan är välinställd rekommenderas hon att genomföra p-glukosprofil minimum 2 ggr/vecka</w:t>
      </w:r>
      <w:r>
        <w:rPr>
          <w:rFonts w:eastAsia="Arial"/>
          <w:lang w:bidi="sv-SE"/>
        </w:rPr>
        <w:t xml:space="preserve">. </w:t>
      </w:r>
      <w:r w:rsidRPr="00EF549E">
        <w:rPr>
          <w:rFonts w:eastAsia="Arial"/>
          <w:lang w:bidi="sv-SE"/>
        </w:rPr>
        <w:t>Kvinnor med enbart kost- och motionsbehandling fortsätter med graviditetskontroller enligt basprogrammet på ordinarie BMM och får fortsatt stöd i hälsosamma kostvanor och fysisk aktivitet vid besöken. Överväg fysisk aktivitet på recept (</w:t>
      </w:r>
      <w:proofErr w:type="spellStart"/>
      <w:r w:rsidRPr="00EF549E">
        <w:rPr>
          <w:rFonts w:eastAsia="Arial"/>
          <w:lang w:bidi="sv-SE"/>
        </w:rPr>
        <w:t>FaR</w:t>
      </w:r>
      <w:proofErr w:type="spellEnd"/>
      <w:r w:rsidRPr="00EF549E">
        <w:rPr>
          <w:rFonts w:eastAsia="Arial"/>
          <w:lang w:bidi="sv-SE"/>
        </w:rPr>
        <w:t>).</w:t>
      </w:r>
      <w:r w:rsidRPr="00906A94">
        <w:rPr>
          <w:rFonts w:eastAsia="Arial"/>
          <w:lang w:bidi="sv-SE"/>
        </w:rPr>
        <w:t xml:space="preserve"> </w:t>
      </w:r>
    </w:p>
    <w:p w14:paraId="0BEB55B6" w14:textId="363D1539" w:rsidR="00B00F43" w:rsidRPr="00046D94" w:rsidRDefault="00B00F43" w:rsidP="00046D94">
      <w:pPr>
        <w:rPr>
          <w:rFonts w:eastAsia="Arial"/>
          <w:lang w:bidi="sv-SE"/>
        </w:rPr>
      </w:pPr>
      <w:r w:rsidRPr="00EF549E">
        <w:rPr>
          <w:rFonts w:eastAsia="Arial"/>
          <w:lang w:bidi="sv-SE"/>
        </w:rPr>
        <w:t>Handmjölkning</w:t>
      </w:r>
      <w:r w:rsidRPr="00EF549E">
        <w:rPr>
          <w:rFonts w:eastAsia="Arial"/>
          <w:b/>
          <w:bCs/>
          <w:lang w:bidi="sv-SE"/>
        </w:rPr>
        <w:t xml:space="preserve"> </w:t>
      </w:r>
      <w:r w:rsidRPr="00EF549E">
        <w:rPr>
          <w:rFonts w:eastAsia="Arial"/>
          <w:lang w:bidi="sv-SE"/>
        </w:rPr>
        <w:t xml:space="preserve">rekommenderas från vecka 36. Mjölken sparas och tas med till förlossningen. </w:t>
      </w:r>
      <w:r w:rsidRPr="00EF549E">
        <w:rPr>
          <w:rFonts w:eastAsia="Arial"/>
          <w:lang w:bidi="sv-SE"/>
        </w:rPr>
        <w:br/>
      </w:r>
      <w:hyperlink r:id="rId21" w:history="1">
        <w:r w:rsidRPr="00C50F39">
          <w:rPr>
            <w:rStyle w:val="Hyperlnk"/>
            <w:rFonts w:eastAsia="Arial"/>
            <w:lang w:bidi="sv-SE"/>
          </w:rPr>
          <w:t>https://www.1177.se/Vastra-Gotaland/barn--gravid/att-skota-ett-nyfott-barn/amning-och-flaskmatning/handmjolka-och-pumpa-ur-brostmjolk/</w:t>
        </w:r>
      </w:hyperlink>
    </w:p>
    <w:p w14:paraId="5E43E083" w14:textId="77777777" w:rsidR="00B00F43" w:rsidRDefault="00B00F43" w:rsidP="00B00F43">
      <w:pPr>
        <w:pStyle w:val="MellanrubrikVGR"/>
        <w:rPr>
          <w:rFonts w:eastAsia="Arial"/>
          <w:lang w:bidi="sv-SE"/>
        </w:rPr>
      </w:pPr>
      <w:r w:rsidRPr="00EF549E">
        <w:rPr>
          <w:rFonts w:eastAsia="Arial"/>
          <w:lang w:bidi="sv-SE"/>
        </w:rPr>
        <w:t>Handläggning, avvikande värden</w:t>
      </w:r>
    </w:p>
    <w:p w14:paraId="08A01395" w14:textId="5743F645" w:rsidR="00B00F43" w:rsidRPr="00046D94" w:rsidRDefault="00B00F43" w:rsidP="00046D94">
      <w:pPr>
        <w:widowControl w:val="0"/>
        <w:autoSpaceDE w:val="0"/>
        <w:autoSpaceDN w:val="0"/>
        <w:ind w:right="886"/>
        <w:rPr>
          <w:rFonts w:eastAsia="Arial"/>
          <w:highlight w:val="yellow"/>
        </w:rPr>
      </w:pPr>
      <w:r w:rsidRPr="46853782">
        <w:rPr>
          <w:rFonts w:eastAsia="Arial"/>
        </w:rPr>
        <w:t xml:space="preserve">Om </w:t>
      </w:r>
      <w:r w:rsidRPr="00046D94">
        <w:rPr>
          <w:rFonts w:eastAsia="Arial"/>
        </w:rPr>
        <w:t xml:space="preserve">värden ligger över målvärdet, trots att kvinnan följer rekommendationer om livsstilsförändringar, bokar kvinnan ett videomöte med </w:t>
      </w:r>
      <w:proofErr w:type="spellStart"/>
      <w:r w:rsidRPr="00046D94">
        <w:rPr>
          <w:rFonts w:eastAsia="Arial"/>
        </w:rPr>
        <w:t>Spec</w:t>
      </w:r>
      <w:proofErr w:type="spellEnd"/>
      <w:r w:rsidRPr="00046D94">
        <w:rPr>
          <w:rFonts w:eastAsia="Arial"/>
        </w:rPr>
        <w:t xml:space="preserve">-MVC via Vård och hälsa -VGR. Om detta inte fungerar kontaktar hon sjukhuset via 1177 Mina Vårdkontakter Specialistmödravårdsmottagning Östra för fortsatt uppföljning. Om kvinnan ej har tillgång till ”1177 Mina vårdkontakter” kontaktar BMM sektionsledare på </w:t>
      </w:r>
      <w:proofErr w:type="spellStart"/>
      <w:r w:rsidRPr="00046D94">
        <w:rPr>
          <w:rFonts w:eastAsia="Arial"/>
        </w:rPr>
        <w:t>Spec</w:t>
      </w:r>
      <w:proofErr w:type="spellEnd"/>
      <w:r w:rsidRPr="00046D94">
        <w:rPr>
          <w:rFonts w:eastAsia="Arial"/>
        </w:rPr>
        <w:t>-MVC via telefon.</w:t>
      </w:r>
      <w:r>
        <w:rPr>
          <w:rFonts w:eastAsia="Arial"/>
          <w:lang w:bidi="sv-SE"/>
        </w:rPr>
        <w:br/>
      </w:r>
      <w:r w:rsidRPr="00046D94">
        <w:rPr>
          <w:rFonts w:ascii="Calibri" w:eastAsia="Arial" w:hAnsi="Calibri"/>
          <w:b/>
          <w:color w:val="000000"/>
          <w:sz w:val="26"/>
          <w:szCs w:val="18"/>
          <w:lang w:bidi="sv-SE"/>
        </w:rPr>
        <w:t>Behov av läkemedelsbehandling</w:t>
      </w:r>
    </w:p>
    <w:p w14:paraId="001C0097" w14:textId="77777777" w:rsidR="00B00F43" w:rsidRPr="00EF549E" w:rsidRDefault="00B00F43" w:rsidP="00B00F43">
      <w:pPr>
        <w:rPr>
          <w:rFonts w:eastAsia="Arial"/>
          <w:lang w:bidi="sv-SE"/>
        </w:rPr>
      </w:pPr>
      <w:r w:rsidRPr="00EF549E">
        <w:rPr>
          <w:rFonts w:eastAsia="Arial"/>
          <w:lang w:bidi="sv-SE"/>
        </w:rPr>
        <w:t xml:space="preserve">Om stöd i förändrade levnadsvanor och vid behov extra dietistrådgivning inte är tillräckligt för att uppnå </w:t>
      </w:r>
      <w:proofErr w:type="spellStart"/>
      <w:r w:rsidRPr="00EF549E">
        <w:rPr>
          <w:rFonts w:eastAsia="Arial"/>
          <w:lang w:bidi="sv-SE"/>
        </w:rPr>
        <w:t>målvärden</w:t>
      </w:r>
      <w:proofErr w:type="spellEnd"/>
      <w:r w:rsidRPr="00EF549E">
        <w:rPr>
          <w:rFonts w:eastAsia="Arial"/>
          <w:lang w:bidi="sv-SE"/>
        </w:rPr>
        <w:t xml:space="preserve"> för p-glukos överförs patienten till </w:t>
      </w:r>
      <w:proofErr w:type="spellStart"/>
      <w:r w:rsidRPr="00EF549E">
        <w:rPr>
          <w:rFonts w:eastAsia="Arial"/>
          <w:lang w:bidi="sv-SE"/>
        </w:rPr>
        <w:t>Spec</w:t>
      </w:r>
      <w:proofErr w:type="spellEnd"/>
      <w:r w:rsidRPr="00EF549E">
        <w:rPr>
          <w:rFonts w:eastAsia="Arial"/>
          <w:lang w:bidi="sv-SE"/>
        </w:rPr>
        <w:t xml:space="preserve">-MVC där mödravården övertas i sin helhet. Patientansvarig barnmorska (PAB) och läkare (PAL) vid </w:t>
      </w:r>
      <w:proofErr w:type="spellStart"/>
      <w:r w:rsidRPr="00EF549E">
        <w:rPr>
          <w:rFonts w:eastAsia="Arial"/>
          <w:lang w:bidi="sv-SE"/>
        </w:rPr>
        <w:t>Spec</w:t>
      </w:r>
      <w:proofErr w:type="spellEnd"/>
      <w:r w:rsidRPr="00EF549E">
        <w:rPr>
          <w:rFonts w:eastAsia="Arial"/>
          <w:lang w:bidi="sv-SE"/>
        </w:rPr>
        <w:t xml:space="preserve">-MVC utses och behandling med </w:t>
      </w:r>
      <w:proofErr w:type="spellStart"/>
      <w:r w:rsidRPr="00EF549E">
        <w:rPr>
          <w:rFonts w:eastAsia="Arial"/>
          <w:lang w:bidi="sv-SE"/>
        </w:rPr>
        <w:t>metformin</w:t>
      </w:r>
      <w:proofErr w:type="spellEnd"/>
      <w:r w:rsidRPr="00EF549E">
        <w:rPr>
          <w:rFonts w:eastAsia="Arial"/>
          <w:lang w:bidi="sv-SE"/>
        </w:rPr>
        <w:t xml:space="preserve"> eller/och insulin initieras i samband med diabetesronden.</w:t>
      </w:r>
      <w:r w:rsidRPr="00EF549E">
        <w:rPr>
          <w:rFonts w:eastAsia="Arial"/>
          <w:b/>
          <w:bCs/>
          <w:lang w:bidi="sv-SE"/>
        </w:rPr>
        <w:t xml:space="preserve"> </w:t>
      </w:r>
      <w:r w:rsidRPr="00EF549E">
        <w:rPr>
          <w:rFonts w:eastAsia="Arial"/>
          <w:lang w:bidi="sv-SE"/>
        </w:rPr>
        <w:t xml:space="preserve">Patienten följs därefter enligt riktlinje </w:t>
      </w:r>
      <w:hyperlink r:id="rId22" w:history="1">
        <w:r w:rsidRPr="00C50F39">
          <w:rPr>
            <w:rStyle w:val="Hyperlnk"/>
            <w:rFonts w:eastAsia="Arial"/>
            <w:lang w:bidi="sv-SE"/>
          </w:rPr>
          <w:t>Diabetes typ 2 under graviditet samt läkemedelsbehandlad graviditetsdiabetes</w:t>
        </w:r>
      </w:hyperlink>
      <w:r w:rsidRPr="00C50F39">
        <w:rPr>
          <w:rFonts w:eastAsia="Arial"/>
          <w:lang w:bidi="sv-SE"/>
        </w:rPr>
        <w:t>.</w:t>
      </w:r>
    </w:p>
    <w:p w14:paraId="4D4F62F1" w14:textId="77777777" w:rsidR="00B00F43" w:rsidRDefault="00B00F43" w:rsidP="00B00F43">
      <w:pPr>
        <w:rPr>
          <w:rFonts w:eastAsia="Arial"/>
          <w:lang w:bidi="sv-SE"/>
        </w:rPr>
      </w:pPr>
      <w:r w:rsidRPr="00EF549E">
        <w:rPr>
          <w:rFonts w:eastAsia="Arial"/>
          <w:lang w:bidi="sv-SE"/>
        </w:rPr>
        <w:t>Uppmärksamma bokade ultraljudstider för patienten. Vid bokning i Elvis lägg till PAL och skriv in i patientens journal.</w:t>
      </w:r>
    </w:p>
    <w:p w14:paraId="55F447F8" w14:textId="654BAC20" w:rsidR="00B00F43" w:rsidRPr="00C37D2B" w:rsidRDefault="00B00F43" w:rsidP="00C37D2B">
      <w:pPr>
        <w:pStyle w:val="MellanrubrikVGR"/>
        <w:rPr>
          <w:rFonts w:eastAsia="Arial"/>
          <w:lang w:bidi="sv-SE"/>
        </w:rPr>
      </w:pPr>
      <w:r w:rsidRPr="00EF549E">
        <w:rPr>
          <w:rFonts w:eastAsia="Arial"/>
          <w:lang w:bidi="sv-SE"/>
        </w:rPr>
        <w:t xml:space="preserve">Diagnos </w:t>
      </w:r>
      <w:r w:rsidRPr="00EF549E">
        <w:rPr>
          <w:rFonts w:eastAsia="Arial"/>
          <w:i/>
          <w:lang w:bidi="sv-SE"/>
        </w:rPr>
        <w:t xml:space="preserve">efter </w:t>
      </w:r>
      <w:r w:rsidRPr="00EF549E">
        <w:rPr>
          <w:rFonts w:eastAsia="Arial"/>
          <w:lang w:bidi="sv-SE"/>
        </w:rPr>
        <w:t>graviditetsvecka 36</w:t>
      </w:r>
      <w:r>
        <w:rPr>
          <w:rFonts w:ascii="Arial" w:eastAsia="Arial" w:hAnsi="Arial" w:cs="Arial"/>
          <w:bCs/>
          <w:sz w:val="20"/>
          <w:szCs w:val="20"/>
          <w:lang w:bidi="sv-SE"/>
        </w:rPr>
        <w:br/>
      </w:r>
      <w:r w:rsidRPr="00C37D2B">
        <w:rPr>
          <w:rFonts w:ascii="Times New Roman" w:eastAsia="Arial" w:hAnsi="Times New Roman"/>
          <w:b w:val="0"/>
          <w:color w:val="auto"/>
          <w:sz w:val="24"/>
          <w:szCs w:val="24"/>
          <w:lang w:bidi="sv-SE"/>
        </w:rPr>
        <w:t>Om kvinnan inte har några symtom följs hon på ordinarie BMM. Vid symtom remitteras hon till Medicinakuten/</w:t>
      </w:r>
      <w:proofErr w:type="spellStart"/>
      <w:r w:rsidRPr="00C37D2B">
        <w:rPr>
          <w:rFonts w:ascii="Times New Roman" w:eastAsia="Arial" w:hAnsi="Times New Roman"/>
          <w:b w:val="0"/>
          <w:color w:val="auto"/>
          <w:sz w:val="24"/>
          <w:szCs w:val="24"/>
          <w:lang w:bidi="sv-SE"/>
        </w:rPr>
        <w:t>Spec</w:t>
      </w:r>
      <w:proofErr w:type="spellEnd"/>
      <w:r w:rsidRPr="00C37D2B">
        <w:rPr>
          <w:rFonts w:ascii="Times New Roman" w:eastAsia="Arial" w:hAnsi="Times New Roman"/>
          <w:b w:val="0"/>
          <w:color w:val="auto"/>
          <w:sz w:val="24"/>
          <w:szCs w:val="24"/>
          <w:lang w:bidi="sv-SE"/>
        </w:rPr>
        <w:t>-MVC enligt ovan.</w:t>
      </w:r>
    </w:p>
    <w:p w14:paraId="1779D30E" w14:textId="77777777" w:rsidR="00B00F43" w:rsidRPr="00347D92" w:rsidRDefault="00B00F43" w:rsidP="00B00F43">
      <w:pPr>
        <w:pStyle w:val="Liststycke"/>
        <w:numPr>
          <w:ilvl w:val="0"/>
          <w:numId w:val="5"/>
        </w:numPr>
        <w:rPr>
          <w:rFonts w:eastAsia="Arial"/>
          <w:lang w:bidi="sv-SE"/>
        </w:rPr>
      </w:pPr>
      <w:r w:rsidRPr="46853782">
        <w:rPr>
          <w:rFonts w:eastAsia="Arial"/>
          <w:lang w:bidi="sv-SE"/>
        </w:rPr>
        <w:t xml:space="preserve">Kost- och motionsråd ges av </w:t>
      </w:r>
      <w:proofErr w:type="spellStart"/>
      <w:r w:rsidRPr="46853782">
        <w:rPr>
          <w:rFonts w:eastAsia="Arial"/>
          <w:lang w:bidi="sv-SE"/>
        </w:rPr>
        <w:t>bm</w:t>
      </w:r>
      <w:proofErr w:type="spellEnd"/>
      <w:r w:rsidRPr="46853782">
        <w:rPr>
          <w:rFonts w:eastAsia="Arial"/>
          <w:lang w:bidi="sv-SE"/>
        </w:rPr>
        <w:t xml:space="preserve">. Överväg </w:t>
      </w:r>
      <w:proofErr w:type="spellStart"/>
      <w:r w:rsidRPr="46853782">
        <w:rPr>
          <w:rFonts w:eastAsia="Arial"/>
          <w:lang w:bidi="sv-SE"/>
        </w:rPr>
        <w:t>FaR</w:t>
      </w:r>
      <w:proofErr w:type="spellEnd"/>
      <w:r w:rsidRPr="46853782">
        <w:rPr>
          <w:rFonts w:eastAsia="Arial"/>
          <w:lang w:bidi="sv-SE"/>
        </w:rPr>
        <w:t>.</w:t>
      </w:r>
    </w:p>
    <w:p w14:paraId="37A29162" w14:textId="77777777" w:rsidR="00B00F43" w:rsidRPr="00C37D2B" w:rsidRDefault="00B00F43" w:rsidP="00B00F43">
      <w:pPr>
        <w:pStyle w:val="Liststycke"/>
        <w:rPr>
          <w:color w:val="000000"/>
        </w:rPr>
      </w:pPr>
      <w:r w:rsidRPr="00EF549E">
        <w:rPr>
          <w:color w:val="000000"/>
        </w:rPr>
        <w:lastRenderedPageBreak/>
        <w:t xml:space="preserve">Barnmorska hänvisar till information på förlossningsvårdens </w:t>
      </w:r>
      <w:r w:rsidRPr="00C37D2B">
        <w:rPr>
          <w:color w:val="000000"/>
        </w:rPr>
        <w:t>websida.</w:t>
      </w:r>
    </w:p>
    <w:p w14:paraId="72B03983" w14:textId="77777777" w:rsidR="00B00F43" w:rsidRPr="00C37D2B" w:rsidRDefault="00B00F43" w:rsidP="00B00F43">
      <w:pPr>
        <w:pStyle w:val="Liststycke"/>
        <w:rPr>
          <w:rFonts w:eastAsia="Arial"/>
          <w:lang w:bidi="sv-SE"/>
        </w:rPr>
      </w:pPr>
      <w:r w:rsidRPr="00C37D2B">
        <w:rPr>
          <w:rFonts w:eastAsia="Arial"/>
          <w:lang w:bidi="sv-SE"/>
        </w:rPr>
        <w:t xml:space="preserve">BMM följer slumpmässigt p-glukos 2 ggr/vecka. Vid upprepade (≥ 2) p-glukos &gt;10 </w:t>
      </w:r>
      <w:proofErr w:type="spellStart"/>
      <w:r w:rsidRPr="00C37D2B">
        <w:rPr>
          <w:rFonts w:eastAsia="Arial"/>
          <w:lang w:bidi="sv-SE"/>
        </w:rPr>
        <w:t>mmol</w:t>
      </w:r>
      <w:proofErr w:type="spellEnd"/>
      <w:r w:rsidRPr="00C37D2B">
        <w:rPr>
          <w:rFonts w:eastAsia="Arial"/>
          <w:lang w:bidi="sv-SE"/>
        </w:rPr>
        <w:t xml:space="preserve">/L, trots rekommenderade livsstilsförändringar kontaktas sektionsledare </w:t>
      </w:r>
      <w:proofErr w:type="spellStart"/>
      <w:r w:rsidRPr="00C37D2B">
        <w:rPr>
          <w:rFonts w:eastAsia="Arial"/>
          <w:lang w:bidi="sv-SE"/>
        </w:rPr>
        <w:t>Spec</w:t>
      </w:r>
      <w:proofErr w:type="spellEnd"/>
      <w:r w:rsidRPr="00C37D2B">
        <w:rPr>
          <w:rFonts w:eastAsia="Arial"/>
          <w:lang w:bidi="sv-SE"/>
        </w:rPr>
        <w:t>-MVC enligt ovan.</w:t>
      </w:r>
    </w:p>
    <w:p w14:paraId="6D9B396B" w14:textId="77777777" w:rsidR="00B00F43" w:rsidRPr="00C37D2B" w:rsidRDefault="00B00F43" w:rsidP="00B00F43">
      <w:pPr>
        <w:pStyle w:val="Liststycke"/>
        <w:rPr>
          <w:color w:val="000000"/>
        </w:rPr>
      </w:pPr>
      <w:r w:rsidRPr="00C37D2B">
        <w:rPr>
          <w:color w:val="000000"/>
        </w:rPr>
        <w:t xml:space="preserve">Remiss för viktskattning snarast efter diagnos. </w:t>
      </w:r>
    </w:p>
    <w:p w14:paraId="76F6AE30" w14:textId="77777777" w:rsidR="00B00F43" w:rsidRPr="008F766A" w:rsidRDefault="00B00F43" w:rsidP="00B00F43">
      <w:pPr>
        <w:pStyle w:val="Liststycke"/>
      </w:pPr>
      <w:r w:rsidRPr="00C37D2B">
        <w:t>Samma målblodtryck för kvinnor med graviditetsdiabetes</w:t>
      </w:r>
      <w:r w:rsidRPr="008F766A">
        <w:t xml:space="preserve"> gäller som för gravida utan graviditetsdiabetes: ≤140/90 mm Hg</w:t>
      </w:r>
      <w:r>
        <w:t>.</w:t>
      </w:r>
    </w:p>
    <w:p w14:paraId="70854C10" w14:textId="77777777" w:rsidR="00B00F43" w:rsidRPr="00EF549E" w:rsidRDefault="00B00F43" w:rsidP="00B00F43">
      <w:pPr>
        <w:pStyle w:val="Liststycke"/>
        <w:rPr>
          <w:rFonts w:eastAsia="Arial"/>
          <w:b/>
          <w:bCs/>
          <w:lang w:bidi="sv-SE"/>
        </w:rPr>
      </w:pPr>
      <w:r w:rsidRPr="00EF549E">
        <w:rPr>
          <w:rFonts w:eastAsia="Arial"/>
          <w:b/>
          <w:bCs/>
          <w:lang w:bidi="sv-SE"/>
        </w:rPr>
        <w:t xml:space="preserve">Handmjölkning </w:t>
      </w:r>
      <w:r w:rsidRPr="00EF549E">
        <w:rPr>
          <w:rFonts w:eastAsia="Arial"/>
          <w:lang w:bidi="sv-SE"/>
        </w:rPr>
        <w:t xml:space="preserve">rekommenderas från vecka 36 och mjölken sparas och tas med till förlossningen. </w:t>
      </w:r>
      <w:hyperlink r:id="rId23" w:history="1">
        <w:r w:rsidRPr="00C50F39">
          <w:rPr>
            <w:rStyle w:val="Hyperlnk"/>
            <w:rFonts w:eastAsia="Arial"/>
            <w:lang w:bidi="sv-SE"/>
          </w:rPr>
          <w:t>https://www.1177.se/Vastra-Gotaland/barn--gravid/att-skota-ett-nyfott-barn/amning-och-flaskmatning/handmjolka-och-pumpa-ur-brostmjolk/</w:t>
        </w:r>
      </w:hyperlink>
    </w:p>
    <w:p w14:paraId="44C3FFEB" w14:textId="77777777" w:rsidR="00B00F43" w:rsidRPr="00DA6F5B" w:rsidRDefault="00B00F43" w:rsidP="002132EA">
      <w:pPr>
        <w:pStyle w:val="Rubrik3"/>
        <w:rPr>
          <w:lang w:bidi="sv-SE"/>
        </w:rPr>
      </w:pPr>
      <w:bookmarkStart w:id="18" w:name="_Toc203980119"/>
      <w:r w:rsidRPr="00DA6F5B">
        <w:rPr>
          <w:lang w:bidi="sv-SE"/>
        </w:rPr>
        <w:t>Förlossningsplanering</w:t>
      </w:r>
      <w:bookmarkEnd w:id="18"/>
    </w:p>
    <w:p w14:paraId="0E8260F3" w14:textId="350EE100" w:rsidR="00B00F43" w:rsidRPr="00DA6F5B" w:rsidRDefault="00B00F43" w:rsidP="002132EA">
      <w:pPr>
        <w:rPr>
          <w:color w:val="000000"/>
          <w:bdr w:val="none" w:sz="0" w:space="0" w:color="auto" w:frame="1"/>
        </w:rPr>
      </w:pPr>
      <w:r w:rsidRPr="00DA6F5B">
        <w:rPr>
          <w:color w:val="000000"/>
          <w:bdr w:val="none" w:sz="0" w:space="0" w:color="auto" w:frame="1"/>
        </w:rPr>
        <w:t xml:space="preserve">Viktskattning utförs v. 36 på </w:t>
      </w:r>
      <w:proofErr w:type="spellStart"/>
      <w:r w:rsidRPr="00DA6F5B">
        <w:rPr>
          <w:color w:val="000000"/>
          <w:bdr w:val="none" w:sz="0" w:space="0" w:color="auto" w:frame="1"/>
        </w:rPr>
        <w:t>Spec</w:t>
      </w:r>
      <w:proofErr w:type="spellEnd"/>
      <w:r w:rsidRPr="00DA6F5B">
        <w:rPr>
          <w:color w:val="000000"/>
          <w:bdr w:val="none" w:sz="0" w:space="0" w:color="auto" w:frame="1"/>
        </w:rPr>
        <w:t xml:space="preserve">-MVC. </w:t>
      </w:r>
      <w:r w:rsidRPr="00DA6F5B">
        <w:rPr>
          <w:rFonts w:eastAsia="Arial"/>
          <w:lang w:bidi="sv-SE"/>
        </w:rPr>
        <w:t>Kvinnorna planeras för vaginal förlossning om inga obstetriska kontraindikationer finns. Induktion senast v. 41+0.</w:t>
      </w:r>
    </w:p>
    <w:p w14:paraId="3ACE09E4" w14:textId="77777777" w:rsidR="00B00F43" w:rsidRPr="00DA6F5B" w:rsidRDefault="00B00F43" w:rsidP="002132EA">
      <w:pPr>
        <w:rPr>
          <w:color w:val="201F1E"/>
          <w:sz w:val="22"/>
          <w:szCs w:val="22"/>
        </w:rPr>
      </w:pPr>
      <w:r w:rsidRPr="00DA6F5B">
        <w:rPr>
          <w:color w:val="000000"/>
          <w:bdr w:val="none" w:sz="0" w:space="0" w:color="auto" w:frame="1"/>
        </w:rPr>
        <w:t>Vid skattad fostervikt ≥+22%, eller accelererad fostertillväxt om kvinnan av någon anledning gjort ett ultraljud tidigare (exakt definition för accelererad fostertillväxt saknas men lokalt beslut om delta &gt; +15%).</w:t>
      </w:r>
    </w:p>
    <w:p w14:paraId="0D5E51D6" w14:textId="77777777" w:rsidR="00B00F43" w:rsidRPr="00DA6F5B" w:rsidRDefault="00B00F43" w:rsidP="002132EA">
      <w:pPr>
        <w:pStyle w:val="Punktlista"/>
      </w:pPr>
      <w:r w:rsidRPr="00DA6F5B">
        <w:rPr>
          <w:bdr w:val="none" w:sz="0" w:space="0" w:color="auto" w:frame="1"/>
        </w:rPr>
        <w:t>Nytt ultraljud om 2 veckor och ställningstagande till intensifierad övervakning med CTG tex 2 ggr/vecka. Motivering journalförs med fortsatt planering.  </w:t>
      </w:r>
    </w:p>
    <w:p w14:paraId="767648B2" w14:textId="77777777" w:rsidR="00B00F43" w:rsidRPr="00DA6F5B" w:rsidRDefault="00B00F43" w:rsidP="002132EA">
      <w:pPr>
        <w:pStyle w:val="Punktlista"/>
      </w:pPr>
      <w:r w:rsidRPr="00DA6F5B">
        <w:rPr>
          <w:bdr w:val="none" w:sz="0" w:space="0" w:color="auto" w:frame="1"/>
        </w:rPr>
        <w:t>Boka in patienten till MVC-</w:t>
      </w:r>
      <w:proofErr w:type="spellStart"/>
      <w:r w:rsidRPr="00DA6F5B">
        <w:rPr>
          <w:bdr w:val="none" w:sz="0" w:space="0" w:color="auto" w:frame="1"/>
        </w:rPr>
        <w:t>Diab</w:t>
      </w:r>
      <w:proofErr w:type="spellEnd"/>
      <w:r w:rsidRPr="00DA6F5B">
        <w:rPr>
          <w:bdr w:val="none" w:sz="0" w:space="0" w:color="auto" w:frame="1"/>
        </w:rPr>
        <w:t>. rond nästkommande torsdag för bedömning av blodsockerprofil och ställningstagande till behandling. Skrivs på orange lapp och lämnas till kanslist som bokar in patienten.  </w:t>
      </w:r>
    </w:p>
    <w:p w14:paraId="32CFB938" w14:textId="77777777" w:rsidR="00B00F43" w:rsidRPr="00DA6F5B" w:rsidRDefault="00B00F43" w:rsidP="002132EA">
      <w:pPr>
        <w:pStyle w:val="Punktlista"/>
      </w:pPr>
      <w:r w:rsidRPr="00DA6F5B">
        <w:rPr>
          <w:bdr w:val="none" w:sz="0" w:space="0" w:color="auto" w:frame="1"/>
        </w:rPr>
        <w:t>Informera patienten om att hon skall föra glukosprofil (7 värden dagligen) tills MVC-</w:t>
      </w:r>
      <w:proofErr w:type="spellStart"/>
      <w:r w:rsidRPr="00DA6F5B">
        <w:rPr>
          <w:bdr w:val="none" w:sz="0" w:space="0" w:color="auto" w:frame="1"/>
        </w:rPr>
        <w:t>Diab</w:t>
      </w:r>
      <w:proofErr w:type="spellEnd"/>
      <w:r w:rsidRPr="00DA6F5B">
        <w:rPr>
          <w:bdr w:val="none" w:sz="0" w:space="0" w:color="auto" w:frame="1"/>
        </w:rPr>
        <w:t xml:space="preserve"> ronden. </w:t>
      </w:r>
    </w:p>
    <w:p w14:paraId="66016A30" w14:textId="77777777" w:rsidR="00B00F43" w:rsidRPr="00DA6F5B" w:rsidRDefault="00B00F43" w:rsidP="002132EA">
      <w:pPr>
        <w:pStyle w:val="Punktlista"/>
      </w:pPr>
      <w:r w:rsidRPr="00DA6F5B">
        <w:rPr>
          <w:bdr w:val="none" w:sz="0" w:space="0" w:color="auto" w:frame="1"/>
        </w:rPr>
        <w:t xml:space="preserve">Fråga patienten om hon har tillräckligt med blodsockerstickor. Det krävs en burk stickor för en veckas glukosprofil. Om hon saknar tillräckligt med stickor be </w:t>
      </w:r>
      <w:proofErr w:type="spellStart"/>
      <w:r w:rsidRPr="00DA6F5B">
        <w:rPr>
          <w:bdr w:val="none" w:sz="0" w:space="0" w:color="auto" w:frame="1"/>
        </w:rPr>
        <w:t>usk</w:t>
      </w:r>
      <w:proofErr w:type="spellEnd"/>
      <w:r w:rsidRPr="00DA6F5B">
        <w:rPr>
          <w:bdr w:val="none" w:sz="0" w:space="0" w:color="auto" w:frame="1"/>
        </w:rPr>
        <w:t xml:space="preserve"> eller barnmorska om dessa, finns på </w:t>
      </w:r>
      <w:proofErr w:type="spellStart"/>
      <w:r w:rsidRPr="00DA6F5B">
        <w:rPr>
          <w:bdr w:val="none" w:sz="0" w:space="0" w:color="auto" w:frame="1"/>
        </w:rPr>
        <w:t>Spec</w:t>
      </w:r>
      <w:proofErr w:type="spellEnd"/>
      <w:r w:rsidRPr="00DA6F5B">
        <w:rPr>
          <w:bdr w:val="none" w:sz="0" w:space="0" w:color="auto" w:frame="1"/>
        </w:rPr>
        <w:t>-MVC.  </w:t>
      </w:r>
    </w:p>
    <w:p w14:paraId="0E289B31" w14:textId="0F12DC4C" w:rsidR="00B00F43" w:rsidRPr="00C37D2B" w:rsidRDefault="00B00F43" w:rsidP="002132EA">
      <w:pPr>
        <w:rPr>
          <w:color w:val="201F1E"/>
          <w:sz w:val="22"/>
          <w:szCs w:val="22"/>
        </w:rPr>
      </w:pPr>
      <w:r w:rsidRPr="00DA6F5B">
        <w:rPr>
          <w:bdr w:val="none" w:sz="0" w:space="0" w:color="auto" w:frame="1"/>
        </w:rPr>
        <w:t>Om man på MVC-</w:t>
      </w:r>
      <w:proofErr w:type="spellStart"/>
      <w:r w:rsidRPr="00DA6F5B">
        <w:rPr>
          <w:bdr w:val="none" w:sz="0" w:space="0" w:color="auto" w:frame="1"/>
        </w:rPr>
        <w:t>Diab</w:t>
      </w:r>
      <w:proofErr w:type="spellEnd"/>
      <w:r w:rsidRPr="00DA6F5B">
        <w:rPr>
          <w:bdr w:val="none" w:sz="0" w:space="0" w:color="auto" w:frame="1"/>
        </w:rPr>
        <w:t xml:space="preserve"> ronden bedömer att kvinnan behöver läkemedelsbehandling med insulin/</w:t>
      </w:r>
      <w:proofErr w:type="spellStart"/>
      <w:r w:rsidRPr="00DA6F5B">
        <w:rPr>
          <w:bdr w:val="none" w:sz="0" w:space="0" w:color="auto" w:frame="1"/>
        </w:rPr>
        <w:t>metformin</w:t>
      </w:r>
      <w:proofErr w:type="spellEnd"/>
      <w:r w:rsidRPr="00DA6F5B">
        <w:rPr>
          <w:bdr w:val="none" w:sz="0" w:space="0" w:color="auto" w:frame="1"/>
        </w:rPr>
        <w:t xml:space="preserve"> sköts denna via </w:t>
      </w:r>
      <w:proofErr w:type="spellStart"/>
      <w:r w:rsidRPr="00DA6F5B">
        <w:rPr>
          <w:bdr w:val="none" w:sz="0" w:space="0" w:color="auto" w:frame="1"/>
        </w:rPr>
        <w:t>spec</w:t>
      </w:r>
      <w:proofErr w:type="spellEnd"/>
      <w:r w:rsidRPr="00DA6F5B">
        <w:rPr>
          <w:bdr w:val="none" w:sz="0" w:space="0" w:color="auto" w:frame="1"/>
        </w:rPr>
        <w:t>-MVC. För övrig graviditetsövervakning fortsätter kvinnan på ordinarie MVC.</w:t>
      </w:r>
      <w:r w:rsidRPr="00215A01">
        <w:rPr>
          <w:sz w:val="22"/>
          <w:szCs w:val="22"/>
          <w:bdr w:val="none" w:sz="0" w:space="0" w:color="auto" w:frame="1"/>
        </w:rPr>
        <w:t>  </w:t>
      </w:r>
    </w:p>
    <w:p w14:paraId="46D64CCA" w14:textId="77777777" w:rsidR="00B00F43" w:rsidRPr="00EF549E" w:rsidRDefault="00B00F43" w:rsidP="002132EA">
      <w:pPr>
        <w:pStyle w:val="Rubrik3"/>
        <w:rPr>
          <w:lang w:bidi="sv-SE"/>
        </w:rPr>
      </w:pPr>
      <w:bookmarkStart w:id="19" w:name="_Toc203980120"/>
      <w:r w:rsidRPr="00EF549E">
        <w:rPr>
          <w:lang w:bidi="sv-SE"/>
        </w:rPr>
        <w:lastRenderedPageBreak/>
        <w:t>Vård i samband med förlossning</w:t>
      </w:r>
      <w:bookmarkEnd w:id="19"/>
    </w:p>
    <w:p w14:paraId="693E654C" w14:textId="05EF2877" w:rsidR="00B00F43" w:rsidRPr="00A22053" w:rsidRDefault="00B00F43" w:rsidP="002132EA">
      <w:pPr>
        <w:rPr>
          <w:rFonts w:eastAsia="Arial"/>
          <w:lang w:bidi="sv-SE"/>
        </w:rPr>
      </w:pPr>
      <w:r w:rsidRPr="00EF549E">
        <w:rPr>
          <w:rFonts w:eastAsia="Arial"/>
          <w:lang w:bidi="sv-SE"/>
        </w:rPr>
        <w:t xml:space="preserve">Kvinnan tar med sig blodsockermätare och glukosstickor till förlossningen. Vid </w:t>
      </w:r>
      <w:r w:rsidRPr="00EF549E">
        <w:rPr>
          <w:rFonts w:eastAsia="Arial"/>
          <w:bCs/>
          <w:lang w:bidi="sv-SE"/>
        </w:rPr>
        <w:t xml:space="preserve">ankomsten </w:t>
      </w:r>
      <w:r w:rsidRPr="00EF549E">
        <w:rPr>
          <w:rFonts w:eastAsia="Arial"/>
          <w:lang w:bidi="sv-SE"/>
        </w:rPr>
        <w:t xml:space="preserve">får hon information om rutiner såsom provtagning på barnet och amning/matning och p-glukos kontrolleras. Det är viktigt att nivån ligger inom målområdet för att minimera risken för neonatal hypoglykemi. Om p-glukos ligger över målvärdet 4–7 </w:t>
      </w:r>
      <w:proofErr w:type="spellStart"/>
      <w:r w:rsidRPr="00EF549E">
        <w:rPr>
          <w:rFonts w:eastAsia="Arial"/>
          <w:lang w:bidi="sv-SE"/>
        </w:rPr>
        <w:t>mmol</w:t>
      </w:r>
      <w:proofErr w:type="spellEnd"/>
      <w:r w:rsidRPr="00EF549E">
        <w:rPr>
          <w:rFonts w:eastAsia="Arial"/>
          <w:lang w:bidi="sv-SE"/>
        </w:rPr>
        <w:t xml:space="preserve">/l, tas nytt prov efter en timma. Om fortsatt högt p-glukos tas kontakt med förlossningsläkare för ställningstagande till vidare handläggning. Beroende på p-glukosnivå och kvinnans BMI kan snabbverkande insulin 4–6 E </w:t>
      </w:r>
      <w:proofErr w:type="spellStart"/>
      <w:r w:rsidRPr="00EF549E">
        <w:rPr>
          <w:rFonts w:eastAsia="Arial"/>
          <w:lang w:bidi="sv-SE"/>
        </w:rPr>
        <w:t>s.c</w:t>
      </w:r>
      <w:proofErr w:type="spellEnd"/>
      <w:r w:rsidRPr="00EF549E">
        <w:rPr>
          <w:rFonts w:eastAsia="Arial"/>
          <w:lang w:bidi="sv-SE"/>
        </w:rPr>
        <w:t>. ges med fortsatt kontroll av p-glukos minst en gång/timme. Det är viktigt att kontinuerligt utvärdera om kvinnan kan försörja sig med energi, och ha beredskap för att koppla glukosdropp i de fall kvinnan behöver insulin. Vid behov tas kontakt med medicin 3-jouren.</w:t>
      </w:r>
    </w:p>
    <w:p w14:paraId="1EEF253F" w14:textId="10FEB70D" w:rsidR="00B00F43" w:rsidRPr="00EF549E" w:rsidRDefault="00B00F43" w:rsidP="00A22053">
      <w:pPr>
        <w:rPr>
          <w:rFonts w:eastAsia="Arial"/>
          <w:lang w:bidi="sv-SE"/>
        </w:rPr>
      </w:pPr>
      <w:r w:rsidRPr="00EF549E">
        <w:rPr>
          <w:rFonts w:eastAsia="Arial"/>
          <w:b/>
          <w:lang w:bidi="sv-SE"/>
        </w:rPr>
        <w:t xml:space="preserve">Fosterövervakning </w:t>
      </w:r>
      <w:r w:rsidRPr="00EF549E">
        <w:rPr>
          <w:rFonts w:eastAsia="Arial"/>
          <w:lang w:bidi="sv-SE"/>
        </w:rPr>
        <w:t>med CTG genomförs enligt samma riktlinjer som för andra födande, se riktlinje om fosterövervakning. Om kvinnan behöver insulin ska kontinuerligt CTG övervakning kopplas.</w:t>
      </w:r>
    </w:p>
    <w:p w14:paraId="5774A193" w14:textId="77777777" w:rsidR="00B00F43" w:rsidRPr="00EF549E" w:rsidRDefault="00B00F43" w:rsidP="00B00F43">
      <w:pPr>
        <w:rPr>
          <w:rFonts w:eastAsia="Arial"/>
          <w:lang w:bidi="sv-SE"/>
        </w:rPr>
      </w:pPr>
      <w:r w:rsidRPr="00EF549E">
        <w:rPr>
          <w:rFonts w:eastAsia="Arial"/>
          <w:b/>
          <w:lang w:bidi="sv-SE"/>
        </w:rPr>
        <w:t xml:space="preserve">Vård av barnet direkt efter förlossning: </w:t>
      </w:r>
      <w:r w:rsidRPr="00EF549E">
        <w:rPr>
          <w:rFonts w:eastAsia="Arial"/>
          <w:bCs/>
          <w:lang w:bidi="sv-SE"/>
        </w:rPr>
        <w:t>Barnet matas med egen medhavd bröstmjölk i första hand. Se</w:t>
      </w:r>
      <w:r w:rsidRPr="00EF549E">
        <w:rPr>
          <w:rFonts w:eastAsia="Arial"/>
          <w:lang w:bidi="sv-SE"/>
        </w:rPr>
        <w:t xml:space="preserve"> vidare riktlinje ”Barn till mammor med diabetes inom obstetriken”.</w:t>
      </w:r>
    </w:p>
    <w:p w14:paraId="30676D61" w14:textId="77777777" w:rsidR="00B00F43" w:rsidRPr="00EF549E" w:rsidRDefault="00B00F43" w:rsidP="002132EA">
      <w:pPr>
        <w:pStyle w:val="Rubrik3"/>
        <w:rPr>
          <w:lang w:bidi="sv-SE"/>
        </w:rPr>
      </w:pPr>
      <w:bookmarkStart w:id="20" w:name="_Toc203980121"/>
      <w:r w:rsidRPr="00EF549E">
        <w:rPr>
          <w:lang w:bidi="sv-SE"/>
        </w:rPr>
        <w:t>Uppföljning efter förlossning</w:t>
      </w:r>
      <w:bookmarkEnd w:id="20"/>
    </w:p>
    <w:p w14:paraId="0ADBE813" w14:textId="77777777" w:rsidR="00B00F43" w:rsidRPr="00EF549E" w:rsidRDefault="00B00F43" w:rsidP="00B00F43">
      <w:pPr>
        <w:rPr>
          <w:rFonts w:eastAsia="Arial"/>
          <w:lang w:bidi="sv-SE"/>
        </w:rPr>
      </w:pPr>
      <w:r w:rsidRPr="00EF549E">
        <w:rPr>
          <w:rFonts w:eastAsia="Arial"/>
          <w:lang w:bidi="sv-SE"/>
        </w:rPr>
        <w:t xml:space="preserve">Hos de flesta nyförlösta brukar p-glukosvärdena normaliseras direkt efter förlossningen. </w:t>
      </w:r>
    </w:p>
    <w:p w14:paraId="3162DF78" w14:textId="77777777" w:rsidR="00B00F43" w:rsidRPr="00EF549E" w:rsidRDefault="00B00F43" w:rsidP="00B00F43">
      <w:pPr>
        <w:pStyle w:val="MellanrubrikVGR"/>
        <w:rPr>
          <w:rFonts w:eastAsia="Arial"/>
          <w:lang w:bidi="sv-SE"/>
        </w:rPr>
      </w:pPr>
      <w:proofErr w:type="spellStart"/>
      <w:r w:rsidRPr="00EF549E">
        <w:rPr>
          <w:rFonts w:eastAsia="Arial"/>
          <w:lang w:bidi="sv-SE"/>
        </w:rPr>
        <w:t>Målvärden</w:t>
      </w:r>
      <w:proofErr w:type="spellEnd"/>
      <w:r w:rsidRPr="00EF549E">
        <w:rPr>
          <w:rFonts w:eastAsia="Arial"/>
          <w:lang w:bidi="sv-SE"/>
        </w:rPr>
        <w:t xml:space="preserve"> för p-glukos</w:t>
      </w:r>
    </w:p>
    <w:p w14:paraId="3923CBC5" w14:textId="77777777" w:rsidR="00B00F43" w:rsidRPr="00EF549E" w:rsidRDefault="00B00F43" w:rsidP="00B00F43">
      <w:pPr>
        <w:rPr>
          <w:rFonts w:eastAsia="Arial"/>
          <w:lang w:bidi="sv-SE"/>
        </w:rPr>
      </w:pPr>
      <w:r w:rsidRPr="00EF549E">
        <w:rPr>
          <w:rFonts w:eastAsia="Arial"/>
          <w:lang w:bidi="sv-SE"/>
        </w:rPr>
        <w:t>Kvinnokliniken ansvarar för uppföljning efter förlossningen. Två veckor efter förlossningen bör kvinnan göra en p-glukosprofil under tre konsekutiva dagar med provtagning före och efter måltid (frukost, lunch och middag) samt innan läggdags</w:t>
      </w:r>
      <w:r>
        <w:rPr>
          <w:rFonts w:eastAsia="Arial"/>
          <w:lang w:bidi="sv-SE"/>
        </w:rPr>
        <w:t>.</w:t>
      </w:r>
    </w:p>
    <w:p w14:paraId="2D4D21DB" w14:textId="77777777" w:rsidR="00B00F43" w:rsidRPr="00EF549E" w:rsidRDefault="00B00F43" w:rsidP="00B00F43">
      <w:pPr>
        <w:rPr>
          <w:rFonts w:eastAsia="Arial"/>
          <w:strike/>
          <w:lang w:bidi="sv-SE"/>
        </w:rPr>
      </w:pPr>
      <w:r w:rsidRPr="46853782">
        <w:rPr>
          <w:rFonts w:eastAsia="Arial"/>
          <w:lang w:bidi="sv-SE"/>
        </w:rPr>
        <w:t>Om p-</w:t>
      </w:r>
      <w:r w:rsidRPr="00A22053">
        <w:rPr>
          <w:rFonts w:eastAsia="Arial"/>
          <w:lang w:bidi="sv-SE"/>
        </w:rPr>
        <w:t xml:space="preserve">glukosprofilen ligger utanför målintervallet bokar kvinnan ett videomöte via </w:t>
      </w:r>
      <w:r w:rsidRPr="00A22053">
        <w:rPr>
          <w:rFonts w:eastAsia="Arial"/>
          <w:i/>
          <w:iCs/>
          <w:lang w:bidi="sv-SE"/>
        </w:rPr>
        <w:t>"Vård och hälsa - VGR”</w:t>
      </w:r>
      <w:r w:rsidRPr="00A22053">
        <w:rPr>
          <w:rFonts w:eastAsia="Arial"/>
          <w:lang w:bidi="sv-SE"/>
        </w:rPr>
        <w:t xml:space="preserve"> eller kontaktar </w:t>
      </w:r>
      <w:proofErr w:type="spellStart"/>
      <w:r w:rsidRPr="00A22053">
        <w:rPr>
          <w:rFonts w:eastAsia="Arial"/>
          <w:lang w:bidi="sv-SE"/>
        </w:rPr>
        <w:t>Spec</w:t>
      </w:r>
      <w:proofErr w:type="spellEnd"/>
      <w:r w:rsidRPr="00A22053">
        <w:rPr>
          <w:rFonts w:eastAsia="Arial"/>
          <w:lang w:bidi="sv-SE"/>
        </w:rPr>
        <w:t xml:space="preserve">-MVC via ”1177 Mina vårdkontakter </w:t>
      </w:r>
      <w:r w:rsidRPr="00A22053">
        <w:rPr>
          <w:rFonts w:eastAsia="Arial"/>
          <w:i/>
          <w:iCs/>
          <w:lang w:bidi="sv-SE"/>
        </w:rPr>
        <w:t>Specialistmödravårdsmottagning”</w:t>
      </w:r>
      <w:r w:rsidRPr="00A22053">
        <w:rPr>
          <w:rFonts w:eastAsia="Arial"/>
          <w:lang w:bidi="sv-SE"/>
        </w:rPr>
        <w:t>. Om kvinnan ej har tillgång till ”1177 Mina vårdkontakter</w:t>
      </w:r>
      <w:r w:rsidRPr="46853782">
        <w:rPr>
          <w:rFonts w:eastAsia="Arial"/>
          <w:lang w:bidi="sv-SE"/>
        </w:rPr>
        <w:t xml:space="preserve">” bokar kanslist/sekreterare en tid till GDM-mottagningen. </w:t>
      </w:r>
    </w:p>
    <w:p w14:paraId="03188782" w14:textId="77777777" w:rsidR="00B00F43" w:rsidRPr="00EF549E" w:rsidRDefault="00B00F43" w:rsidP="00B00F43">
      <w:pPr>
        <w:rPr>
          <w:rFonts w:eastAsia="Arial"/>
          <w:lang w:bidi="sv-SE"/>
        </w:rPr>
      </w:pPr>
      <w:r w:rsidRPr="00EF549E">
        <w:rPr>
          <w:rFonts w:eastAsia="Arial"/>
          <w:lang w:bidi="sv-SE"/>
        </w:rPr>
        <w:t xml:space="preserve">Om kvarstående p-glukos </w:t>
      </w:r>
      <w:r w:rsidRPr="00EF549E">
        <w:rPr>
          <w:rFonts w:eastAsia="Arial"/>
          <w:u w:val="single"/>
          <w:lang w:bidi="sv-SE"/>
        </w:rPr>
        <w:t>&gt;</w:t>
      </w:r>
      <w:r w:rsidRPr="00EF549E">
        <w:rPr>
          <w:rFonts w:eastAsia="Arial"/>
          <w:lang w:bidi="sv-SE"/>
        </w:rPr>
        <w:t xml:space="preserve">7 </w:t>
      </w:r>
      <w:proofErr w:type="spellStart"/>
      <w:r w:rsidRPr="00EF549E">
        <w:rPr>
          <w:rFonts w:eastAsia="Arial"/>
          <w:lang w:bidi="sv-SE"/>
        </w:rPr>
        <w:t>mmol</w:t>
      </w:r>
      <w:proofErr w:type="spellEnd"/>
      <w:r w:rsidRPr="00EF549E">
        <w:rPr>
          <w:rFonts w:eastAsia="Arial"/>
          <w:lang w:bidi="sv-SE"/>
        </w:rPr>
        <w:t xml:space="preserve">/L, fastande respektive före måltid, och/eller </w:t>
      </w:r>
      <w:r w:rsidRPr="00EF549E">
        <w:rPr>
          <w:rFonts w:eastAsia="Arial"/>
          <w:u w:val="single"/>
          <w:lang w:bidi="sv-SE"/>
        </w:rPr>
        <w:t>&gt;</w:t>
      </w:r>
      <w:r w:rsidRPr="00EF549E">
        <w:rPr>
          <w:rFonts w:eastAsia="Arial"/>
          <w:lang w:bidi="sv-SE"/>
        </w:rPr>
        <w:t xml:space="preserve">9 </w:t>
      </w:r>
      <w:proofErr w:type="spellStart"/>
      <w:r w:rsidRPr="00EF549E">
        <w:rPr>
          <w:rFonts w:eastAsia="Arial"/>
          <w:lang w:bidi="sv-SE"/>
        </w:rPr>
        <w:t>mmol</w:t>
      </w:r>
      <w:proofErr w:type="spellEnd"/>
      <w:r w:rsidRPr="00EF549E">
        <w:rPr>
          <w:rFonts w:eastAsia="Arial"/>
          <w:lang w:bidi="sv-SE"/>
        </w:rPr>
        <w:t xml:space="preserve">/l efter måltid, remitterar barnmorskan på </w:t>
      </w:r>
      <w:proofErr w:type="spellStart"/>
      <w:r w:rsidRPr="00EF549E">
        <w:rPr>
          <w:rFonts w:eastAsia="Arial"/>
          <w:lang w:bidi="sv-SE"/>
        </w:rPr>
        <w:t>Spec</w:t>
      </w:r>
      <w:proofErr w:type="spellEnd"/>
      <w:r w:rsidRPr="00EF549E">
        <w:rPr>
          <w:rFonts w:eastAsia="Arial"/>
          <w:lang w:bidi="sv-SE"/>
        </w:rPr>
        <w:t xml:space="preserve">-MVC patienten till </w:t>
      </w:r>
      <w:proofErr w:type="spellStart"/>
      <w:r w:rsidRPr="00EF549E">
        <w:rPr>
          <w:rFonts w:eastAsia="Arial"/>
          <w:lang w:bidi="sv-SE"/>
        </w:rPr>
        <w:t>diabetolog</w:t>
      </w:r>
      <w:proofErr w:type="spellEnd"/>
      <w:r w:rsidRPr="00EF549E">
        <w:rPr>
          <w:rFonts w:eastAsia="Arial"/>
          <w:lang w:bidi="sv-SE"/>
        </w:rPr>
        <w:t xml:space="preserve"> för ställningstagande till fortsatt handläggning. Vid behov skrivs remiss till vårdcentral eller diabetesmottagning.</w:t>
      </w:r>
    </w:p>
    <w:p w14:paraId="5F133B80" w14:textId="3C3E6715" w:rsidR="00B00F43" w:rsidRDefault="00B00F43" w:rsidP="00B00F43">
      <w:pPr>
        <w:rPr>
          <w:rFonts w:eastAsia="Arial"/>
          <w:b/>
          <w:lang w:bidi="sv-SE"/>
        </w:rPr>
      </w:pPr>
      <w:r w:rsidRPr="00EF549E">
        <w:rPr>
          <w:rFonts w:eastAsia="Arial"/>
          <w:lang w:bidi="sv-SE"/>
        </w:rPr>
        <w:lastRenderedPageBreak/>
        <w:t>Vid återbesök till BMM följs patienten upp avseende att Kvinnokliniken bedömt att blodsockerprofilen är normal och att rätt uppföljning är planerad.</w:t>
      </w:r>
      <w:r w:rsidR="00A22053">
        <w:rPr>
          <w:rFonts w:eastAsia="Arial"/>
          <w:lang w:bidi="sv-SE"/>
        </w:rPr>
        <w:br/>
      </w:r>
      <w:r w:rsidRPr="00EF549E">
        <w:rPr>
          <w:rFonts w:eastAsia="Arial"/>
          <w:b/>
          <w:lang w:bidi="sv-SE"/>
        </w:rPr>
        <w:t xml:space="preserve">Alla kvinnor som har fått diagnosen GDM ska skrivas ut av läkare: </w:t>
      </w:r>
    </w:p>
    <w:p w14:paraId="7FDE7CF5" w14:textId="77777777" w:rsidR="00B00F43" w:rsidRPr="00EF549E" w:rsidRDefault="00B00F43" w:rsidP="002132EA">
      <w:pPr>
        <w:rPr>
          <w:rFonts w:eastAsia="Arial"/>
          <w:lang w:bidi="sv-SE"/>
        </w:rPr>
      </w:pPr>
      <w:r w:rsidRPr="64D0CE31">
        <w:rPr>
          <w:rFonts w:eastAsia="Arial"/>
          <w:lang w:bidi="sv-SE"/>
        </w:rPr>
        <w:t xml:space="preserve">Kvinnan uppmuntras att fortsätta med goda kost- och motionsvanor och informeras om risken för att i framtiden utveckla typ 2 diabetes. Kvinnan får med sig underlag hem för att göra en </w:t>
      </w:r>
      <w:hyperlink w:anchor="_Bilaga_1.">
        <w:r w:rsidRPr="64D0CE31">
          <w:rPr>
            <w:rStyle w:val="Hyperlnk"/>
            <w:rFonts w:eastAsia="Arial"/>
            <w:lang w:bidi="sv-SE"/>
          </w:rPr>
          <w:t>blodsockerprofil</w:t>
        </w:r>
      </w:hyperlink>
      <w:r w:rsidRPr="64D0CE31">
        <w:rPr>
          <w:rFonts w:eastAsia="Arial"/>
          <w:lang w:bidi="sv-SE"/>
        </w:rPr>
        <w:t xml:space="preserve"> (intern bilaga 1), patientinformation </w:t>
      </w:r>
      <w:hyperlink r:id="rId24">
        <w:r w:rsidRPr="64D0CE31">
          <w:rPr>
            <w:rStyle w:val="Hyperlnk"/>
            <w:rFonts w:eastAsia="Arial"/>
            <w:lang w:bidi="sv-SE"/>
          </w:rPr>
          <w:t>Till Dig som behandlats för graviditetsdiabetes</w:t>
        </w:r>
      </w:hyperlink>
      <w:r w:rsidRPr="64D0CE31">
        <w:rPr>
          <w:rFonts w:eastAsia="Arial"/>
          <w:lang w:bidi="sv-SE"/>
        </w:rPr>
        <w:t xml:space="preserve"> och </w:t>
      </w:r>
      <w:hyperlink w:anchor="_Bilaga_3.">
        <w:r w:rsidRPr="64D0CE31">
          <w:rPr>
            <w:rStyle w:val="Hyperlnk"/>
            <w:rFonts w:eastAsia="Arial"/>
            <w:lang w:bidi="sv-SE"/>
          </w:rPr>
          <w:t>remiss till vårdcentral för uppföljning</w:t>
        </w:r>
      </w:hyperlink>
      <w:r w:rsidRPr="64D0CE31">
        <w:rPr>
          <w:rFonts w:eastAsia="Arial"/>
          <w:lang w:bidi="sv-SE"/>
        </w:rPr>
        <w:t xml:space="preserve"> (extern bilaga 2). Uppföljning på vårdcentralen, i de fall där glukosmetabolismen normaliserats postpartum, har till syfte att förebygga eller uppskjuta ett insjuknande i typ 2 diabetes. Detta gäller även kvinnor med slumpmässigt förhöjt p-glukos taget efter v. 36+0 som varken genomgått OGTT/3-dagars glukosprofil eller följts via </w:t>
      </w:r>
      <w:proofErr w:type="spellStart"/>
      <w:r w:rsidRPr="64D0CE31">
        <w:rPr>
          <w:rFonts w:eastAsia="Arial"/>
          <w:lang w:bidi="sv-SE"/>
        </w:rPr>
        <w:t>Spec</w:t>
      </w:r>
      <w:proofErr w:type="spellEnd"/>
      <w:r w:rsidRPr="64D0CE31">
        <w:rPr>
          <w:rFonts w:eastAsia="Arial"/>
          <w:lang w:bidi="sv-SE"/>
        </w:rPr>
        <w:t>-MVC.</w:t>
      </w:r>
    </w:p>
    <w:p w14:paraId="156CC395" w14:textId="77777777" w:rsidR="00B00F43" w:rsidRPr="00EF549E" w:rsidRDefault="00B00F43" w:rsidP="002132EA">
      <w:pPr>
        <w:rPr>
          <w:rFonts w:eastAsia="Arial"/>
          <w:lang w:bidi="sv-SE"/>
        </w:rPr>
      </w:pPr>
      <w:r w:rsidRPr="00EF549E">
        <w:rPr>
          <w:rFonts w:eastAsia="Arial"/>
          <w:lang w:bidi="sv-SE"/>
        </w:rPr>
        <w:t>Vidare informeras kvinnan om risk för återinsjuknande och planerat GDM screening med OGTT/3-dagars glukosprofil vid framtida graviditet.</w:t>
      </w:r>
    </w:p>
    <w:p w14:paraId="494303F1" w14:textId="1FDFA73C" w:rsidR="00B00F43" w:rsidRPr="00A22053" w:rsidRDefault="00B00F43" w:rsidP="002132EA">
      <w:pPr>
        <w:rPr>
          <w:rFonts w:eastAsia="Arial"/>
          <w:lang w:bidi="sv-SE"/>
        </w:rPr>
      </w:pPr>
      <w:r w:rsidRPr="00EF549E">
        <w:rPr>
          <w:rFonts w:eastAsia="Arial"/>
          <w:lang w:bidi="sv-SE"/>
        </w:rPr>
        <w:t xml:space="preserve">Kvinnor med BMI </w:t>
      </w:r>
      <w:r w:rsidRPr="00EF549E">
        <w:rPr>
          <w:rFonts w:eastAsia="Arial"/>
          <w:u w:val="single"/>
          <w:lang w:bidi="sv-SE"/>
        </w:rPr>
        <w:t>&gt;</w:t>
      </w:r>
      <w:r w:rsidRPr="00EF549E">
        <w:rPr>
          <w:rFonts w:eastAsia="Arial"/>
          <w:lang w:bidi="sv-SE"/>
        </w:rPr>
        <w:t xml:space="preserve">40 före graviditeten, som önskar få hjälp med viktnedgång, remitteras av utskrivande läkare på BB till </w:t>
      </w:r>
      <w:r>
        <w:rPr>
          <w:rFonts w:eastAsia="Arial"/>
          <w:lang w:bidi="sv-SE"/>
        </w:rPr>
        <w:t xml:space="preserve">vårdcentralen eller </w:t>
      </w:r>
      <w:r w:rsidRPr="00EF549E">
        <w:rPr>
          <w:rFonts w:eastAsia="Arial"/>
          <w:lang w:bidi="sv-SE"/>
        </w:rPr>
        <w:t>Medicin Sahlgrenska, Obesitasmottagningen SU/S. Remiss kan hämtas via Obesitasmottagningens hemsida</w:t>
      </w:r>
      <w:r>
        <w:rPr>
          <w:rFonts w:eastAsia="Arial"/>
          <w:lang w:bidi="sv-SE"/>
        </w:rPr>
        <w:t xml:space="preserve">. </w:t>
      </w:r>
    </w:p>
    <w:p w14:paraId="2AFB04A7" w14:textId="77777777" w:rsidR="00B00F43" w:rsidRPr="00EF549E" w:rsidRDefault="00B00F43" w:rsidP="002132EA">
      <w:pPr>
        <w:pStyle w:val="Rubrik3"/>
        <w:rPr>
          <w:lang w:bidi="sv-SE"/>
        </w:rPr>
      </w:pPr>
      <w:bookmarkStart w:id="21" w:name="_Toc203980122"/>
      <w:r w:rsidRPr="00EF549E">
        <w:rPr>
          <w:lang w:bidi="sv-SE"/>
        </w:rPr>
        <w:t>Handläggning vid kommande graviditet</w:t>
      </w:r>
      <w:bookmarkEnd w:id="21"/>
    </w:p>
    <w:p w14:paraId="1F6CE79B" w14:textId="22344C16" w:rsidR="00B00F43" w:rsidRPr="00A22053" w:rsidRDefault="00B00F43" w:rsidP="00A22053">
      <w:pPr>
        <w:rPr>
          <w:rFonts w:eastAsia="Arial"/>
          <w:lang w:bidi="sv-SE"/>
        </w:rPr>
      </w:pPr>
      <w:r w:rsidRPr="00EF549E">
        <w:rPr>
          <w:rFonts w:eastAsia="Arial"/>
          <w:lang w:bidi="sv-SE"/>
        </w:rPr>
        <w:t xml:space="preserve">Kvinnor vars glukosmetabolism normaliserats postpartum handläggs på ordinarie BMM med p-glukos enligt basprogram samt OGTT/3-dagars glukosprofil i vecka 25–29 enligt detta PM. I denna grupp inkluderas även kvinnor med förhöjt slump-p-glukos efter v. 36+0 som inte följts via </w:t>
      </w:r>
      <w:proofErr w:type="spellStart"/>
      <w:r w:rsidRPr="00EF549E">
        <w:rPr>
          <w:rFonts w:eastAsia="Arial"/>
          <w:lang w:bidi="sv-SE"/>
        </w:rPr>
        <w:t>Spec</w:t>
      </w:r>
      <w:proofErr w:type="spellEnd"/>
      <w:r w:rsidRPr="00EF549E">
        <w:rPr>
          <w:rFonts w:eastAsia="Arial"/>
          <w:lang w:bidi="sv-SE"/>
        </w:rPr>
        <w:t>-MVC.</w:t>
      </w:r>
    </w:p>
    <w:p w14:paraId="2FFDE945" w14:textId="77777777" w:rsidR="00B00F43" w:rsidRPr="00EF549E" w:rsidRDefault="00B00F43" w:rsidP="00B00F43">
      <w:pPr>
        <w:pStyle w:val="Rubrik2"/>
        <w:rPr>
          <w:lang w:bidi="sv-SE"/>
        </w:rPr>
      </w:pPr>
      <w:bookmarkStart w:id="22" w:name="_Toc203980123"/>
      <w:r w:rsidRPr="00EF549E">
        <w:rPr>
          <w:lang w:bidi="sv-SE"/>
        </w:rPr>
        <w:t>Uppföljning, utvärdering och revision</w:t>
      </w:r>
      <w:bookmarkEnd w:id="22"/>
    </w:p>
    <w:p w14:paraId="5CAA27A2" w14:textId="401FF850" w:rsidR="00B00F43" w:rsidRPr="00A22053" w:rsidRDefault="00B00F43" w:rsidP="00A22053">
      <w:pPr>
        <w:rPr>
          <w:rFonts w:eastAsia="Arial"/>
          <w:lang w:bidi="sv-SE"/>
        </w:rPr>
      </w:pPr>
      <w:r w:rsidRPr="00EF549E">
        <w:rPr>
          <w:rFonts w:eastAsia="Arial"/>
          <w:lang w:bidi="sv-SE"/>
        </w:rPr>
        <w:t>Ansvarig för revision:</w:t>
      </w:r>
      <w:r>
        <w:rPr>
          <w:rFonts w:eastAsia="Arial"/>
          <w:lang w:bidi="sv-SE"/>
        </w:rPr>
        <w:t xml:space="preserve"> Linda Englund Ögge Specialistläkare </w:t>
      </w:r>
      <w:proofErr w:type="spellStart"/>
      <w:r>
        <w:rPr>
          <w:rFonts w:eastAsia="Arial"/>
          <w:lang w:bidi="sv-SE"/>
        </w:rPr>
        <w:t>Spec</w:t>
      </w:r>
      <w:proofErr w:type="spellEnd"/>
      <w:r>
        <w:rPr>
          <w:rFonts w:eastAsia="Arial"/>
          <w:lang w:bidi="sv-SE"/>
        </w:rPr>
        <w:t xml:space="preserve">-MVC, </w:t>
      </w:r>
      <w:r w:rsidRPr="00EF549E">
        <w:rPr>
          <w:rFonts w:eastAsia="Arial"/>
          <w:lang w:bidi="sv-SE"/>
        </w:rPr>
        <w:t xml:space="preserve">Verksamhetschef ansvarar för uppföljning av innehållet i rutinen. Medvetet avsteg från rutinen dokumenteras i </w:t>
      </w:r>
      <w:proofErr w:type="spellStart"/>
      <w:r w:rsidRPr="00EF549E">
        <w:rPr>
          <w:rFonts w:eastAsia="Arial"/>
          <w:lang w:bidi="sv-SE"/>
        </w:rPr>
        <w:t>Obstetrix</w:t>
      </w:r>
      <w:proofErr w:type="spellEnd"/>
      <w:r w:rsidRPr="00EF549E">
        <w:rPr>
          <w:rFonts w:eastAsia="Arial"/>
          <w:lang w:bidi="sv-SE"/>
        </w:rPr>
        <w:t>/</w:t>
      </w:r>
      <w:proofErr w:type="spellStart"/>
      <w:r w:rsidRPr="00EF549E">
        <w:rPr>
          <w:rFonts w:eastAsia="Arial"/>
          <w:lang w:bidi="sv-SE"/>
        </w:rPr>
        <w:t>Melior</w:t>
      </w:r>
      <w:proofErr w:type="spellEnd"/>
      <w:r w:rsidRPr="00EF549E">
        <w:rPr>
          <w:rFonts w:eastAsia="Arial"/>
          <w:lang w:bidi="sv-SE"/>
        </w:rPr>
        <w:t xml:space="preserve">, om rutinen är kopplad till patient. Övriga orsaker till avsteg från rutinen rapporteras i </w:t>
      </w:r>
      <w:proofErr w:type="spellStart"/>
      <w:r w:rsidRPr="00EF549E">
        <w:rPr>
          <w:rFonts w:eastAsia="Arial"/>
          <w:lang w:bidi="sv-SE"/>
        </w:rPr>
        <w:t>MedControl</w:t>
      </w:r>
      <w:proofErr w:type="spellEnd"/>
      <w:r w:rsidRPr="00EF549E">
        <w:rPr>
          <w:rFonts w:eastAsia="Arial"/>
          <w:lang w:bidi="sv-SE"/>
        </w:rPr>
        <w:t xml:space="preserve"> PRO.</w:t>
      </w:r>
    </w:p>
    <w:p w14:paraId="06BF6C23" w14:textId="77777777" w:rsidR="00B00F43" w:rsidRDefault="00B00F43" w:rsidP="00B00F43">
      <w:pPr>
        <w:pStyle w:val="Rubrik2"/>
        <w:rPr>
          <w:lang w:bidi="sv-SE"/>
        </w:rPr>
      </w:pPr>
      <w:bookmarkStart w:id="23" w:name="_Toc203980124"/>
      <w:r w:rsidRPr="00EF549E">
        <w:rPr>
          <w:lang w:bidi="sv-SE"/>
        </w:rPr>
        <w:t>Granskare</w:t>
      </w:r>
      <w:bookmarkEnd w:id="23"/>
    </w:p>
    <w:p w14:paraId="4CDD0223" w14:textId="0A5C6ED0" w:rsidR="00B00F43" w:rsidRPr="00A22053" w:rsidRDefault="00B00F43" w:rsidP="00A22053">
      <w:pPr>
        <w:rPr>
          <w:rFonts w:eastAsia="Arial"/>
          <w:lang w:bidi="sv-SE"/>
        </w:rPr>
      </w:pPr>
      <w:r w:rsidRPr="00EF549E">
        <w:rPr>
          <w:rFonts w:eastAsia="Arial"/>
          <w:lang w:bidi="sv-SE"/>
        </w:rPr>
        <w:t>Verena Sengpiel vårdenhetsöverläkare</w:t>
      </w:r>
      <w:r>
        <w:rPr>
          <w:rFonts w:eastAsia="Arial"/>
          <w:lang w:bidi="sv-SE"/>
        </w:rPr>
        <w:t xml:space="preserve"> </w:t>
      </w:r>
      <w:proofErr w:type="spellStart"/>
      <w:r>
        <w:rPr>
          <w:rFonts w:eastAsia="Arial"/>
          <w:lang w:bidi="sv-SE"/>
        </w:rPr>
        <w:t>Spec</w:t>
      </w:r>
      <w:proofErr w:type="spellEnd"/>
      <w:r>
        <w:rPr>
          <w:rFonts w:eastAsia="Arial"/>
          <w:lang w:bidi="sv-SE"/>
        </w:rPr>
        <w:t xml:space="preserve">-MVC, </w:t>
      </w:r>
      <w:r w:rsidRPr="00EF549E">
        <w:rPr>
          <w:rFonts w:eastAsia="Arial"/>
          <w:lang w:bidi="sv-SE"/>
        </w:rPr>
        <w:t xml:space="preserve">Annika Dotevall överläkare medicinkliniken, Märta Elverfors barnmorska, Lena Rosenberg sektionsledare, Karin Jerhamre Sund </w:t>
      </w:r>
      <w:r w:rsidRPr="00EF549E">
        <w:rPr>
          <w:rFonts w:eastAsia="Arial"/>
          <w:lang w:bidi="sv-SE"/>
        </w:rPr>
        <w:lastRenderedPageBreak/>
        <w:t xml:space="preserve">mödrahälsovårdsöverläkare, Ulrika </w:t>
      </w:r>
      <w:proofErr w:type="spellStart"/>
      <w:r w:rsidRPr="00EF549E">
        <w:rPr>
          <w:rFonts w:eastAsia="Arial"/>
          <w:lang w:bidi="sv-SE"/>
        </w:rPr>
        <w:t>Bjällmark</w:t>
      </w:r>
      <w:proofErr w:type="spellEnd"/>
      <w:r w:rsidRPr="00EF549E">
        <w:rPr>
          <w:rFonts w:eastAsia="Arial"/>
          <w:lang w:bidi="sv-SE"/>
        </w:rPr>
        <w:t xml:space="preserve"> verksamhetsutvecklare, Therese Andersson verksamhetsutvecklare, Anna-Karin Ringqvist verksamhetsutvecklare, Veronica Broström dietist </w:t>
      </w:r>
    </w:p>
    <w:p w14:paraId="55A7DFD1" w14:textId="77777777" w:rsidR="00B00F43" w:rsidRDefault="00B00F43" w:rsidP="00B00F43">
      <w:pPr>
        <w:pStyle w:val="Rubrik2"/>
        <w:rPr>
          <w:lang w:bidi="sv-SE"/>
        </w:rPr>
      </w:pPr>
      <w:bookmarkStart w:id="24" w:name="_Toc203980125"/>
      <w:r w:rsidRPr="00EF549E">
        <w:rPr>
          <w:lang w:bidi="sv-SE"/>
        </w:rPr>
        <w:t>Bilagor</w:t>
      </w:r>
      <w:bookmarkEnd w:id="24"/>
    </w:p>
    <w:p w14:paraId="24422C5E" w14:textId="77777777" w:rsidR="00B00F43" w:rsidRPr="00157105" w:rsidRDefault="00B00F43" w:rsidP="00B00F43">
      <w:pPr>
        <w:pStyle w:val="Rubrik3"/>
        <w:rPr>
          <w:lang w:bidi="sv-SE"/>
        </w:rPr>
      </w:pPr>
      <w:bookmarkStart w:id="25" w:name="_Toc203980126"/>
      <w:r>
        <w:rPr>
          <w:lang w:bidi="sv-SE"/>
        </w:rPr>
        <w:t>Interna bilagor</w:t>
      </w:r>
      <w:bookmarkEnd w:id="25"/>
    </w:p>
    <w:p w14:paraId="19ACEB04" w14:textId="77777777" w:rsidR="00B00F43" w:rsidRPr="00A22053" w:rsidRDefault="00E11954" w:rsidP="00A22053">
      <w:pPr>
        <w:pStyle w:val="Liststycke"/>
        <w:numPr>
          <w:ilvl w:val="0"/>
          <w:numId w:val="26"/>
        </w:numPr>
        <w:rPr>
          <w:rFonts w:eastAsia="Arial"/>
          <w:lang w:bidi="sv-SE"/>
        </w:rPr>
      </w:pPr>
      <w:hyperlink w:anchor="_Bilaga_1." w:history="1">
        <w:r w:rsidR="00B00F43" w:rsidRPr="00A22053">
          <w:rPr>
            <w:rStyle w:val="Hyperlnk"/>
            <w:rFonts w:eastAsia="Arial"/>
            <w:lang w:bidi="sv-SE"/>
          </w:rPr>
          <w:t>Plasmaglukosprofil efter förlossning (SU)</w:t>
        </w:r>
      </w:hyperlink>
    </w:p>
    <w:p w14:paraId="19C0BC44" w14:textId="77777777" w:rsidR="00B00F43" w:rsidRPr="00A22053" w:rsidRDefault="00E11954" w:rsidP="00A22053">
      <w:pPr>
        <w:pStyle w:val="Liststycke"/>
        <w:numPr>
          <w:ilvl w:val="0"/>
          <w:numId w:val="26"/>
        </w:numPr>
        <w:rPr>
          <w:rStyle w:val="Hyperlnk"/>
          <w:rFonts w:eastAsia="Arial"/>
          <w:color w:val="0000FF"/>
          <w:u w:color="0000FF"/>
          <w:lang w:bidi="sv-SE"/>
        </w:rPr>
      </w:pPr>
      <w:hyperlink w:anchor="_Bilaga_3." w:history="1">
        <w:r w:rsidR="00B00F43" w:rsidRPr="00A22053">
          <w:rPr>
            <w:rStyle w:val="Hyperlnk"/>
            <w:rFonts w:eastAsia="Arial"/>
            <w:lang w:bidi="sv-SE"/>
          </w:rPr>
          <w:t>Remiss till</w:t>
        </w:r>
        <w:r w:rsidR="00B00F43" w:rsidRPr="00A22053">
          <w:rPr>
            <w:rStyle w:val="Hyperlnk"/>
            <w:rFonts w:eastAsia="Arial"/>
            <w:spacing w:val="-3"/>
            <w:lang w:bidi="sv-SE"/>
          </w:rPr>
          <w:t xml:space="preserve"> </w:t>
        </w:r>
        <w:r w:rsidR="00B00F43" w:rsidRPr="00A22053">
          <w:rPr>
            <w:rStyle w:val="Hyperlnk"/>
            <w:rFonts w:eastAsia="Arial"/>
            <w:lang w:bidi="sv-SE"/>
          </w:rPr>
          <w:t>vårdcentral</w:t>
        </w:r>
      </w:hyperlink>
    </w:p>
    <w:p w14:paraId="12033EF1" w14:textId="77777777" w:rsidR="00B00F43" w:rsidRPr="00C92E75" w:rsidRDefault="00E11954" w:rsidP="00A22053">
      <w:pPr>
        <w:pStyle w:val="Liststycke"/>
        <w:numPr>
          <w:ilvl w:val="0"/>
          <w:numId w:val="26"/>
        </w:numPr>
      </w:pPr>
      <w:hyperlink w:anchor="_Bilaga_3">
        <w:r w:rsidR="00B00F43" w:rsidRPr="46853782">
          <w:rPr>
            <w:rStyle w:val="Hyperlnk"/>
          </w:rPr>
          <w:t>Flödesschema för diagnostisering av graviditetsdiabetes (GDM)</w:t>
        </w:r>
      </w:hyperlink>
      <w:r w:rsidR="00B00F43">
        <w:t xml:space="preserve"> </w:t>
      </w:r>
    </w:p>
    <w:p w14:paraId="21926CE8" w14:textId="77777777" w:rsidR="00B00F43" w:rsidRDefault="00B00F43" w:rsidP="00B00F43">
      <w:pPr>
        <w:pStyle w:val="Rubrik3"/>
        <w:rPr>
          <w:lang w:bidi="sv-SE"/>
        </w:rPr>
      </w:pPr>
      <w:bookmarkStart w:id="26" w:name="_Toc203980127"/>
      <w:r>
        <w:rPr>
          <w:lang w:bidi="sv-SE"/>
        </w:rPr>
        <w:t>Externa bilagor</w:t>
      </w:r>
      <w:bookmarkEnd w:id="26"/>
    </w:p>
    <w:p w14:paraId="0968D375" w14:textId="77777777" w:rsidR="00B00F43" w:rsidRPr="004D39A1" w:rsidRDefault="00E11954" w:rsidP="00B00F43">
      <w:pPr>
        <w:pStyle w:val="Liststycke"/>
        <w:numPr>
          <w:ilvl w:val="0"/>
          <w:numId w:val="17"/>
        </w:numPr>
        <w:rPr>
          <w:rFonts w:eastAsia="Arial"/>
          <w:lang w:bidi="sv-SE"/>
        </w:rPr>
      </w:pPr>
      <w:hyperlink r:id="rId25" w:history="1">
        <w:r w:rsidR="00B00F43" w:rsidRPr="00CE6590">
          <w:rPr>
            <w:rStyle w:val="Hyperlnk"/>
            <w:rFonts w:eastAsia="Arial"/>
            <w:lang w:bidi="sv-SE"/>
          </w:rPr>
          <w:t>OGTT – oralt glukostoleranstest (glukosbelastning) (Regionhälsan)</w:t>
        </w:r>
      </w:hyperlink>
    </w:p>
    <w:p w14:paraId="1584D472" w14:textId="77777777" w:rsidR="00B00F43" w:rsidRPr="004D39A1" w:rsidRDefault="00E11954" w:rsidP="00B00F43">
      <w:pPr>
        <w:pStyle w:val="Liststycke"/>
        <w:numPr>
          <w:ilvl w:val="0"/>
          <w:numId w:val="17"/>
        </w:numPr>
        <w:rPr>
          <w:rFonts w:eastAsia="Arial"/>
          <w:color w:val="0000FF"/>
          <w:u w:val="single" w:color="0000FF"/>
          <w:lang w:bidi="sv-SE"/>
        </w:rPr>
      </w:pPr>
      <w:hyperlink r:id="rId26" w:history="1">
        <w:r w:rsidR="00B00F43" w:rsidRPr="004D39A1">
          <w:rPr>
            <w:rStyle w:val="Hyperlnk"/>
            <w:rFonts w:eastAsia="Arial"/>
            <w:lang w:bidi="sv-SE"/>
          </w:rPr>
          <w:t>Patientinformation Risk för graviditetsdiabetes (Regionhälsan)</w:t>
        </w:r>
      </w:hyperlink>
    </w:p>
    <w:p w14:paraId="23D6E1F2" w14:textId="77777777" w:rsidR="00B00F43" w:rsidRPr="004D39A1" w:rsidRDefault="00E11954" w:rsidP="00B00F43">
      <w:pPr>
        <w:pStyle w:val="Liststycke"/>
        <w:numPr>
          <w:ilvl w:val="0"/>
          <w:numId w:val="17"/>
        </w:numPr>
        <w:rPr>
          <w:rFonts w:eastAsia="Arial"/>
          <w:lang w:bidi="sv-SE"/>
        </w:rPr>
      </w:pPr>
      <w:hyperlink r:id="rId27" w:history="1">
        <w:r w:rsidR="00B00F43" w:rsidRPr="004D39A1">
          <w:rPr>
            <w:rStyle w:val="Hyperlnk"/>
            <w:rFonts w:eastAsia="Arial"/>
            <w:lang w:bidi="sv-SE"/>
          </w:rPr>
          <w:t>Patientinformation Glukosbelastning – OGTT (Regionhälsan)</w:t>
        </w:r>
      </w:hyperlink>
      <w:r w:rsidR="00B00F43" w:rsidRPr="004D39A1">
        <w:rPr>
          <w:rFonts w:eastAsia="Arial"/>
          <w:lang w:bidi="sv-SE"/>
        </w:rPr>
        <w:t xml:space="preserve"> </w:t>
      </w:r>
    </w:p>
    <w:p w14:paraId="05A6D42A" w14:textId="77777777" w:rsidR="00B00F43" w:rsidRPr="004D39A1" w:rsidRDefault="00E11954" w:rsidP="00B00F43">
      <w:pPr>
        <w:pStyle w:val="Liststycke"/>
        <w:numPr>
          <w:ilvl w:val="0"/>
          <w:numId w:val="17"/>
        </w:numPr>
        <w:rPr>
          <w:rFonts w:eastAsia="Arial"/>
          <w:lang w:bidi="sv-SE"/>
        </w:rPr>
      </w:pPr>
      <w:hyperlink r:id="rId28" w:history="1">
        <w:r w:rsidR="00B00F43" w:rsidRPr="004D39A1">
          <w:rPr>
            <w:rStyle w:val="Hyperlnk"/>
            <w:rFonts w:eastAsia="Arial"/>
            <w:lang w:bidi="sv-SE"/>
          </w:rPr>
          <w:t>Patientinformation Graviditetsdiabetes som uppstår sent i graviditet (Regionhälsan)</w:t>
        </w:r>
      </w:hyperlink>
    </w:p>
    <w:p w14:paraId="6C25FB2A" w14:textId="77777777" w:rsidR="00B00F43" w:rsidRDefault="00E11954" w:rsidP="00B00F43">
      <w:pPr>
        <w:pStyle w:val="Liststycke"/>
        <w:numPr>
          <w:ilvl w:val="0"/>
          <w:numId w:val="17"/>
        </w:numPr>
        <w:rPr>
          <w:rFonts w:eastAsia="Arial"/>
          <w:lang w:bidi="sv-SE"/>
        </w:rPr>
      </w:pPr>
      <w:hyperlink r:id="rId29" w:history="1">
        <w:r w:rsidR="00B00F43" w:rsidRPr="004D39A1">
          <w:rPr>
            <w:rStyle w:val="Hyperlnk"/>
            <w:rFonts w:eastAsia="Arial"/>
            <w:lang w:bidi="sv-SE"/>
          </w:rPr>
          <w:t>Patientinformation Till Dig som behandlats för graviditetsdiabetes (SU).</w:t>
        </w:r>
      </w:hyperlink>
    </w:p>
    <w:p w14:paraId="5CC79FCE" w14:textId="7ECD4C72" w:rsidR="00B00F43" w:rsidRPr="00EF549E" w:rsidRDefault="00B00F43" w:rsidP="00B00F43">
      <w:pPr>
        <w:pStyle w:val="Rubrik2"/>
        <w:rPr>
          <w:sz w:val="22"/>
          <w:szCs w:val="22"/>
          <w:lang w:bidi="sv-SE"/>
        </w:rPr>
      </w:pPr>
      <w:bookmarkStart w:id="27" w:name="_Toc203980128"/>
      <w:r w:rsidRPr="008E56FC">
        <w:t>Referenser</w:t>
      </w:r>
      <w:bookmarkEnd w:id="27"/>
    </w:p>
    <w:p w14:paraId="50DF1460" w14:textId="0E44A6D9" w:rsidR="00B00F43" w:rsidRPr="00297D05" w:rsidRDefault="00B00F43" w:rsidP="00297D05">
      <w:pPr>
        <w:pStyle w:val="Liststycke"/>
        <w:numPr>
          <w:ilvl w:val="0"/>
          <w:numId w:val="27"/>
        </w:numPr>
        <w:rPr>
          <w:rFonts w:eastAsia="Arial"/>
          <w:lang w:val="en-US" w:bidi="sv-SE"/>
        </w:rPr>
      </w:pPr>
      <w:proofErr w:type="spellStart"/>
      <w:r w:rsidRPr="00297D05">
        <w:rPr>
          <w:rFonts w:eastAsia="Arial"/>
          <w:lang w:bidi="sv-SE"/>
        </w:rPr>
        <w:t>Horvath</w:t>
      </w:r>
      <w:proofErr w:type="spellEnd"/>
      <w:r w:rsidRPr="00297D05">
        <w:rPr>
          <w:rFonts w:eastAsia="Arial"/>
          <w:lang w:bidi="sv-SE"/>
        </w:rPr>
        <w:t xml:space="preserve"> K, Koch K, </w:t>
      </w:r>
      <w:proofErr w:type="spellStart"/>
      <w:r w:rsidRPr="00297D05">
        <w:rPr>
          <w:rFonts w:eastAsia="Arial"/>
          <w:lang w:bidi="sv-SE"/>
        </w:rPr>
        <w:t>Jeitler</w:t>
      </w:r>
      <w:proofErr w:type="spellEnd"/>
      <w:r w:rsidRPr="00297D05">
        <w:rPr>
          <w:rFonts w:eastAsia="Arial"/>
          <w:lang w:bidi="sv-SE"/>
        </w:rPr>
        <w:t xml:space="preserve"> K et al. </w:t>
      </w:r>
      <w:r w:rsidRPr="00297D05">
        <w:rPr>
          <w:rFonts w:eastAsia="Arial"/>
          <w:lang w:val="en-US" w:bidi="sv-SE"/>
        </w:rPr>
        <w:t xml:space="preserve">Effects of treatment in women with gestational diabetes mellitus: systematic review and meta-analysis. BMJ 2010; 340 </w:t>
      </w:r>
      <w:proofErr w:type="spellStart"/>
      <w:r w:rsidRPr="00297D05">
        <w:rPr>
          <w:rFonts w:eastAsia="Arial"/>
          <w:lang w:val="en-US" w:bidi="sv-SE"/>
        </w:rPr>
        <w:t>doi</w:t>
      </w:r>
      <w:proofErr w:type="spellEnd"/>
      <w:r w:rsidRPr="00297D05">
        <w:rPr>
          <w:rFonts w:eastAsia="Arial"/>
          <w:lang w:val="en-US" w:bidi="sv-SE"/>
        </w:rPr>
        <w:t xml:space="preserve">: </w:t>
      </w:r>
      <w:hyperlink r:id="rId30">
        <w:r w:rsidRPr="00297D05">
          <w:rPr>
            <w:rFonts w:eastAsia="Arial"/>
            <w:lang w:val="en-US" w:bidi="sv-SE"/>
          </w:rPr>
          <w:t>http://dx.doi.org/10.1136/bmj.c1395</w:t>
        </w:r>
      </w:hyperlink>
      <w:r w:rsidRPr="00297D05">
        <w:rPr>
          <w:rFonts w:eastAsia="Arial"/>
          <w:lang w:val="en-US" w:bidi="sv-SE"/>
        </w:rPr>
        <w:t xml:space="preserve"> (Published 01 April 2010)</w:t>
      </w:r>
    </w:p>
    <w:p w14:paraId="1A0E131B" w14:textId="1D0E06F8" w:rsidR="00B00F43" w:rsidRPr="00297D05" w:rsidRDefault="00B00F43" w:rsidP="00297D05">
      <w:pPr>
        <w:pStyle w:val="Liststycke"/>
        <w:numPr>
          <w:ilvl w:val="0"/>
          <w:numId w:val="5"/>
        </w:numPr>
        <w:rPr>
          <w:rFonts w:eastAsia="Arial"/>
          <w:lang w:val="en-US" w:bidi="sv-SE"/>
        </w:rPr>
      </w:pPr>
      <w:r w:rsidRPr="46853782">
        <w:rPr>
          <w:rFonts w:eastAsia="Arial"/>
          <w:lang w:val="fr-BE" w:bidi="sv-SE"/>
        </w:rPr>
        <w:t xml:space="preserve">I.R.A Chertok et al. </w:t>
      </w:r>
      <w:r w:rsidRPr="46853782">
        <w:rPr>
          <w:rFonts w:eastAsia="Arial"/>
          <w:lang w:val="en-US" w:bidi="sv-SE"/>
        </w:rPr>
        <w:t xml:space="preserve">Effects of early breastfeeding on neonatal glucose levels of term infants born to women with gestational diabetes. J Hum </w:t>
      </w:r>
      <w:proofErr w:type="spellStart"/>
      <w:r w:rsidRPr="46853782">
        <w:rPr>
          <w:rFonts w:eastAsia="Arial"/>
          <w:lang w:val="en-US" w:bidi="sv-SE"/>
        </w:rPr>
        <w:t>Nutr</w:t>
      </w:r>
      <w:proofErr w:type="spellEnd"/>
      <w:r w:rsidRPr="46853782">
        <w:rPr>
          <w:rFonts w:eastAsia="Arial"/>
          <w:lang w:val="en-US" w:bidi="sv-SE"/>
        </w:rPr>
        <w:t xml:space="preserve"> Diet 2009;22.</w:t>
      </w:r>
    </w:p>
    <w:p w14:paraId="74D9F653" w14:textId="011E36BD" w:rsidR="00B00F43" w:rsidRPr="00297D05" w:rsidRDefault="00B00F43" w:rsidP="00297D05">
      <w:pPr>
        <w:pStyle w:val="Liststycke"/>
        <w:numPr>
          <w:ilvl w:val="0"/>
          <w:numId w:val="5"/>
        </w:numPr>
        <w:rPr>
          <w:rFonts w:eastAsia="Arial"/>
          <w:lang w:val="en-US" w:bidi="sv-SE"/>
        </w:rPr>
      </w:pPr>
      <w:r w:rsidRPr="46853782">
        <w:rPr>
          <w:rFonts w:eastAsia="Arial"/>
          <w:lang w:val="en-US" w:bidi="sv-SE"/>
        </w:rPr>
        <w:t>Moore ER, Bergman N, Andersson GC, Medley N. Early skin-to-skin contact for mother and her healthy newborn infants (review). The Cochrane collaboration; 2016 Nov 25;11:CD003519.</w:t>
      </w:r>
    </w:p>
    <w:p w14:paraId="6ADE2BA7" w14:textId="574C6F02" w:rsidR="00B00F43" w:rsidRPr="00297D05" w:rsidRDefault="00E11954" w:rsidP="00297D05">
      <w:pPr>
        <w:pStyle w:val="Liststycke"/>
        <w:numPr>
          <w:ilvl w:val="0"/>
          <w:numId w:val="5"/>
        </w:numPr>
        <w:rPr>
          <w:rFonts w:eastAsia="Arial"/>
          <w:lang w:val="en-US" w:bidi="sv-SE"/>
        </w:rPr>
      </w:pPr>
      <w:hyperlink r:id="rId31">
        <w:r w:rsidR="00B00F43" w:rsidRPr="46853782">
          <w:rPr>
            <w:rFonts w:eastAsia="Arial"/>
            <w:lang w:val="en-US" w:bidi="sv-SE"/>
          </w:rPr>
          <w:t xml:space="preserve">Rowan JA, </w:t>
        </w:r>
      </w:hyperlink>
      <w:hyperlink r:id="rId32">
        <w:r w:rsidR="00B00F43" w:rsidRPr="46853782">
          <w:rPr>
            <w:rFonts w:eastAsia="Arial"/>
            <w:lang w:val="en-US" w:bidi="sv-SE"/>
          </w:rPr>
          <w:t xml:space="preserve">Hague WM, </w:t>
        </w:r>
      </w:hyperlink>
      <w:hyperlink r:id="rId33">
        <w:r w:rsidR="00B00F43" w:rsidRPr="46853782">
          <w:rPr>
            <w:rFonts w:eastAsia="Arial"/>
            <w:lang w:val="en-US" w:bidi="sv-SE"/>
          </w:rPr>
          <w:t xml:space="preserve">Gao W, </w:t>
        </w:r>
      </w:hyperlink>
      <w:r w:rsidR="00B00F43" w:rsidRPr="46853782">
        <w:rPr>
          <w:rFonts w:eastAsia="Arial"/>
          <w:lang w:val="en-US" w:bidi="sv-SE"/>
        </w:rPr>
        <w:t>et al. Metformin versus insulin for the treatment of gestational diabetes. N Engl J Med. 2008 May 8;358(19):2003-15.</w:t>
      </w:r>
    </w:p>
    <w:p w14:paraId="683D90F7" w14:textId="77777777" w:rsidR="00B00F43" w:rsidRPr="00A32C25" w:rsidRDefault="00B00F43" w:rsidP="00B00F43">
      <w:pPr>
        <w:pStyle w:val="Liststycke"/>
        <w:numPr>
          <w:ilvl w:val="0"/>
          <w:numId w:val="5"/>
        </w:numPr>
        <w:rPr>
          <w:rFonts w:eastAsia="Arial"/>
          <w:lang w:val="en-US" w:bidi="sv-SE"/>
        </w:rPr>
      </w:pPr>
      <w:r w:rsidRPr="46853782">
        <w:rPr>
          <w:rFonts w:eastAsia="Arial"/>
          <w:lang w:val="en-US" w:bidi="sv-SE"/>
        </w:rPr>
        <w:t xml:space="preserve">Rowan JA, Rush EC, </w:t>
      </w:r>
      <w:hyperlink r:id="rId34">
        <w:proofErr w:type="spellStart"/>
        <w:r w:rsidRPr="46853782">
          <w:rPr>
            <w:rFonts w:eastAsia="Arial"/>
            <w:lang w:val="en-US" w:bidi="sv-SE"/>
          </w:rPr>
          <w:t>Obolonkin</w:t>
        </w:r>
        <w:proofErr w:type="spellEnd"/>
        <w:r w:rsidRPr="46853782">
          <w:rPr>
            <w:rFonts w:eastAsia="Arial"/>
            <w:lang w:val="en-US" w:bidi="sv-SE"/>
          </w:rPr>
          <w:t xml:space="preserve"> V, </w:t>
        </w:r>
      </w:hyperlink>
      <w:r w:rsidRPr="46853782">
        <w:rPr>
          <w:rFonts w:eastAsia="Arial"/>
          <w:lang w:val="en-US" w:bidi="sv-SE"/>
        </w:rPr>
        <w:t>Metformin in gestational diabetes: the offspring follow-up (MiG TOFU): body composition at 2 years of age.</w:t>
      </w:r>
    </w:p>
    <w:p w14:paraId="1F550479" w14:textId="7387F19A" w:rsidR="00B00F43" w:rsidRPr="00297D05" w:rsidRDefault="00B00F43" w:rsidP="00297D05">
      <w:pPr>
        <w:pStyle w:val="Liststycke"/>
        <w:numPr>
          <w:ilvl w:val="0"/>
          <w:numId w:val="0"/>
        </w:numPr>
        <w:ind w:left="1495" w:firstLine="220"/>
        <w:rPr>
          <w:rFonts w:eastAsia="Arial"/>
          <w:lang w:val="en-US" w:bidi="sv-SE"/>
        </w:rPr>
      </w:pPr>
      <w:r w:rsidRPr="00A32C25">
        <w:rPr>
          <w:rFonts w:eastAsia="Arial"/>
          <w:lang w:val="en-US" w:bidi="sv-SE"/>
        </w:rPr>
        <w:t>Diabetes Care. 2011 Oct;34(10):2279-84.</w:t>
      </w:r>
    </w:p>
    <w:p w14:paraId="627ABACE" w14:textId="5DB09B30" w:rsidR="00B00F43" w:rsidRPr="002132EA" w:rsidRDefault="00B00F43" w:rsidP="002132EA">
      <w:pPr>
        <w:pStyle w:val="Liststycke"/>
        <w:numPr>
          <w:ilvl w:val="0"/>
          <w:numId w:val="5"/>
        </w:numPr>
        <w:rPr>
          <w:rFonts w:eastAsia="Arial"/>
          <w:lang w:val="en-US" w:bidi="sv-SE"/>
        </w:rPr>
      </w:pPr>
      <w:r w:rsidRPr="46853782">
        <w:rPr>
          <w:rFonts w:eastAsia="Arial"/>
          <w:lang w:val="en-US" w:bidi="sv-SE"/>
        </w:rPr>
        <w:t>WHO. Guidance on the development of policies and guidelines for the prevention and management of Hypoglycemia of the newborn. Geneva: World health organisation; 2007.</w:t>
      </w:r>
    </w:p>
    <w:p w14:paraId="2DDAFFEE" w14:textId="7DC9A478" w:rsidR="00B00F43" w:rsidRPr="00297D05" w:rsidRDefault="00B00F43" w:rsidP="00297D05">
      <w:pPr>
        <w:pStyle w:val="Liststycke"/>
        <w:numPr>
          <w:ilvl w:val="0"/>
          <w:numId w:val="5"/>
        </w:numPr>
        <w:rPr>
          <w:rFonts w:eastAsia="Arial"/>
          <w:lang w:val="en-US" w:bidi="sv-SE"/>
        </w:rPr>
      </w:pPr>
      <w:r w:rsidRPr="46853782">
        <w:rPr>
          <w:rFonts w:eastAsia="Arial"/>
          <w:lang w:val="en-US" w:bidi="sv-SE"/>
        </w:rPr>
        <w:lastRenderedPageBreak/>
        <w:t>WHO. Hypoglycemia of the newborn: review of the literature. Geneva: World health organisation;1997.</w:t>
      </w:r>
    </w:p>
    <w:p w14:paraId="48FDE1EC" w14:textId="3A05E0B8" w:rsidR="002132EA" w:rsidRDefault="00E11954" w:rsidP="002132EA">
      <w:pPr>
        <w:pStyle w:val="Liststycke"/>
        <w:numPr>
          <w:ilvl w:val="0"/>
          <w:numId w:val="5"/>
        </w:numPr>
        <w:rPr>
          <w:color w:val="0563C1"/>
          <w:u w:val="single"/>
          <w:lang w:val="en-US"/>
        </w:rPr>
      </w:pPr>
      <w:hyperlink r:id="rId35">
        <w:r w:rsidR="00B00F43" w:rsidRPr="46853782">
          <w:rPr>
            <w:color w:val="0563C1"/>
            <w:u w:val="single"/>
            <w:lang w:val="en-US"/>
          </w:rPr>
          <w:t>https://www.socialstyrelsen.se/globalassets/sharepoint-dokument/artikelkatalog/ovrigt/metodbeskrivning-kunskapsunderlag-graviditetsdiabetes.pdf</w:t>
        </w:r>
      </w:hyperlink>
      <w:bookmarkStart w:id="28" w:name="_Bilaga_1"/>
      <w:bookmarkStart w:id="29" w:name="_Bilaga_2"/>
      <w:bookmarkStart w:id="30" w:name="_Bilaga_1_1"/>
      <w:bookmarkEnd w:id="28"/>
      <w:bookmarkEnd w:id="29"/>
      <w:bookmarkEnd w:id="30"/>
    </w:p>
    <w:p w14:paraId="0E8AC006" w14:textId="77777777" w:rsidR="002132EA" w:rsidRDefault="002132EA">
      <w:pPr>
        <w:spacing w:after="0" w:line="240" w:lineRule="auto"/>
        <w:ind w:left="0" w:right="0"/>
        <w:rPr>
          <w:color w:val="0563C1"/>
          <w:u w:val="single"/>
          <w:lang w:val="en-US"/>
        </w:rPr>
      </w:pPr>
      <w:r>
        <w:rPr>
          <w:color w:val="0563C1"/>
          <w:u w:val="single"/>
          <w:lang w:val="en-US"/>
        </w:rPr>
        <w:br w:type="page"/>
      </w:r>
    </w:p>
    <w:p w14:paraId="4ED0FF96" w14:textId="77777777" w:rsidR="00B00F43" w:rsidRDefault="00B00F43" w:rsidP="00B00F43">
      <w:pPr>
        <w:pStyle w:val="Rubrik2"/>
        <w:rPr>
          <w:lang w:eastAsia="en-US"/>
        </w:rPr>
      </w:pPr>
      <w:bookmarkStart w:id="31" w:name="_Bilaga_1."/>
      <w:bookmarkStart w:id="32" w:name="_Toc203980129"/>
      <w:bookmarkEnd w:id="31"/>
      <w:r>
        <w:rPr>
          <w:lang w:eastAsia="en-US"/>
        </w:rPr>
        <w:lastRenderedPageBreak/>
        <w:t>Bilaga 1.</w:t>
      </w:r>
      <w:bookmarkEnd w:id="32"/>
      <w:r>
        <w:rPr>
          <w:lang w:eastAsia="en-US"/>
        </w:rPr>
        <w:t xml:space="preserve"> </w:t>
      </w:r>
    </w:p>
    <w:p w14:paraId="42EA0A10" w14:textId="77777777" w:rsidR="00B00F43" w:rsidRDefault="00B00F43" w:rsidP="00B00F43">
      <w:pPr>
        <w:pStyle w:val="Rubrik3"/>
        <w:rPr>
          <w:lang w:eastAsia="en-US"/>
        </w:rPr>
      </w:pPr>
      <w:bookmarkStart w:id="33" w:name="_Toc203980130"/>
      <w:r>
        <w:rPr>
          <w:lang w:eastAsia="en-US"/>
        </w:rPr>
        <w:t>Plasmaglukosprofil efter förlossningen.</w:t>
      </w:r>
      <w:bookmarkEnd w:id="33"/>
    </w:p>
    <w:p w14:paraId="2790E939" w14:textId="77777777" w:rsidR="00B00F43" w:rsidRDefault="00B00F43" w:rsidP="00B00F43">
      <w:pPr>
        <w:spacing w:after="160" w:line="259" w:lineRule="auto"/>
        <w:rPr>
          <w:rFonts w:eastAsia="Calibri" w:cs="Arial"/>
          <w:b/>
          <w:bCs/>
          <w:lang w:eastAsia="en-US"/>
        </w:rPr>
      </w:pPr>
    </w:p>
    <w:p w14:paraId="7D4FE846" w14:textId="77777777" w:rsidR="00B00F43" w:rsidRDefault="00B00F43" w:rsidP="00B00F43">
      <w:pPr>
        <w:spacing w:after="160" w:line="259" w:lineRule="auto"/>
        <w:jc w:val="center"/>
        <w:rPr>
          <w:rFonts w:eastAsia="Calibri" w:cs="Arial"/>
          <w:b/>
          <w:bCs/>
          <w:caps/>
          <w:lang w:eastAsia="en-US"/>
        </w:rPr>
      </w:pPr>
      <w:r w:rsidRPr="006F188B">
        <w:rPr>
          <w:rFonts w:eastAsia="Calibri" w:cs="Arial"/>
          <w:b/>
          <w:bCs/>
          <w:caps/>
          <w:lang w:eastAsia="en-US"/>
        </w:rPr>
        <w:t>Plasmaglukosprofil efter förlossning</w:t>
      </w:r>
      <w:r w:rsidRPr="006F188B">
        <w:rPr>
          <w:rFonts w:eastAsia="Calibri" w:cs="Arial"/>
          <w:b/>
          <w:bCs/>
          <w:caps/>
          <w:lang w:eastAsia="en-US"/>
        </w:rPr>
        <w:br/>
        <w:t>hos dig som haft graviddiabetes</w:t>
      </w:r>
    </w:p>
    <w:tbl>
      <w:tblPr>
        <w:tblW w:w="95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0"/>
        <w:gridCol w:w="1236"/>
        <w:gridCol w:w="1843"/>
        <w:gridCol w:w="1843"/>
        <w:gridCol w:w="1825"/>
        <w:gridCol w:w="1674"/>
      </w:tblGrid>
      <w:tr w:rsidR="00B00F43" w:rsidRPr="001A174D" w14:paraId="6EB09D36" w14:textId="77777777" w:rsidTr="00150147">
        <w:trPr>
          <w:trHeight w:val="1172"/>
        </w:trPr>
        <w:tc>
          <w:tcPr>
            <w:tcW w:w="1140" w:type="dxa"/>
            <w:shd w:val="clear" w:color="auto" w:fill="auto"/>
            <w:vAlign w:val="center"/>
          </w:tcPr>
          <w:p w14:paraId="7D8ECAF3" w14:textId="77777777" w:rsidR="00B00F43" w:rsidRPr="001A174D" w:rsidRDefault="00B00F43" w:rsidP="00150147">
            <w:pPr>
              <w:spacing w:after="160" w:line="259" w:lineRule="auto"/>
              <w:ind w:left="0" w:right="0"/>
              <w:jc w:val="center"/>
              <w:rPr>
                <w:rFonts w:eastAsia="Calibri"/>
                <w:b/>
                <w:bCs/>
                <w:lang w:eastAsia="en-US"/>
              </w:rPr>
            </w:pPr>
            <w:r w:rsidRPr="001A174D">
              <w:rPr>
                <w:rFonts w:eastAsia="Calibri"/>
                <w:b/>
                <w:bCs/>
                <w:lang w:eastAsia="en-US"/>
              </w:rPr>
              <w:t>Dag</w:t>
            </w:r>
          </w:p>
        </w:tc>
        <w:tc>
          <w:tcPr>
            <w:tcW w:w="1236" w:type="dxa"/>
            <w:shd w:val="clear" w:color="auto" w:fill="auto"/>
            <w:vAlign w:val="center"/>
          </w:tcPr>
          <w:p w14:paraId="6A0CC07D" w14:textId="77777777" w:rsidR="00B00F43" w:rsidRPr="001A174D" w:rsidRDefault="00B00F43" w:rsidP="00150147">
            <w:pPr>
              <w:spacing w:after="160" w:line="259" w:lineRule="auto"/>
              <w:ind w:left="0" w:right="0"/>
              <w:jc w:val="center"/>
              <w:rPr>
                <w:rFonts w:eastAsia="Calibri"/>
                <w:b/>
                <w:bCs/>
                <w:lang w:eastAsia="en-US"/>
              </w:rPr>
            </w:pPr>
            <w:r w:rsidRPr="001A174D">
              <w:rPr>
                <w:rFonts w:eastAsia="Calibri"/>
                <w:b/>
                <w:bCs/>
                <w:lang w:eastAsia="en-US"/>
              </w:rPr>
              <w:t>Datum</w:t>
            </w:r>
          </w:p>
        </w:tc>
        <w:tc>
          <w:tcPr>
            <w:tcW w:w="1843" w:type="dxa"/>
            <w:shd w:val="clear" w:color="auto" w:fill="auto"/>
            <w:vAlign w:val="center"/>
          </w:tcPr>
          <w:p w14:paraId="06417120" w14:textId="77777777" w:rsidR="00B00F43" w:rsidRPr="001A174D" w:rsidRDefault="00B00F43" w:rsidP="00150147">
            <w:pPr>
              <w:spacing w:after="160" w:line="259" w:lineRule="auto"/>
              <w:ind w:left="0" w:right="0"/>
              <w:jc w:val="center"/>
              <w:rPr>
                <w:rFonts w:eastAsia="Calibri"/>
                <w:b/>
                <w:bCs/>
                <w:lang w:eastAsia="en-US"/>
              </w:rPr>
            </w:pPr>
            <w:r w:rsidRPr="001A174D">
              <w:rPr>
                <w:rFonts w:eastAsia="Calibri"/>
                <w:b/>
                <w:bCs/>
                <w:smallCaps/>
                <w:lang w:eastAsia="en-US"/>
              </w:rPr>
              <w:t>F</w:t>
            </w:r>
            <w:r w:rsidRPr="001A174D">
              <w:rPr>
                <w:rFonts w:eastAsia="Calibri"/>
                <w:b/>
                <w:bCs/>
                <w:lang w:eastAsia="en-US"/>
              </w:rPr>
              <w:t>rukost före/efter</w:t>
            </w:r>
          </w:p>
        </w:tc>
        <w:tc>
          <w:tcPr>
            <w:tcW w:w="1843" w:type="dxa"/>
            <w:shd w:val="clear" w:color="auto" w:fill="auto"/>
            <w:vAlign w:val="center"/>
          </w:tcPr>
          <w:p w14:paraId="179D99D1" w14:textId="77777777" w:rsidR="00B00F43" w:rsidRPr="001A174D" w:rsidRDefault="00B00F43" w:rsidP="00150147">
            <w:pPr>
              <w:spacing w:after="160" w:line="259" w:lineRule="auto"/>
              <w:ind w:left="0" w:right="0"/>
              <w:jc w:val="center"/>
              <w:rPr>
                <w:rFonts w:eastAsia="Calibri"/>
                <w:b/>
                <w:bCs/>
                <w:lang w:eastAsia="en-US"/>
              </w:rPr>
            </w:pPr>
            <w:r w:rsidRPr="001A174D">
              <w:rPr>
                <w:rFonts w:eastAsia="Calibri"/>
                <w:b/>
                <w:bCs/>
                <w:lang w:eastAsia="en-US"/>
              </w:rPr>
              <w:t>Lunch före/efter</w:t>
            </w:r>
          </w:p>
        </w:tc>
        <w:tc>
          <w:tcPr>
            <w:tcW w:w="1825" w:type="dxa"/>
            <w:shd w:val="clear" w:color="auto" w:fill="auto"/>
            <w:vAlign w:val="center"/>
          </w:tcPr>
          <w:p w14:paraId="14229B74" w14:textId="77777777" w:rsidR="00B00F43" w:rsidRPr="001A174D" w:rsidRDefault="00B00F43" w:rsidP="00150147">
            <w:pPr>
              <w:spacing w:after="160" w:line="259" w:lineRule="auto"/>
              <w:ind w:left="0" w:right="0"/>
              <w:jc w:val="center"/>
              <w:rPr>
                <w:rFonts w:eastAsia="Calibri"/>
                <w:b/>
                <w:bCs/>
                <w:lang w:eastAsia="en-US"/>
              </w:rPr>
            </w:pPr>
            <w:r w:rsidRPr="001A174D">
              <w:rPr>
                <w:rFonts w:eastAsia="Calibri"/>
                <w:b/>
                <w:bCs/>
                <w:lang w:eastAsia="en-US"/>
              </w:rPr>
              <w:t>Middag före/efter</w:t>
            </w:r>
          </w:p>
        </w:tc>
        <w:tc>
          <w:tcPr>
            <w:tcW w:w="1674" w:type="dxa"/>
            <w:shd w:val="clear" w:color="auto" w:fill="auto"/>
            <w:vAlign w:val="center"/>
          </w:tcPr>
          <w:p w14:paraId="0EB27148" w14:textId="77777777" w:rsidR="00B00F43" w:rsidRPr="001A174D" w:rsidRDefault="00B00F43" w:rsidP="00150147">
            <w:pPr>
              <w:spacing w:after="160" w:line="259" w:lineRule="auto"/>
              <w:ind w:left="0" w:right="0"/>
              <w:jc w:val="center"/>
              <w:rPr>
                <w:rFonts w:eastAsia="Calibri"/>
                <w:b/>
                <w:bCs/>
                <w:lang w:eastAsia="en-US"/>
              </w:rPr>
            </w:pPr>
            <w:r w:rsidRPr="001A174D">
              <w:rPr>
                <w:rFonts w:eastAsia="Calibri"/>
                <w:b/>
                <w:bCs/>
                <w:lang w:eastAsia="en-US"/>
              </w:rPr>
              <w:t>Före sänggående</w:t>
            </w:r>
          </w:p>
        </w:tc>
      </w:tr>
      <w:tr w:rsidR="00B00F43" w:rsidRPr="001A174D" w14:paraId="32A091E0" w14:textId="77777777" w:rsidTr="00150147">
        <w:trPr>
          <w:trHeight w:val="1034"/>
        </w:trPr>
        <w:tc>
          <w:tcPr>
            <w:tcW w:w="1140" w:type="dxa"/>
            <w:shd w:val="clear" w:color="auto" w:fill="auto"/>
            <w:vAlign w:val="center"/>
          </w:tcPr>
          <w:p w14:paraId="088C1A74" w14:textId="77777777" w:rsidR="00B00F43" w:rsidRPr="001A174D" w:rsidRDefault="00B00F43" w:rsidP="00150147">
            <w:pPr>
              <w:spacing w:after="160" w:line="259" w:lineRule="auto"/>
              <w:ind w:left="0" w:right="0"/>
              <w:jc w:val="center"/>
              <w:rPr>
                <w:rFonts w:eastAsia="Calibri"/>
                <w:b/>
                <w:bCs/>
                <w:smallCaps/>
                <w:lang w:eastAsia="en-US"/>
              </w:rPr>
            </w:pPr>
            <w:r w:rsidRPr="001A174D">
              <w:rPr>
                <w:rFonts w:eastAsia="Calibri"/>
                <w:b/>
                <w:bCs/>
                <w:smallCaps/>
                <w:lang w:eastAsia="en-US"/>
              </w:rPr>
              <w:t>1</w:t>
            </w:r>
          </w:p>
        </w:tc>
        <w:tc>
          <w:tcPr>
            <w:tcW w:w="1236" w:type="dxa"/>
            <w:shd w:val="clear" w:color="auto" w:fill="auto"/>
          </w:tcPr>
          <w:p w14:paraId="01DF951C" w14:textId="77777777" w:rsidR="00B00F43" w:rsidRPr="001A174D" w:rsidRDefault="00B00F43" w:rsidP="00150147">
            <w:pPr>
              <w:spacing w:after="160" w:line="259" w:lineRule="auto"/>
              <w:ind w:left="0" w:right="0"/>
              <w:rPr>
                <w:rFonts w:eastAsia="Calibri"/>
                <w:b/>
                <w:bCs/>
                <w:smallCaps/>
                <w:lang w:eastAsia="en-US"/>
              </w:rPr>
            </w:pPr>
          </w:p>
        </w:tc>
        <w:tc>
          <w:tcPr>
            <w:tcW w:w="1843" w:type="dxa"/>
            <w:shd w:val="clear" w:color="auto" w:fill="auto"/>
          </w:tcPr>
          <w:p w14:paraId="7967F2CA" w14:textId="77777777" w:rsidR="00B00F43" w:rsidRPr="001A174D" w:rsidRDefault="00B00F43" w:rsidP="00150147">
            <w:pPr>
              <w:spacing w:after="160" w:line="259" w:lineRule="auto"/>
              <w:ind w:left="0" w:right="0"/>
              <w:rPr>
                <w:rFonts w:eastAsia="Calibri"/>
                <w:b/>
                <w:bCs/>
                <w:smallCaps/>
                <w:lang w:eastAsia="en-US"/>
              </w:rPr>
            </w:pPr>
          </w:p>
        </w:tc>
        <w:tc>
          <w:tcPr>
            <w:tcW w:w="1843" w:type="dxa"/>
            <w:shd w:val="clear" w:color="auto" w:fill="auto"/>
          </w:tcPr>
          <w:p w14:paraId="23DA2241" w14:textId="77777777" w:rsidR="00B00F43" w:rsidRPr="001A174D" w:rsidRDefault="00B00F43" w:rsidP="00150147">
            <w:pPr>
              <w:spacing w:after="160" w:line="259" w:lineRule="auto"/>
              <w:ind w:left="0" w:right="0"/>
              <w:rPr>
                <w:rFonts w:eastAsia="Calibri"/>
                <w:b/>
                <w:bCs/>
                <w:smallCaps/>
                <w:lang w:eastAsia="en-US"/>
              </w:rPr>
            </w:pPr>
          </w:p>
        </w:tc>
        <w:tc>
          <w:tcPr>
            <w:tcW w:w="1825" w:type="dxa"/>
            <w:shd w:val="clear" w:color="auto" w:fill="auto"/>
          </w:tcPr>
          <w:p w14:paraId="0260CD31" w14:textId="77777777" w:rsidR="00B00F43" w:rsidRPr="001A174D" w:rsidRDefault="00B00F43" w:rsidP="00150147">
            <w:pPr>
              <w:spacing w:after="160" w:line="259" w:lineRule="auto"/>
              <w:ind w:left="0" w:right="0"/>
              <w:rPr>
                <w:rFonts w:eastAsia="Calibri"/>
                <w:b/>
                <w:bCs/>
                <w:smallCaps/>
                <w:lang w:eastAsia="en-US"/>
              </w:rPr>
            </w:pPr>
          </w:p>
        </w:tc>
        <w:tc>
          <w:tcPr>
            <w:tcW w:w="1674" w:type="dxa"/>
            <w:shd w:val="clear" w:color="auto" w:fill="auto"/>
          </w:tcPr>
          <w:p w14:paraId="56AC7F68" w14:textId="77777777" w:rsidR="00B00F43" w:rsidRPr="001A174D" w:rsidRDefault="00B00F43" w:rsidP="00150147">
            <w:pPr>
              <w:spacing w:after="160" w:line="259" w:lineRule="auto"/>
              <w:ind w:left="0" w:right="0"/>
              <w:rPr>
                <w:rFonts w:eastAsia="Calibri"/>
                <w:b/>
                <w:bCs/>
                <w:smallCaps/>
                <w:lang w:eastAsia="en-US"/>
              </w:rPr>
            </w:pPr>
          </w:p>
        </w:tc>
      </w:tr>
      <w:tr w:rsidR="00B00F43" w:rsidRPr="001A174D" w14:paraId="0020F3A4" w14:textId="77777777" w:rsidTr="00150147">
        <w:trPr>
          <w:trHeight w:val="1003"/>
        </w:trPr>
        <w:tc>
          <w:tcPr>
            <w:tcW w:w="1140" w:type="dxa"/>
            <w:shd w:val="clear" w:color="auto" w:fill="auto"/>
            <w:vAlign w:val="center"/>
          </w:tcPr>
          <w:p w14:paraId="550907BB" w14:textId="77777777" w:rsidR="00B00F43" w:rsidRPr="001A174D" w:rsidRDefault="00B00F43" w:rsidP="00150147">
            <w:pPr>
              <w:spacing w:after="160" w:line="259" w:lineRule="auto"/>
              <w:ind w:left="0" w:right="0"/>
              <w:jc w:val="center"/>
              <w:rPr>
                <w:rFonts w:eastAsia="Calibri"/>
                <w:b/>
                <w:bCs/>
                <w:smallCaps/>
                <w:lang w:eastAsia="en-US"/>
              </w:rPr>
            </w:pPr>
            <w:r w:rsidRPr="001A174D">
              <w:rPr>
                <w:rFonts w:eastAsia="Calibri"/>
                <w:b/>
                <w:bCs/>
                <w:smallCaps/>
                <w:lang w:eastAsia="en-US"/>
              </w:rPr>
              <w:t>2</w:t>
            </w:r>
          </w:p>
        </w:tc>
        <w:tc>
          <w:tcPr>
            <w:tcW w:w="1236" w:type="dxa"/>
            <w:shd w:val="clear" w:color="auto" w:fill="auto"/>
          </w:tcPr>
          <w:p w14:paraId="567A641A" w14:textId="77777777" w:rsidR="00B00F43" w:rsidRPr="001A174D" w:rsidRDefault="00B00F43" w:rsidP="00150147">
            <w:pPr>
              <w:spacing w:after="160" w:line="259" w:lineRule="auto"/>
              <w:ind w:left="0" w:right="0"/>
              <w:rPr>
                <w:rFonts w:eastAsia="Calibri"/>
                <w:b/>
                <w:bCs/>
                <w:smallCaps/>
                <w:lang w:eastAsia="en-US"/>
              </w:rPr>
            </w:pPr>
          </w:p>
        </w:tc>
        <w:tc>
          <w:tcPr>
            <w:tcW w:w="1843" w:type="dxa"/>
            <w:shd w:val="clear" w:color="auto" w:fill="auto"/>
          </w:tcPr>
          <w:p w14:paraId="305F2B1D" w14:textId="77777777" w:rsidR="00B00F43" w:rsidRPr="001A174D" w:rsidRDefault="00B00F43" w:rsidP="00150147">
            <w:pPr>
              <w:spacing w:after="160" w:line="259" w:lineRule="auto"/>
              <w:ind w:left="0" w:right="0"/>
              <w:rPr>
                <w:rFonts w:eastAsia="Calibri"/>
                <w:b/>
                <w:bCs/>
                <w:smallCaps/>
                <w:lang w:eastAsia="en-US"/>
              </w:rPr>
            </w:pPr>
          </w:p>
        </w:tc>
        <w:tc>
          <w:tcPr>
            <w:tcW w:w="1843" w:type="dxa"/>
            <w:shd w:val="clear" w:color="auto" w:fill="auto"/>
          </w:tcPr>
          <w:p w14:paraId="4E05C011" w14:textId="77777777" w:rsidR="00B00F43" w:rsidRPr="001A174D" w:rsidRDefault="00B00F43" w:rsidP="00150147">
            <w:pPr>
              <w:spacing w:after="160" w:line="259" w:lineRule="auto"/>
              <w:ind w:left="0" w:right="0"/>
              <w:rPr>
                <w:rFonts w:eastAsia="Calibri"/>
                <w:b/>
                <w:bCs/>
                <w:smallCaps/>
                <w:lang w:eastAsia="en-US"/>
              </w:rPr>
            </w:pPr>
          </w:p>
        </w:tc>
        <w:tc>
          <w:tcPr>
            <w:tcW w:w="1825" w:type="dxa"/>
            <w:shd w:val="clear" w:color="auto" w:fill="auto"/>
          </w:tcPr>
          <w:p w14:paraId="4DA61F6C" w14:textId="77777777" w:rsidR="00B00F43" w:rsidRPr="001A174D" w:rsidRDefault="00B00F43" w:rsidP="00150147">
            <w:pPr>
              <w:spacing w:after="160" w:line="259" w:lineRule="auto"/>
              <w:ind w:left="0" w:right="0"/>
              <w:rPr>
                <w:rFonts w:eastAsia="Calibri"/>
                <w:b/>
                <w:bCs/>
                <w:smallCaps/>
                <w:lang w:eastAsia="en-US"/>
              </w:rPr>
            </w:pPr>
          </w:p>
        </w:tc>
        <w:tc>
          <w:tcPr>
            <w:tcW w:w="1674" w:type="dxa"/>
            <w:shd w:val="clear" w:color="auto" w:fill="auto"/>
          </w:tcPr>
          <w:p w14:paraId="79104481" w14:textId="77777777" w:rsidR="00B00F43" w:rsidRPr="001A174D" w:rsidRDefault="00B00F43" w:rsidP="00150147">
            <w:pPr>
              <w:spacing w:after="160" w:line="259" w:lineRule="auto"/>
              <w:ind w:left="0" w:right="0"/>
              <w:rPr>
                <w:rFonts w:eastAsia="Calibri"/>
                <w:b/>
                <w:bCs/>
                <w:smallCaps/>
                <w:lang w:eastAsia="en-US"/>
              </w:rPr>
            </w:pPr>
          </w:p>
        </w:tc>
      </w:tr>
      <w:tr w:rsidR="00B00F43" w:rsidRPr="001A174D" w14:paraId="161488CD" w14:textId="77777777" w:rsidTr="00150147">
        <w:trPr>
          <w:trHeight w:val="1034"/>
        </w:trPr>
        <w:tc>
          <w:tcPr>
            <w:tcW w:w="1140" w:type="dxa"/>
            <w:shd w:val="clear" w:color="auto" w:fill="auto"/>
            <w:vAlign w:val="center"/>
          </w:tcPr>
          <w:p w14:paraId="0B2F87EA" w14:textId="77777777" w:rsidR="00B00F43" w:rsidRPr="001A174D" w:rsidRDefault="00B00F43" w:rsidP="00150147">
            <w:pPr>
              <w:spacing w:after="160" w:line="259" w:lineRule="auto"/>
              <w:ind w:left="0" w:right="0"/>
              <w:jc w:val="center"/>
              <w:rPr>
                <w:rFonts w:eastAsia="Calibri"/>
                <w:b/>
                <w:bCs/>
                <w:smallCaps/>
                <w:lang w:eastAsia="en-US"/>
              </w:rPr>
            </w:pPr>
            <w:r w:rsidRPr="001A174D">
              <w:rPr>
                <w:rFonts w:eastAsia="Calibri"/>
                <w:b/>
                <w:bCs/>
                <w:smallCaps/>
                <w:lang w:eastAsia="en-US"/>
              </w:rPr>
              <w:t>3</w:t>
            </w:r>
          </w:p>
        </w:tc>
        <w:tc>
          <w:tcPr>
            <w:tcW w:w="1236" w:type="dxa"/>
            <w:shd w:val="clear" w:color="auto" w:fill="auto"/>
          </w:tcPr>
          <w:p w14:paraId="397DCB5D" w14:textId="77777777" w:rsidR="00B00F43" w:rsidRPr="001A174D" w:rsidRDefault="00B00F43" w:rsidP="00150147">
            <w:pPr>
              <w:spacing w:after="160" w:line="259" w:lineRule="auto"/>
              <w:ind w:left="0" w:right="0"/>
              <w:rPr>
                <w:rFonts w:eastAsia="Calibri"/>
                <w:b/>
                <w:bCs/>
                <w:smallCaps/>
                <w:lang w:eastAsia="en-US"/>
              </w:rPr>
            </w:pPr>
          </w:p>
        </w:tc>
        <w:tc>
          <w:tcPr>
            <w:tcW w:w="1843" w:type="dxa"/>
            <w:shd w:val="clear" w:color="auto" w:fill="auto"/>
          </w:tcPr>
          <w:p w14:paraId="29EF8F36" w14:textId="77777777" w:rsidR="00B00F43" w:rsidRPr="001A174D" w:rsidRDefault="00B00F43" w:rsidP="00150147">
            <w:pPr>
              <w:spacing w:after="160" w:line="259" w:lineRule="auto"/>
              <w:ind w:left="0" w:right="0"/>
              <w:rPr>
                <w:rFonts w:eastAsia="Calibri"/>
                <w:b/>
                <w:bCs/>
                <w:smallCaps/>
                <w:lang w:eastAsia="en-US"/>
              </w:rPr>
            </w:pPr>
          </w:p>
        </w:tc>
        <w:tc>
          <w:tcPr>
            <w:tcW w:w="1843" w:type="dxa"/>
            <w:shd w:val="clear" w:color="auto" w:fill="auto"/>
          </w:tcPr>
          <w:p w14:paraId="6655CC67" w14:textId="77777777" w:rsidR="00B00F43" w:rsidRPr="001A174D" w:rsidRDefault="00B00F43" w:rsidP="00150147">
            <w:pPr>
              <w:spacing w:after="160" w:line="259" w:lineRule="auto"/>
              <w:ind w:left="0" w:right="0"/>
              <w:rPr>
                <w:rFonts w:eastAsia="Calibri"/>
                <w:b/>
                <w:bCs/>
                <w:smallCaps/>
                <w:lang w:eastAsia="en-US"/>
              </w:rPr>
            </w:pPr>
          </w:p>
        </w:tc>
        <w:tc>
          <w:tcPr>
            <w:tcW w:w="1825" w:type="dxa"/>
            <w:shd w:val="clear" w:color="auto" w:fill="auto"/>
          </w:tcPr>
          <w:p w14:paraId="048F77B1" w14:textId="77777777" w:rsidR="00B00F43" w:rsidRPr="001A174D" w:rsidRDefault="00B00F43" w:rsidP="00150147">
            <w:pPr>
              <w:spacing w:after="160" w:line="259" w:lineRule="auto"/>
              <w:ind w:left="0" w:right="0"/>
              <w:rPr>
                <w:rFonts w:eastAsia="Calibri"/>
                <w:b/>
                <w:bCs/>
                <w:smallCaps/>
                <w:lang w:eastAsia="en-US"/>
              </w:rPr>
            </w:pPr>
          </w:p>
        </w:tc>
        <w:tc>
          <w:tcPr>
            <w:tcW w:w="1674" w:type="dxa"/>
            <w:shd w:val="clear" w:color="auto" w:fill="auto"/>
          </w:tcPr>
          <w:p w14:paraId="0EEF86D6" w14:textId="77777777" w:rsidR="00B00F43" w:rsidRPr="001A174D" w:rsidRDefault="00B00F43" w:rsidP="00150147">
            <w:pPr>
              <w:spacing w:after="160" w:line="259" w:lineRule="auto"/>
              <w:ind w:left="0" w:right="0"/>
              <w:rPr>
                <w:rFonts w:eastAsia="Calibri"/>
                <w:b/>
                <w:bCs/>
                <w:smallCaps/>
                <w:lang w:eastAsia="en-US"/>
              </w:rPr>
            </w:pPr>
          </w:p>
        </w:tc>
      </w:tr>
    </w:tbl>
    <w:p w14:paraId="2CD0D7C5" w14:textId="77777777" w:rsidR="00B00F43" w:rsidRDefault="00B00F43" w:rsidP="00B00F43">
      <w:pPr>
        <w:spacing w:after="160" w:line="259" w:lineRule="auto"/>
        <w:ind w:left="0"/>
        <w:rPr>
          <w:rFonts w:eastAsia="Calibri" w:cs="Arial"/>
          <w:b/>
          <w:bCs/>
          <w:lang w:eastAsia="en-US"/>
        </w:rPr>
      </w:pPr>
    </w:p>
    <w:p w14:paraId="62F27C5A" w14:textId="77777777" w:rsidR="00B00F43" w:rsidRPr="004E462D" w:rsidRDefault="00B00F43" w:rsidP="00B00F43">
      <w:pPr>
        <w:spacing w:after="160" w:line="259" w:lineRule="auto"/>
        <w:rPr>
          <w:rFonts w:eastAsia="Calibri" w:cs="Arial"/>
          <w:lang w:eastAsia="en-US"/>
        </w:rPr>
      </w:pPr>
      <w:r w:rsidRPr="004E462D">
        <w:rPr>
          <w:rFonts w:eastAsia="Calibri" w:cs="Arial"/>
          <w:lang w:eastAsia="en-US"/>
        </w:rPr>
        <w:t>Hos de flesta nyförlösta brukar p-glukosvärdena normaliseras direkt efter förlossningen.</w:t>
      </w:r>
    </w:p>
    <w:p w14:paraId="0B997618" w14:textId="77777777" w:rsidR="00B00F43" w:rsidRPr="00297D05" w:rsidRDefault="00B00F43" w:rsidP="00B00F43">
      <w:pPr>
        <w:spacing w:after="160" w:line="259" w:lineRule="auto"/>
        <w:rPr>
          <w:rFonts w:eastAsia="Calibri" w:cs="Arial"/>
          <w:lang w:eastAsia="en-US"/>
        </w:rPr>
      </w:pPr>
      <w:r w:rsidRPr="004E462D">
        <w:rPr>
          <w:rFonts w:eastAsia="Calibri" w:cs="Arial"/>
          <w:lang w:eastAsia="en-US"/>
        </w:rPr>
        <w:t xml:space="preserve">Vi rekommenderar att du ungefär två veckor efter förlossningen gör en p-glukosprofil: Ta blodsocker direkt före och en timma efter påbörjad måltid under tre dagar. P-glukos bör ligga på ett </w:t>
      </w:r>
      <w:proofErr w:type="spellStart"/>
      <w:r w:rsidRPr="004E462D">
        <w:rPr>
          <w:rFonts w:eastAsia="Calibri" w:cs="Arial"/>
          <w:lang w:eastAsia="en-US"/>
        </w:rPr>
        <w:t>fastevärde</w:t>
      </w:r>
      <w:proofErr w:type="spellEnd"/>
      <w:r w:rsidRPr="004E462D">
        <w:rPr>
          <w:rFonts w:eastAsia="Calibri" w:cs="Arial"/>
          <w:lang w:eastAsia="en-US"/>
        </w:rPr>
        <w:t xml:space="preserve"> &lt;6 </w:t>
      </w:r>
      <w:proofErr w:type="spellStart"/>
      <w:r w:rsidRPr="004E462D">
        <w:rPr>
          <w:rFonts w:eastAsia="Calibri" w:cs="Arial"/>
          <w:lang w:eastAsia="en-US"/>
        </w:rPr>
        <w:t>mmol</w:t>
      </w:r>
      <w:proofErr w:type="spellEnd"/>
      <w:r w:rsidRPr="004E462D">
        <w:rPr>
          <w:rFonts w:eastAsia="Calibri" w:cs="Arial"/>
          <w:lang w:eastAsia="en-US"/>
        </w:rPr>
        <w:t xml:space="preserve">/L </w:t>
      </w:r>
      <w:r w:rsidRPr="00297D05">
        <w:rPr>
          <w:rFonts w:eastAsia="Calibri" w:cs="Arial"/>
          <w:lang w:eastAsia="en-US"/>
        </w:rPr>
        <w:t xml:space="preserve">och efter måltid &lt;8,0 </w:t>
      </w:r>
      <w:proofErr w:type="spellStart"/>
      <w:r w:rsidRPr="00297D05">
        <w:rPr>
          <w:rFonts w:eastAsia="Calibri" w:cs="Arial"/>
          <w:lang w:eastAsia="en-US"/>
        </w:rPr>
        <w:t>mmol</w:t>
      </w:r>
      <w:proofErr w:type="spellEnd"/>
      <w:r w:rsidRPr="00297D05">
        <w:rPr>
          <w:rFonts w:eastAsia="Calibri" w:cs="Arial"/>
          <w:lang w:eastAsia="en-US"/>
        </w:rPr>
        <w:t>/L.</w:t>
      </w:r>
    </w:p>
    <w:p w14:paraId="4E0304E7" w14:textId="418E12C5" w:rsidR="00B00F43" w:rsidRPr="00297D05" w:rsidRDefault="00B00F43" w:rsidP="000D405E">
      <w:pPr>
        <w:spacing w:after="160" w:line="259" w:lineRule="auto"/>
        <w:rPr>
          <w:rFonts w:eastAsia="Calibri" w:cs="Arial"/>
          <w:lang w:eastAsia="en-US"/>
        </w:rPr>
      </w:pPr>
      <w:r w:rsidRPr="00297D05">
        <w:rPr>
          <w:rFonts w:eastAsia="Calibri" w:cs="Arial"/>
          <w:lang w:eastAsia="en-US"/>
        </w:rPr>
        <w:t>Om du har högre värden ska du själv kontakta “Specialistmödravårdsmottagning” via 1177 mina vårdkontakter.</w:t>
      </w:r>
    </w:p>
    <w:p w14:paraId="64DFF532" w14:textId="77777777" w:rsidR="00B00F43" w:rsidRPr="004E462D" w:rsidRDefault="00B00F43" w:rsidP="00B00F43">
      <w:pPr>
        <w:spacing w:after="160" w:line="259" w:lineRule="auto"/>
        <w:rPr>
          <w:rFonts w:eastAsia="Calibri" w:cs="Arial"/>
          <w:lang w:eastAsia="en-US"/>
        </w:rPr>
      </w:pPr>
      <w:r w:rsidRPr="00297D05">
        <w:rPr>
          <w:rFonts w:eastAsia="Calibri" w:cs="Arial"/>
          <w:lang w:eastAsia="en-US"/>
        </w:rPr>
        <w:t>Diabetesteamet på Mottagning för gravida och nyförlösta och Specialistmödravårdsmottagningen, Kvinnokliniken Östra sjukhuset.</w:t>
      </w:r>
    </w:p>
    <w:p w14:paraId="7ECE72DA" w14:textId="77777777" w:rsidR="00B00F43" w:rsidRPr="006F693B" w:rsidRDefault="00B00F43" w:rsidP="00B00F43">
      <w:pPr>
        <w:rPr>
          <w:rFonts w:eastAsia="Calibri" w:cs="Arial"/>
          <w:szCs w:val="23"/>
          <w:lang w:eastAsia="en-US"/>
        </w:rPr>
      </w:pPr>
    </w:p>
    <w:p w14:paraId="5119006B" w14:textId="77777777" w:rsidR="00B00F43" w:rsidRDefault="00B00F43" w:rsidP="00B00F43">
      <w:pPr>
        <w:rPr>
          <w:rFonts w:cs="Arial"/>
          <w:b/>
          <w:szCs w:val="32"/>
        </w:rPr>
      </w:pPr>
    </w:p>
    <w:p w14:paraId="4731E003" w14:textId="77777777" w:rsidR="00B00F43" w:rsidRPr="00441A6B" w:rsidRDefault="00B00F43" w:rsidP="00B00F43">
      <w:pPr>
        <w:widowControl w:val="0"/>
        <w:autoSpaceDE w:val="0"/>
        <w:autoSpaceDN w:val="0"/>
        <w:ind w:right="88" w:hanging="142"/>
        <w:rPr>
          <w:b/>
          <w:bCs/>
        </w:rPr>
      </w:pPr>
    </w:p>
    <w:p w14:paraId="5F6BB671" w14:textId="77777777" w:rsidR="00B00F43" w:rsidRDefault="00B00F43" w:rsidP="00B00F43">
      <w:pPr>
        <w:pStyle w:val="Rubrik2"/>
        <w:rPr>
          <w:lang w:eastAsia="en-US"/>
        </w:rPr>
      </w:pPr>
      <w:bookmarkStart w:id="34" w:name="_Bilaga_3."/>
      <w:bookmarkEnd w:id="34"/>
      <w:r>
        <w:br w:type="page"/>
      </w:r>
      <w:bookmarkStart w:id="35" w:name="_Toc203980131"/>
      <w:r w:rsidRPr="008A3AE2">
        <w:rPr>
          <w:lang w:eastAsia="en-US"/>
        </w:rPr>
        <w:lastRenderedPageBreak/>
        <w:t xml:space="preserve">Bilaga </w:t>
      </w:r>
      <w:r>
        <w:rPr>
          <w:lang w:eastAsia="en-US"/>
        </w:rPr>
        <w:t>2</w:t>
      </w:r>
      <w:r w:rsidRPr="008A3AE2">
        <w:rPr>
          <w:lang w:eastAsia="en-US"/>
        </w:rPr>
        <w:t>.</w:t>
      </w:r>
      <w:bookmarkEnd w:id="35"/>
      <w:r>
        <w:rPr>
          <w:lang w:eastAsia="en-US"/>
        </w:rPr>
        <w:t xml:space="preserve"> </w:t>
      </w:r>
    </w:p>
    <w:p w14:paraId="424307B5" w14:textId="77777777" w:rsidR="00B00F43" w:rsidRPr="00BF220D" w:rsidRDefault="00B00F43" w:rsidP="00B00F43">
      <w:pPr>
        <w:pStyle w:val="Rubrik3"/>
        <w:rPr>
          <w:lang w:eastAsia="en-US"/>
        </w:rPr>
      </w:pPr>
      <w:bookmarkStart w:id="36" w:name="_Toc203980132"/>
      <w:r>
        <w:rPr>
          <w:lang w:eastAsia="en-US"/>
        </w:rPr>
        <w:t>Remiss vårdcentral</w:t>
      </w:r>
      <w:bookmarkEnd w:id="36"/>
      <w:r>
        <w:rPr>
          <w:lang w:eastAsia="en-US"/>
        </w:rPr>
        <w:t xml:space="preserve"> </w:t>
      </w:r>
    </w:p>
    <w:p w14:paraId="208B91DC" w14:textId="77777777" w:rsidR="00B00F43" w:rsidRPr="00C9503E" w:rsidRDefault="00B00F43" w:rsidP="00B00F43">
      <w:pPr>
        <w:pStyle w:val="MellanrubrikVGR"/>
      </w:pPr>
      <w:r w:rsidRPr="00E1684D">
        <w:t xml:space="preserve">Personnummer/reservnummer: </w:t>
      </w:r>
    </w:p>
    <w:p w14:paraId="25675600" w14:textId="77777777" w:rsidR="00B00F43" w:rsidRPr="00E1684D" w:rsidRDefault="00B00F43" w:rsidP="00B00F43">
      <w:r w:rsidRPr="00E1684D">
        <w:t xml:space="preserve">Bästa kollega, </w:t>
      </w:r>
    </w:p>
    <w:p w14:paraId="085B16DE" w14:textId="77777777" w:rsidR="00B00F43" w:rsidRPr="00E1684D" w:rsidRDefault="00B00F43" w:rsidP="00B00F43">
      <w:r w:rsidRPr="00E1684D">
        <w:t xml:space="preserve">Denna kvinna förlöstes ________________(datum). </w:t>
      </w:r>
    </w:p>
    <w:tbl>
      <w:tblPr>
        <w:tblpPr w:leftFromText="141" w:rightFromText="141" w:vertAnchor="text" w:horzAnchor="page" w:tblpX="2356" w:tblpY="303"/>
        <w:tblW w:w="6332" w:type="dxa"/>
        <w:tblCellMar>
          <w:top w:w="9" w:type="dxa"/>
          <w:left w:w="70" w:type="dxa"/>
          <w:right w:w="115" w:type="dxa"/>
        </w:tblCellMar>
        <w:tblLook w:val="04A0" w:firstRow="1" w:lastRow="0" w:firstColumn="1" w:lastColumn="0" w:noHBand="0" w:noVBand="1"/>
      </w:tblPr>
      <w:tblGrid>
        <w:gridCol w:w="5277"/>
        <w:gridCol w:w="1055"/>
      </w:tblGrid>
      <w:tr w:rsidR="00B00F43" w14:paraId="39E9982A" w14:textId="77777777" w:rsidTr="00150147">
        <w:trPr>
          <w:trHeight w:val="240"/>
        </w:trPr>
        <w:tc>
          <w:tcPr>
            <w:tcW w:w="5277" w:type="dxa"/>
            <w:tcBorders>
              <w:top w:val="single" w:sz="4" w:space="0" w:color="000000"/>
              <w:left w:val="single" w:sz="4" w:space="0" w:color="000000"/>
              <w:bottom w:val="single" w:sz="4" w:space="0" w:color="000000"/>
              <w:right w:val="single" w:sz="4" w:space="0" w:color="000000"/>
            </w:tcBorders>
            <w:shd w:val="clear" w:color="auto" w:fill="auto"/>
          </w:tcPr>
          <w:p w14:paraId="29890676" w14:textId="77777777" w:rsidR="00B00F43" w:rsidRPr="00626CB1" w:rsidRDefault="00B00F43" w:rsidP="00150147">
            <w:pPr>
              <w:spacing w:line="259" w:lineRule="auto"/>
              <w:rPr>
                <w:rFonts w:ascii="Arial" w:eastAsia="Arial" w:hAnsi="Arial" w:cs="Arial"/>
                <w:color w:val="000000"/>
                <w:sz w:val="20"/>
                <w:szCs w:val="22"/>
              </w:rPr>
            </w:pPr>
            <w:r w:rsidRPr="00626CB1">
              <w:rPr>
                <w:rFonts w:ascii="Arial" w:eastAsia="Arial" w:hAnsi="Arial" w:cs="Arial"/>
                <w:color w:val="000000"/>
                <w:sz w:val="20"/>
                <w:szCs w:val="22"/>
              </w:rPr>
              <w:t xml:space="preserve">KOST /FYSISK AKTIVITET </w:t>
            </w:r>
          </w:p>
        </w:tc>
        <w:tc>
          <w:tcPr>
            <w:tcW w:w="1055" w:type="dxa"/>
            <w:tcBorders>
              <w:top w:val="single" w:sz="4" w:space="0" w:color="000000"/>
              <w:left w:val="single" w:sz="4" w:space="0" w:color="000000"/>
              <w:bottom w:val="single" w:sz="4" w:space="0" w:color="000000"/>
              <w:right w:val="single" w:sz="4" w:space="0" w:color="000000"/>
            </w:tcBorders>
            <w:shd w:val="clear" w:color="auto" w:fill="auto"/>
          </w:tcPr>
          <w:p w14:paraId="08C99F1C" w14:textId="77777777" w:rsidR="00B00F43" w:rsidRPr="00626CB1" w:rsidRDefault="00B00F43" w:rsidP="00150147">
            <w:pPr>
              <w:spacing w:line="259" w:lineRule="auto"/>
              <w:ind w:left="2"/>
              <w:rPr>
                <w:rFonts w:ascii="Arial" w:eastAsia="Arial" w:hAnsi="Arial" w:cs="Arial"/>
                <w:color w:val="000000"/>
                <w:sz w:val="20"/>
                <w:szCs w:val="22"/>
              </w:rPr>
            </w:pPr>
            <w:r w:rsidRPr="00626CB1">
              <w:rPr>
                <w:rFonts w:ascii="Arial" w:eastAsia="Arial" w:hAnsi="Arial" w:cs="Arial"/>
                <w:color w:val="000000"/>
                <w:sz w:val="20"/>
                <w:szCs w:val="22"/>
              </w:rPr>
              <w:t xml:space="preserve"> </w:t>
            </w:r>
          </w:p>
        </w:tc>
      </w:tr>
      <w:tr w:rsidR="00B00F43" w14:paraId="76BC4A3B" w14:textId="77777777" w:rsidTr="00150147">
        <w:trPr>
          <w:trHeight w:val="240"/>
        </w:trPr>
        <w:tc>
          <w:tcPr>
            <w:tcW w:w="5277" w:type="dxa"/>
            <w:tcBorders>
              <w:top w:val="single" w:sz="4" w:space="0" w:color="000000"/>
              <w:left w:val="single" w:sz="4" w:space="0" w:color="000000"/>
              <w:bottom w:val="single" w:sz="4" w:space="0" w:color="000000"/>
              <w:right w:val="single" w:sz="4" w:space="0" w:color="000000"/>
            </w:tcBorders>
            <w:shd w:val="clear" w:color="auto" w:fill="auto"/>
          </w:tcPr>
          <w:p w14:paraId="517F566D" w14:textId="77777777" w:rsidR="00B00F43" w:rsidRPr="00626CB1" w:rsidRDefault="00B00F43" w:rsidP="00150147">
            <w:pPr>
              <w:spacing w:line="259" w:lineRule="auto"/>
              <w:rPr>
                <w:rFonts w:ascii="Arial" w:eastAsia="Arial" w:hAnsi="Arial" w:cs="Arial"/>
                <w:color w:val="000000"/>
                <w:sz w:val="20"/>
                <w:szCs w:val="22"/>
              </w:rPr>
            </w:pPr>
            <w:r w:rsidRPr="00626CB1">
              <w:rPr>
                <w:rFonts w:ascii="Arial" w:eastAsia="Arial" w:hAnsi="Arial" w:cs="Arial"/>
                <w:color w:val="000000"/>
                <w:sz w:val="20"/>
                <w:szCs w:val="22"/>
              </w:rPr>
              <w:t xml:space="preserve">KOST /FYSISK AKTIVITET + METFORMIN </w:t>
            </w:r>
          </w:p>
        </w:tc>
        <w:tc>
          <w:tcPr>
            <w:tcW w:w="1055" w:type="dxa"/>
            <w:tcBorders>
              <w:top w:val="single" w:sz="4" w:space="0" w:color="000000"/>
              <w:left w:val="single" w:sz="4" w:space="0" w:color="000000"/>
              <w:bottom w:val="single" w:sz="4" w:space="0" w:color="000000"/>
              <w:right w:val="single" w:sz="4" w:space="0" w:color="000000"/>
            </w:tcBorders>
            <w:shd w:val="clear" w:color="auto" w:fill="auto"/>
          </w:tcPr>
          <w:p w14:paraId="1D238544" w14:textId="77777777" w:rsidR="00B00F43" w:rsidRPr="00626CB1" w:rsidRDefault="00B00F43" w:rsidP="00150147">
            <w:pPr>
              <w:spacing w:line="259" w:lineRule="auto"/>
              <w:ind w:left="2"/>
              <w:rPr>
                <w:rFonts w:ascii="Arial" w:eastAsia="Arial" w:hAnsi="Arial" w:cs="Arial"/>
                <w:color w:val="000000"/>
                <w:sz w:val="20"/>
                <w:szCs w:val="22"/>
              </w:rPr>
            </w:pPr>
            <w:r w:rsidRPr="00626CB1">
              <w:rPr>
                <w:rFonts w:ascii="Arial" w:eastAsia="Arial" w:hAnsi="Arial" w:cs="Arial"/>
                <w:color w:val="000000"/>
                <w:sz w:val="20"/>
                <w:szCs w:val="22"/>
              </w:rPr>
              <w:t xml:space="preserve"> </w:t>
            </w:r>
          </w:p>
        </w:tc>
      </w:tr>
      <w:tr w:rsidR="00B00F43" w14:paraId="4D171E59" w14:textId="77777777" w:rsidTr="00150147">
        <w:trPr>
          <w:trHeight w:val="240"/>
        </w:trPr>
        <w:tc>
          <w:tcPr>
            <w:tcW w:w="5277" w:type="dxa"/>
            <w:tcBorders>
              <w:top w:val="single" w:sz="4" w:space="0" w:color="000000"/>
              <w:left w:val="single" w:sz="4" w:space="0" w:color="000000"/>
              <w:bottom w:val="single" w:sz="4" w:space="0" w:color="000000"/>
              <w:right w:val="single" w:sz="4" w:space="0" w:color="000000"/>
            </w:tcBorders>
            <w:shd w:val="clear" w:color="auto" w:fill="auto"/>
          </w:tcPr>
          <w:p w14:paraId="3078B30B" w14:textId="77777777" w:rsidR="00B00F43" w:rsidRPr="00626CB1" w:rsidRDefault="00B00F43" w:rsidP="00150147">
            <w:pPr>
              <w:spacing w:line="259" w:lineRule="auto"/>
              <w:rPr>
                <w:rFonts w:ascii="Arial" w:eastAsia="Arial" w:hAnsi="Arial" w:cs="Arial"/>
                <w:color w:val="000000"/>
                <w:sz w:val="20"/>
                <w:szCs w:val="22"/>
              </w:rPr>
            </w:pPr>
            <w:r w:rsidRPr="00626CB1">
              <w:rPr>
                <w:rFonts w:ascii="Arial" w:eastAsia="Arial" w:hAnsi="Arial" w:cs="Arial"/>
                <w:color w:val="000000"/>
                <w:sz w:val="20"/>
                <w:szCs w:val="22"/>
              </w:rPr>
              <w:t xml:space="preserve">KOST /FYSISK AKTIVITET + INSULIN </w:t>
            </w:r>
          </w:p>
        </w:tc>
        <w:tc>
          <w:tcPr>
            <w:tcW w:w="1055" w:type="dxa"/>
            <w:tcBorders>
              <w:top w:val="single" w:sz="4" w:space="0" w:color="000000"/>
              <w:left w:val="single" w:sz="4" w:space="0" w:color="000000"/>
              <w:bottom w:val="single" w:sz="4" w:space="0" w:color="000000"/>
              <w:right w:val="single" w:sz="4" w:space="0" w:color="000000"/>
            </w:tcBorders>
            <w:shd w:val="clear" w:color="auto" w:fill="auto"/>
          </w:tcPr>
          <w:p w14:paraId="21797F58" w14:textId="77777777" w:rsidR="00B00F43" w:rsidRPr="00626CB1" w:rsidRDefault="00B00F43" w:rsidP="00150147">
            <w:pPr>
              <w:spacing w:line="259" w:lineRule="auto"/>
              <w:ind w:left="2"/>
              <w:rPr>
                <w:rFonts w:ascii="Arial" w:eastAsia="Arial" w:hAnsi="Arial" w:cs="Arial"/>
                <w:color w:val="000000"/>
                <w:sz w:val="20"/>
                <w:szCs w:val="22"/>
              </w:rPr>
            </w:pPr>
            <w:r w:rsidRPr="00626CB1">
              <w:rPr>
                <w:rFonts w:ascii="Arial" w:eastAsia="Arial" w:hAnsi="Arial" w:cs="Arial"/>
                <w:color w:val="000000"/>
                <w:sz w:val="20"/>
                <w:szCs w:val="22"/>
              </w:rPr>
              <w:t xml:space="preserve"> </w:t>
            </w:r>
          </w:p>
        </w:tc>
      </w:tr>
      <w:tr w:rsidR="00B00F43" w14:paraId="18B75C83" w14:textId="77777777" w:rsidTr="00150147">
        <w:trPr>
          <w:trHeight w:val="337"/>
        </w:trPr>
        <w:tc>
          <w:tcPr>
            <w:tcW w:w="5277" w:type="dxa"/>
            <w:tcBorders>
              <w:top w:val="single" w:sz="4" w:space="0" w:color="000000"/>
              <w:left w:val="single" w:sz="4" w:space="0" w:color="000000"/>
              <w:bottom w:val="single" w:sz="4" w:space="0" w:color="000000"/>
              <w:right w:val="single" w:sz="4" w:space="0" w:color="000000"/>
            </w:tcBorders>
            <w:shd w:val="clear" w:color="auto" w:fill="auto"/>
          </w:tcPr>
          <w:p w14:paraId="0AF40BD6" w14:textId="77777777" w:rsidR="00B00F43" w:rsidRPr="00626CB1" w:rsidRDefault="00B00F43" w:rsidP="00150147">
            <w:pPr>
              <w:spacing w:line="259" w:lineRule="auto"/>
              <w:rPr>
                <w:rFonts w:ascii="Arial" w:eastAsia="Arial" w:hAnsi="Arial" w:cs="Arial"/>
                <w:color w:val="000000"/>
                <w:sz w:val="20"/>
                <w:szCs w:val="22"/>
              </w:rPr>
            </w:pPr>
            <w:r w:rsidRPr="00626CB1">
              <w:rPr>
                <w:rFonts w:ascii="Arial" w:eastAsia="Arial" w:hAnsi="Arial" w:cs="Arial"/>
                <w:color w:val="000000"/>
                <w:sz w:val="20"/>
                <w:szCs w:val="22"/>
              </w:rPr>
              <w:t xml:space="preserve">KOST /FYSISK AKTIVITET + METFORMIN + INSULIN </w:t>
            </w:r>
          </w:p>
        </w:tc>
        <w:tc>
          <w:tcPr>
            <w:tcW w:w="1055" w:type="dxa"/>
            <w:tcBorders>
              <w:top w:val="single" w:sz="4" w:space="0" w:color="000000"/>
              <w:left w:val="single" w:sz="4" w:space="0" w:color="000000"/>
              <w:bottom w:val="single" w:sz="4" w:space="0" w:color="000000"/>
              <w:right w:val="single" w:sz="4" w:space="0" w:color="000000"/>
            </w:tcBorders>
            <w:shd w:val="clear" w:color="auto" w:fill="auto"/>
          </w:tcPr>
          <w:p w14:paraId="4F76B981" w14:textId="77777777" w:rsidR="00B00F43" w:rsidRPr="00626CB1" w:rsidRDefault="00B00F43" w:rsidP="00150147">
            <w:pPr>
              <w:spacing w:line="259" w:lineRule="auto"/>
              <w:ind w:left="2"/>
              <w:rPr>
                <w:rFonts w:ascii="Arial" w:eastAsia="Arial" w:hAnsi="Arial" w:cs="Arial"/>
                <w:color w:val="000000"/>
                <w:sz w:val="20"/>
                <w:szCs w:val="22"/>
              </w:rPr>
            </w:pPr>
            <w:r w:rsidRPr="00626CB1">
              <w:rPr>
                <w:rFonts w:ascii="Arial" w:eastAsia="Arial" w:hAnsi="Arial" w:cs="Arial"/>
                <w:color w:val="000000"/>
                <w:sz w:val="20"/>
                <w:szCs w:val="22"/>
              </w:rPr>
              <w:t xml:space="preserve"> </w:t>
            </w:r>
          </w:p>
        </w:tc>
      </w:tr>
    </w:tbl>
    <w:p w14:paraId="4D64CE7A" w14:textId="77777777" w:rsidR="00B00F43" w:rsidRPr="00E1684D" w:rsidRDefault="00B00F43" w:rsidP="00B00F43">
      <w:r w:rsidRPr="00E1684D">
        <w:t xml:space="preserve">Under graviditeten behandlades hon för graviditetsdiabetes med: </w:t>
      </w:r>
    </w:p>
    <w:p w14:paraId="2F5203B3" w14:textId="77777777" w:rsidR="00B00F43" w:rsidRPr="00626CB1" w:rsidRDefault="00B00F43" w:rsidP="00B00F43">
      <w:pPr>
        <w:pStyle w:val="Rubrik1"/>
        <w:rPr>
          <w:rFonts w:ascii="Arial" w:eastAsia="Arial" w:hAnsi="Arial" w:cs="Arial"/>
          <w:color w:val="000000"/>
          <w:sz w:val="20"/>
          <w:szCs w:val="22"/>
        </w:rPr>
      </w:pPr>
      <w:r w:rsidRPr="00626CB1">
        <w:rPr>
          <w:rFonts w:ascii="Arial" w:eastAsia="Arial" w:hAnsi="Arial" w:cs="Arial"/>
          <w:color w:val="000000"/>
          <w:sz w:val="20"/>
          <w:szCs w:val="22"/>
        </w:rPr>
        <w:t xml:space="preserve"> </w:t>
      </w:r>
    </w:p>
    <w:p w14:paraId="7864BAA6" w14:textId="77777777" w:rsidR="00B00F43" w:rsidRPr="00626CB1" w:rsidRDefault="00B00F43" w:rsidP="00B00F43">
      <w:pPr>
        <w:spacing w:line="259" w:lineRule="auto"/>
        <w:ind w:left="29"/>
        <w:rPr>
          <w:rFonts w:ascii="Arial" w:eastAsia="Arial" w:hAnsi="Arial" w:cs="Arial"/>
          <w:color w:val="000000"/>
          <w:sz w:val="20"/>
          <w:szCs w:val="22"/>
        </w:rPr>
      </w:pPr>
      <w:r w:rsidRPr="00626CB1">
        <w:rPr>
          <w:color w:val="000000"/>
          <w:szCs w:val="22"/>
        </w:rPr>
        <w:t xml:space="preserve"> </w:t>
      </w:r>
    </w:p>
    <w:p w14:paraId="4B595D3A" w14:textId="77777777" w:rsidR="00B00F43" w:rsidRDefault="00B00F43" w:rsidP="00B00F43">
      <w:pPr>
        <w:spacing w:after="4" w:line="249" w:lineRule="auto"/>
        <w:ind w:right="165"/>
        <w:rPr>
          <w:rFonts w:ascii="Arial" w:eastAsia="Arial" w:hAnsi="Arial" w:cs="Arial"/>
          <w:color w:val="000000"/>
          <w:sz w:val="20"/>
          <w:szCs w:val="22"/>
        </w:rPr>
      </w:pPr>
    </w:p>
    <w:p w14:paraId="3E5A5BB4" w14:textId="77777777" w:rsidR="00B00F43" w:rsidRDefault="00B00F43" w:rsidP="00B00F43">
      <w:pPr>
        <w:spacing w:after="4" w:line="249" w:lineRule="auto"/>
        <w:ind w:right="165"/>
        <w:rPr>
          <w:rFonts w:ascii="Arial" w:eastAsia="Arial" w:hAnsi="Arial" w:cs="Arial"/>
          <w:color w:val="000000"/>
          <w:sz w:val="20"/>
          <w:szCs w:val="22"/>
        </w:rPr>
      </w:pPr>
    </w:p>
    <w:p w14:paraId="2B7CD5DE" w14:textId="77777777" w:rsidR="00B00F43" w:rsidRDefault="00B00F43" w:rsidP="00B00F43">
      <w:pPr>
        <w:spacing w:after="4" w:line="249" w:lineRule="auto"/>
        <w:ind w:right="165"/>
        <w:rPr>
          <w:rFonts w:ascii="Arial" w:eastAsia="Arial" w:hAnsi="Arial" w:cs="Arial"/>
          <w:color w:val="000000"/>
          <w:sz w:val="20"/>
          <w:szCs w:val="22"/>
        </w:rPr>
      </w:pPr>
    </w:p>
    <w:p w14:paraId="6F257871" w14:textId="77777777" w:rsidR="00B00F43" w:rsidRDefault="00B00F43" w:rsidP="00B00F43">
      <w:pPr>
        <w:spacing w:after="4" w:line="249" w:lineRule="auto"/>
        <w:ind w:right="165"/>
        <w:rPr>
          <w:rFonts w:ascii="Arial" w:eastAsia="Arial" w:hAnsi="Arial" w:cs="Arial"/>
          <w:color w:val="000000"/>
          <w:sz w:val="20"/>
          <w:szCs w:val="22"/>
        </w:rPr>
      </w:pPr>
    </w:p>
    <w:p w14:paraId="0B8A7C3E" w14:textId="77777777" w:rsidR="00B00F43" w:rsidRDefault="00B00F43" w:rsidP="00B00F43">
      <w:pPr>
        <w:spacing w:after="4" w:line="249" w:lineRule="auto"/>
        <w:ind w:right="165"/>
        <w:rPr>
          <w:rFonts w:ascii="Arial" w:eastAsia="Arial" w:hAnsi="Arial" w:cs="Arial"/>
          <w:color w:val="000000"/>
          <w:sz w:val="20"/>
          <w:szCs w:val="22"/>
        </w:rPr>
      </w:pPr>
    </w:p>
    <w:p w14:paraId="5ACD0D4B" w14:textId="77777777" w:rsidR="00B00F43" w:rsidRDefault="00B00F43" w:rsidP="00B00F43">
      <w:pPr>
        <w:spacing w:after="4" w:line="249" w:lineRule="auto"/>
        <w:ind w:left="0" w:right="165"/>
        <w:rPr>
          <w:rFonts w:ascii="Arial" w:eastAsia="Arial" w:hAnsi="Arial" w:cs="Arial"/>
          <w:color w:val="000000"/>
          <w:sz w:val="20"/>
          <w:szCs w:val="22"/>
        </w:rPr>
      </w:pPr>
    </w:p>
    <w:p w14:paraId="0783EDFC" w14:textId="77777777" w:rsidR="00B00F43" w:rsidRPr="00626CB1" w:rsidRDefault="00B00F43" w:rsidP="00B00F43">
      <w:pPr>
        <w:rPr>
          <w:rFonts w:eastAsia="Arial"/>
        </w:rPr>
      </w:pPr>
      <w:r w:rsidRPr="00626CB1">
        <w:rPr>
          <w:rFonts w:eastAsia="Arial"/>
        </w:rPr>
        <w:t xml:space="preserve">Efter förlossningen har blodsockervärdena normaliserats.  </w:t>
      </w:r>
    </w:p>
    <w:p w14:paraId="6B4D9A10" w14:textId="77777777" w:rsidR="00B00F43" w:rsidRPr="00626CB1" w:rsidRDefault="00B00F43" w:rsidP="00B00F43">
      <w:pPr>
        <w:rPr>
          <w:rFonts w:eastAsia="Arial"/>
        </w:rPr>
      </w:pPr>
      <w:r w:rsidRPr="00626CB1">
        <w:rPr>
          <w:rFonts w:eastAsia="Arial"/>
        </w:rPr>
        <w:t xml:space="preserve">I tidig graviditet var </w:t>
      </w:r>
      <w:proofErr w:type="spellStart"/>
      <w:r w:rsidRPr="00626CB1">
        <w:rPr>
          <w:rFonts w:eastAsia="Arial"/>
        </w:rPr>
        <w:t>BMI_____kg</w:t>
      </w:r>
      <w:proofErr w:type="spellEnd"/>
      <w:r w:rsidRPr="00626CB1">
        <w:rPr>
          <w:rFonts w:eastAsia="Arial"/>
        </w:rPr>
        <w:t>/m</w:t>
      </w:r>
      <w:r w:rsidRPr="00626CB1">
        <w:rPr>
          <w:rFonts w:eastAsia="Arial"/>
          <w:vertAlign w:val="superscript"/>
        </w:rPr>
        <w:t>2</w:t>
      </w:r>
      <w:r w:rsidRPr="00626CB1">
        <w:rPr>
          <w:rFonts w:eastAsia="Arial"/>
        </w:rPr>
        <w:t xml:space="preserve"> och total viktuppgång under graviditeten var: ____kg.  Under graviditeten har kvinnan följts via Obstetrisk mottagning/Specialistmödravården. Hon har fått glukosmätare och lärt sig hur man kontrollerar plasmaglukos. Råd om och information om vikten av hälsosamma levnadsvanor har givits både under graviditeten och vid utskrivningssamtalet från BB.  Blodsockersänkande läkemedelsbehandling är för närvarande inte aktuell.   </w:t>
      </w:r>
    </w:p>
    <w:p w14:paraId="1B1C3686" w14:textId="77777777" w:rsidR="00B00F43" w:rsidRPr="00626CB1" w:rsidRDefault="00B00F43" w:rsidP="00B00F43">
      <w:pPr>
        <w:rPr>
          <w:rFonts w:eastAsia="Arial"/>
        </w:rPr>
      </w:pPr>
      <w:r w:rsidRPr="00626CB1">
        <w:rPr>
          <w:rFonts w:eastAsia="Arial"/>
        </w:rPr>
        <w:t xml:space="preserve">Graviditetsdiabetes innebär en kraftigt ökad risk för framtida utveckling av typ 2 diabetes där studier visar att 10 år efter graviditeten hade 20 % av kvinnorna insjuknat i diabetes typ 2 [1].  Det är således angeläget med adekvat uppföljning, inklusive fortsatta råd om hälsosamma levnadsvanor, för att förebygga att diabetes utvecklas.  </w:t>
      </w:r>
    </w:p>
    <w:p w14:paraId="24647CF0" w14:textId="77777777" w:rsidR="00B00F43" w:rsidRPr="00626CB1" w:rsidRDefault="00B00F43" w:rsidP="00B00F43">
      <w:pPr>
        <w:rPr>
          <w:rFonts w:eastAsia="Arial"/>
        </w:rPr>
      </w:pPr>
      <w:r w:rsidRPr="05FDBDE2">
        <w:rPr>
          <w:rFonts w:eastAsia="Arial"/>
        </w:rPr>
        <w:t xml:space="preserve">Kvinnan är rekommenderad att boka besök på vårdcentralen ett år efter förlossningen för diskussion kring kost, motion och övriga levnadsvanor; mätning av längd, vikt (BMI), midjeomfång och blodtryck samt provtagning HbA1c, p-glukos, </w:t>
      </w:r>
      <w:proofErr w:type="spellStart"/>
      <w:r w:rsidRPr="05FDBDE2">
        <w:rPr>
          <w:rFonts w:eastAsia="Arial"/>
        </w:rPr>
        <w:t>fastevärde</w:t>
      </w:r>
      <w:proofErr w:type="spellEnd"/>
      <w:r w:rsidRPr="05FDBDE2">
        <w:rPr>
          <w:rFonts w:eastAsia="Arial"/>
        </w:rPr>
        <w:t xml:space="preserve"> s-kolesterol och s-triglycerider och </w:t>
      </w:r>
      <w:proofErr w:type="spellStart"/>
      <w:r w:rsidRPr="05FDBDE2">
        <w:rPr>
          <w:rFonts w:eastAsia="Arial"/>
        </w:rPr>
        <w:t>uprotein</w:t>
      </w:r>
      <w:proofErr w:type="spellEnd"/>
      <w:r w:rsidRPr="05FDBDE2">
        <w:rPr>
          <w:rFonts w:eastAsia="Arial"/>
        </w:rPr>
        <w:t>/</w:t>
      </w:r>
      <w:proofErr w:type="spellStart"/>
      <w:r w:rsidRPr="05FDBDE2">
        <w:rPr>
          <w:rFonts w:eastAsia="Arial"/>
        </w:rPr>
        <w:t>kreatininkvot</w:t>
      </w:r>
      <w:proofErr w:type="spellEnd"/>
      <w:r w:rsidRPr="05FDBDE2">
        <w:rPr>
          <w:rFonts w:eastAsia="Arial"/>
        </w:rPr>
        <w:t xml:space="preserve">. Vid behov söker hon tidigare.  </w:t>
      </w:r>
    </w:p>
    <w:p w14:paraId="3E19B6E3" w14:textId="77777777" w:rsidR="00B00F43" w:rsidRPr="00626CB1" w:rsidRDefault="00B00F43" w:rsidP="00B00F43">
      <w:pPr>
        <w:rPr>
          <w:rFonts w:eastAsia="Arial"/>
        </w:rPr>
      </w:pPr>
      <w:r w:rsidRPr="00626CB1">
        <w:rPr>
          <w:rFonts w:eastAsia="Arial"/>
        </w:rPr>
        <w:t xml:space="preserve">Kontroll av HbA1c och p-glukos rekommenderas med ett till två års intervall. I övrigt fortsatt uppföljning enligt din bedömning. </w:t>
      </w:r>
    </w:p>
    <w:p w14:paraId="7B8A090A" w14:textId="77777777" w:rsidR="00B00F43" w:rsidRDefault="00B00F43" w:rsidP="00B00F43">
      <w:pPr>
        <w:rPr>
          <w:rFonts w:eastAsia="Arial"/>
          <w:b/>
        </w:rPr>
      </w:pPr>
      <w:r w:rsidRPr="00626CB1">
        <w:rPr>
          <w:rFonts w:eastAsia="Arial"/>
        </w:rPr>
        <w:t xml:space="preserve">Övrig information: </w:t>
      </w:r>
      <w:r w:rsidRPr="00626CB1">
        <w:rPr>
          <w:rFonts w:eastAsia="Arial"/>
          <w:b/>
        </w:rPr>
        <w:t xml:space="preserve"> </w:t>
      </w:r>
    </w:p>
    <w:p w14:paraId="7989B805" w14:textId="77777777" w:rsidR="00B00F43" w:rsidRDefault="00B00F43" w:rsidP="00B00F43">
      <w:pPr>
        <w:rPr>
          <w:rFonts w:eastAsia="Arial"/>
          <w:b/>
        </w:rPr>
      </w:pPr>
    </w:p>
    <w:p w14:paraId="33658D88" w14:textId="77777777" w:rsidR="00B00F43" w:rsidRDefault="00B00F43" w:rsidP="00B00F43">
      <w:pPr>
        <w:rPr>
          <w:rFonts w:eastAsia="Arial"/>
          <w:b/>
        </w:rPr>
      </w:pPr>
      <w:r w:rsidRPr="00626CB1">
        <w:rPr>
          <w:rFonts w:eastAsia="Arial"/>
          <w:b/>
        </w:rPr>
        <w:t>Datum och underskrift</w:t>
      </w:r>
      <w:r>
        <w:rPr>
          <w:rFonts w:eastAsia="Arial"/>
          <w:b/>
        </w:rPr>
        <w:t>:</w:t>
      </w:r>
      <w:r w:rsidRPr="00626CB1">
        <w:rPr>
          <w:rFonts w:eastAsia="Arial"/>
          <w:b/>
        </w:rPr>
        <w:t xml:space="preserve"> </w:t>
      </w:r>
    </w:p>
    <w:p w14:paraId="59F35BAB" w14:textId="77777777" w:rsidR="00B00F43" w:rsidRDefault="00B00F43" w:rsidP="00B00F43">
      <w:pPr>
        <w:pStyle w:val="Rubrik2"/>
      </w:pPr>
      <w:bookmarkStart w:id="37" w:name="_Bilaga_3"/>
      <w:bookmarkStart w:id="38" w:name="_Toc203980133"/>
      <w:bookmarkEnd w:id="37"/>
      <w:r>
        <w:lastRenderedPageBreak/>
        <w:t>Bilaga 3</w:t>
      </w:r>
      <w:bookmarkEnd w:id="38"/>
    </w:p>
    <w:p w14:paraId="681090FA" w14:textId="77777777" w:rsidR="00B00F43" w:rsidRDefault="00B00F43" w:rsidP="00B00F43">
      <w:pPr>
        <w:pStyle w:val="Rubrik3"/>
      </w:pPr>
      <w:bookmarkStart w:id="39" w:name="_Hlk122083960"/>
      <w:bookmarkStart w:id="40" w:name="_Toc203980134"/>
      <w:r>
        <w:t>Flödesschema för diagnostisering av graviditetsdiabetes (GDM)</w:t>
      </w:r>
      <w:bookmarkEnd w:id="40"/>
      <w:r>
        <w:t xml:space="preserve"> </w:t>
      </w:r>
    </w:p>
    <w:bookmarkEnd w:id="39"/>
    <w:p w14:paraId="54E5F653" w14:textId="4A3CF8B7" w:rsidR="00B00F43" w:rsidRDefault="0043607D" w:rsidP="00297D05">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799DB1B7" wp14:editId="4632BF90">
                <wp:simplePos x="0" y="0"/>
                <wp:positionH relativeFrom="page">
                  <wp:posOffset>160020</wp:posOffset>
                </wp:positionH>
                <wp:positionV relativeFrom="paragraph">
                  <wp:posOffset>1033145</wp:posOffset>
                </wp:positionV>
                <wp:extent cx="7086600" cy="3512820"/>
                <wp:effectExtent l="0" t="0" r="0" b="11430"/>
                <wp:wrapNone/>
                <wp:docPr id="2118" name="Group 2118"/>
                <wp:cNvGraphicFramePr/>
                <a:graphic xmlns:a="http://schemas.openxmlformats.org/drawingml/2006/main">
                  <a:graphicData uri="http://schemas.microsoft.com/office/word/2010/wordprocessingGroup">
                    <wpg:wgp>
                      <wpg:cNvGrpSpPr/>
                      <wpg:grpSpPr>
                        <a:xfrm>
                          <a:off x="0" y="0"/>
                          <a:ext cx="7086600" cy="3512820"/>
                          <a:chOff x="0" y="0"/>
                          <a:chExt cx="6208598" cy="4159378"/>
                        </a:xfrm>
                      </wpg:grpSpPr>
                      <wps:wsp>
                        <wps:cNvPr id="76" name="Rectangle 76"/>
                        <wps:cNvSpPr/>
                        <wps:spPr>
                          <a:xfrm>
                            <a:off x="0" y="170561"/>
                            <a:ext cx="42144" cy="189937"/>
                          </a:xfrm>
                          <a:prstGeom prst="rect">
                            <a:avLst/>
                          </a:prstGeom>
                          <a:ln>
                            <a:noFill/>
                          </a:ln>
                        </wps:spPr>
                        <wps:txbx>
                          <w:txbxContent>
                            <w:p w14:paraId="3FE25413" w14:textId="77777777" w:rsidR="00B00F43" w:rsidRDefault="00B00F43" w:rsidP="00B00F43">
                              <w:pPr>
                                <w:spacing w:after="160" w:line="259" w:lineRule="auto"/>
                                <w:ind w:left="0" w:right="0"/>
                              </w:pPr>
                              <w:r>
                                <w:rPr>
                                  <w:rFonts w:ascii="Calibri" w:eastAsia="Calibri" w:hAnsi="Calibri" w:cs="Calibri"/>
                                  <w:sz w:val="22"/>
                                </w:rPr>
                                <w:t xml:space="preserve"> </w:t>
                              </w:r>
                            </w:p>
                          </w:txbxContent>
                        </wps:txbx>
                        <wps:bodyPr horzOverflow="overflow" vert="horz" lIns="0" tIns="0" rIns="0" bIns="0" rtlCol="0">
                          <a:noAutofit/>
                        </wps:bodyPr>
                      </wps:wsp>
                      <wps:wsp>
                        <wps:cNvPr id="208" name="Shape 208"/>
                        <wps:cNvSpPr/>
                        <wps:spPr>
                          <a:xfrm>
                            <a:off x="114630" y="0"/>
                            <a:ext cx="1485900" cy="632460"/>
                          </a:xfrm>
                          <a:custGeom>
                            <a:avLst/>
                            <a:gdLst/>
                            <a:ahLst/>
                            <a:cxnLst/>
                            <a:rect l="0" t="0" r="0" b="0"/>
                            <a:pathLst>
                              <a:path w="1485900" h="632460">
                                <a:moveTo>
                                  <a:pt x="0" y="632460"/>
                                </a:moveTo>
                                <a:lnTo>
                                  <a:pt x="1485900" y="632460"/>
                                </a:lnTo>
                                <a:lnTo>
                                  <a:pt x="148590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09" name="Rectangle 209"/>
                        <wps:cNvSpPr/>
                        <wps:spPr>
                          <a:xfrm>
                            <a:off x="460197" y="56086"/>
                            <a:ext cx="638281" cy="187581"/>
                          </a:xfrm>
                          <a:prstGeom prst="rect">
                            <a:avLst/>
                          </a:prstGeom>
                          <a:ln>
                            <a:noFill/>
                          </a:ln>
                        </wps:spPr>
                        <wps:txbx>
                          <w:txbxContent>
                            <w:p w14:paraId="68C03AB6" w14:textId="77777777" w:rsidR="00B00F43" w:rsidRDefault="00B00F43" w:rsidP="00B00F43">
                              <w:pPr>
                                <w:spacing w:after="160" w:line="259" w:lineRule="auto"/>
                                <w:ind w:left="0" w:right="0"/>
                              </w:pPr>
                              <w:r>
                                <w:t xml:space="preserve">Normalt </w:t>
                              </w:r>
                            </w:p>
                          </w:txbxContent>
                        </wps:txbx>
                        <wps:bodyPr horzOverflow="overflow" vert="horz" lIns="0" tIns="0" rIns="0" bIns="0" rtlCol="0">
                          <a:noAutofit/>
                        </wps:bodyPr>
                      </wps:wsp>
                      <wps:wsp>
                        <wps:cNvPr id="210" name="Rectangle 210"/>
                        <wps:cNvSpPr/>
                        <wps:spPr>
                          <a:xfrm>
                            <a:off x="1003867" y="56086"/>
                            <a:ext cx="419770" cy="187581"/>
                          </a:xfrm>
                          <a:prstGeom prst="rect">
                            <a:avLst/>
                          </a:prstGeom>
                          <a:ln>
                            <a:noFill/>
                          </a:ln>
                        </wps:spPr>
                        <wps:txbx>
                          <w:txbxContent>
                            <w:p w14:paraId="319941D8" w14:textId="77777777" w:rsidR="00B00F43" w:rsidRDefault="00B00F43" w:rsidP="00B00F43">
                              <w:pPr>
                                <w:spacing w:after="160" w:line="259" w:lineRule="auto"/>
                                <w:ind w:left="0" w:right="0"/>
                              </w:pPr>
                              <w:r>
                                <w:t>värde</w:t>
                              </w:r>
                            </w:p>
                          </w:txbxContent>
                        </wps:txbx>
                        <wps:bodyPr horzOverflow="overflow" vert="horz" lIns="0" tIns="0" rIns="0" bIns="0" rtlCol="0">
                          <a:noAutofit/>
                        </wps:bodyPr>
                      </wps:wsp>
                      <wps:wsp>
                        <wps:cNvPr id="211" name="Rectangle 211"/>
                        <wps:cNvSpPr/>
                        <wps:spPr>
                          <a:xfrm>
                            <a:off x="1257249" y="56086"/>
                            <a:ext cx="46741" cy="187581"/>
                          </a:xfrm>
                          <a:prstGeom prst="rect">
                            <a:avLst/>
                          </a:prstGeom>
                          <a:ln>
                            <a:noFill/>
                          </a:ln>
                        </wps:spPr>
                        <wps:txbx>
                          <w:txbxContent>
                            <w:p w14:paraId="5F7FBA42" w14:textId="77777777" w:rsidR="00B00F43" w:rsidRDefault="00B00F43" w:rsidP="00B00F43">
                              <w:pPr>
                                <w:spacing w:after="160" w:line="259" w:lineRule="auto"/>
                                <w:ind w:left="0" w:right="0"/>
                              </w:pPr>
                              <w:r>
                                <w:t xml:space="preserve"> </w:t>
                              </w:r>
                            </w:p>
                          </w:txbxContent>
                        </wps:txbx>
                        <wps:bodyPr horzOverflow="overflow" vert="horz" lIns="0" tIns="0" rIns="0" bIns="0" rtlCol="0">
                          <a:noAutofit/>
                        </wps:bodyPr>
                      </wps:wsp>
                      <wps:wsp>
                        <wps:cNvPr id="212" name="Rectangle 212"/>
                        <wps:cNvSpPr/>
                        <wps:spPr>
                          <a:xfrm>
                            <a:off x="460197" y="235443"/>
                            <a:ext cx="1060550" cy="158130"/>
                          </a:xfrm>
                          <a:prstGeom prst="rect">
                            <a:avLst/>
                          </a:prstGeom>
                          <a:ln>
                            <a:noFill/>
                          </a:ln>
                        </wps:spPr>
                        <wps:txbx>
                          <w:txbxContent>
                            <w:p w14:paraId="4219580F" w14:textId="77777777" w:rsidR="00B00F43" w:rsidRDefault="00B00F43" w:rsidP="00B00F43">
                              <w:pPr>
                                <w:spacing w:after="160" w:line="259" w:lineRule="auto"/>
                                <w:ind w:left="0" w:right="0"/>
                              </w:pPr>
                              <w:r>
                                <w:t>”slumpsocker”</w:t>
                              </w:r>
                            </w:p>
                          </w:txbxContent>
                        </wps:txbx>
                        <wps:bodyPr horzOverflow="overflow" vert="horz" lIns="0" tIns="0" rIns="0" bIns="0" rtlCol="0">
                          <a:noAutofit/>
                        </wps:bodyPr>
                      </wps:wsp>
                      <wps:wsp>
                        <wps:cNvPr id="213" name="Rectangle 213"/>
                        <wps:cNvSpPr/>
                        <wps:spPr>
                          <a:xfrm>
                            <a:off x="1257249" y="213058"/>
                            <a:ext cx="46741" cy="187581"/>
                          </a:xfrm>
                          <a:prstGeom prst="rect">
                            <a:avLst/>
                          </a:prstGeom>
                          <a:ln>
                            <a:noFill/>
                          </a:ln>
                        </wps:spPr>
                        <wps:txbx>
                          <w:txbxContent>
                            <w:p w14:paraId="6154085F" w14:textId="77777777" w:rsidR="00B00F43" w:rsidRDefault="00B00F43" w:rsidP="00B00F43">
                              <w:pPr>
                                <w:spacing w:after="160" w:line="259" w:lineRule="auto"/>
                                <w:ind w:left="0" w:right="0"/>
                              </w:pPr>
                              <w:r>
                                <w:t xml:space="preserve"> </w:t>
                              </w:r>
                            </w:p>
                          </w:txbxContent>
                        </wps:txbx>
                        <wps:bodyPr horzOverflow="overflow" vert="horz" lIns="0" tIns="0" rIns="0" bIns="0" rtlCol="0">
                          <a:noAutofit/>
                        </wps:bodyPr>
                      </wps:wsp>
                      <wps:wsp>
                        <wps:cNvPr id="1967" name="Rectangle 1967"/>
                        <wps:cNvSpPr/>
                        <wps:spPr>
                          <a:xfrm>
                            <a:off x="489153" y="370411"/>
                            <a:ext cx="98244" cy="187581"/>
                          </a:xfrm>
                          <a:prstGeom prst="rect">
                            <a:avLst/>
                          </a:prstGeom>
                          <a:ln>
                            <a:noFill/>
                          </a:ln>
                        </wps:spPr>
                        <wps:txbx>
                          <w:txbxContent>
                            <w:p w14:paraId="6FD204F1" w14:textId="77777777" w:rsidR="00B00F43" w:rsidRDefault="00B00F43" w:rsidP="00B00F43">
                              <w:pPr>
                                <w:spacing w:after="160" w:line="259" w:lineRule="auto"/>
                                <w:ind w:left="0" w:right="0"/>
                              </w:pPr>
                              <w:r>
                                <w:t>&lt;</w:t>
                              </w:r>
                            </w:p>
                          </w:txbxContent>
                        </wps:txbx>
                        <wps:bodyPr horzOverflow="overflow" vert="horz" lIns="0" tIns="0" rIns="0" bIns="0" rtlCol="0">
                          <a:noAutofit/>
                        </wps:bodyPr>
                      </wps:wsp>
                      <wps:wsp>
                        <wps:cNvPr id="1968" name="Rectangle 1968"/>
                        <wps:cNvSpPr/>
                        <wps:spPr>
                          <a:xfrm>
                            <a:off x="562262" y="370411"/>
                            <a:ext cx="883571" cy="187581"/>
                          </a:xfrm>
                          <a:prstGeom prst="rect">
                            <a:avLst/>
                          </a:prstGeom>
                          <a:ln>
                            <a:noFill/>
                          </a:ln>
                        </wps:spPr>
                        <wps:txbx>
                          <w:txbxContent>
                            <w:p w14:paraId="671488FC" w14:textId="77777777" w:rsidR="00B00F43" w:rsidRDefault="00B00F43" w:rsidP="00B00F43">
                              <w:pPr>
                                <w:spacing w:after="160" w:line="259" w:lineRule="auto"/>
                                <w:ind w:left="0" w:right="0"/>
                              </w:pPr>
                              <w:r>
                                <w:t xml:space="preserve"> 8,0 </w:t>
                              </w:r>
                              <w:proofErr w:type="spellStart"/>
                              <w:r>
                                <w:t>mmol</w:t>
                              </w:r>
                              <w:proofErr w:type="spellEnd"/>
                              <w:r>
                                <w:t>/L</w:t>
                              </w:r>
                            </w:p>
                          </w:txbxContent>
                        </wps:txbx>
                        <wps:bodyPr horzOverflow="overflow" vert="horz" lIns="0" tIns="0" rIns="0" bIns="0" rtlCol="0">
                          <a:noAutofit/>
                        </wps:bodyPr>
                      </wps:wsp>
                      <wps:wsp>
                        <wps:cNvPr id="215" name="Rectangle 215"/>
                        <wps:cNvSpPr/>
                        <wps:spPr>
                          <a:xfrm>
                            <a:off x="1226769" y="370411"/>
                            <a:ext cx="46741" cy="187581"/>
                          </a:xfrm>
                          <a:prstGeom prst="rect">
                            <a:avLst/>
                          </a:prstGeom>
                          <a:ln>
                            <a:noFill/>
                          </a:ln>
                        </wps:spPr>
                        <wps:txbx>
                          <w:txbxContent>
                            <w:p w14:paraId="19D81A12" w14:textId="77777777" w:rsidR="00B00F43" w:rsidRDefault="00B00F43" w:rsidP="00B00F43">
                              <w:pPr>
                                <w:spacing w:after="160" w:line="259" w:lineRule="auto"/>
                                <w:ind w:left="0" w:right="0"/>
                              </w:pPr>
                              <w:r>
                                <w:t xml:space="preserve"> </w:t>
                              </w:r>
                            </w:p>
                          </w:txbxContent>
                        </wps:txbx>
                        <wps:bodyPr horzOverflow="overflow" vert="horz" lIns="0" tIns="0" rIns="0" bIns="0" rtlCol="0">
                          <a:noAutofit/>
                        </wps:bodyPr>
                      </wps:wsp>
                      <wps:wsp>
                        <wps:cNvPr id="217" name="Shape 217"/>
                        <wps:cNvSpPr/>
                        <wps:spPr>
                          <a:xfrm>
                            <a:off x="2172030" y="0"/>
                            <a:ext cx="1836420" cy="632460"/>
                          </a:xfrm>
                          <a:custGeom>
                            <a:avLst/>
                            <a:gdLst/>
                            <a:ahLst/>
                            <a:cxnLst/>
                            <a:rect l="0" t="0" r="0" b="0"/>
                            <a:pathLst>
                              <a:path w="1836420" h="632460">
                                <a:moveTo>
                                  <a:pt x="0" y="632460"/>
                                </a:moveTo>
                                <a:lnTo>
                                  <a:pt x="1836420" y="632460"/>
                                </a:lnTo>
                                <a:lnTo>
                                  <a:pt x="183642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18" name="Rectangle 218"/>
                        <wps:cNvSpPr/>
                        <wps:spPr>
                          <a:xfrm>
                            <a:off x="2604846" y="56086"/>
                            <a:ext cx="1292713" cy="187581"/>
                          </a:xfrm>
                          <a:prstGeom prst="rect">
                            <a:avLst/>
                          </a:prstGeom>
                          <a:ln>
                            <a:noFill/>
                          </a:ln>
                        </wps:spPr>
                        <wps:txbx>
                          <w:txbxContent>
                            <w:p w14:paraId="126CD4F2" w14:textId="77777777" w:rsidR="00B00F43" w:rsidRDefault="00B00F43" w:rsidP="00B00F43">
                              <w:pPr>
                                <w:spacing w:after="160" w:line="259" w:lineRule="auto"/>
                                <w:ind w:left="0" w:right="0"/>
                              </w:pPr>
                              <w:r>
                                <w:t>Patologiskt värde</w:t>
                              </w:r>
                            </w:p>
                          </w:txbxContent>
                        </wps:txbx>
                        <wps:bodyPr horzOverflow="overflow" vert="horz" lIns="0" tIns="0" rIns="0" bIns="0" rtlCol="0">
                          <a:noAutofit/>
                        </wps:bodyPr>
                      </wps:wsp>
                      <wps:wsp>
                        <wps:cNvPr id="219" name="Rectangle 219"/>
                        <wps:cNvSpPr/>
                        <wps:spPr>
                          <a:xfrm>
                            <a:off x="3578936" y="56086"/>
                            <a:ext cx="46741" cy="187581"/>
                          </a:xfrm>
                          <a:prstGeom prst="rect">
                            <a:avLst/>
                          </a:prstGeom>
                          <a:ln>
                            <a:noFill/>
                          </a:ln>
                        </wps:spPr>
                        <wps:txbx>
                          <w:txbxContent>
                            <w:p w14:paraId="7432086D" w14:textId="77777777" w:rsidR="00B00F43" w:rsidRDefault="00B00F43" w:rsidP="00B00F43">
                              <w:pPr>
                                <w:spacing w:after="160" w:line="259" w:lineRule="auto"/>
                                <w:ind w:left="0" w:right="0"/>
                              </w:pPr>
                              <w:r>
                                <w:t xml:space="preserve"> </w:t>
                              </w:r>
                            </w:p>
                          </w:txbxContent>
                        </wps:txbx>
                        <wps:bodyPr horzOverflow="overflow" vert="horz" lIns="0" tIns="0" rIns="0" bIns="0" rtlCol="0">
                          <a:noAutofit/>
                        </wps:bodyPr>
                      </wps:wsp>
                      <wps:wsp>
                        <wps:cNvPr id="220" name="Rectangle 220"/>
                        <wps:cNvSpPr/>
                        <wps:spPr>
                          <a:xfrm>
                            <a:off x="2693238" y="235443"/>
                            <a:ext cx="1060550" cy="158130"/>
                          </a:xfrm>
                          <a:prstGeom prst="rect">
                            <a:avLst/>
                          </a:prstGeom>
                          <a:ln>
                            <a:noFill/>
                          </a:ln>
                        </wps:spPr>
                        <wps:txbx>
                          <w:txbxContent>
                            <w:p w14:paraId="3E7A267F" w14:textId="77777777" w:rsidR="00B00F43" w:rsidRDefault="00B00F43" w:rsidP="00B00F43">
                              <w:pPr>
                                <w:spacing w:after="160" w:line="259" w:lineRule="auto"/>
                                <w:ind w:left="0" w:right="0"/>
                              </w:pPr>
                              <w:r>
                                <w:t>”slumpsocker”</w:t>
                              </w:r>
                            </w:p>
                          </w:txbxContent>
                        </wps:txbx>
                        <wps:bodyPr horzOverflow="overflow" vert="horz" lIns="0" tIns="0" rIns="0" bIns="0" rtlCol="0">
                          <a:noAutofit/>
                        </wps:bodyPr>
                      </wps:wsp>
                      <wps:wsp>
                        <wps:cNvPr id="221" name="Rectangle 221"/>
                        <wps:cNvSpPr/>
                        <wps:spPr>
                          <a:xfrm>
                            <a:off x="3490544" y="213058"/>
                            <a:ext cx="46741" cy="187581"/>
                          </a:xfrm>
                          <a:prstGeom prst="rect">
                            <a:avLst/>
                          </a:prstGeom>
                          <a:ln>
                            <a:noFill/>
                          </a:ln>
                        </wps:spPr>
                        <wps:txbx>
                          <w:txbxContent>
                            <w:p w14:paraId="6F23BB5D" w14:textId="77777777" w:rsidR="00B00F43" w:rsidRDefault="00B00F43" w:rsidP="00B00F43">
                              <w:pPr>
                                <w:spacing w:after="160" w:line="259" w:lineRule="auto"/>
                                <w:ind w:left="0" w:right="0"/>
                              </w:pPr>
                              <w:r>
                                <w:t xml:space="preserve"> </w:t>
                              </w:r>
                            </w:p>
                          </w:txbxContent>
                        </wps:txbx>
                        <wps:bodyPr horzOverflow="overflow" vert="horz" lIns="0" tIns="0" rIns="0" bIns="0" rtlCol="0">
                          <a:noAutofit/>
                        </wps:bodyPr>
                      </wps:wsp>
                      <wps:wsp>
                        <wps:cNvPr id="222" name="Rectangle 222"/>
                        <wps:cNvSpPr/>
                        <wps:spPr>
                          <a:xfrm>
                            <a:off x="2725242" y="392796"/>
                            <a:ext cx="974750" cy="158130"/>
                          </a:xfrm>
                          <a:prstGeom prst="rect">
                            <a:avLst/>
                          </a:prstGeom>
                          <a:ln>
                            <a:noFill/>
                          </a:ln>
                        </wps:spPr>
                        <wps:txbx>
                          <w:txbxContent>
                            <w:p w14:paraId="48D7C7D6" w14:textId="77777777" w:rsidR="00B00F43" w:rsidRDefault="00B00F43" w:rsidP="00B00F43">
                              <w:pPr>
                                <w:spacing w:after="160" w:line="259" w:lineRule="auto"/>
                                <w:ind w:left="0" w:right="0"/>
                              </w:pPr>
                              <w:r>
                                <w:t xml:space="preserve">≥ 8,0 </w:t>
                              </w:r>
                              <w:proofErr w:type="spellStart"/>
                              <w:r>
                                <w:t>mmol</w:t>
                              </w:r>
                              <w:proofErr w:type="spellEnd"/>
                              <w:r>
                                <w:t>/L</w:t>
                              </w:r>
                            </w:p>
                          </w:txbxContent>
                        </wps:txbx>
                        <wps:bodyPr horzOverflow="overflow" vert="horz" lIns="0" tIns="0" rIns="0" bIns="0" rtlCol="0">
                          <a:noAutofit/>
                        </wps:bodyPr>
                      </wps:wsp>
                      <wps:wsp>
                        <wps:cNvPr id="223" name="Rectangle 223"/>
                        <wps:cNvSpPr/>
                        <wps:spPr>
                          <a:xfrm>
                            <a:off x="3458540" y="370411"/>
                            <a:ext cx="46741" cy="187581"/>
                          </a:xfrm>
                          <a:prstGeom prst="rect">
                            <a:avLst/>
                          </a:prstGeom>
                          <a:ln>
                            <a:noFill/>
                          </a:ln>
                        </wps:spPr>
                        <wps:txbx>
                          <w:txbxContent>
                            <w:p w14:paraId="191A29B2" w14:textId="77777777" w:rsidR="00B00F43" w:rsidRDefault="00B00F43" w:rsidP="00B00F43">
                              <w:pPr>
                                <w:spacing w:after="160" w:line="259" w:lineRule="auto"/>
                                <w:ind w:left="0" w:right="0"/>
                              </w:pPr>
                              <w:r>
                                <w:t xml:space="preserve"> </w:t>
                              </w:r>
                            </w:p>
                          </w:txbxContent>
                        </wps:txbx>
                        <wps:bodyPr horzOverflow="overflow" vert="horz" lIns="0" tIns="0" rIns="0" bIns="0" rtlCol="0">
                          <a:noAutofit/>
                        </wps:bodyPr>
                      </wps:wsp>
                      <wps:wsp>
                        <wps:cNvPr id="225" name="Shape 225"/>
                        <wps:cNvSpPr/>
                        <wps:spPr>
                          <a:xfrm>
                            <a:off x="4343730" y="0"/>
                            <a:ext cx="1835785" cy="612140"/>
                          </a:xfrm>
                          <a:custGeom>
                            <a:avLst/>
                            <a:gdLst/>
                            <a:ahLst/>
                            <a:cxnLst/>
                            <a:rect l="0" t="0" r="0" b="0"/>
                            <a:pathLst>
                              <a:path w="1835785" h="612140">
                                <a:moveTo>
                                  <a:pt x="0" y="612140"/>
                                </a:moveTo>
                                <a:lnTo>
                                  <a:pt x="1835785" y="612140"/>
                                </a:lnTo>
                                <a:lnTo>
                                  <a:pt x="1835785"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26" name="Rectangle 226"/>
                        <wps:cNvSpPr/>
                        <wps:spPr>
                          <a:xfrm>
                            <a:off x="4642689" y="56086"/>
                            <a:ext cx="121493" cy="187581"/>
                          </a:xfrm>
                          <a:prstGeom prst="rect">
                            <a:avLst/>
                          </a:prstGeom>
                          <a:ln>
                            <a:noFill/>
                          </a:ln>
                        </wps:spPr>
                        <wps:txbx>
                          <w:txbxContent>
                            <w:p w14:paraId="1BBE5A0C" w14:textId="77777777" w:rsidR="00B00F43" w:rsidRDefault="00B00F43" w:rsidP="00B00F43">
                              <w:pPr>
                                <w:spacing w:after="160" w:line="259" w:lineRule="auto"/>
                                <w:ind w:left="0" w:right="0"/>
                              </w:pPr>
                              <w:r>
                                <w:t>R</w:t>
                              </w:r>
                            </w:p>
                          </w:txbxContent>
                        </wps:txbx>
                        <wps:bodyPr horzOverflow="overflow" vert="horz" lIns="0" tIns="0" rIns="0" bIns="0" rtlCol="0">
                          <a:noAutofit/>
                        </wps:bodyPr>
                      </wps:wsp>
                      <wps:wsp>
                        <wps:cNvPr id="227" name="Rectangle 227"/>
                        <wps:cNvSpPr/>
                        <wps:spPr>
                          <a:xfrm>
                            <a:off x="4734128" y="56086"/>
                            <a:ext cx="1464312" cy="187581"/>
                          </a:xfrm>
                          <a:prstGeom prst="rect">
                            <a:avLst/>
                          </a:prstGeom>
                          <a:ln>
                            <a:noFill/>
                          </a:ln>
                        </wps:spPr>
                        <wps:txbx>
                          <w:txbxContent>
                            <w:p w14:paraId="709143AA" w14:textId="77777777" w:rsidR="00B00F43" w:rsidRDefault="00B00F43" w:rsidP="00B00F43">
                              <w:pPr>
                                <w:spacing w:after="160" w:line="259" w:lineRule="auto"/>
                                <w:ind w:left="0" w:right="0"/>
                              </w:pPr>
                              <w:proofErr w:type="spellStart"/>
                              <w:r>
                                <w:t>iskfaktorer</w:t>
                              </w:r>
                              <w:proofErr w:type="spellEnd"/>
                              <w:r>
                                <w:t xml:space="preserve"> för GDM</w:t>
                              </w:r>
                            </w:p>
                          </w:txbxContent>
                        </wps:txbx>
                        <wps:bodyPr horzOverflow="overflow" vert="horz" lIns="0" tIns="0" rIns="0" bIns="0" rtlCol="0">
                          <a:noAutofit/>
                        </wps:bodyPr>
                      </wps:wsp>
                      <wps:wsp>
                        <wps:cNvPr id="228" name="Rectangle 228"/>
                        <wps:cNvSpPr/>
                        <wps:spPr>
                          <a:xfrm>
                            <a:off x="5836361" y="57983"/>
                            <a:ext cx="60873" cy="122040"/>
                          </a:xfrm>
                          <a:prstGeom prst="rect">
                            <a:avLst/>
                          </a:prstGeom>
                          <a:ln>
                            <a:noFill/>
                          </a:ln>
                        </wps:spPr>
                        <wps:txbx>
                          <w:txbxContent>
                            <w:p w14:paraId="0FDDD1A3" w14:textId="77777777" w:rsidR="00B00F43" w:rsidRDefault="00B00F43" w:rsidP="00B00F43">
                              <w:pPr>
                                <w:spacing w:after="160" w:line="259" w:lineRule="auto"/>
                                <w:ind w:left="0" w:right="0"/>
                              </w:pPr>
                              <w:r>
                                <w:rPr>
                                  <w:sz w:val="13"/>
                                </w:rPr>
                                <w:t>1</w:t>
                              </w:r>
                            </w:p>
                          </w:txbxContent>
                        </wps:txbx>
                        <wps:bodyPr horzOverflow="overflow" vert="horz" lIns="0" tIns="0" rIns="0" bIns="0" rtlCol="0">
                          <a:noAutofit/>
                        </wps:bodyPr>
                      </wps:wsp>
                      <wps:wsp>
                        <wps:cNvPr id="229" name="Rectangle 229"/>
                        <wps:cNvSpPr/>
                        <wps:spPr>
                          <a:xfrm>
                            <a:off x="5882081" y="57983"/>
                            <a:ext cx="30410" cy="122040"/>
                          </a:xfrm>
                          <a:prstGeom prst="rect">
                            <a:avLst/>
                          </a:prstGeom>
                          <a:ln>
                            <a:noFill/>
                          </a:ln>
                        </wps:spPr>
                        <wps:txbx>
                          <w:txbxContent>
                            <w:p w14:paraId="4BC01DE0" w14:textId="77777777" w:rsidR="00B00F43" w:rsidRDefault="00B00F43" w:rsidP="00B00F43">
                              <w:pPr>
                                <w:spacing w:after="160" w:line="259" w:lineRule="auto"/>
                                <w:ind w:left="0" w:right="0"/>
                              </w:pPr>
                              <w:r>
                                <w:rPr>
                                  <w:sz w:val="13"/>
                                </w:rPr>
                                <w:t xml:space="preserve"> </w:t>
                              </w:r>
                            </w:p>
                          </w:txbxContent>
                        </wps:txbx>
                        <wps:bodyPr horzOverflow="overflow" vert="horz" lIns="0" tIns="0" rIns="0" bIns="0" rtlCol="0">
                          <a:noAutofit/>
                        </wps:bodyPr>
                      </wps:wsp>
                      <wps:wsp>
                        <wps:cNvPr id="230" name="Rectangle 230"/>
                        <wps:cNvSpPr/>
                        <wps:spPr>
                          <a:xfrm>
                            <a:off x="5263338" y="315547"/>
                            <a:ext cx="46741" cy="187581"/>
                          </a:xfrm>
                          <a:prstGeom prst="rect">
                            <a:avLst/>
                          </a:prstGeom>
                          <a:ln>
                            <a:noFill/>
                          </a:ln>
                        </wps:spPr>
                        <wps:txbx>
                          <w:txbxContent>
                            <w:p w14:paraId="2446F50A" w14:textId="77777777" w:rsidR="00B00F43" w:rsidRDefault="00B00F43" w:rsidP="00B00F43">
                              <w:pPr>
                                <w:spacing w:after="160" w:line="259" w:lineRule="auto"/>
                                <w:ind w:left="0" w:right="0"/>
                              </w:pPr>
                              <w:r>
                                <w:t xml:space="preserve"> </w:t>
                              </w:r>
                            </w:p>
                          </w:txbxContent>
                        </wps:txbx>
                        <wps:bodyPr horzOverflow="overflow" vert="horz" lIns="0" tIns="0" rIns="0" bIns="0" rtlCol="0">
                          <a:noAutofit/>
                        </wps:bodyPr>
                      </wps:wsp>
                      <wps:wsp>
                        <wps:cNvPr id="232" name="Shape 232"/>
                        <wps:cNvSpPr/>
                        <wps:spPr>
                          <a:xfrm>
                            <a:off x="2090115" y="1033780"/>
                            <a:ext cx="1600200" cy="332105"/>
                          </a:xfrm>
                          <a:custGeom>
                            <a:avLst/>
                            <a:gdLst/>
                            <a:ahLst/>
                            <a:cxnLst/>
                            <a:rect l="0" t="0" r="0" b="0"/>
                            <a:pathLst>
                              <a:path w="1600200" h="332105">
                                <a:moveTo>
                                  <a:pt x="0" y="332105"/>
                                </a:moveTo>
                                <a:lnTo>
                                  <a:pt x="1600200" y="332105"/>
                                </a:lnTo>
                                <a:lnTo>
                                  <a:pt x="160020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1972" name="Rectangle 1972"/>
                        <wps:cNvSpPr/>
                        <wps:spPr>
                          <a:xfrm>
                            <a:off x="2382342" y="1089739"/>
                            <a:ext cx="93564" cy="187581"/>
                          </a:xfrm>
                          <a:prstGeom prst="rect">
                            <a:avLst/>
                          </a:prstGeom>
                          <a:ln>
                            <a:noFill/>
                          </a:ln>
                        </wps:spPr>
                        <wps:txbx>
                          <w:txbxContent>
                            <w:p w14:paraId="5133523B" w14:textId="77777777" w:rsidR="00B00F43" w:rsidRDefault="00B00F43" w:rsidP="00B00F43">
                              <w:pPr>
                                <w:spacing w:after="160" w:line="259" w:lineRule="auto"/>
                                <w:ind w:left="0" w:right="0"/>
                              </w:pPr>
                              <w:r>
                                <w:t>8</w:t>
                              </w:r>
                            </w:p>
                          </w:txbxContent>
                        </wps:txbx>
                        <wps:bodyPr horzOverflow="overflow" vert="horz" lIns="0" tIns="0" rIns="0" bIns="0" rtlCol="0">
                          <a:noAutofit/>
                        </wps:bodyPr>
                      </wps:wsp>
                      <wps:wsp>
                        <wps:cNvPr id="1973" name="Rectangle 1973"/>
                        <wps:cNvSpPr/>
                        <wps:spPr>
                          <a:xfrm>
                            <a:off x="2452446" y="1089739"/>
                            <a:ext cx="186447" cy="187581"/>
                          </a:xfrm>
                          <a:prstGeom prst="rect">
                            <a:avLst/>
                          </a:prstGeom>
                          <a:ln>
                            <a:noFill/>
                          </a:ln>
                        </wps:spPr>
                        <wps:txbx>
                          <w:txbxContent>
                            <w:p w14:paraId="38E673DB" w14:textId="77777777" w:rsidR="00B00F43" w:rsidRDefault="00B00F43" w:rsidP="00B00F43">
                              <w:pPr>
                                <w:spacing w:after="160" w:line="259" w:lineRule="auto"/>
                                <w:ind w:left="0" w:right="0"/>
                              </w:pPr>
                              <w:r>
                                <w:t xml:space="preserve">,0 </w:t>
                              </w:r>
                            </w:p>
                          </w:txbxContent>
                        </wps:txbx>
                        <wps:bodyPr horzOverflow="overflow" vert="horz" lIns="0" tIns="0" rIns="0" bIns="0" rtlCol="0">
                          <a:noAutofit/>
                        </wps:bodyPr>
                      </wps:wsp>
                      <wps:wsp>
                        <wps:cNvPr id="234" name="Rectangle 234"/>
                        <wps:cNvSpPr/>
                        <wps:spPr>
                          <a:xfrm>
                            <a:off x="2592654" y="1112124"/>
                            <a:ext cx="93538" cy="158130"/>
                          </a:xfrm>
                          <a:prstGeom prst="rect">
                            <a:avLst/>
                          </a:prstGeom>
                          <a:ln>
                            <a:noFill/>
                          </a:ln>
                        </wps:spPr>
                        <wps:txbx>
                          <w:txbxContent>
                            <w:p w14:paraId="7BF76AE7" w14:textId="77777777" w:rsidR="00B00F43" w:rsidRDefault="00B00F43" w:rsidP="00B00F43">
                              <w:pPr>
                                <w:spacing w:after="160" w:line="259" w:lineRule="auto"/>
                                <w:ind w:left="0" w:right="0"/>
                              </w:pPr>
                              <w:r>
                                <w:t>–</w:t>
                              </w:r>
                            </w:p>
                          </w:txbxContent>
                        </wps:txbx>
                        <wps:bodyPr horzOverflow="overflow" vert="horz" lIns="0" tIns="0" rIns="0" bIns="0" rtlCol="0">
                          <a:noAutofit/>
                        </wps:bodyPr>
                      </wps:wsp>
                      <wps:wsp>
                        <wps:cNvPr id="235" name="Rectangle 235"/>
                        <wps:cNvSpPr/>
                        <wps:spPr>
                          <a:xfrm>
                            <a:off x="2664282" y="1089739"/>
                            <a:ext cx="46741" cy="187581"/>
                          </a:xfrm>
                          <a:prstGeom prst="rect">
                            <a:avLst/>
                          </a:prstGeom>
                          <a:ln>
                            <a:noFill/>
                          </a:ln>
                        </wps:spPr>
                        <wps:txbx>
                          <w:txbxContent>
                            <w:p w14:paraId="5DCD11A8" w14:textId="77777777" w:rsidR="00B00F43" w:rsidRDefault="00B00F43" w:rsidP="00B00F43">
                              <w:pPr>
                                <w:spacing w:after="160" w:line="259" w:lineRule="auto"/>
                                <w:ind w:left="0" w:right="0"/>
                              </w:pPr>
                              <w:r>
                                <w:t xml:space="preserve"> </w:t>
                              </w:r>
                            </w:p>
                          </w:txbxContent>
                        </wps:txbx>
                        <wps:bodyPr horzOverflow="overflow" vert="horz" lIns="0" tIns="0" rIns="0" bIns="0" rtlCol="0">
                          <a:noAutofit/>
                        </wps:bodyPr>
                      </wps:wsp>
                      <wps:wsp>
                        <wps:cNvPr id="1969" name="Rectangle 1969"/>
                        <wps:cNvSpPr/>
                        <wps:spPr>
                          <a:xfrm>
                            <a:off x="2699334" y="1089739"/>
                            <a:ext cx="187100" cy="187581"/>
                          </a:xfrm>
                          <a:prstGeom prst="rect">
                            <a:avLst/>
                          </a:prstGeom>
                          <a:ln>
                            <a:noFill/>
                          </a:ln>
                        </wps:spPr>
                        <wps:txbx>
                          <w:txbxContent>
                            <w:p w14:paraId="1F2B500C" w14:textId="77777777" w:rsidR="00B00F43" w:rsidRDefault="00B00F43" w:rsidP="00B00F43">
                              <w:pPr>
                                <w:spacing w:after="160" w:line="259" w:lineRule="auto"/>
                                <w:ind w:left="0" w:right="0"/>
                              </w:pPr>
                              <w:r>
                                <w:t>12</w:t>
                              </w:r>
                            </w:p>
                          </w:txbxContent>
                        </wps:txbx>
                        <wps:bodyPr horzOverflow="overflow" vert="horz" lIns="0" tIns="0" rIns="0" bIns="0" rtlCol="0">
                          <a:noAutofit/>
                        </wps:bodyPr>
                      </wps:wsp>
                      <wps:wsp>
                        <wps:cNvPr id="1971" name="Rectangle 1971"/>
                        <wps:cNvSpPr/>
                        <wps:spPr>
                          <a:xfrm>
                            <a:off x="2839505" y="1089739"/>
                            <a:ext cx="46734" cy="187581"/>
                          </a:xfrm>
                          <a:prstGeom prst="rect">
                            <a:avLst/>
                          </a:prstGeom>
                          <a:ln>
                            <a:noFill/>
                          </a:ln>
                        </wps:spPr>
                        <wps:txbx>
                          <w:txbxContent>
                            <w:p w14:paraId="5BAA930E" w14:textId="77777777" w:rsidR="00B00F43" w:rsidRDefault="00B00F43" w:rsidP="00B00F43">
                              <w:pPr>
                                <w:spacing w:after="160" w:line="259" w:lineRule="auto"/>
                                <w:ind w:left="0" w:right="0"/>
                              </w:pPr>
                              <w:r>
                                <w:t>,</w:t>
                              </w:r>
                            </w:p>
                          </w:txbxContent>
                        </wps:txbx>
                        <wps:bodyPr horzOverflow="overflow" vert="horz" lIns="0" tIns="0" rIns="0" bIns="0" rtlCol="0">
                          <a:noAutofit/>
                        </wps:bodyPr>
                      </wps:wsp>
                      <wps:wsp>
                        <wps:cNvPr id="1970" name="Rectangle 1970"/>
                        <wps:cNvSpPr/>
                        <wps:spPr>
                          <a:xfrm>
                            <a:off x="2875908" y="1089739"/>
                            <a:ext cx="93550" cy="187581"/>
                          </a:xfrm>
                          <a:prstGeom prst="rect">
                            <a:avLst/>
                          </a:prstGeom>
                          <a:ln>
                            <a:noFill/>
                          </a:ln>
                        </wps:spPr>
                        <wps:txbx>
                          <w:txbxContent>
                            <w:p w14:paraId="39D870DB" w14:textId="77777777" w:rsidR="00B00F43" w:rsidRDefault="00B00F43" w:rsidP="00B00F43">
                              <w:pPr>
                                <w:spacing w:after="160" w:line="259" w:lineRule="auto"/>
                                <w:ind w:left="0" w:right="0"/>
                              </w:pPr>
                              <w:r>
                                <w:t>1</w:t>
                              </w:r>
                            </w:p>
                          </w:txbxContent>
                        </wps:txbx>
                        <wps:bodyPr horzOverflow="overflow" vert="horz" lIns="0" tIns="0" rIns="0" bIns="0" rtlCol="0">
                          <a:noAutofit/>
                        </wps:bodyPr>
                      </wps:wsp>
                      <wps:wsp>
                        <wps:cNvPr id="237" name="Rectangle 237"/>
                        <wps:cNvSpPr/>
                        <wps:spPr>
                          <a:xfrm>
                            <a:off x="2946222" y="1089739"/>
                            <a:ext cx="46741" cy="187581"/>
                          </a:xfrm>
                          <a:prstGeom prst="rect">
                            <a:avLst/>
                          </a:prstGeom>
                          <a:ln>
                            <a:noFill/>
                          </a:ln>
                        </wps:spPr>
                        <wps:txbx>
                          <w:txbxContent>
                            <w:p w14:paraId="3F6E4332" w14:textId="77777777" w:rsidR="00B00F43" w:rsidRDefault="00B00F43" w:rsidP="00B00F43">
                              <w:pPr>
                                <w:spacing w:after="160" w:line="259" w:lineRule="auto"/>
                                <w:ind w:left="0" w:right="0"/>
                              </w:pPr>
                              <w:r>
                                <w:t xml:space="preserve"> </w:t>
                              </w:r>
                            </w:p>
                          </w:txbxContent>
                        </wps:txbx>
                        <wps:bodyPr horzOverflow="overflow" vert="horz" lIns="0" tIns="0" rIns="0" bIns="0" rtlCol="0">
                          <a:noAutofit/>
                        </wps:bodyPr>
                      </wps:wsp>
                      <wps:wsp>
                        <wps:cNvPr id="238" name="Rectangle 238"/>
                        <wps:cNvSpPr/>
                        <wps:spPr>
                          <a:xfrm>
                            <a:off x="2981274" y="1089739"/>
                            <a:ext cx="555342" cy="187581"/>
                          </a:xfrm>
                          <a:prstGeom prst="rect">
                            <a:avLst/>
                          </a:prstGeom>
                          <a:ln>
                            <a:noFill/>
                          </a:ln>
                        </wps:spPr>
                        <wps:txbx>
                          <w:txbxContent>
                            <w:p w14:paraId="0414B381" w14:textId="77777777" w:rsidR="00B00F43" w:rsidRDefault="00B00F43" w:rsidP="00B00F43">
                              <w:pPr>
                                <w:spacing w:after="160" w:line="259" w:lineRule="auto"/>
                                <w:ind w:left="0" w:right="0"/>
                              </w:pPr>
                              <w:proofErr w:type="spellStart"/>
                              <w:r>
                                <w:t>mmol</w:t>
                              </w:r>
                              <w:proofErr w:type="spellEnd"/>
                              <w:r>
                                <w:t>/L</w:t>
                              </w:r>
                            </w:p>
                          </w:txbxContent>
                        </wps:txbx>
                        <wps:bodyPr horzOverflow="overflow" vert="horz" lIns="0" tIns="0" rIns="0" bIns="0" rtlCol="0">
                          <a:noAutofit/>
                        </wps:bodyPr>
                      </wps:wsp>
                      <wps:wsp>
                        <wps:cNvPr id="239" name="Rectangle 239"/>
                        <wps:cNvSpPr/>
                        <wps:spPr>
                          <a:xfrm>
                            <a:off x="3399104" y="1089739"/>
                            <a:ext cx="46741" cy="187581"/>
                          </a:xfrm>
                          <a:prstGeom prst="rect">
                            <a:avLst/>
                          </a:prstGeom>
                          <a:ln>
                            <a:noFill/>
                          </a:ln>
                        </wps:spPr>
                        <wps:txbx>
                          <w:txbxContent>
                            <w:p w14:paraId="29370347" w14:textId="77777777" w:rsidR="00B00F43" w:rsidRDefault="00B00F43" w:rsidP="00B00F43">
                              <w:pPr>
                                <w:spacing w:after="160" w:line="259" w:lineRule="auto"/>
                                <w:ind w:left="0" w:right="0"/>
                              </w:pPr>
                              <w:r>
                                <w:t xml:space="preserve"> </w:t>
                              </w:r>
                            </w:p>
                          </w:txbxContent>
                        </wps:txbx>
                        <wps:bodyPr horzOverflow="overflow" vert="horz" lIns="0" tIns="0" rIns="0" bIns="0" rtlCol="0">
                          <a:noAutofit/>
                        </wps:bodyPr>
                      </wps:wsp>
                      <wps:wsp>
                        <wps:cNvPr id="241" name="Shape 241"/>
                        <wps:cNvSpPr/>
                        <wps:spPr>
                          <a:xfrm>
                            <a:off x="3920185" y="1026160"/>
                            <a:ext cx="1619885" cy="332105"/>
                          </a:xfrm>
                          <a:custGeom>
                            <a:avLst/>
                            <a:gdLst/>
                            <a:ahLst/>
                            <a:cxnLst/>
                            <a:rect l="0" t="0" r="0" b="0"/>
                            <a:pathLst>
                              <a:path w="1619885" h="332105">
                                <a:moveTo>
                                  <a:pt x="0" y="332105"/>
                                </a:moveTo>
                                <a:lnTo>
                                  <a:pt x="1619885" y="332105"/>
                                </a:lnTo>
                                <a:lnTo>
                                  <a:pt x="1619885"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42" name="Rectangle 242"/>
                        <wps:cNvSpPr/>
                        <wps:spPr>
                          <a:xfrm>
                            <a:off x="4324172" y="1104504"/>
                            <a:ext cx="92361" cy="158130"/>
                          </a:xfrm>
                          <a:prstGeom prst="rect">
                            <a:avLst/>
                          </a:prstGeom>
                          <a:ln>
                            <a:noFill/>
                          </a:ln>
                        </wps:spPr>
                        <wps:txbx>
                          <w:txbxContent>
                            <w:p w14:paraId="3E858319" w14:textId="77777777" w:rsidR="00B00F43" w:rsidRDefault="00B00F43" w:rsidP="00B00F43">
                              <w:pPr>
                                <w:spacing w:after="160" w:line="259" w:lineRule="auto"/>
                                <w:ind w:left="0" w:right="0"/>
                              </w:pPr>
                              <w:r>
                                <w:t>≥</w:t>
                              </w:r>
                            </w:p>
                          </w:txbxContent>
                        </wps:txbx>
                        <wps:bodyPr horzOverflow="overflow" vert="horz" lIns="0" tIns="0" rIns="0" bIns="0" rtlCol="0">
                          <a:noAutofit/>
                        </wps:bodyPr>
                      </wps:wsp>
                      <wps:wsp>
                        <wps:cNvPr id="1974" name="Rectangle 1974"/>
                        <wps:cNvSpPr/>
                        <wps:spPr>
                          <a:xfrm>
                            <a:off x="4394276" y="1082119"/>
                            <a:ext cx="187113" cy="187581"/>
                          </a:xfrm>
                          <a:prstGeom prst="rect">
                            <a:avLst/>
                          </a:prstGeom>
                          <a:ln>
                            <a:noFill/>
                          </a:ln>
                        </wps:spPr>
                        <wps:txbx>
                          <w:txbxContent>
                            <w:p w14:paraId="23033ACA" w14:textId="77777777" w:rsidR="00B00F43" w:rsidRDefault="00B00F43" w:rsidP="00B00F43">
                              <w:pPr>
                                <w:spacing w:after="160" w:line="259" w:lineRule="auto"/>
                                <w:ind w:left="0" w:right="0"/>
                              </w:pPr>
                              <w:r>
                                <w:t>12</w:t>
                              </w:r>
                            </w:p>
                          </w:txbxContent>
                        </wps:txbx>
                        <wps:bodyPr horzOverflow="overflow" vert="horz" lIns="0" tIns="0" rIns="0" bIns="0" rtlCol="0">
                          <a:noAutofit/>
                        </wps:bodyPr>
                      </wps:wsp>
                      <wps:wsp>
                        <wps:cNvPr id="1975" name="Rectangle 1975"/>
                        <wps:cNvSpPr/>
                        <wps:spPr>
                          <a:xfrm>
                            <a:off x="4552862" y="1082123"/>
                            <a:ext cx="741709" cy="187581"/>
                          </a:xfrm>
                          <a:prstGeom prst="rect">
                            <a:avLst/>
                          </a:prstGeom>
                          <a:ln>
                            <a:noFill/>
                          </a:ln>
                        </wps:spPr>
                        <wps:txbx>
                          <w:txbxContent>
                            <w:p w14:paraId="4DF30FA7" w14:textId="77777777" w:rsidR="00B00F43" w:rsidRDefault="00B00F43" w:rsidP="00B00F43">
                              <w:pPr>
                                <w:spacing w:after="160" w:line="259" w:lineRule="auto"/>
                                <w:ind w:left="0" w:right="0"/>
                              </w:pPr>
                              <w:r>
                                <w:t>,2</w:t>
                              </w:r>
                              <w:r>
                                <w:t xml:space="preserve"> mmol/L</w:t>
                              </w:r>
                            </w:p>
                          </w:txbxContent>
                        </wps:txbx>
                        <wps:bodyPr horzOverflow="overflow" vert="horz" lIns="0" tIns="0" rIns="0" bIns="0" rtlCol="0">
                          <a:noAutofit/>
                        </wps:bodyPr>
                      </wps:wsp>
                      <wps:wsp>
                        <wps:cNvPr id="244" name="Rectangle 244"/>
                        <wps:cNvSpPr/>
                        <wps:spPr>
                          <a:xfrm>
                            <a:off x="5209377" y="1084016"/>
                            <a:ext cx="60873" cy="122040"/>
                          </a:xfrm>
                          <a:prstGeom prst="rect">
                            <a:avLst/>
                          </a:prstGeom>
                          <a:ln>
                            <a:noFill/>
                          </a:ln>
                        </wps:spPr>
                        <wps:txbx>
                          <w:txbxContent>
                            <w:p w14:paraId="00AC6352" w14:textId="77777777" w:rsidR="00B00F43" w:rsidRDefault="00B00F43" w:rsidP="00B00F43">
                              <w:pPr>
                                <w:spacing w:after="160" w:line="259" w:lineRule="auto"/>
                                <w:ind w:left="0" w:right="0"/>
                              </w:pPr>
                              <w:r>
                                <w:rPr>
                                  <w:sz w:val="13"/>
                                </w:rPr>
                                <w:t>2</w:t>
                              </w:r>
                            </w:p>
                          </w:txbxContent>
                        </wps:txbx>
                        <wps:bodyPr horzOverflow="overflow" vert="horz" lIns="0" tIns="0" rIns="0" bIns="0" rtlCol="0">
                          <a:noAutofit/>
                        </wps:bodyPr>
                      </wps:wsp>
                      <wps:wsp>
                        <wps:cNvPr id="245" name="Rectangle 245"/>
                        <wps:cNvSpPr/>
                        <wps:spPr>
                          <a:xfrm>
                            <a:off x="5138370" y="1084016"/>
                            <a:ext cx="30410" cy="122040"/>
                          </a:xfrm>
                          <a:prstGeom prst="rect">
                            <a:avLst/>
                          </a:prstGeom>
                          <a:ln>
                            <a:noFill/>
                          </a:ln>
                        </wps:spPr>
                        <wps:txbx>
                          <w:txbxContent>
                            <w:p w14:paraId="706AF89C" w14:textId="77777777" w:rsidR="00B00F43" w:rsidRDefault="00B00F43" w:rsidP="00B00F43">
                              <w:pPr>
                                <w:spacing w:after="160" w:line="259" w:lineRule="auto"/>
                                <w:ind w:left="0" w:right="0"/>
                              </w:pPr>
                              <w:r>
                                <w:rPr>
                                  <w:sz w:val="13"/>
                                </w:rPr>
                                <w:t xml:space="preserve"> </w:t>
                              </w:r>
                            </w:p>
                          </w:txbxContent>
                        </wps:txbx>
                        <wps:bodyPr horzOverflow="overflow" vert="horz" lIns="0" tIns="0" rIns="0" bIns="0" rtlCol="0">
                          <a:noAutofit/>
                        </wps:bodyPr>
                      </wps:wsp>
                      <wps:wsp>
                        <wps:cNvPr id="247" name="Shape 247"/>
                        <wps:cNvSpPr/>
                        <wps:spPr>
                          <a:xfrm>
                            <a:off x="1151585" y="1695450"/>
                            <a:ext cx="3959860" cy="393065"/>
                          </a:xfrm>
                          <a:custGeom>
                            <a:avLst/>
                            <a:gdLst/>
                            <a:ahLst/>
                            <a:cxnLst/>
                            <a:rect l="0" t="0" r="0" b="0"/>
                            <a:pathLst>
                              <a:path w="3959860" h="393065">
                                <a:moveTo>
                                  <a:pt x="0" y="393065"/>
                                </a:moveTo>
                                <a:lnTo>
                                  <a:pt x="3959860" y="393065"/>
                                </a:lnTo>
                                <a:lnTo>
                                  <a:pt x="395986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48" name="Rectangle 248"/>
                        <wps:cNvSpPr/>
                        <wps:spPr>
                          <a:xfrm>
                            <a:off x="2790774" y="1751155"/>
                            <a:ext cx="262607" cy="187581"/>
                          </a:xfrm>
                          <a:prstGeom prst="rect">
                            <a:avLst/>
                          </a:prstGeom>
                          <a:ln>
                            <a:noFill/>
                          </a:ln>
                        </wps:spPr>
                        <wps:txbx>
                          <w:txbxContent>
                            <w:p w14:paraId="52D05EE0" w14:textId="77777777" w:rsidR="00B00F43" w:rsidRDefault="00B00F43" w:rsidP="00B00F43">
                              <w:pPr>
                                <w:spacing w:after="160" w:line="259" w:lineRule="auto"/>
                                <w:ind w:left="0" w:right="0"/>
                              </w:pPr>
                              <w:r>
                                <w:t>OG</w:t>
                              </w:r>
                            </w:p>
                          </w:txbxContent>
                        </wps:txbx>
                        <wps:bodyPr horzOverflow="overflow" vert="horz" lIns="0" tIns="0" rIns="0" bIns="0" rtlCol="0">
                          <a:noAutofit/>
                        </wps:bodyPr>
                      </wps:wsp>
                      <wps:wsp>
                        <wps:cNvPr id="249" name="Rectangle 249"/>
                        <wps:cNvSpPr/>
                        <wps:spPr>
                          <a:xfrm>
                            <a:off x="2988894" y="1751155"/>
                            <a:ext cx="102764" cy="187581"/>
                          </a:xfrm>
                          <a:prstGeom prst="rect">
                            <a:avLst/>
                          </a:prstGeom>
                          <a:ln>
                            <a:noFill/>
                          </a:ln>
                        </wps:spPr>
                        <wps:txbx>
                          <w:txbxContent>
                            <w:p w14:paraId="1ED49377" w14:textId="77777777" w:rsidR="00B00F43" w:rsidRDefault="00B00F43" w:rsidP="00B00F43">
                              <w:pPr>
                                <w:spacing w:after="160" w:line="259" w:lineRule="auto"/>
                                <w:ind w:left="0" w:right="0"/>
                              </w:pPr>
                              <w:r>
                                <w:t>T</w:t>
                              </w:r>
                            </w:p>
                          </w:txbxContent>
                        </wps:txbx>
                        <wps:bodyPr horzOverflow="overflow" vert="horz" lIns="0" tIns="0" rIns="0" bIns="0" rtlCol="0">
                          <a:noAutofit/>
                        </wps:bodyPr>
                      </wps:wsp>
                      <wps:wsp>
                        <wps:cNvPr id="250" name="Rectangle 250"/>
                        <wps:cNvSpPr/>
                        <wps:spPr>
                          <a:xfrm>
                            <a:off x="3082373" y="1753043"/>
                            <a:ext cx="478795" cy="187581"/>
                          </a:xfrm>
                          <a:prstGeom prst="rect">
                            <a:avLst/>
                          </a:prstGeom>
                          <a:ln>
                            <a:noFill/>
                          </a:ln>
                        </wps:spPr>
                        <wps:txbx>
                          <w:txbxContent>
                            <w:p w14:paraId="5C29F8C5" w14:textId="77777777" w:rsidR="00B00F43" w:rsidRDefault="00B00F43" w:rsidP="00B00F43">
                              <w:pPr>
                                <w:spacing w:after="160" w:line="259" w:lineRule="auto"/>
                                <w:ind w:left="0" w:right="0"/>
                              </w:pPr>
                              <w:r>
                                <w:t>T 75 g</w:t>
                              </w:r>
                            </w:p>
                          </w:txbxContent>
                        </wps:txbx>
                        <wps:bodyPr horzOverflow="overflow" vert="horz" lIns="0" tIns="0" rIns="0" bIns="0" rtlCol="0">
                          <a:noAutofit/>
                        </wps:bodyPr>
                      </wps:wsp>
                      <wps:wsp>
                        <wps:cNvPr id="251" name="Rectangle 251"/>
                        <wps:cNvSpPr/>
                        <wps:spPr>
                          <a:xfrm>
                            <a:off x="3469117" y="1718854"/>
                            <a:ext cx="60873" cy="122041"/>
                          </a:xfrm>
                          <a:prstGeom prst="rect">
                            <a:avLst/>
                          </a:prstGeom>
                          <a:ln>
                            <a:noFill/>
                          </a:ln>
                        </wps:spPr>
                        <wps:txbx>
                          <w:txbxContent>
                            <w:p w14:paraId="513994C7" w14:textId="77777777" w:rsidR="00B00F43" w:rsidRDefault="00B00F43" w:rsidP="00B00F43">
                              <w:pPr>
                                <w:spacing w:after="160" w:line="259" w:lineRule="auto"/>
                                <w:ind w:left="0" w:right="0"/>
                              </w:pPr>
                              <w:r>
                                <w:rPr>
                                  <w:sz w:val="13"/>
                                </w:rPr>
                                <w:t>3</w:t>
                              </w:r>
                            </w:p>
                          </w:txbxContent>
                        </wps:txbx>
                        <wps:bodyPr horzOverflow="overflow" vert="horz" lIns="0" tIns="0" rIns="0" bIns="0" rtlCol="0">
                          <a:noAutofit/>
                        </wps:bodyPr>
                      </wps:wsp>
                      <wps:wsp>
                        <wps:cNvPr id="252" name="Rectangle 252"/>
                        <wps:cNvSpPr/>
                        <wps:spPr>
                          <a:xfrm>
                            <a:off x="3472256" y="1753052"/>
                            <a:ext cx="30410" cy="122041"/>
                          </a:xfrm>
                          <a:prstGeom prst="rect">
                            <a:avLst/>
                          </a:prstGeom>
                          <a:ln>
                            <a:noFill/>
                          </a:ln>
                        </wps:spPr>
                        <wps:txbx>
                          <w:txbxContent>
                            <w:p w14:paraId="290D6FC2" w14:textId="77777777" w:rsidR="00B00F43" w:rsidRDefault="00B00F43" w:rsidP="00B00F43">
                              <w:pPr>
                                <w:spacing w:after="160" w:line="259" w:lineRule="auto"/>
                                <w:ind w:left="0" w:right="0"/>
                              </w:pPr>
                              <w:r>
                                <w:rPr>
                                  <w:sz w:val="13"/>
                                </w:rPr>
                                <w:t xml:space="preserve"> </w:t>
                              </w:r>
                            </w:p>
                          </w:txbxContent>
                        </wps:txbx>
                        <wps:bodyPr horzOverflow="overflow" vert="horz" lIns="0" tIns="0" rIns="0" bIns="0" rtlCol="0">
                          <a:noAutofit/>
                        </wps:bodyPr>
                      </wps:wsp>
                      <wps:wsp>
                        <wps:cNvPr id="253" name="Rectangle 253"/>
                        <wps:cNvSpPr/>
                        <wps:spPr>
                          <a:xfrm>
                            <a:off x="1543761" y="1904507"/>
                            <a:ext cx="1588959" cy="131081"/>
                          </a:xfrm>
                          <a:prstGeom prst="rect">
                            <a:avLst/>
                          </a:prstGeom>
                          <a:ln>
                            <a:noFill/>
                          </a:ln>
                        </wps:spPr>
                        <wps:txbx>
                          <w:txbxContent>
                            <w:p w14:paraId="03853AAD" w14:textId="77777777" w:rsidR="00B00F43" w:rsidRDefault="00B00F43" w:rsidP="00B00F43">
                              <w:pPr>
                                <w:spacing w:after="160" w:line="259" w:lineRule="auto"/>
                                <w:ind w:left="0" w:right="0"/>
                              </w:pPr>
                              <w:r>
                                <w:rPr>
                                  <w:sz w:val="14"/>
                                </w:rPr>
                                <w:t>Görs inom en vecka vid patolo</w:t>
                              </w:r>
                            </w:p>
                          </w:txbxContent>
                        </wps:txbx>
                        <wps:bodyPr horzOverflow="overflow" vert="horz" lIns="0" tIns="0" rIns="0" bIns="0" rtlCol="0">
                          <a:noAutofit/>
                        </wps:bodyPr>
                      </wps:wsp>
                      <wps:wsp>
                        <wps:cNvPr id="254" name="Rectangle 254"/>
                        <wps:cNvSpPr/>
                        <wps:spPr>
                          <a:xfrm>
                            <a:off x="2645348" y="1904507"/>
                            <a:ext cx="1292940" cy="131081"/>
                          </a:xfrm>
                          <a:prstGeom prst="rect">
                            <a:avLst/>
                          </a:prstGeom>
                          <a:ln>
                            <a:noFill/>
                          </a:ln>
                        </wps:spPr>
                        <wps:txbx>
                          <w:txbxContent>
                            <w:p w14:paraId="2928A01E" w14:textId="77777777" w:rsidR="00B00F43" w:rsidRDefault="00B00F43" w:rsidP="00B00F43">
                              <w:pPr>
                                <w:spacing w:after="160" w:line="259" w:lineRule="auto"/>
                                <w:ind w:left="0" w:right="0"/>
                              </w:pPr>
                              <w:r>
                                <w:rPr>
                                  <w:sz w:val="14"/>
                                </w:rPr>
                                <w:t xml:space="preserve">giskt slumpsocker men i </w:t>
                              </w:r>
                            </w:p>
                          </w:txbxContent>
                        </wps:txbx>
                        <wps:bodyPr horzOverflow="overflow" vert="horz" lIns="0" tIns="0" rIns="0" bIns="0" rtlCol="0">
                          <a:noAutofit/>
                        </wps:bodyPr>
                      </wps:wsp>
                      <wps:wsp>
                        <wps:cNvPr id="255" name="Rectangle 255"/>
                        <wps:cNvSpPr/>
                        <wps:spPr>
                          <a:xfrm>
                            <a:off x="3711524" y="1904507"/>
                            <a:ext cx="472596" cy="131081"/>
                          </a:xfrm>
                          <a:prstGeom prst="rect">
                            <a:avLst/>
                          </a:prstGeom>
                          <a:ln>
                            <a:noFill/>
                          </a:ln>
                        </wps:spPr>
                        <wps:txbx>
                          <w:txbxContent>
                            <w:p w14:paraId="16936B41" w14:textId="77777777" w:rsidR="00B00F43" w:rsidRDefault="00B00F43" w:rsidP="00B00F43">
                              <w:pPr>
                                <w:spacing w:after="160" w:line="259" w:lineRule="auto"/>
                                <w:ind w:left="0" w:right="0"/>
                              </w:pPr>
                              <w:r>
                                <w:rPr>
                                  <w:sz w:val="14"/>
                                </w:rPr>
                                <w:t>vecka 25</w:t>
                              </w:r>
                            </w:p>
                          </w:txbxContent>
                        </wps:txbx>
                        <wps:bodyPr horzOverflow="overflow" vert="horz" lIns="0" tIns="0" rIns="0" bIns="0" rtlCol="0">
                          <a:noAutofit/>
                        </wps:bodyPr>
                      </wps:wsp>
                      <wps:wsp>
                        <wps:cNvPr id="256" name="Rectangle 256"/>
                        <wps:cNvSpPr/>
                        <wps:spPr>
                          <a:xfrm>
                            <a:off x="4068140" y="1904507"/>
                            <a:ext cx="39149" cy="131081"/>
                          </a:xfrm>
                          <a:prstGeom prst="rect">
                            <a:avLst/>
                          </a:prstGeom>
                          <a:ln>
                            <a:noFill/>
                          </a:ln>
                        </wps:spPr>
                        <wps:txbx>
                          <w:txbxContent>
                            <w:p w14:paraId="3086539D" w14:textId="77777777" w:rsidR="00B00F43" w:rsidRDefault="00B00F43" w:rsidP="00B00F43">
                              <w:pPr>
                                <w:spacing w:after="160" w:line="259" w:lineRule="auto"/>
                                <w:ind w:left="0" w:right="0"/>
                              </w:pPr>
                              <w:r>
                                <w:rPr>
                                  <w:sz w:val="14"/>
                                </w:rPr>
                                <w:t>-</w:t>
                              </w:r>
                            </w:p>
                          </w:txbxContent>
                        </wps:txbx>
                        <wps:bodyPr horzOverflow="overflow" vert="horz" lIns="0" tIns="0" rIns="0" bIns="0" rtlCol="0">
                          <a:noAutofit/>
                        </wps:bodyPr>
                      </wps:wsp>
                      <wps:wsp>
                        <wps:cNvPr id="257" name="Rectangle 257"/>
                        <wps:cNvSpPr/>
                        <wps:spPr>
                          <a:xfrm>
                            <a:off x="4097096" y="1904507"/>
                            <a:ext cx="132270" cy="131081"/>
                          </a:xfrm>
                          <a:prstGeom prst="rect">
                            <a:avLst/>
                          </a:prstGeom>
                          <a:ln>
                            <a:noFill/>
                          </a:ln>
                        </wps:spPr>
                        <wps:txbx>
                          <w:txbxContent>
                            <w:p w14:paraId="2C426DF3" w14:textId="77777777" w:rsidR="00B00F43" w:rsidRDefault="00B00F43" w:rsidP="00B00F43">
                              <w:pPr>
                                <w:spacing w:after="160" w:line="259" w:lineRule="auto"/>
                                <w:ind w:left="0" w:right="0"/>
                              </w:pPr>
                              <w:r>
                                <w:rPr>
                                  <w:sz w:val="14"/>
                                </w:rPr>
                                <w:t>29</w:t>
                              </w:r>
                            </w:p>
                          </w:txbxContent>
                        </wps:txbx>
                        <wps:bodyPr horzOverflow="overflow" vert="horz" lIns="0" tIns="0" rIns="0" bIns="0" rtlCol="0">
                          <a:noAutofit/>
                        </wps:bodyPr>
                      </wps:wsp>
                      <wps:wsp>
                        <wps:cNvPr id="258" name="Rectangle 258"/>
                        <wps:cNvSpPr/>
                        <wps:spPr>
                          <a:xfrm>
                            <a:off x="4196157" y="1904507"/>
                            <a:ext cx="32662" cy="131081"/>
                          </a:xfrm>
                          <a:prstGeom prst="rect">
                            <a:avLst/>
                          </a:prstGeom>
                          <a:ln>
                            <a:noFill/>
                          </a:ln>
                        </wps:spPr>
                        <wps:txbx>
                          <w:txbxContent>
                            <w:p w14:paraId="0B80DACC" w14:textId="77777777" w:rsidR="00B00F43" w:rsidRDefault="00B00F43" w:rsidP="00B00F43">
                              <w:pPr>
                                <w:spacing w:after="160" w:line="259" w:lineRule="auto"/>
                                <w:ind w:left="0" w:right="0"/>
                              </w:pPr>
                              <w:r>
                                <w:rPr>
                                  <w:sz w:val="14"/>
                                </w:rPr>
                                <w:t xml:space="preserve"> </w:t>
                              </w:r>
                            </w:p>
                          </w:txbxContent>
                        </wps:txbx>
                        <wps:bodyPr horzOverflow="overflow" vert="horz" lIns="0" tIns="0" rIns="0" bIns="0" rtlCol="0">
                          <a:noAutofit/>
                        </wps:bodyPr>
                      </wps:wsp>
                      <wps:wsp>
                        <wps:cNvPr id="259" name="Rectangle 259"/>
                        <wps:cNvSpPr/>
                        <wps:spPr>
                          <a:xfrm>
                            <a:off x="4220540" y="1904507"/>
                            <a:ext cx="663046" cy="131081"/>
                          </a:xfrm>
                          <a:prstGeom prst="rect">
                            <a:avLst/>
                          </a:prstGeom>
                          <a:ln>
                            <a:noFill/>
                          </a:ln>
                        </wps:spPr>
                        <wps:txbx>
                          <w:txbxContent>
                            <w:p w14:paraId="69567D94" w14:textId="77777777" w:rsidR="00B00F43" w:rsidRDefault="00B00F43" w:rsidP="00B00F43">
                              <w:pPr>
                                <w:spacing w:after="160" w:line="259" w:lineRule="auto"/>
                                <w:ind w:left="0" w:right="0"/>
                              </w:pPr>
                              <w:r>
                                <w:rPr>
                                  <w:sz w:val="14"/>
                                </w:rPr>
                                <w:t>vid riskfaktor</w:t>
                              </w:r>
                            </w:p>
                          </w:txbxContent>
                        </wps:txbx>
                        <wps:bodyPr horzOverflow="overflow" vert="horz" lIns="0" tIns="0" rIns="0" bIns="0" rtlCol="0">
                          <a:noAutofit/>
                        </wps:bodyPr>
                      </wps:wsp>
                      <wps:wsp>
                        <wps:cNvPr id="260" name="Rectangle 260"/>
                        <wps:cNvSpPr/>
                        <wps:spPr>
                          <a:xfrm>
                            <a:off x="4720413" y="1904507"/>
                            <a:ext cx="32662" cy="131081"/>
                          </a:xfrm>
                          <a:prstGeom prst="rect">
                            <a:avLst/>
                          </a:prstGeom>
                          <a:ln>
                            <a:noFill/>
                          </a:ln>
                        </wps:spPr>
                        <wps:txbx>
                          <w:txbxContent>
                            <w:p w14:paraId="361C7CD2" w14:textId="77777777" w:rsidR="00B00F43" w:rsidRDefault="00B00F43" w:rsidP="00B00F43">
                              <w:pPr>
                                <w:spacing w:after="160" w:line="259" w:lineRule="auto"/>
                                <w:ind w:left="0" w:right="0"/>
                              </w:pPr>
                              <w:r>
                                <w:rPr>
                                  <w:sz w:val="14"/>
                                </w:rPr>
                                <w:t xml:space="preserve"> </w:t>
                              </w:r>
                            </w:p>
                          </w:txbxContent>
                        </wps:txbx>
                        <wps:bodyPr horzOverflow="overflow" vert="horz" lIns="0" tIns="0" rIns="0" bIns="0" rtlCol="0">
                          <a:noAutofit/>
                        </wps:bodyPr>
                      </wps:wsp>
                      <wps:wsp>
                        <wps:cNvPr id="262" name="Shape 262"/>
                        <wps:cNvSpPr/>
                        <wps:spPr>
                          <a:xfrm>
                            <a:off x="716587" y="2403401"/>
                            <a:ext cx="2133530" cy="853440"/>
                          </a:xfrm>
                          <a:custGeom>
                            <a:avLst/>
                            <a:gdLst/>
                            <a:ahLst/>
                            <a:cxnLst/>
                            <a:rect l="0" t="0" r="0" b="0"/>
                            <a:pathLst>
                              <a:path w="2042160" h="853440">
                                <a:moveTo>
                                  <a:pt x="0" y="853440"/>
                                </a:moveTo>
                                <a:lnTo>
                                  <a:pt x="2042160" y="853440"/>
                                </a:lnTo>
                                <a:lnTo>
                                  <a:pt x="204216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63" name="Rectangle 263"/>
                        <wps:cNvSpPr/>
                        <wps:spPr>
                          <a:xfrm>
                            <a:off x="888441" y="2467689"/>
                            <a:ext cx="1631032" cy="187581"/>
                          </a:xfrm>
                          <a:prstGeom prst="rect">
                            <a:avLst/>
                          </a:prstGeom>
                          <a:ln>
                            <a:noFill/>
                          </a:ln>
                        </wps:spPr>
                        <wps:txbx>
                          <w:txbxContent>
                            <w:p w14:paraId="7DED46E6" w14:textId="77777777" w:rsidR="00B00F43" w:rsidRDefault="00B00F43" w:rsidP="00B00F43">
                              <w:pPr>
                                <w:spacing w:after="160" w:line="259" w:lineRule="auto"/>
                                <w:ind w:left="0" w:right="0"/>
                              </w:pPr>
                              <w:r>
                                <w:t xml:space="preserve">GDM föreligger ej vid </w:t>
                              </w:r>
                            </w:p>
                          </w:txbxContent>
                        </wps:txbx>
                        <wps:bodyPr horzOverflow="overflow" vert="horz" lIns="0" tIns="0" rIns="0" bIns="0" rtlCol="0">
                          <a:noAutofit/>
                        </wps:bodyPr>
                      </wps:wsp>
                      <wps:wsp>
                        <wps:cNvPr id="264" name="Rectangle 264"/>
                        <wps:cNvSpPr/>
                        <wps:spPr>
                          <a:xfrm>
                            <a:off x="2282773" y="2467689"/>
                            <a:ext cx="674788" cy="187581"/>
                          </a:xfrm>
                          <a:prstGeom prst="rect">
                            <a:avLst/>
                          </a:prstGeom>
                          <a:ln>
                            <a:noFill/>
                          </a:ln>
                        </wps:spPr>
                        <wps:txbx>
                          <w:txbxContent>
                            <w:p w14:paraId="12C5D1C1" w14:textId="77777777" w:rsidR="00B00F43" w:rsidRDefault="00B00F43" w:rsidP="00B00F43">
                              <w:pPr>
                                <w:spacing w:after="160" w:line="259" w:lineRule="auto"/>
                                <w:ind w:left="0" w:right="0"/>
                              </w:pPr>
                              <w:r>
                                <w:t xml:space="preserve">samtliga </w:t>
                              </w:r>
                            </w:p>
                          </w:txbxContent>
                        </wps:txbx>
                        <wps:bodyPr horzOverflow="overflow" vert="horz" lIns="0" tIns="0" rIns="0" bIns="0" rtlCol="0">
                          <a:noAutofit/>
                        </wps:bodyPr>
                      </wps:wsp>
                      <wps:wsp>
                        <wps:cNvPr id="265" name="Rectangle 265"/>
                        <wps:cNvSpPr/>
                        <wps:spPr>
                          <a:xfrm>
                            <a:off x="1240485" y="2624661"/>
                            <a:ext cx="589998" cy="187581"/>
                          </a:xfrm>
                          <a:prstGeom prst="rect">
                            <a:avLst/>
                          </a:prstGeom>
                          <a:ln>
                            <a:noFill/>
                          </a:ln>
                        </wps:spPr>
                        <wps:txbx>
                          <w:txbxContent>
                            <w:p w14:paraId="4A0C97AE" w14:textId="77777777" w:rsidR="00B00F43" w:rsidRDefault="00B00F43" w:rsidP="00B00F43">
                              <w:pPr>
                                <w:spacing w:after="160" w:line="259" w:lineRule="auto"/>
                                <w:ind w:left="0" w:right="0"/>
                              </w:pPr>
                              <w:r>
                                <w:t>följande</w:t>
                              </w:r>
                            </w:p>
                          </w:txbxContent>
                        </wps:txbx>
                        <wps:bodyPr horzOverflow="overflow" vert="horz" lIns="0" tIns="0" rIns="0" bIns="0" rtlCol="0">
                          <a:noAutofit/>
                        </wps:bodyPr>
                      </wps:wsp>
                      <wps:wsp>
                        <wps:cNvPr id="266" name="Rectangle 266"/>
                        <wps:cNvSpPr/>
                        <wps:spPr>
                          <a:xfrm>
                            <a:off x="1684350" y="2624661"/>
                            <a:ext cx="46741" cy="187581"/>
                          </a:xfrm>
                          <a:prstGeom prst="rect">
                            <a:avLst/>
                          </a:prstGeom>
                          <a:ln>
                            <a:noFill/>
                          </a:ln>
                        </wps:spPr>
                        <wps:txbx>
                          <w:txbxContent>
                            <w:p w14:paraId="6023BB63" w14:textId="77777777" w:rsidR="00B00F43" w:rsidRDefault="00B00F43" w:rsidP="00B00F43">
                              <w:pPr>
                                <w:spacing w:after="160" w:line="259" w:lineRule="auto"/>
                                <w:ind w:left="0" w:right="0"/>
                              </w:pPr>
                              <w:r>
                                <w:t xml:space="preserve"> </w:t>
                              </w:r>
                            </w:p>
                          </w:txbxContent>
                        </wps:txbx>
                        <wps:bodyPr horzOverflow="overflow" vert="horz" lIns="0" tIns="0" rIns="0" bIns="0" rtlCol="0">
                          <a:noAutofit/>
                        </wps:bodyPr>
                      </wps:wsp>
                      <wps:wsp>
                        <wps:cNvPr id="267" name="Rectangle 267"/>
                        <wps:cNvSpPr/>
                        <wps:spPr>
                          <a:xfrm>
                            <a:off x="1767471" y="2595911"/>
                            <a:ext cx="93564" cy="187581"/>
                          </a:xfrm>
                          <a:prstGeom prst="rect">
                            <a:avLst/>
                          </a:prstGeom>
                          <a:ln>
                            <a:noFill/>
                          </a:ln>
                        </wps:spPr>
                        <wps:txbx>
                          <w:txbxContent>
                            <w:p w14:paraId="55D8A240" w14:textId="77777777" w:rsidR="00B00F43" w:rsidRDefault="00B00F43" w:rsidP="00B00F43">
                              <w:pPr>
                                <w:spacing w:after="160" w:line="259" w:lineRule="auto"/>
                                <w:ind w:left="0" w:right="0"/>
                              </w:pPr>
                              <w:r>
                                <w:t>p</w:t>
                              </w:r>
                            </w:p>
                          </w:txbxContent>
                        </wps:txbx>
                        <wps:bodyPr horzOverflow="overflow" vert="horz" lIns="0" tIns="0" rIns="0" bIns="0" rtlCol="0">
                          <a:noAutofit/>
                        </wps:bodyPr>
                      </wps:wsp>
                      <wps:wsp>
                        <wps:cNvPr id="268" name="Rectangle 268"/>
                        <wps:cNvSpPr/>
                        <wps:spPr>
                          <a:xfrm>
                            <a:off x="1861067" y="2616438"/>
                            <a:ext cx="56023" cy="187581"/>
                          </a:xfrm>
                          <a:prstGeom prst="rect">
                            <a:avLst/>
                          </a:prstGeom>
                          <a:ln>
                            <a:noFill/>
                          </a:ln>
                        </wps:spPr>
                        <wps:txbx>
                          <w:txbxContent>
                            <w:p w14:paraId="72D5508E" w14:textId="77777777" w:rsidR="00B00F43" w:rsidRDefault="00B00F43" w:rsidP="00B00F43">
                              <w:pPr>
                                <w:spacing w:after="160" w:line="259" w:lineRule="auto"/>
                                <w:ind w:left="0" w:right="0"/>
                              </w:pPr>
                              <w:r>
                                <w:t>-</w:t>
                              </w:r>
                            </w:p>
                          </w:txbxContent>
                        </wps:txbx>
                        <wps:bodyPr horzOverflow="overflow" vert="horz" lIns="0" tIns="0" rIns="0" bIns="0" rtlCol="0">
                          <a:noAutofit/>
                        </wps:bodyPr>
                      </wps:wsp>
                      <wps:wsp>
                        <wps:cNvPr id="269" name="Rectangle 269"/>
                        <wps:cNvSpPr/>
                        <wps:spPr>
                          <a:xfrm>
                            <a:off x="1905434" y="2624661"/>
                            <a:ext cx="534817" cy="187581"/>
                          </a:xfrm>
                          <a:prstGeom prst="rect">
                            <a:avLst/>
                          </a:prstGeom>
                          <a:ln>
                            <a:noFill/>
                          </a:ln>
                        </wps:spPr>
                        <wps:txbx>
                          <w:txbxContent>
                            <w:p w14:paraId="7C805995" w14:textId="77777777" w:rsidR="00B00F43" w:rsidRDefault="00B00F43" w:rsidP="00B00F43">
                              <w:pPr>
                                <w:spacing w:after="160" w:line="259" w:lineRule="auto"/>
                                <w:ind w:left="0" w:right="0"/>
                              </w:pPr>
                              <w:r>
                                <w:t>glukos:</w:t>
                              </w:r>
                            </w:p>
                          </w:txbxContent>
                        </wps:txbx>
                        <wps:bodyPr horzOverflow="overflow" vert="horz" lIns="0" tIns="0" rIns="0" bIns="0" rtlCol="0">
                          <a:noAutofit/>
                        </wps:bodyPr>
                      </wps:wsp>
                      <wps:wsp>
                        <wps:cNvPr id="270" name="Rectangle 270"/>
                        <wps:cNvSpPr/>
                        <wps:spPr>
                          <a:xfrm>
                            <a:off x="2236038" y="2624661"/>
                            <a:ext cx="46741" cy="187581"/>
                          </a:xfrm>
                          <a:prstGeom prst="rect">
                            <a:avLst/>
                          </a:prstGeom>
                          <a:ln>
                            <a:noFill/>
                          </a:ln>
                        </wps:spPr>
                        <wps:txbx>
                          <w:txbxContent>
                            <w:p w14:paraId="62F9AF06" w14:textId="77777777" w:rsidR="00B00F43" w:rsidRDefault="00B00F43" w:rsidP="00B00F43">
                              <w:pPr>
                                <w:spacing w:after="160" w:line="259" w:lineRule="auto"/>
                                <w:ind w:left="0" w:right="0"/>
                              </w:pPr>
                              <w:r>
                                <w:t xml:space="preserve"> </w:t>
                              </w:r>
                            </w:p>
                          </w:txbxContent>
                        </wps:txbx>
                        <wps:bodyPr horzOverflow="overflow" vert="horz" lIns="0" tIns="0" rIns="0" bIns="0" rtlCol="0">
                          <a:noAutofit/>
                        </wps:bodyPr>
                      </wps:wsp>
                      <wps:wsp>
                        <wps:cNvPr id="271" name="Rectangle 271"/>
                        <wps:cNvSpPr/>
                        <wps:spPr>
                          <a:xfrm>
                            <a:off x="1037793" y="2783157"/>
                            <a:ext cx="979292" cy="187581"/>
                          </a:xfrm>
                          <a:prstGeom prst="rect">
                            <a:avLst/>
                          </a:prstGeom>
                          <a:ln>
                            <a:noFill/>
                          </a:ln>
                        </wps:spPr>
                        <wps:txbx>
                          <w:txbxContent>
                            <w:p w14:paraId="1FBC69CD" w14:textId="77777777" w:rsidR="00B00F43" w:rsidRDefault="00B00F43" w:rsidP="00B00F43">
                              <w:pPr>
                                <w:spacing w:after="160" w:line="259" w:lineRule="auto"/>
                                <w:ind w:left="0" w:right="0"/>
                              </w:pPr>
                              <w:r>
                                <w:t>fastevärde: &lt;</w:t>
                              </w:r>
                            </w:p>
                          </w:txbxContent>
                        </wps:txbx>
                        <wps:bodyPr horzOverflow="overflow" vert="horz" lIns="0" tIns="0" rIns="0" bIns="0" rtlCol="0">
                          <a:noAutofit/>
                        </wps:bodyPr>
                      </wps:wsp>
                      <wps:wsp>
                        <wps:cNvPr id="272" name="Rectangle 272"/>
                        <wps:cNvSpPr/>
                        <wps:spPr>
                          <a:xfrm>
                            <a:off x="1774266" y="2783157"/>
                            <a:ext cx="46741" cy="187581"/>
                          </a:xfrm>
                          <a:prstGeom prst="rect">
                            <a:avLst/>
                          </a:prstGeom>
                          <a:ln>
                            <a:noFill/>
                          </a:ln>
                        </wps:spPr>
                        <wps:txbx>
                          <w:txbxContent>
                            <w:p w14:paraId="1A33912D" w14:textId="77777777" w:rsidR="00B00F43" w:rsidRDefault="00B00F43" w:rsidP="00B00F43">
                              <w:pPr>
                                <w:spacing w:after="160" w:line="259" w:lineRule="auto"/>
                                <w:ind w:left="0" w:right="0"/>
                              </w:pPr>
                              <w:r>
                                <w:t xml:space="preserve"> </w:t>
                              </w:r>
                            </w:p>
                          </w:txbxContent>
                        </wps:txbx>
                        <wps:bodyPr horzOverflow="overflow" vert="horz" lIns="0" tIns="0" rIns="0" bIns="0" rtlCol="0">
                          <a:noAutofit/>
                        </wps:bodyPr>
                      </wps:wsp>
                      <wps:wsp>
                        <wps:cNvPr id="1977" name="Rectangle 1977"/>
                        <wps:cNvSpPr/>
                        <wps:spPr>
                          <a:xfrm>
                            <a:off x="1881187" y="2783157"/>
                            <a:ext cx="741557" cy="187581"/>
                          </a:xfrm>
                          <a:prstGeom prst="rect">
                            <a:avLst/>
                          </a:prstGeom>
                          <a:ln>
                            <a:noFill/>
                          </a:ln>
                        </wps:spPr>
                        <wps:txbx>
                          <w:txbxContent>
                            <w:p w14:paraId="47552B90" w14:textId="77777777" w:rsidR="00B00F43" w:rsidRDefault="00B00F43" w:rsidP="00B00F43">
                              <w:pPr>
                                <w:spacing w:after="160" w:line="259" w:lineRule="auto"/>
                                <w:ind w:left="0" w:right="0"/>
                              </w:pPr>
                              <w:r>
                                <w:t>,0 mmol/L</w:t>
                              </w:r>
                            </w:p>
                          </w:txbxContent>
                        </wps:txbx>
                        <wps:bodyPr horzOverflow="overflow" vert="horz" lIns="0" tIns="0" rIns="0" bIns="0" rtlCol="0">
                          <a:noAutofit/>
                        </wps:bodyPr>
                      </wps:wsp>
                      <wps:wsp>
                        <wps:cNvPr id="1976" name="Rectangle 1976"/>
                        <wps:cNvSpPr/>
                        <wps:spPr>
                          <a:xfrm>
                            <a:off x="1810842" y="2783157"/>
                            <a:ext cx="93559" cy="187581"/>
                          </a:xfrm>
                          <a:prstGeom prst="rect">
                            <a:avLst/>
                          </a:prstGeom>
                          <a:ln>
                            <a:noFill/>
                          </a:ln>
                        </wps:spPr>
                        <wps:txbx>
                          <w:txbxContent>
                            <w:p w14:paraId="29750057" w14:textId="77777777" w:rsidR="00B00F43" w:rsidRDefault="00B00F43" w:rsidP="00B00F43">
                              <w:pPr>
                                <w:spacing w:after="160" w:line="259" w:lineRule="auto"/>
                                <w:ind w:left="0" w:right="0"/>
                              </w:pPr>
                              <w:r>
                                <w:t>7</w:t>
                              </w:r>
                            </w:p>
                          </w:txbxContent>
                        </wps:txbx>
                        <wps:bodyPr horzOverflow="overflow" vert="horz" lIns="0" tIns="0" rIns="0" bIns="0" rtlCol="0">
                          <a:noAutofit/>
                        </wps:bodyPr>
                      </wps:wsp>
                      <wps:wsp>
                        <wps:cNvPr id="274" name="Rectangle 274"/>
                        <wps:cNvSpPr/>
                        <wps:spPr>
                          <a:xfrm>
                            <a:off x="2440254" y="2783157"/>
                            <a:ext cx="46741" cy="187581"/>
                          </a:xfrm>
                          <a:prstGeom prst="rect">
                            <a:avLst/>
                          </a:prstGeom>
                          <a:ln>
                            <a:noFill/>
                          </a:ln>
                        </wps:spPr>
                        <wps:txbx>
                          <w:txbxContent>
                            <w:p w14:paraId="089AD8F5" w14:textId="77777777" w:rsidR="00B00F43" w:rsidRDefault="00B00F43" w:rsidP="00B00F43">
                              <w:pPr>
                                <w:spacing w:after="160" w:line="259" w:lineRule="auto"/>
                                <w:ind w:left="0" w:right="0"/>
                              </w:pPr>
                              <w:r>
                                <w:t xml:space="preserve"> </w:t>
                              </w:r>
                            </w:p>
                          </w:txbxContent>
                        </wps:txbx>
                        <wps:bodyPr horzOverflow="overflow" vert="horz" lIns="0" tIns="0" rIns="0" bIns="0" rtlCol="0">
                          <a:noAutofit/>
                        </wps:bodyPr>
                      </wps:wsp>
                      <wps:wsp>
                        <wps:cNvPr id="275" name="Rectangle 275"/>
                        <wps:cNvSpPr/>
                        <wps:spPr>
                          <a:xfrm>
                            <a:off x="857961" y="2940129"/>
                            <a:ext cx="93564" cy="187581"/>
                          </a:xfrm>
                          <a:prstGeom prst="rect">
                            <a:avLst/>
                          </a:prstGeom>
                          <a:ln>
                            <a:noFill/>
                          </a:ln>
                        </wps:spPr>
                        <wps:txbx>
                          <w:txbxContent>
                            <w:p w14:paraId="3781F031" w14:textId="77777777" w:rsidR="00B00F43" w:rsidRDefault="00B00F43" w:rsidP="00B00F43">
                              <w:pPr>
                                <w:spacing w:after="160" w:line="259" w:lineRule="auto"/>
                                <w:ind w:left="0" w:right="0"/>
                              </w:pPr>
                              <w:r>
                                <w:t>2</w:t>
                              </w:r>
                            </w:p>
                          </w:txbxContent>
                        </wps:txbx>
                        <wps:bodyPr horzOverflow="overflow" vert="horz" lIns="0" tIns="0" rIns="0" bIns="0" rtlCol="0">
                          <a:noAutofit/>
                        </wps:bodyPr>
                      </wps:wsp>
                      <wps:wsp>
                        <wps:cNvPr id="276" name="Rectangle 276"/>
                        <wps:cNvSpPr/>
                        <wps:spPr>
                          <a:xfrm>
                            <a:off x="928065" y="2940129"/>
                            <a:ext cx="56023" cy="187581"/>
                          </a:xfrm>
                          <a:prstGeom prst="rect">
                            <a:avLst/>
                          </a:prstGeom>
                          <a:ln>
                            <a:noFill/>
                          </a:ln>
                        </wps:spPr>
                        <wps:txbx>
                          <w:txbxContent>
                            <w:p w14:paraId="0EE862B1" w14:textId="77777777" w:rsidR="00B00F43" w:rsidRDefault="00B00F43" w:rsidP="00B00F43">
                              <w:pPr>
                                <w:spacing w:after="160" w:line="259" w:lineRule="auto"/>
                                <w:ind w:left="0" w:right="0"/>
                              </w:pPr>
                              <w:r>
                                <w:t>-</w:t>
                              </w:r>
                            </w:p>
                          </w:txbxContent>
                        </wps:txbx>
                        <wps:bodyPr horzOverflow="overflow" vert="horz" lIns="0" tIns="0" rIns="0" bIns="0" rtlCol="0">
                          <a:noAutofit/>
                        </wps:bodyPr>
                      </wps:wsp>
                      <wps:wsp>
                        <wps:cNvPr id="277" name="Rectangle 277"/>
                        <wps:cNvSpPr/>
                        <wps:spPr>
                          <a:xfrm>
                            <a:off x="970737" y="2940129"/>
                            <a:ext cx="1588805" cy="187581"/>
                          </a:xfrm>
                          <a:prstGeom prst="rect">
                            <a:avLst/>
                          </a:prstGeom>
                          <a:ln>
                            <a:noFill/>
                          </a:ln>
                        </wps:spPr>
                        <wps:txbx>
                          <w:txbxContent>
                            <w:p w14:paraId="041EE072" w14:textId="77777777" w:rsidR="00B00F43" w:rsidRDefault="00B00F43" w:rsidP="00B00F43">
                              <w:pPr>
                                <w:spacing w:after="160" w:line="259" w:lineRule="auto"/>
                                <w:ind w:left="0" w:right="0"/>
                              </w:pPr>
                              <w:r>
                                <w:t>timmarsvärde: &lt; 10,0</w:t>
                              </w:r>
                            </w:p>
                          </w:txbxContent>
                        </wps:txbx>
                        <wps:bodyPr horzOverflow="overflow" vert="horz" lIns="0" tIns="0" rIns="0" bIns="0" rtlCol="0">
                          <a:noAutofit/>
                        </wps:bodyPr>
                      </wps:wsp>
                      <wps:wsp>
                        <wps:cNvPr id="278" name="Rectangle 278"/>
                        <wps:cNvSpPr/>
                        <wps:spPr>
                          <a:xfrm>
                            <a:off x="2165934" y="2940129"/>
                            <a:ext cx="46741" cy="187581"/>
                          </a:xfrm>
                          <a:prstGeom prst="rect">
                            <a:avLst/>
                          </a:prstGeom>
                          <a:ln>
                            <a:noFill/>
                          </a:ln>
                        </wps:spPr>
                        <wps:txbx>
                          <w:txbxContent>
                            <w:p w14:paraId="2F95151C" w14:textId="77777777" w:rsidR="00B00F43" w:rsidRDefault="00B00F43" w:rsidP="00B00F43">
                              <w:pPr>
                                <w:spacing w:after="160" w:line="259" w:lineRule="auto"/>
                                <w:ind w:left="0" w:right="0"/>
                              </w:pPr>
                              <w:r>
                                <w:t xml:space="preserve"> </w:t>
                              </w:r>
                            </w:p>
                          </w:txbxContent>
                        </wps:txbx>
                        <wps:bodyPr horzOverflow="overflow" vert="horz" lIns="0" tIns="0" rIns="0" bIns="0" rtlCol="0">
                          <a:noAutofit/>
                        </wps:bodyPr>
                      </wps:wsp>
                      <wps:wsp>
                        <wps:cNvPr id="279" name="Rectangle 279"/>
                        <wps:cNvSpPr/>
                        <wps:spPr>
                          <a:xfrm>
                            <a:off x="2296791" y="2931119"/>
                            <a:ext cx="553323" cy="187581"/>
                          </a:xfrm>
                          <a:prstGeom prst="rect">
                            <a:avLst/>
                          </a:prstGeom>
                          <a:ln>
                            <a:noFill/>
                          </a:ln>
                        </wps:spPr>
                        <wps:txbx>
                          <w:txbxContent>
                            <w:p w14:paraId="0557A6A5" w14:textId="77777777" w:rsidR="00B00F43" w:rsidRDefault="00B00F43" w:rsidP="00B00F43">
                              <w:pPr>
                                <w:spacing w:after="160" w:line="259" w:lineRule="auto"/>
                                <w:ind w:left="0" w:right="0"/>
                              </w:pPr>
                              <w:r>
                                <w:t>mmol/L</w:t>
                              </w:r>
                            </w:p>
                          </w:txbxContent>
                        </wps:txbx>
                        <wps:bodyPr horzOverflow="overflow" vert="horz" lIns="0" tIns="0" rIns="0" bIns="0" rtlCol="0">
                          <a:noAutofit/>
                        </wps:bodyPr>
                      </wps:wsp>
                      <wps:wsp>
                        <wps:cNvPr id="280" name="Rectangle 280"/>
                        <wps:cNvSpPr/>
                        <wps:spPr>
                          <a:xfrm>
                            <a:off x="2618562" y="2940129"/>
                            <a:ext cx="46741" cy="187581"/>
                          </a:xfrm>
                          <a:prstGeom prst="rect">
                            <a:avLst/>
                          </a:prstGeom>
                          <a:ln>
                            <a:noFill/>
                          </a:ln>
                        </wps:spPr>
                        <wps:txbx>
                          <w:txbxContent>
                            <w:p w14:paraId="0EA0C8C2" w14:textId="77777777" w:rsidR="00B00F43" w:rsidRDefault="00B00F43" w:rsidP="00B00F43">
                              <w:pPr>
                                <w:spacing w:after="160" w:line="259" w:lineRule="auto"/>
                                <w:ind w:left="0" w:right="0"/>
                              </w:pPr>
                              <w:r>
                                <w:t xml:space="preserve"> </w:t>
                              </w:r>
                            </w:p>
                          </w:txbxContent>
                        </wps:txbx>
                        <wps:bodyPr horzOverflow="overflow" vert="horz" lIns="0" tIns="0" rIns="0" bIns="0" rtlCol="0">
                          <a:noAutofit/>
                        </wps:bodyPr>
                      </wps:wsp>
                      <wps:wsp>
                        <wps:cNvPr id="282" name="Shape 282"/>
                        <wps:cNvSpPr/>
                        <wps:spPr>
                          <a:xfrm>
                            <a:off x="3042516" y="2411021"/>
                            <a:ext cx="2384728" cy="853440"/>
                          </a:xfrm>
                          <a:custGeom>
                            <a:avLst/>
                            <a:gdLst/>
                            <a:ahLst/>
                            <a:cxnLst/>
                            <a:rect l="0" t="0" r="0" b="0"/>
                            <a:pathLst>
                              <a:path w="2233930" h="853440">
                                <a:moveTo>
                                  <a:pt x="0" y="853440"/>
                                </a:moveTo>
                                <a:lnTo>
                                  <a:pt x="2233930" y="853440"/>
                                </a:lnTo>
                                <a:lnTo>
                                  <a:pt x="223393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83" name="Rectangle 283"/>
                        <wps:cNvSpPr/>
                        <wps:spPr>
                          <a:xfrm>
                            <a:off x="3165678" y="2466165"/>
                            <a:ext cx="1452872" cy="187581"/>
                          </a:xfrm>
                          <a:prstGeom prst="rect">
                            <a:avLst/>
                          </a:prstGeom>
                          <a:ln>
                            <a:noFill/>
                          </a:ln>
                        </wps:spPr>
                        <wps:txbx>
                          <w:txbxContent>
                            <w:p w14:paraId="49427286" w14:textId="77777777" w:rsidR="00B00F43" w:rsidRDefault="00B00F43" w:rsidP="00B00F43">
                              <w:pPr>
                                <w:spacing w:after="160" w:line="259" w:lineRule="auto"/>
                                <w:ind w:left="0" w:right="0"/>
                              </w:pPr>
                              <w:r>
                                <w:t xml:space="preserve">GDM föreligger vid </w:t>
                              </w:r>
                            </w:p>
                          </w:txbxContent>
                        </wps:txbx>
                        <wps:bodyPr horzOverflow="overflow" vert="horz" lIns="0" tIns="0" rIns="0" bIns="0" rtlCol="0">
                          <a:noAutofit/>
                        </wps:bodyPr>
                      </wps:wsp>
                      <wps:wsp>
                        <wps:cNvPr id="284" name="Rectangle 284"/>
                        <wps:cNvSpPr/>
                        <wps:spPr>
                          <a:xfrm>
                            <a:off x="4440133" y="2454017"/>
                            <a:ext cx="196002" cy="187581"/>
                          </a:xfrm>
                          <a:prstGeom prst="rect">
                            <a:avLst/>
                          </a:prstGeom>
                          <a:ln>
                            <a:noFill/>
                          </a:ln>
                        </wps:spPr>
                        <wps:txbx>
                          <w:txbxContent>
                            <w:p w14:paraId="1530536D" w14:textId="77777777" w:rsidR="00B00F43" w:rsidRDefault="00B00F43" w:rsidP="00B00F43">
                              <w:pPr>
                                <w:spacing w:after="160" w:line="259" w:lineRule="auto"/>
                                <w:ind w:left="0" w:right="0"/>
                              </w:pPr>
                              <w:r>
                                <w:rPr>
                                  <w:b/>
                                </w:rPr>
                                <w:t>en</w:t>
                              </w:r>
                            </w:p>
                          </w:txbxContent>
                        </wps:txbx>
                        <wps:bodyPr horzOverflow="overflow" vert="horz" lIns="0" tIns="0" rIns="0" bIns="0" rtlCol="0">
                          <a:noAutofit/>
                        </wps:bodyPr>
                      </wps:wsp>
                      <wps:wsp>
                        <wps:cNvPr id="285" name="Rectangle 285"/>
                        <wps:cNvSpPr/>
                        <wps:spPr>
                          <a:xfrm>
                            <a:off x="4406468" y="2466165"/>
                            <a:ext cx="46741" cy="187581"/>
                          </a:xfrm>
                          <a:prstGeom prst="rect">
                            <a:avLst/>
                          </a:prstGeom>
                          <a:ln>
                            <a:noFill/>
                          </a:ln>
                        </wps:spPr>
                        <wps:txbx>
                          <w:txbxContent>
                            <w:p w14:paraId="79FD40C7" w14:textId="77777777" w:rsidR="00B00F43" w:rsidRDefault="00B00F43" w:rsidP="00B00F43">
                              <w:pPr>
                                <w:spacing w:after="160" w:line="259" w:lineRule="auto"/>
                                <w:ind w:left="0" w:right="0"/>
                              </w:pPr>
                              <w:r>
                                <w:t xml:space="preserve"> </w:t>
                              </w:r>
                            </w:p>
                          </w:txbxContent>
                        </wps:txbx>
                        <wps:bodyPr horzOverflow="overflow" vert="horz" lIns="0" tIns="0" rIns="0" bIns="0" rtlCol="0">
                          <a:noAutofit/>
                        </wps:bodyPr>
                      </wps:wsp>
                      <wps:wsp>
                        <wps:cNvPr id="286" name="Rectangle 286"/>
                        <wps:cNvSpPr/>
                        <wps:spPr>
                          <a:xfrm>
                            <a:off x="4611953" y="2467689"/>
                            <a:ext cx="364367" cy="187581"/>
                          </a:xfrm>
                          <a:prstGeom prst="rect">
                            <a:avLst/>
                          </a:prstGeom>
                          <a:ln>
                            <a:noFill/>
                          </a:ln>
                        </wps:spPr>
                        <wps:txbx>
                          <w:txbxContent>
                            <w:p w14:paraId="03AB1DBD" w14:textId="77777777" w:rsidR="00B00F43" w:rsidRDefault="00B00F43" w:rsidP="00B00F43">
                              <w:pPr>
                                <w:spacing w:after="160" w:line="259" w:lineRule="auto"/>
                                <w:ind w:left="0" w:right="0"/>
                              </w:pPr>
                              <w:r>
                                <w:t xml:space="preserve">eller </w:t>
                              </w:r>
                            </w:p>
                          </w:txbxContent>
                        </wps:txbx>
                        <wps:bodyPr horzOverflow="overflow" vert="horz" lIns="0" tIns="0" rIns="0" bIns="0" rtlCol="0">
                          <a:noAutofit/>
                        </wps:bodyPr>
                      </wps:wsp>
                      <wps:wsp>
                        <wps:cNvPr id="287" name="Rectangle 287"/>
                        <wps:cNvSpPr/>
                        <wps:spPr>
                          <a:xfrm>
                            <a:off x="4895580" y="2466165"/>
                            <a:ext cx="354832" cy="187581"/>
                          </a:xfrm>
                          <a:prstGeom prst="rect">
                            <a:avLst/>
                          </a:prstGeom>
                          <a:ln>
                            <a:noFill/>
                          </a:ln>
                        </wps:spPr>
                        <wps:txbx>
                          <w:txbxContent>
                            <w:p w14:paraId="56A0907C" w14:textId="77777777" w:rsidR="00B00F43" w:rsidRDefault="00B00F43" w:rsidP="00B00F43">
                              <w:pPr>
                                <w:spacing w:after="160" w:line="259" w:lineRule="auto"/>
                                <w:ind w:left="0" w:right="0"/>
                              </w:pPr>
                              <w:r>
                                <w:rPr>
                                  <w:b/>
                                </w:rPr>
                                <w:t>flera</w:t>
                              </w:r>
                            </w:p>
                          </w:txbxContent>
                        </wps:txbx>
                        <wps:bodyPr horzOverflow="overflow" vert="horz" lIns="0" tIns="0" rIns="0" bIns="0" rtlCol="0">
                          <a:noAutofit/>
                        </wps:bodyPr>
                      </wps:wsp>
                      <wps:wsp>
                        <wps:cNvPr id="288" name="Rectangle 288"/>
                        <wps:cNvSpPr/>
                        <wps:spPr>
                          <a:xfrm>
                            <a:off x="4985589" y="2466165"/>
                            <a:ext cx="46741" cy="187581"/>
                          </a:xfrm>
                          <a:prstGeom prst="rect">
                            <a:avLst/>
                          </a:prstGeom>
                          <a:ln>
                            <a:noFill/>
                          </a:ln>
                        </wps:spPr>
                        <wps:txbx>
                          <w:txbxContent>
                            <w:p w14:paraId="68D3C10F" w14:textId="77777777" w:rsidR="00B00F43" w:rsidRDefault="00B00F43" w:rsidP="00B00F43">
                              <w:pPr>
                                <w:spacing w:after="160" w:line="259" w:lineRule="auto"/>
                                <w:ind w:left="0" w:right="0"/>
                              </w:pPr>
                              <w:r>
                                <w:t xml:space="preserve"> </w:t>
                              </w:r>
                            </w:p>
                          </w:txbxContent>
                        </wps:txbx>
                        <wps:bodyPr horzOverflow="overflow" vert="horz" lIns="0" tIns="0" rIns="0" bIns="0" rtlCol="0">
                          <a:noAutofit/>
                        </wps:bodyPr>
                      </wps:wsp>
                      <wps:wsp>
                        <wps:cNvPr id="289" name="Rectangle 289"/>
                        <wps:cNvSpPr/>
                        <wps:spPr>
                          <a:xfrm>
                            <a:off x="5213813" y="2466165"/>
                            <a:ext cx="223051" cy="187581"/>
                          </a:xfrm>
                          <a:prstGeom prst="rect">
                            <a:avLst/>
                          </a:prstGeom>
                          <a:ln>
                            <a:noFill/>
                          </a:ln>
                        </wps:spPr>
                        <wps:txbx>
                          <w:txbxContent>
                            <w:p w14:paraId="1EA23863" w14:textId="77777777" w:rsidR="00B00F43" w:rsidRDefault="00B00F43" w:rsidP="00B00F43">
                              <w:pPr>
                                <w:spacing w:after="160" w:line="259" w:lineRule="auto"/>
                                <w:ind w:left="0" w:right="0"/>
                              </w:pPr>
                              <w:r>
                                <w:t xml:space="preserve">av </w:t>
                              </w:r>
                            </w:p>
                          </w:txbxContent>
                        </wps:txbx>
                        <wps:bodyPr horzOverflow="overflow" vert="horz" lIns="0" tIns="0" rIns="0" bIns="0" rtlCol="0">
                          <a:noAutofit/>
                        </wps:bodyPr>
                      </wps:wsp>
                      <wps:wsp>
                        <wps:cNvPr id="290" name="Rectangle 290"/>
                        <wps:cNvSpPr/>
                        <wps:spPr>
                          <a:xfrm>
                            <a:off x="3686901" y="2624661"/>
                            <a:ext cx="729632" cy="187581"/>
                          </a:xfrm>
                          <a:prstGeom prst="rect">
                            <a:avLst/>
                          </a:prstGeom>
                          <a:ln>
                            <a:noFill/>
                          </a:ln>
                        </wps:spPr>
                        <wps:txbx>
                          <w:txbxContent>
                            <w:p w14:paraId="505A02EF" w14:textId="77777777" w:rsidR="00B00F43" w:rsidRDefault="00B00F43" w:rsidP="00B00F43">
                              <w:pPr>
                                <w:spacing w:after="160" w:line="259" w:lineRule="auto"/>
                                <w:ind w:left="0" w:right="0"/>
                              </w:pPr>
                              <w:r>
                                <w:t>följande p</w:t>
                              </w:r>
                            </w:p>
                          </w:txbxContent>
                        </wps:txbx>
                        <wps:bodyPr horzOverflow="overflow" vert="horz" lIns="0" tIns="0" rIns="0" bIns="0" rtlCol="0">
                          <a:noAutofit/>
                        </wps:bodyPr>
                      </wps:wsp>
                      <wps:wsp>
                        <wps:cNvPr id="291" name="Rectangle 291"/>
                        <wps:cNvSpPr/>
                        <wps:spPr>
                          <a:xfrm>
                            <a:off x="4321405" y="2616438"/>
                            <a:ext cx="56024" cy="187581"/>
                          </a:xfrm>
                          <a:prstGeom prst="rect">
                            <a:avLst/>
                          </a:prstGeom>
                          <a:ln>
                            <a:noFill/>
                          </a:ln>
                        </wps:spPr>
                        <wps:txbx>
                          <w:txbxContent>
                            <w:p w14:paraId="282F63EA" w14:textId="77777777" w:rsidR="00B00F43" w:rsidRDefault="00B00F43" w:rsidP="00B00F43">
                              <w:pPr>
                                <w:spacing w:after="160" w:line="259" w:lineRule="auto"/>
                                <w:ind w:left="0" w:right="0"/>
                              </w:pPr>
                              <w:r>
                                <w:t>-</w:t>
                              </w:r>
                            </w:p>
                          </w:txbxContent>
                        </wps:txbx>
                        <wps:bodyPr horzOverflow="overflow" vert="horz" lIns="0" tIns="0" rIns="0" bIns="0" rtlCol="0">
                          <a:noAutofit/>
                        </wps:bodyPr>
                      </wps:wsp>
                      <wps:wsp>
                        <wps:cNvPr id="292" name="Rectangle 292"/>
                        <wps:cNvSpPr/>
                        <wps:spPr>
                          <a:xfrm>
                            <a:off x="4384230" y="2624661"/>
                            <a:ext cx="534817" cy="187581"/>
                          </a:xfrm>
                          <a:prstGeom prst="rect">
                            <a:avLst/>
                          </a:prstGeom>
                          <a:ln>
                            <a:noFill/>
                          </a:ln>
                        </wps:spPr>
                        <wps:txbx>
                          <w:txbxContent>
                            <w:p w14:paraId="3D18E0B9" w14:textId="77777777" w:rsidR="00B00F43" w:rsidRDefault="00B00F43" w:rsidP="00B00F43">
                              <w:pPr>
                                <w:spacing w:after="160" w:line="259" w:lineRule="auto"/>
                                <w:ind w:left="0" w:right="0"/>
                              </w:pPr>
                              <w:r>
                                <w:t>glukos:</w:t>
                              </w:r>
                            </w:p>
                          </w:txbxContent>
                        </wps:txbx>
                        <wps:bodyPr horzOverflow="overflow" vert="horz" lIns="0" tIns="0" rIns="0" bIns="0" rtlCol="0">
                          <a:noAutofit/>
                        </wps:bodyPr>
                      </wps:wsp>
                      <wps:wsp>
                        <wps:cNvPr id="293" name="Rectangle 293"/>
                        <wps:cNvSpPr/>
                        <wps:spPr>
                          <a:xfrm>
                            <a:off x="4657928" y="2624661"/>
                            <a:ext cx="46741" cy="187581"/>
                          </a:xfrm>
                          <a:prstGeom prst="rect">
                            <a:avLst/>
                          </a:prstGeom>
                          <a:ln>
                            <a:noFill/>
                          </a:ln>
                        </wps:spPr>
                        <wps:txbx>
                          <w:txbxContent>
                            <w:p w14:paraId="7E71F571" w14:textId="77777777" w:rsidR="00B00F43" w:rsidRDefault="00B00F43" w:rsidP="00B00F43">
                              <w:pPr>
                                <w:spacing w:after="160" w:line="259" w:lineRule="auto"/>
                                <w:ind w:left="0" w:right="0"/>
                              </w:pPr>
                              <w:r>
                                <w:t xml:space="preserve"> </w:t>
                              </w:r>
                            </w:p>
                          </w:txbxContent>
                        </wps:txbx>
                        <wps:bodyPr horzOverflow="overflow" vert="horz" lIns="0" tIns="0" rIns="0" bIns="0" rtlCol="0">
                          <a:noAutofit/>
                        </wps:bodyPr>
                      </wps:wsp>
                      <wps:wsp>
                        <wps:cNvPr id="294" name="Rectangle 294"/>
                        <wps:cNvSpPr/>
                        <wps:spPr>
                          <a:xfrm>
                            <a:off x="3453948" y="2804020"/>
                            <a:ext cx="1856130" cy="158130"/>
                          </a:xfrm>
                          <a:prstGeom prst="rect">
                            <a:avLst/>
                          </a:prstGeom>
                          <a:ln>
                            <a:noFill/>
                          </a:ln>
                        </wps:spPr>
                        <wps:txbx>
                          <w:txbxContent>
                            <w:p w14:paraId="74E1E0E4" w14:textId="77777777" w:rsidR="00B00F43" w:rsidRDefault="00B00F43" w:rsidP="00B00F43">
                              <w:pPr>
                                <w:spacing w:after="160" w:line="259" w:lineRule="auto"/>
                                <w:ind w:left="0" w:right="0"/>
                              </w:pPr>
                              <w:r>
                                <w:t>fastevärde: ≥ 7,0 mmol/L</w:t>
                              </w:r>
                            </w:p>
                          </w:txbxContent>
                        </wps:txbx>
                        <wps:bodyPr horzOverflow="overflow" vert="horz" lIns="0" tIns="0" rIns="0" bIns="0" rtlCol="0">
                          <a:noAutofit/>
                        </wps:bodyPr>
                      </wps:wsp>
                      <wps:wsp>
                        <wps:cNvPr id="295" name="Rectangle 295"/>
                        <wps:cNvSpPr/>
                        <wps:spPr>
                          <a:xfrm>
                            <a:off x="4985593" y="2804015"/>
                            <a:ext cx="60873" cy="122041"/>
                          </a:xfrm>
                          <a:prstGeom prst="rect">
                            <a:avLst/>
                          </a:prstGeom>
                          <a:ln>
                            <a:noFill/>
                          </a:ln>
                        </wps:spPr>
                        <wps:txbx>
                          <w:txbxContent>
                            <w:p w14:paraId="187D79F3" w14:textId="77777777" w:rsidR="00B00F43" w:rsidRDefault="00B00F43" w:rsidP="00B00F43">
                              <w:pPr>
                                <w:spacing w:after="160" w:line="259" w:lineRule="auto"/>
                                <w:ind w:left="0" w:right="0"/>
                              </w:pPr>
                              <w:r>
                                <w:rPr>
                                  <w:sz w:val="13"/>
                                </w:rPr>
                                <w:t>4</w:t>
                              </w:r>
                            </w:p>
                          </w:txbxContent>
                        </wps:txbx>
                        <wps:bodyPr horzOverflow="overflow" vert="horz" lIns="0" tIns="0" rIns="0" bIns="0" rtlCol="0">
                          <a:noAutofit/>
                        </wps:bodyPr>
                      </wps:wsp>
                      <wps:wsp>
                        <wps:cNvPr id="296" name="Rectangle 296"/>
                        <wps:cNvSpPr/>
                        <wps:spPr>
                          <a:xfrm>
                            <a:off x="4881957" y="2781633"/>
                            <a:ext cx="46741" cy="187581"/>
                          </a:xfrm>
                          <a:prstGeom prst="rect">
                            <a:avLst/>
                          </a:prstGeom>
                          <a:ln>
                            <a:noFill/>
                          </a:ln>
                        </wps:spPr>
                        <wps:txbx>
                          <w:txbxContent>
                            <w:p w14:paraId="20BC2124" w14:textId="77777777" w:rsidR="00B00F43" w:rsidRDefault="00B00F43" w:rsidP="00B00F43">
                              <w:pPr>
                                <w:spacing w:after="160" w:line="259" w:lineRule="auto"/>
                                <w:ind w:left="0" w:right="0"/>
                              </w:pPr>
                              <w:r>
                                <w:t xml:space="preserve"> </w:t>
                              </w:r>
                            </w:p>
                          </w:txbxContent>
                        </wps:txbx>
                        <wps:bodyPr horzOverflow="overflow" vert="horz" lIns="0" tIns="0" rIns="0" bIns="0" rtlCol="0">
                          <a:noAutofit/>
                        </wps:bodyPr>
                      </wps:wsp>
                      <wps:wsp>
                        <wps:cNvPr id="297" name="Rectangle 297"/>
                        <wps:cNvSpPr/>
                        <wps:spPr>
                          <a:xfrm>
                            <a:off x="3283026" y="2940129"/>
                            <a:ext cx="93564" cy="187581"/>
                          </a:xfrm>
                          <a:prstGeom prst="rect">
                            <a:avLst/>
                          </a:prstGeom>
                          <a:ln>
                            <a:noFill/>
                          </a:ln>
                        </wps:spPr>
                        <wps:txbx>
                          <w:txbxContent>
                            <w:p w14:paraId="6C502EF4" w14:textId="77777777" w:rsidR="00B00F43" w:rsidRDefault="00B00F43" w:rsidP="00B00F43">
                              <w:pPr>
                                <w:spacing w:after="160" w:line="259" w:lineRule="auto"/>
                                <w:ind w:left="0" w:right="0"/>
                              </w:pPr>
                              <w:r>
                                <w:t>2</w:t>
                              </w:r>
                            </w:p>
                          </w:txbxContent>
                        </wps:txbx>
                        <wps:bodyPr horzOverflow="overflow" vert="horz" lIns="0" tIns="0" rIns="0" bIns="0" rtlCol="0">
                          <a:noAutofit/>
                        </wps:bodyPr>
                      </wps:wsp>
                      <wps:wsp>
                        <wps:cNvPr id="298" name="Rectangle 298"/>
                        <wps:cNvSpPr/>
                        <wps:spPr>
                          <a:xfrm>
                            <a:off x="3353384" y="2940129"/>
                            <a:ext cx="56024" cy="187581"/>
                          </a:xfrm>
                          <a:prstGeom prst="rect">
                            <a:avLst/>
                          </a:prstGeom>
                          <a:ln>
                            <a:noFill/>
                          </a:ln>
                        </wps:spPr>
                        <wps:txbx>
                          <w:txbxContent>
                            <w:p w14:paraId="5B262E6A" w14:textId="77777777" w:rsidR="00B00F43" w:rsidRDefault="00B00F43" w:rsidP="00B00F43">
                              <w:pPr>
                                <w:spacing w:after="160" w:line="259" w:lineRule="auto"/>
                                <w:ind w:left="0" w:right="0"/>
                              </w:pPr>
                              <w:r>
                                <w:t>-</w:t>
                              </w:r>
                            </w:p>
                          </w:txbxContent>
                        </wps:txbx>
                        <wps:bodyPr horzOverflow="overflow" vert="horz" lIns="0" tIns="0" rIns="0" bIns="0" rtlCol="0">
                          <a:noAutofit/>
                        </wps:bodyPr>
                      </wps:wsp>
                      <wps:wsp>
                        <wps:cNvPr id="299" name="Rectangle 299"/>
                        <wps:cNvSpPr/>
                        <wps:spPr>
                          <a:xfrm>
                            <a:off x="3396056" y="2962514"/>
                            <a:ext cx="1583086" cy="158130"/>
                          </a:xfrm>
                          <a:prstGeom prst="rect">
                            <a:avLst/>
                          </a:prstGeom>
                          <a:ln>
                            <a:noFill/>
                          </a:ln>
                        </wps:spPr>
                        <wps:txbx>
                          <w:txbxContent>
                            <w:p w14:paraId="62CF8860" w14:textId="77777777" w:rsidR="00B00F43" w:rsidRDefault="00B00F43" w:rsidP="00B00F43">
                              <w:pPr>
                                <w:spacing w:after="160" w:line="259" w:lineRule="auto"/>
                                <w:ind w:left="0" w:right="0"/>
                              </w:pPr>
                              <w:r>
                                <w:t>timmarsvärde: ≥ 10,0</w:t>
                              </w:r>
                            </w:p>
                          </w:txbxContent>
                        </wps:txbx>
                        <wps:bodyPr horzOverflow="overflow" vert="horz" lIns="0" tIns="0" rIns="0" bIns="0" rtlCol="0">
                          <a:noAutofit/>
                        </wps:bodyPr>
                      </wps:wsp>
                      <wps:wsp>
                        <wps:cNvPr id="300" name="Rectangle 300"/>
                        <wps:cNvSpPr/>
                        <wps:spPr>
                          <a:xfrm>
                            <a:off x="4586301" y="2940129"/>
                            <a:ext cx="46741" cy="187581"/>
                          </a:xfrm>
                          <a:prstGeom prst="rect">
                            <a:avLst/>
                          </a:prstGeom>
                          <a:ln>
                            <a:noFill/>
                          </a:ln>
                        </wps:spPr>
                        <wps:txbx>
                          <w:txbxContent>
                            <w:p w14:paraId="4EAFABFB" w14:textId="77777777" w:rsidR="00B00F43" w:rsidRDefault="00B00F43" w:rsidP="00B00F43">
                              <w:pPr>
                                <w:spacing w:after="160" w:line="259" w:lineRule="auto"/>
                                <w:ind w:left="0" w:right="0"/>
                              </w:pPr>
                              <w:r>
                                <w:t xml:space="preserve"> </w:t>
                              </w:r>
                            </w:p>
                          </w:txbxContent>
                        </wps:txbx>
                        <wps:bodyPr horzOverflow="overflow" vert="horz" lIns="0" tIns="0" rIns="0" bIns="0" rtlCol="0">
                          <a:noAutofit/>
                        </wps:bodyPr>
                      </wps:wsp>
                      <wps:wsp>
                        <wps:cNvPr id="301" name="Rectangle 301"/>
                        <wps:cNvSpPr/>
                        <wps:spPr>
                          <a:xfrm>
                            <a:off x="4741244" y="2948081"/>
                            <a:ext cx="553323" cy="187581"/>
                          </a:xfrm>
                          <a:prstGeom prst="rect">
                            <a:avLst/>
                          </a:prstGeom>
                          <a:ln>
                            <a:noFill/>
                          </a:ln>
                        </wps:spPr>
                        <wps:txbx>
                          <w:txbxContent>
                            <w:p w14:paraId="4465A59C" w14:textId="77777777" w:rsidR="00B00F43" w:rsidRDefault="00B00F43" w:rsidP="00B00F43">
                              <w:pPr>
                                <w:spacing w:after="160" w:line="259" w:lineRule="auto"/>
                                <w:ind w:left="0" w:right="0"/>
                              </w:pPr>
                              <w:r>
                                <w:t>mmol/L</w:t>
                              </w:r>
                            </w:p>
                          </w:txbxContent>
                        </wps:txbx>
                        <wps:bodyPr horzOverflow="overflow" vert="horz" lIns="0" tIns="0" rIns="0" bIns="0" rtlCol="0">
                          <a:noAutofit/>
                        </wps:bodyPr>
                      </wps:wsp>
                      <wps:wsp>
                        <wps:cNvPr id="302" name="Rectangle 302"/>
                        <wps:cNvSpPr/>
                        <wps:spPr>
                          <a:xfrm>
                            <a:off x="5038928" y="2940129"/>
                            <a:ext cx="46741" cy="187581"/>
                          </a:xfrm>
                          <a:prstGeom prst="rect">
                            <a:avLst/>
                          </a:prstGeom>
                          <a:ln>
                            <a:noFill/>
                          </a:ln>
                        </wps:spPr>
                        <wps:txbx>
                          <w:txbxContent>
                            <w:p w14:paraId="0A8F1AF5" w14:textId="77777777" w:rsidR="00B00F43" w:rsidRDefault="00B00F43" w:rsidP="00B00F43">
                              <w:pPr>
                                <w:spacing w:after="160" w:line="259" w:lineRule="auto"/>
                                <w:ind w:left="0" w:right="0"/>
                              </w:pPr>
                              <w:r>
                                <w:t xml:space="preserve"> </w:t>
                              </w:r>
                            </w:p>
                          </w:txbxContent>
                        </wps:txbx>
                        <wps:bodyPr horzOverflow="overflow" vert="horz" lIns="0" tIns="0" rIns="0" bIns="0" rtlCol="0">
                          <a:noAutofit/>
                        </wps:bodyPr>
                      </wps:wsp>
                      <wps:wsp>
                        <wps:cNvPr id="304" name="Shape 304"/>
                        <wps:cNvSpPr/>
                        <wps:spPr>
                          <a:xfrm>
                            <a:off x="284810" y="3556762"/>
                            <a:ext cx="2555875" cy="602616"/>
                          </a:xfrm>
                          <a:custGeom>
                            <a:avLst/>
                            <a:gdLst/>
                            <a:ahLst/>
                            <a:cxnLst/>
                            <a:rect l="0" t="0" r="0" b="0"/>
                            <a:pathLst>
                              <a:path w="2555875" h="602616">
                                <a:moveTo>
                                  <a:pt x="0" y="602616"/>
                                </a:moveTo>
                                <a:lnTo>
                                  <a:pt x="2555875" y="602616"/>
                                </a:lnTo>
                                <a:lnTo>
                                  <a:pt x="2555875"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305" name="Rectangle 305"/>
                        <wps:cNvSpPr/>
                        <wps:spPr>
                          <a:xfrm>
                            <a:off x="611278" y="3661656"/>
                            <a:ext cx="711463" cy="187581"/>
                          </a:xfrm>
                          <a:prstGeom prst="rect">
                            <a:avLst/>
                          </a:prstGeom>
                          <a:ln>
                            <a:noFill/>
                          </a:ln>
                        </wps:spPr>
                        <wps:txbx>
                          <w:txbxContent>
                            <w:p w14:paraId="2F09CED8" w14:textId="77777777" w:rsidR="00B00F43" w:rsidRDefault="00B00F43" w:rsidP="00B00F43">
                              <w:pPr>
                                <w:spacing w:after="160" w:line="259" w:lineRule="auto"/>
                                <w:ind w:left="0" w:right="0"/>
                              </w:pPr>
                              <w:r>
                                <w:t>Fortsatt p</w:t>
                              </w:r>
                            </w:p>
                          </w:txbxContent>
                        </wps:txbx>
                        <wps:bodyPr horzOverflow="overflow" vert="horz" lIns="0" tIns="0" rIns="0" bIns="0" rtlCol="0">
                          <a:noAutofit/>
                        </wps:bodyPr>
                      </wps:wsp>
                      <wps:wsp>
                        <wps:cNvPr id="306" name="Rectangle 306"/>
                        <wps:cNvSpPr/>
                        <wps:spPr>
                          <a:xfrm>
                            <a:off x="1217486" y="3653361"/>
                            <a:ext cx="56023" cy="187581"/>
                          </a:xfrm>
                          <a:prstGeom prst="rect">
                            <a:avLst/>
                          </a:prstGeom>
                          <a:ln>
                            <a:noFill/>
                          </a:ln>
                        </wps:spPr>
                        <wps:txbx>
                          <w:txbxContent>
                            <w:p w14:paraId="265103E5" w14:textId="77777777" w:rsidR="00B00F43" w:rsidRDefault="00B00F43" w:rsidP="00B00F43">
                              <w:pPr>
                                <w:spacing w:after="160" w:line="259" w:lineRule="auto"/>
                                <w:ind w:left="0" w:right="0"/>
                              </w:pPr>
                              <w:r>
                                <w:t>-</w:t>
                              </w:r>
                            </w:p>
                          </w:txbxContent>
                        </wps:txbx>
                        <wps:bodyPr horzOverflow="overflow" vert="horz" lIns="0" tIns="0" rIns="0" bIns="0" rtlCol="0">
                          <a:noAutofit/>
                        </wps:bodyPr>
                      </wps:wsp>
                      <wps:wsp>
                        <wps:cNvPr id="307" name="Rectangle 307"/>
                        <wps:cNvSpPr/>
                        <wps:spPr>
                          <a:xfrm>
                            <a:off x="1287331" y="3661313"/>
                            <a:ext cx="1715654" cy="187581"/>
                          </a:xfrm>
                          <a:prstGeom prst="rect">
                            <a:avLst/>
                          </a:prstGeom>
                          <a:ln>
                            <a:noFill/>
                          </a:ln>
                        </wps:spPr>
                        <wps:txbx>
                          <w:txbxContent>
                            <w:p w14:paraId="0D0F305A" w14:textId="77777777" w:rsidR="00B00F43" w:rsidRDefault="00B00F43" w:rsidP="00B00F43">
                              <w:pPr>
                                <w:spacing w:after="160" w:line="259" w:lineRule="auto"/>
                                <w:ind w:left="0" w:right="0"/>
                              </w:pPr>
                              <w:r>
                                <w:t xml:space="preserve">glukosscreening enligt </w:t>
                              </w:r>
                            </w:p>
                          </w:txbxContent>
                        </wps:txbx>
                        <wps:bodyPr horzOverflow="overflow" vert="horz" lIns="0" tIns="0" rIns="0" bIns="0" rtlCol="0">
                          <a:noAutofit/>
                        </wps:bodyPr>
                      </wps:wsp>
                      <wps:wsp>
                        <wps:cNvPr id="308" name="Rectangle 308"/>
                        <wps:cNvSpPr/>
                        <wps:spPr>
                          <a:xfrm>
                            <a:off x="1223721" y="3808809"/>
                            <a:ext cx="898035" cy="187581"/>
                          </a:xfrm>
                          <a:prstGeom prst="rect">
                            <a:avLst/>
                          </a:prstGeom>
                          <a:ln>
                            <a:noFill/>
                          </a:ln>
                        </wps:spPr>
                        <wps:txbx>
                          <w:txbxContent>
                            <w:p w14:paraId="1ABE9D1A" w14:textId="77777777" w:rsidR="00B00F43" w:rsidRDefault="00B00F43" w:rsidP="00B00F43">
                              <w:pPr>
                                <w:spacing w:after="160" w:line="259" w:lineRule="auto"/>
                                <w:ind w:left="0" w:right="0"/>
                              </w:pPr>
                              <w:r>
                                <w:t>basprogram</w:t>
                              </w:r>
                            </w:p>
                          </w:txbxContent>
                        </wps:txbx>
                        <wps:bodyPr horzOverflow="overflow" vert="horz" lIns="0" tIns="0" rIns="0" bIns="0" rtlCol="0">
                          <a:noAutofit/>
                        </wps:bodyPr>
                      </wps:wsp>
                      <wps:wsp>
                        <wps:cNvPr id="309" name="Rectangle 309"/>
                        <wps:cNvSpPr/>
                        <wps:spPr>
                          <a:xfrm>
                            <a:off x="1902282" y="3808809"/>
                            <a:ext cx="46741" cy="187581"/>
                          </a:xfrm>
                          <a:prstGeom prst="rect">
                            <a:avLst/>
                          </a:prstGeom>
                          <a:ln>
                            <a:noFill/>
                          </a:ln>
                        </wps:spPr>
                        <wps:txbx>
                          <w:txbxContent>
                            <w:p w14:paraId="1D9DAEF6" w14:textId="77777777" w:rsidR="00B00F43" w:rsidRDefault="00B00F43" w:rsidP="00B00F43">
                              <w:pPr>
                                <w:spacing w:after="160" w:line="259" w:lineRule="auto"/>
                                <w:ind w:left="0" w:right="0"/>
                              </w:pPr>
                              <w:r>
                                <w:t xml:space="preserve"> </w:t>
                              </w:r>
                            </w:p>
                          </w:txbxContent>
                        </wps:txbx>
                        <wps:bodyPr horzOverflow="overflow" vert="horz" lIns="0" tIns="0" rIns="0" bIns="0" rtlCol="0">
                          <a:noAutofit/>
                        </wps:bodyPr>
                      </wps:wsp>
                      <wps:wsp>
                        <wps:cNvPr id="311" name="Shape 311"/>
                        <wps:cNvSpPr/>
                        <wps:spPr>
                          <a:xfrm>
                            <a:off x="3227294" y="3556526"/>
                            <a:ext cx="2775941" cy="602615"/>
                          </a:xfrm>
                          <a:custGeom>
                            <a:avLst/>
                            <a:gdLst/>
                            <a:ahLst/>
                            <a:cxnLst/>
                            <a:rect l="0" t="0" r="0" b="0"/>
                            <a:pathLst>
                              <a:path w="2716530" h="602615">
                                <a:moveTo>
                                  <a:pt x="0" y="602615"/>
                                </a:moveTo>
                                <a:lnTo>
                                  <a:pt x="2716530" y="602615"/>
                                </a:lnTo>
                                <a:lnTo>
                                  <a:pt x="271653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312" name="Rectangle 312"/>
                        <wps:cNvSpPr/>
                        <wps:spPr>
                          <a:xfrm>
                            <a:off x="3325698" y="3612213"/>
                            <a:ext cx="1677128" cy="187581"/>
                          </a:xfrm>
                          <a:prstGeom prst="rect">
                            <a:avLst/>
                          </a:prstGeom>
                          <a:ln>
                            <a:noFill/>
                          </a:ln>
                        </wps:spPr>
                        <wps:txbx>
                          <w:txbxContent>
                            <w:p w14:paraId="454DD5E7" w14:textId="77777777" w:rsidR="00B00F43" w:rsidRDefault="00B00F43" w:rsidP="00B00F43">
                              <w:pPr>
                                <w:spacing w:after="160" w:line="259" w:lineRule="auto"/>
                                <w:ind w:left="0" w:right="0"/>
                              </w:pPr>
                              <w:r>
                                <w:t>Fortsatt handläggning:</w:t>
                              </w:r>
                            </w:p>
                          </w:txbxContent>
                        </wps:txbx>
                        <wps:bodyPr horzOverflow="overflow" vert="horz" lIns="0" tIns="0" rIns="0" bIns="0" rtlCol="0">
                          <a:noAutofit/>
                        </wps:bodyPr>
                      </wps:wsp>
                      <wps:wsp>
                        <wps:cNvPr id="313" name="Rectangle 313"/>
                        <wps:cNvSpPr/>
                        <wps:spPr>
                          <a:xfrm>
                            <a:off x="4589348" y="3612213"/>
                            <a:ext cx="46741" cy="187581"/>
                          </a:xfrm>
                          <a:prstGeom prst="rect">
                            <a:avLst/>
                          </a:prstGeom>
                          <a:ln>
                            <a:noFill/>
                          </a:ln>
                        </wps:spPr>
                        <wps:txbx>
                          <w:txbxContent>
                            <w:p w14:paraId="5613E425" w14:textId="77777777" w:rsidR="00B00F43" w:rsidRDefault="00B00F43" w:rsidP="00B00F43">
                              <w:pPr>
                                <w:spacing w:after="160" w:line="259" w:lineRule="auto"/>
                                <w:ind w:left="0" w:right="0"/>
                              </w:pPr>
                              <w:r>
                                <w:t xml:space="preserve"> </w:t>
                              </w:r>
                            </w:p>
                          </w:txbxContent>
                        </wps:txbx>
                        <wps:bodyPr horzOverflow="overflow" vert="horz" lIns="0" tIns="0" rIns="0" bIns="0" rtlCol="0">
                          <a:noAutofit/>
                        </wps:bodyPr>
                      </wps:wsp>
                      <wps:wsp>
                        <wps:cNvPr id="314" name="Rectangle 314"/>
                        <wps:cNvSpPr/>
                        <wps:spPr>
                          <a:xfrm>
                            <a:off x="3333650" y="3778660"/>
                            <a:ext cx="2111173" cy="187581"/>
                          </a:xfrm>
                          <a:prstGeom prst="rect">
                            <a:avLst/>
                          </a:prstGeom>
                          <a:ln>
                            <a:noFill/>
                          </a:ln>
                        </wps:spPr>
                        <wps:txbx>
                          <w:txbxContent>
                            <w:p w14:paraId="5424487D" w14:textId="77777777" w:rsidR="00B00F43" w:rsidRDefault="00B00F43" w:rsidP="00B00F43">
                              <w:pPr>
                                <w:spacing w:after="160" w:line="259" w:lineRule="auto"/>
                                <w:ind w:left="0" w:right="0"/>
                              </w:pPr>
                              <w:r>
                                <w:t>Innan v 36: inskrivning Spec</w:t>
                              </w:r>
                            </w:p>
                          </w:txbxContent>
                        </wps:txbx>
                        <wps:bodyPr horzOverflow="overflow" vert="horz" lIns="0" tIns="0" rIns="0" bIns="0" rtlCol="0">
                          <a:noAutofit/>
                        </wps:bodyPr>
                      </wps:wsp>
                      <wps:wsp>
                        <wps:cNvPr id="315" name="Rectangle 315"/>
                        <wps:cNvSpPr/>
                        <wps:spPr>
                          <a:xfrm>
                            <a:off x="5112750" y="3762758"/>
                            <a:ext cx="56024" cy="187581"/>
                          </a:xfrm>
                          <a:prstGeom prst="rect">
                            <a:avLst/>
                          </a:prstGeom>
                          <a:ln>
                            <a:noFill/>
                          </a:ln>
                        </wps:spPr>
                        <wps:txbx>
                          <w:txbxContent>
                            <w:p w14:paraId="0EFDD694" w14:textId="77777777" w:rsidR="00B00F43" w:rsidRDefault="00B00F43" w:rsidP="00B00F43">
                              <w:pPr>
                                <w:spacing w:after="160" w:line="259" w:lineRule="auto"/>
                                <w:ind w:left="0" w:right="0"/>
                              </w:pPr>
                              <w:r>
                                <w:t>-</w:t>
                              </w:r>
                            </w:p>
                          </w:txbxContent>
                        </wps:txbx>
                        <wps:bodyPr horzOverflow="overflow" vert="horz" lIns="0" tIns="0" rIns="0" bIns="0" rtlCol="0">
                          <a:noAutofit/>
                        </wps:bodyPr>
                      </wps:wsp>
                      <wps:wsp>
                        <wps:cNvPr id="316" name="Rectangle 316"/>
                        <wps:cNvSpPr/>
                        <wps:spPr>
                          <a:xfrm>
                            <a:off x="5196696" y="3778660"/>
                            <a:ext cx="372836" cy="187581"/>
                          </a:xfrm>
                          <a:prstGeom prst="rect">
                            <a:avLst/>
                          </a:prstGeom>
                          <a:ln>
                            <a:noFill/>
                          </a:ln>
                        </wps:spPr>
                        <wps:txbx>
                          <w:txbxContent>
                            <w:p w14:paraId="3B1DA636" w14:textId="77777777" w:rsidR="00B00F43" w:rsidRDefault="00B00F43" w:rsidP="00B00F43">
                              <w:pPr>
                                <w:spacing w:after="160" w:line="259" w:lineRule="auto"/>
                                <w:ind w:left="0" w:right="0"/>
                              </w:pPr>
                              <w:r>
                                <w:t>MVC</w:t>
                              </w:r>
                            </w:p>
                          </w:txbxContent>
                        </wps:txbx>
                        <wps:bodyPr horzOverflow="overflow" vert="horz" lIns="0" tIns="0" rIns="0" bIns="0" rtlCol="0">
                          <a:noAutofit/>
                        </wps:bodyPr>
                      </wps:wsp>
                      <wps:wsp>
                        <wps:cNvPr id="317" name="Rectangle 317"/>
                        <wps:cNvSpPr/>
                        <wps:spPr>
                          <a:xfrm>
                            <a:off x="5240477" y="3770709"/>
                            <a:ext cx="46741" cy="187581"/>
                          </a:xfrm>
                          <a:prstGeom prst="rect">
                            <a:avLst/>
                          </a:prstGeom>
                          <a:ln>
                            <a:noFill/>
                          </a:ln>
                        </wps:spPr>
                        <wps:txbx>
                          <w:txbxContent>
                            <w:p w14:paraId="7B7E332A" w14:textId="77777777" w:rsidR="00B00F43" w:rsidRDefault="00B00F43" w:rsidP="00B00F43">
                              <w:pPr>
                                <w:spacing w:after="160" w:line="259" w:lineRule="auto"/>
                                <w:ind w:left="0" w:right="0"/>
                              </w:pPr>
                              <w:r>
                                <w:t xml:space="preserve"> </w:t>
                              </w:r>
                            </w:p>
                          </w:txbxContent>
                        </wps:txbx>
                        <wps:bodyPr horzOverflow="overflow" vert="horz" lIns="0" tIns="0" rIns="0" bIns="0" rtlCol="0">
                          <a:noAutofit/>
                        </wps:bodyPr>
                      </wps:wsp>
                      <wps:wsp>
                        <wps:cNvPr id="318" name="Rectangle 318"/>
                        <wps:cNvSpPr/>
                        <wps:spPr>
                          <a:xfrm>
                            <a:off x="3325698" y="3927681"/>
                            <a:ext cx="674957" cy="187580"/>
                          </a:xfrm>
                          <a:prstGeom prst="rect">
                            <a:avLst/>
                          </a:prstGeom>
                          <a:ln>
                            <a:noFill/>
                          </a:ln>
                        </wps:spPr>
                        <wps:txbx>
                          <w:txbxContent>
                            <w:p w14:paraId="337DD263" w14:textId="77777777" w:rsidR="00B00F43" w:rsidRDefault="00B00F43" w:rsidP="00B00F43">
                              <w:pPr>
                                <w:spacing w:after="160" w:line="259" w:lineRule="auto"/>
                                <w:ind w:left="0" w:right="0"/>
                              </w:pPr>
                              <w:r>
                                <w:t>Efter v36</w:t>
                              </w:r>
                            </w:p>
                          </w:txbxContent>
                        </wps:txbx>
                        <wps:bodyPr horzOverflow="overflow" vert="horz" lIns="0" tIns="0" rIns="0" bIns="0" rtlCol="0">
                          <a:noAutofit/>
                        </wps:bodyPr>
                      </wps:wsp>
                      <wps:wsp>
                        <wps:cNvPr id="319" name="Rectangle 319"/>
                        <wps:cNvSpPr/>
                        <wps:spPr>
                          <a:xfrm>
                            <a:off x="3833444" y="3927681"/>
                            <a:ext cx="46741" cy="187580"/>
                          </a:xfrm>
                          <a:prstGeom prst="rect">
                            <a:avLst/>
                          </a:prstGeom>
                          <a:ln>
                            <a:noFill/>
                          </a:ln>
                        </wps:spPr>
                        <wps:txbx>
                          <w:txbxContent>
                            <w:p w14:paraId="7CFCEAD1" w14:textId="77777777" w:rsidR="00B00F43" w:rsidRDefault="00B00F43" w:rsidP="00B00F43">
                              <w:pPr>
                                <w:spacing w:after="160" w:line="259" w:lineRule="auto"/>
                                <w:ind w:left="0" w:right="0"/>
                              </w:pPr>
                              <w:r>
                                <w:t xml:space="preserve"> </w:t>
                              </w:r>
                            </w:p>
                          </w:txbxContent>
                        </wps:txbx>
                        <wps:bodyPr horzOverflow="overflow" vert="horz" lIns="0" tIns="0" rIns="0" bIns="0" rtlCol="0">
                          <a:noAutofit/>
                        </wps:bodyPr>
                      </wps:wsp>
                      <wps:wsp>
                        <wps:cNvPr id="320" name="Rectangle 320"/>
                        <wps:cNvSpPr/>
                        <wps:spPr>
                          <a:xfrm>
                            <a:off x="3868496" y="3927681"/>
                            <a:ext cx="2073825" cy="187580"/>
                          </a:xfrm>
                          <a:prstGeom prst="rect">
                            <a:avLst/>
                          </a:prstGeom>
                          <a:ln>
                            <a:noFill/>
                          </a:ln>
                        </wps:spPr>
                        <wps:txbx>
                          <w:txbxContent>
                            <w:p w14:paraId="0DC93F60" w14:textId="77777777" w:rsidR="00B00F43" w:rsidRDefault="00B00F43" w:rsidP="00B00F43">
                              <w:pPr>
                                <w:spacing w:after="160" w:line="259" w:lineRule="auto"/>
                                <w:ind w:left="0" w:right="0"/>
                              </w:pPr>
                              <w:r>
                                <w:t xml:space="preserve">och inga symtom: ordinarie </w:t>
                              </w:r>
                            </w:p>
                          </w:txbxContent>
                        </wps:txbx>
                        <wps:bodyPr horzOverflow="overflow" vert="horz" lIns="0" tIns="0" rIns="0" bIns="0" rtlCol="0">
                          <a:noAutofit/>
                        </wps:bodyPr>
                      </wps:wsp>
                      <wps:wsp>
                        <wps:cNvPr id="321" name="Rectangle 321"/>
                        <wps:cNvSpPr/>
                        <wps:spPr>
                          <a:xfrm>
                            <a:off x="5588479" y="3924039"/>
                            <a:ext cx="439933" cy="187580"/>
                          </a:xfrm>
                          <a:prstGeom prst="rect">
                            <a:avLst/>
                          </a:prstGeom>
                          <a:ln>
                            <a:noFill/>
                          </a:ln>
                        </wps:spPr>
                        <wps:txbx>
                          <w:txbxContent>
                            <w:p w14:paraId="7C910BA1" w14:textId="77777777" w:rsidR="00B00F43" w:rsidRDefault="00B00F43" w:rsidP="00B00F43">
                              <w:pPr>
                                <w:spacing w:after="160" w:line="259" w:lineRule="auto"/>
                                <w:ind w:left="0" w:right="0"/>
                              </w:pPr>
                              <w:r>
                                <w:t xml:space="preserve">BMM </w:t>
                              </w:r>
                            </w:p>
                          </w:txbxContent>
                        </wps:txbx>
                        <wps:bodyPr horzOverflow="overflow" vert="horz" lIns="0" tIns="0" rIns="0" bIns="0" rtlCol="0">
                          <a:noAutofit/>
                        </wps:bodyPr>
                      </wps:wsp>
                      <wps:wsp>
                        <wps:cNvPr id="322" name="Rectangle 322"/>
                        <wps:cNvSpPr/>
                        <wps:spPr>
                          <a:xfrm>
                            <a:off x="5761685" y="3927681"/>
                            <a:ext cx="46741" cy="187580"/>
                          </a:xfrm>
                          <a:prstGeom prst="rect">
                            <a:avLst/>
                          </a:prstGeom>
                          <a:ln>
                            <a:noFill/>
                          </a:ln>
                        </wps:spPr>
                        <wps:txbx>
                          <w:txbxContent>
                            <w:p w14:paraId="637823CF" w14:textId="77777777" w:rsidR="00B00F43" w:rsidRDefault="00B00F43" w:rsidP="00B00F43">
                              <w:pPr>
                                <w:spacing w:after="160" w:line="259" w:lineRule="auto"/>
                                <w:ind w:left="0" w:right="0"/>
                              </w:pPr>
                              <w:r>
                                <w:t xml:space="preserve"> </w:t>
                              </w:r>
                            </w:p>
                          </w:txbxContent>
                        </wps:txbx>
                        <wps:bodyPr horzOverflow="overflow" vert="horz" lIns="0" tIns="0" rIns="0" bIns="0" rtlCol="0">
                          <a:noAutofit/>
                        </wps:bodyPr>
                      </wps:wsp>
                      <wps:wsp>
                        <wps:cNvPr id="323" name="Shape 323"/>
                        <wps:cNvSpPr/>
                        <wps:spPr>
                          <a:xfrm>
                            <a:off x="398221" y="638810"/>
                            <a:ext cx="86741" cy="2895727"/>
                          </a:xfrm>
                          <a:custGeom>
                            <a:avLst/>
                            <a:gdLst/>
                            <a:ahLst/>
                            <a:cxnLst/>
                            <a:rect l="0" t="0" r="0" b="0"/>
                            <a:pathLst>
                              <a:path w="86741" h="2895727">
                                <a:moveTo>
                                  <a:pt x="9525" y="0"/>
                                </a:moveTo>
                                <a:lnTo>
                                  <a:pt x="53395" y="2819448"/>
                                </a:lnTo>
                                <a:lnTo>
                                  <a:pt x="86741" y="2818892"/>
                                </a:lnTo>
                                <a:lnTo>
                                  <a:pt x="49784" y="2895727"/>
                                </a:lnTo>
                                <a:lnTo>
                                  <a:pt x="10541" y="2820162"/>
                                </a:lnTo>
                                <a:lnTo>
                                  <a:pt x="43871" y="2819607"/>
                                </a:lnTo>
                                <a:lnTo>
                                  <a:pt x="0" y="254"/>
                                </a:lnTo>
                                <a:lnTo>
                                  <a:pt x="952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24" name="Shape 324"/>
                        <wps:cNvSpPr/>
                        <wps:spPr>
                          <a:xfrm>
                            <a:off x="2852115" y="687832"/>
                            <a:ext cx="76200" cy="252095"/>
                          </a:xfrm>
                          <a:custGeom>
                            <a:avLst/>
                            <a:gdLst/>
                            <a:ahLst/>
                            <a:cxnLst/>
                            <a:rect l="0" t="0" r="0" b="0"/>
                            <a:pathLst>
                              <a:path w="76200" h="252095">
                                <a:moveTo>
                                  <a:pt x="33401" y="0"/>
                                </a:moveTo>
                                <a:lnTo>
                                  <a:pt x="42926" y="0"/>
                                </a:lnTo>
                                <a:lnTo>
                                  <a:pt x="42926" y="175895"/>
                                </a:lnTo>
                                <a:lnTo>
                                  <a:pt x="76200" y="175895"/>
                                </a:lnTo>
                                <a:lnTo>
                                  <a:pt x="38100" y="252095"/>
                                </a:lnTo>
                                <a:lnTo>
                                  <a:pt x="0" y="175895"/>
                                </a:lnTo>
                                <a:lnTo>
                                  <a:pt x="33401" y="175895"/>
                                </a:lnTo>
                                <a:lnTo>
                                  <a:pt x="3340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25" name="Shape 325"/>
                        <wps:cNvSpPr/>
                        <wps:spPr>
                          <a:xfrm>
                            <a:off x="2850210" y="1379347"/>
                            <a:ext cx="76200" cy="252095"/>
                          </a:xfrm>
                          <a:custGeom>
                            <a:avLst/>
                            <a:gdLst/>
                            <a:ahLst/>
                            <a:cxnLst/>
                            <a:rect l="0" t="0" r="0" b="0"/>
                            <a:pathLst>
                              <a:path w="76200" h="252095">
                                <a:moveTo>
                                  <a:pt x="33274" y="0"/>
                                </a:moveTo>
                                <a:lnTo>
                                  <a:pt x="42799" y="0"/>
                                </a:lnTo>
                                <a:lnTo>
                                  <a:pt x="42918" y="175895"/>
                                </a:lnTo>
                                <a:lnTo>
                                  <a:pt x="76200" y="175895"/>
                                </a:lnTo>
                                <a:lnTo>
                                  <a:pt x="38100" y="252095"/>
                                </a:lnTo>
                                <a:lnTo>
                                  <a:pt x="0" y="175895"/>
                                </a:lnTo>
                                <a:lnTo>
                                  <a:pt x="33393" y="175895"/>
                                </a:lnTo>
                                <a:lnTo>
                                  <a:pt x="3327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26" name="Shape 326"/>
                        <wps:cNvSpPr/>
                        <wps:spPr>
                          <a:xfrm>
                            <a:off x="1730070" y="2103247"/>
                            <a:ext cx="76200" cy="252095"/>
                          </a:xfrm>
                          <a:custGeom>
                            <a:avLst/>
                            <a:gdLst/>
                            <a:ahLst/>
                            <a:cxnLst/>
                            <a:rect l="0" t="0" r="0" b="0"/>
                            <a:pathLst>
                              <a:path w="76200" h="252095">
                                <a:moveTo>
                                  <a:pt x="33401" y="0"/>
                                </a:moveTo>
                                <a:lnTo>
                                  <a:pt x="42926" y="0"/>
                                </a:lnTo>
                                <a:lnTo>
                                  <a:pt x="42926" y="175895"/>
                                </a:lnTo>
                                <a:lnTo>
                                  <a:pt x="76200" y="175895"/>
                                </a:lnTo>
                                <a:lnTo>
                                  <a:pt x="38100" y="252095"/>
                                </a:lnTo>
                                <a:lnTo>
                                  <a:pt x="0" y="175895"/>
                                </a:lnTo>
                                <a:lnTo>
                                  <a:pt x="33401" y="175895"/>
                                </a:lnTo>
                                <a:lnTo>
                                  <a:pt x="3340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27" name="Shape 327"/>
                        <wps:cNvSpPr/>
                        <wps:spPr>
                          <a:xfrm>
                            <a:off x="1714195" y="3274822"/>
                            <a:ext cx="76200" cy="252095"/>
                          </a:xfrm>
                          <a:custGeom>
                            <a:avLst/>
                            <a:gdLst/>
                            <a:ahLst/>
                            <a:cxnLst/>
                            <a:rect l="0" t="0" r="0" b="0"/>
                            <a:pathLst>
                              <a:path w="76200" h="252095">
                                <a:moveTo>
                                  <a:pt x="33401" y="0"/>
                                </a:moveTo>
                                <a:lnTo>
                                  <a:pt x="42926" y="0"/>
                                </a:lnTo>
                                <a:lnTo>
                                  <a:pt x="42926" y="175895"/>
                                </a:lnTo>
                                <a:lnTo>
                                  <a:pt x="76200" y="175895"/>
                                </a:lnTo>
                                <a:lnTo>
                                  <a:pt x="38100" y="252095"/>
                                </a:lnTo>
                                <a:lnTo>
                                  <a:pt x="0" y="175895"/>
                                </a:lnTo>
                                <a:lnTo>
                                  <a:pt x="33401" y="175895"/>
                                </a:lnTo>
                                <a:lnTo>
                                  <a:pt x="3340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28" name="Shape 328"/>
                        <wps:cNvSpPr/>
                        <wps:spPr>
                          <a:xfrm>
                            <a:off x="4038295" y="2109597"/>
                            <a:ext cx="76200" cy="252095"/>
                          </a:xfrm>
                          <a:custGeom>
                            <a:avLst/>
                            <a:gdLst/>
                            <a:ahLst/>
                            <a:cxnLst/>
                            <a:rect l="0" t="0" r="0" b="0"/>
                            <a:pathLst>
                              <a:path w="76200" h="252095">
                                <a:moveTo>
                                  <a:pt x="33274" y="0"/>
                                </a:moveTo>
                                <a:lnTo>
                                  <a:pt x="42799" y="0"/>
                                </a:lnTo>
                                <a:lnTo>
                                  <a:pt x="42918" y="175895"/>
                                </a:lnTo>
                                <a:lnTo>
                                  <a:pt x="76200" y="175895"/>
                                </a:lnTo>
                                <a:lnTo>
                                  <a:pt x="38100" y="252095"/>
                                </a:lnTo>
                                <a:lnTo>
                                  <a:pt x="0" y="175895"/>
                                </a:lnTo>
                                <a:lnTo>
                                  <a:pt x="33393" y="175895"/>
                                </a:lnTo>
                                <a:lnTo>
                                  <a:pt x="3327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29" name="Shape 329"/>
                        <wps:cNvSpPr/>
                        <wps:spPr>
                          <a:xfrm>
                            <a:off x="4061155" y="3282442"/>
                            <a:ext cx="76200" cy="252095"/>
                          </a:xfrm>
                          <a:custGeom>
                            <a:avLst/>
                            <a:gdLst/>
                            <a:ahLst/>
                            <a:cxnLst/>
                            <a:rect l="0" t="0" r="0" b="0"/>
                            <a:pathLst>
                              <a:path w="76200" h="252095">
                                <a:moveTo>
                                  <a:pt x="33274" y="0"/>
                                </a:moveTo>
                                <a:lnTo>
                                  <a:pt x="42799" y="0"/>
                                </a:lnTo>
                                <a:lnTo>
                                  <a:pt x="42918" y="175895"/>
                                </a:lnTo>
                                <a:lnTo>
                                  <a:pt x="76200" y="175895"/>
                                </a:lnTo>
                                <a:lnTo>
                                  <a:pt x="38100" y="252095"/>
                                </a:lnTo>
                                <a:lnTo>
                                  <a:pt x="0" y="175895"/>
                                </a:lnTo>
                                <a:lnTo>
                                  <a:pt x="33393" y="175895"/>
                                </a:lnTo>
                                <a:lnTo>
                                  <a:pt x="3327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30" name="Shape 330"/>
                        <wps:cNvSpPr/>
                        <wps:spPr>
                          <a:xfrm>
                            <a:off x="5427421" y="1362710"/>
                            <a:ext cx="86360" cy="2179447"/>
                          </a:xfrm>
                          <a:custGeom>
                            <a:avLst/>
                            <a:gdLst/>
                            <a:ahLst/>
                            <a:cxnLst/>
                            <a:rect l="0" t="0" r="0" b="0"/>
                            <a:pathLst>
                              <a:path w="86360" h="2179447">
                                <a:moveTo>
                                  <a:pt x="9398" y="0"/>
                                </a:moveTo>
                                <a:lnTo>
                                  <a:pt x="52951" y="2103154"/>
                                </a:lnTo>
                                <a:lnTo>
                                  <a:pt x="86360" y="2102485"/>
                                </a:lnTo>
                                <a:lnTo>
                                  <a:pt x="49784" y="2179447"/>
                                </a:lnTo>
                                <a:lnTo>
                                  <a:pt x="10160" y="2104009"/>
                                </a:lnTo>
                                <a:lnTo>
                                  <a:pt x="43425" y="2103344"/>
                                </a:lnTo>
                                <a:lnTo>
                                  <a:pt x="0" y="254"/>
                                </a:lnTo>
                                <a:lnTo>
                                  <a:pt x="939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31" name="Shape 331"/>
                        <wps:cNvSpPr/>
                        <wps:spPr>
                          <a:xfrm>
                            <a:off x="3594303" y="672592"/>
                            <a:ext cx="664972" cy="325500"/>
                          </a:xfrm>
                          <a:custGeom>
                            <a:avLst/>
                            <a:gdLst/>
                            <a:ahLst/>
                            <a:cxnLst/>
                            <a:rect l="0" t="0" r="0" b="0"/>
                            <a:pathLst>
                              <a:path w="664972" h="325500">
                                <a:moveTo>
                                  <a:pt x="4064" y="0"/>
                                </a:moveTo>
                                <a:lnTo>
                                  <a:pt x="598390" y="286946"/>
                                </a:lnTo>
                                <a:lnTo>
                                  <a:pt x="612902" y="256921"/>
                                </a:lnTo>
                                <a:lnTo>
                                  <a:pt x="664972" y="324358"/>
                                </a:lnTo>
                                <a:lnTo>
                                  <a:pt x="579755" y="325500"/>
                                </a:lnTo>
                                <a:lnTo>
                                  <a:pt x="594262" y="295486"/>
                                </a:lnTo>
                                <a:lnTo>
                                  <a:pt x="0" y="8636"/>
                                </a:lnTo>
                                <a:lnTo>
                                  <a:pt x="40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32" name="Shape 332"/>
                        <wps:cNvSpPr/>
                        <wps:spPr>
                          <a:xfrm>
                            <a:off x="5127955" y="643509"/>
                            <a:ext cx="1080643" cy="1267968"/>
                          </a:xfrm>
                          <a:custGeom>
                            <a:avLst/>
                            <a:gdLst/>
                            <a:ahLst/>
                            <a:cxnLst/>
                            <a:rect l="0" t="0" r="0" b="0"/>
                            <a:pathLst>
                              <a:path w="1080643" h="1267968">
                                <a:moveTo>
                                  <a:pt x="1073277" y="0"/>
                                </a:moveTo>
                                <a:lnTo>
                                  <a:pt x="1080643" y="6096"/>
                                </a:lnTo>
                                <a:lnTo>
                                  <a:pt x="53049" y="1213103"/>
                                </a:lnTo>
                                <a:lnTo>
                                  <a:pt x="78359" y="1234694"/>
                                </a:lnTo>
                                <a:lnTo>
                                  <a:pt x="0" y="1267968"/>
                                </a:lnTo>
                                <a:lnTo>
                                  <a:pt x="20447" y="1185291"/>
                                </a:lnTo>
                                <a:lnTo>
                                  <a:pt x="45786" y="1206908"/>
                                </a:lnTo>
                                <a:lnTo>
                                  <a:pt x="10732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799DB1B7" id="Group 2118" o:spid="_x0000_s1026" style="position:absolute;left:0;text-align:left;margin-left:12.6pt;margin-top:81.35pt;width:558pt;height:276.6pt;z-index:-251658240;mso-position-horizontal-relative:page;mso-width-relative:margin;mso-height-relative:margin" coordsize="62085,415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">
                <v:rect id="Rectangle 76" o:spid="_x0000_s1027" style="position:absolute;top:1705;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" filled="f" stroked="f">
                  <v:textbox inset="0,0,0,0">
                    <w:txbxContent>
                      <w:p w14:paraId="3FE25413" w14:textId="77777777" w:rsidR="00B00F43" w:rsidRDefault="00B00F43" w:rsidP="00B00F43">
                        <w:pPr>
                          <w:spacing w:after="160" w:line="259" w:lineRule="auto"/>
                          <w:ind w:left="0" w:right="0"/>
                        </w:pPr>
                        <w:r>
                          <w:rPr>
                            <w:rFonts w:ascii="Calibri" w:eastAsia="Calibri" w:hAnsi="Calibri" w:cs="Calibri"/>
                            <w:sz w:val="22"/>
                          </w:rPr>
                          <w:t xml:space="preserve"> </w:t>
                        </w:r>
                      </w:p>
                    </w:txbxContent>
                  </v:textbox>
                </v:rect>
                <v:shape id="Shape 208" o:spid="_x0000_s1028" style="position:absolute;left:1146;width:14859;height:6324;visibility:visible;mso-wrap-style:square;v-text-anchor:top" coordsize="1485900,632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" path="m,632460r1485900,l1485900,,,,,632460xe" filled="f" strokeweight="1pt">
                  <v:stroke miterlimit="83231f" joinstyle="miter"/>
                  <v:path arrowok="t" textboxrect="0,0,1485900,632460"/>
                </v:shape>
                <v:rect id="Rectangle 209" o:spid="_x0000_s1029" style="position:absolute;left:4601;top:560;width:6383;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" filled="f" stroked="f">
                  <v:textbox inset="0,0,0,0">
                    <w:txbxContent>
                      <w:p w14:paraId="68C03AB6" w14:textId="77777777" w:rsidR="00B00F43" w:rsidRDefault="00B00F43" w:rsidP="00B00F43">
                        <w:pPr>
                          <w:spacing w:after="160" w:line="259" w:lineRule="auto"/>
                          <w:ind w:left="0" w:right="0"/>
                        </w:pPr>
                        <w:r>
                          <w:t xml:space="preserve">Normalt </w:t>
                        </w:r>
                      </w:p>
                    </w:txbxContent>
                  </v:textbox>
                </v:rect>
                <v:rect id="Rectangle 210" o:spid="_x0000_s1030" style="position:absolute;left:10038;top:560;width:419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" filled="f" stroked="f">
                  <v:textbox inset="0,0,0,0">
                    <w:txbxContent>
                      <w:p w14:paraId="319941D8" w14:textId="77777777" w:rsidR="00B00F43" w:rsidRDefault="00B00F43" w:rsidP="00B00F43">
                        <w:pPr>
                          <w:spacing w:after="160" w:line="259" w:lineRule="auto"/>
                          <w:ind w:left="0" w:right="0"/>
                        </w:pPr>
                        <w:r>
                          <w:t>värde</w:t>
                        </w:r>
                      </w:p>
                    </w:txbxContent>
                  </v:textbox>
                </v:rect>
                <v:rect id="Rectangle 211" o:spid="_x0000_s1031" style="position:absolute;left:12572;top:560;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" filled="f" stroked="f">
                  <v:textbox inset="0,0,0,0">
                    <w:txbxContent>
                      <w:p w14:paraId="5F7FBA42" w14:textId="77777777" w:rsidR="00B00F43" w:rsidRDefault="00B00F43" w:rsidP="00B00F43">
                        <w:pPr>
                          <w:spacing w:after="160" w:line="259" w:lineRule="auto"/>
                          <w:ind w:left="0" w:right="0"/>
                        </w:pPr>
                        <w:r>
                          <w:t xml:space="preserve"> </w:t>
                        </w:r>
                      </w:p>
                    </w:txbxContent>
                  </v:textbox>
                </v:rect>
                <v:rect id="Rectangle 212" o:spid="_x0000_s1032" style="position:absolute;left:4601;top:2354;width:10606;height:1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" filled="f" stroked="f">
                  <v:textbox inset="0,0,0,0">
                    <w:txbxContent>
                      <w:p w14:paraId="4219580F" w14:textId="77777777" w:rsidR="00B00F43" w:rsidRDefault="00B00F43" w:rsidP="00B00F43">
                        <w:pPr>
                          <w:spacing w:after="160" w:line="259" w:lineRule="auto"/>
                          <w:ind w:left="0" w:right="0"/>
                        </w:pPr>
                        <w:r>
                          <w:t>”slumpsocker”</w:t>
                        </w:r>
                      </w:p>
                    </w:txbxContent>
                  </v:textbox>
                </v:rect>
                <v:rect id="Rectangle 213" o:spid="_x0000_s1033" style="position:absolute;left:12572;top:2130;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" filled="f" stroked="f">
                  <v:textbox inset="0,0,0,0">
                    <w:txbxContent>
                      <w:p w14:paraId="6154085F" w14:textId="77777777" w:rsidR="00B00F43" w:rsidRDefault="00B00F43" w:rsidP="00B00F43">
                        <w:pPr>
                          <w:spacing w:after="160" w:line="259" w:lineRule="auto"/>
                          <w:ind w:left="0" w:right="0"/>
                        </w:pPr>
                        <w:r>
                          <w:t xml:space="preserve"> </w:t>
                        </w:r>
                      </w:p>
                    </w:txbxContent>
                  </v:textbox>
                </v:rect>
                <v:rect id="Rectangle 1967" o:spid="_x0000_s1034" style="position:absolute;left:4891;top:3704;width:982;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" filled="f" stroked="f">
                  <v:textbox inset="0,0,0,0">
                    <w:txbxContent>
                      <w:p w14:paraId="6FD204F1" w14:textId="77777777" w:rsidR="00B00F43" w:rsidRDefault="00B00F43" w:rsidP="00B00F43">
                        <w:pPr>
                          <w:spacing w:after="160" w:line="259" w:lineRule="auto"/>
                          <w:ind w:left="0" w:right="0"/>
                        </w:pPr>
                        <w:r>
                          <w:t>&lt;</w:t>
                        </w:r>
                      </w:p>
                    </w:txbxContent>
                  </v:textbox>
                </v:rect>
                <v:rect id="Rectangle 1968" o:spid="_x0000_s1035" style="position:absolute;left:5622;top:3704;width:8836;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" filled="f" stroked="f">
                  <v:textbox inset="0,0,0,0">
                    <w:txbxContent>
                      <w:p w14:paraId="671488FC" w14:textId="77777777" w:rsidR="00B00F43" w:rsidRDefault="00B00F43" w:rsidP="00B00F43">
                        <w:pPr>
                          <w:spacing w:after="160" w:line="259" w:lineRule="auto"/>
                          <w:ind w:left="0" w:right="0"/>
                        </w:pPr>
                        <w:r>
                          <w:t xml:space="preserve"> 8,0 </w:t>
                        </w:r>
                        <w:proofErr w:type="spellStart"/>
                        <w:r>
                          <w:t>mmol</w:t>
                        </w:r>
                        <w:proofErr w:type="spellEnd"/>
                        <w:r>
                          <w:t>/L</w:t>
                        </w:r>
                      </w:p>
                    </w:txbxContent>
                  </v:textbox>
                </v:rect>
                <v:rect id="Rectangle 215" o:spid="_x0000_s1036" style="position:absolute;left:12267;top:3704;width:468;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" filled="f" stroked="f">
                  <v:textbox inset="0,0,0,0">
                    <w:txbxContent>
                      <w:p w14:paraId="19D81A12" w14:textId="77777777" w:rsidR="00B00F43" w:rsidRDefault="00B00F43" w:rsidP="00B00F43">
                        <w:pPr>
                          <w:spacing w:after="160" w:line="259" w:lineRule="auto"/>
                          <w:ind w:left="0" w:right="0"/>
                        </w:pPr>
                        <w:r>
                          <w:t xml:space="preserve"> </w:t>
                        </w:r>
                      </w:p>
                    </w:txbxContent>
                  </v:textbox>
                </v:rect>
                <v:shape id="Shape 217" o:spid="_x0000_s1037" style="position:absolute;left:21720;width:18364;height:6324;visibility:visible;mso-wrap-style:square;v-text-anchor:top" coordsize="1836420,632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" path="m,632460r1836420,l1836420,,,,,632460xe" filled="f" strokeweight="1pt">
                  <v:stroke miterlimit="83231f" joinstyle="miter"/>
                  <v:path arrowok="t" textboxrect="0,0,1836420,632460"/>
                </v:shape>
                <v:rect id="Rectangle 218" o:spid="_x0000_s1038" style="position:absolute;left:26048;top:560;width:1292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" filled="f" stroked="f">
                  <v:textbox inset="0,0,0,0">
                    <w:txbxContent>
                      <w:p w14:paraId="126CD4F2" w14:textId="77777777" w:rsidR="00B00F43" w:rsidRDefault="00B00F43" w:rsidP="00B00F43">
                        <w:pPr>
                          <w:spacing w:after="160" w:line="259" w:lineRule="auto"/>
                          <w:ind w:left="0" w:right="0"/>
                        </w:pPr>
                        <w:r>
                          <w:t>Patologiskt värde</w:t>
                        </w:r>
                      </w:p>
                    </w:txbxContent>
                  </v:textbox>
                </v:rect>
                <v:rect id="Rectangle 219" o:spid="_x0000_s1039" style="position:absolute;left:35789;top:560;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" filled="f" stroked="f">
                  <v:textbox inset="0,0,0,0">
                    <w:txbxContent>
                      <w:p w14:paraId="7432086D" w14:textId="77777777" w:rsidR="00B00F43" w:rsidRDefault="00B00F43" w:rsidP="00B00F43">
                        <w:pPr>
                          <w:spacing w:after="160" w:line="259" w:lineRule="auto"/>
                          <w:ind w:left="0" w:right="0"/>
                        </w:pPr>
                        <w:r>
                          <w:t xml:space="preserve"> </w:t>
                        </w:r>
                      </w:p>
                    </w:txbxContent>
                  </v:textbox>
                </v:rect>
                <v:rect id="Rectangle 220" o:spid="_x0000_s1040" style="position:absolute;left:26932;top:2354;width:10605;height:1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" filled="f" stroked="f">
                  <v:textbox inset="0,0,0,0">
                    <w:txbxContent>
                      <w:p w14:paraId="3E7A267F" w14:textId="77777777" w:rsidR="00B00F43" w:rsidRDefault="00B00F43" w:rsidP="00B00F43">
                        <w:pPr>
                          <w:spacing w:after="160" w:line="259" w:lineRule="auto"/>
                          <w:ind w:left="0" w:right="0"/>
                        </w:pPr>
                        <w:r>
                          <w:t>”slumpsocker”</w:t>
                        </w:r>
                      </w:p>
                    </w:txbxContent>
                  </v:textbox>
                </v:rect>
                <v:rect id="Rectangle 221" o:spid="_x0000_s1041" style="position:absolute;left:34905;top:2130;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" filled="f" stroked="f">
                  <v:textbox inset="0,0,0,0">
                    <w:txbxContent>
                      <w:p w14:paraId="6F23BB5D" w14:textId="77777777" w:rsidR="00B00F43" w:rsidRDefault="00B00F43" w:rsidP="00B00F43">
                        <w:pPr>
                          <w:spacing w:after="160" w:line="259" w:lineRule="auto"/>
                          <w:ind w:left="0" w:right="0"/>
                        </w:pPr>
                        <w:r>
                          <w:t xml:space="preserve"> </w:t>
                        </w:r>
                      </w:p>
                    </w:txbxContent>
                  </v:textbox>
                </v:rect>
                <v:rect id="Rectangle 222" o:spid="_x0000_s1042" style="position:absolute;left:27252;top:3927;width:9747;height:15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" filled="f" stroked="f">
                  <v:textbox inset="0,0,0,0">
                    <w:txbxContent>
                      <w:p w14:paraId="48D7C7D6" w14:textId="77777777" w:rsidR="00B00F43" w:rsidRDefault="00B00F43" w:rsidP="00B00F43">
                        <w:pPr>
                          <w:spacing w:after="160" w:line="259" w:lineRule="auto"/>
                          <w:ind w:left="0" w:right="0"/>
                        </w:pPr>
                        <w:r>
                          <w:t xml:space="preserve">≥ 8,0 </w:t>
                        </w:r>
                        <w:proofErr w:type="spellStart"/>
                        <w:r>
                          <w:t>mmol</w:t>
                        </w:r>
                        <w:proofErr w:type="spellEnd"/>
                        <w:r>
                          <w:t>/L</w:t>
                        </w:r>
                      </w:p>
                    </w:txbxContent>
                  </v:textbox>
                </v:rect>
                <v:rect id="Rectangle 223" o:spid="_x0000_s1043" style="position:absolute;left:34585;top:3704;width:467;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" filled="f" stroked="f">
                  <v:textbox inset="0,0,0,0">
                    <w:txbxContent>
                      <w:p w14:paraId="191A29B2" w14:textId="77777777" w:rsidR="00B00F43" w:rsidRDefault="00B00F43" w:rsidP="00B00F43">
                        <w:pPr>
                          <w:spacing w:after="160" w:line="259" w:lineRule="auto"/>
                          <w:ind w:left="0" w:right="0"/>
                        </w:pPr>
                        <w:r>
                          <w:t xml:space="preserve"> </w:t>
                        </w:r>
                      </w:p>
                    </w:txbxContent>
                  </v:textbox>
                </v:rect>
                <v:shape id="Shape 225" o:spid="_x0000_s1044" style="position:absolute;left:43437;width:18358;height:6121;visibility:visible;mso-wrap-style:square;v-text-anchor:top" coordsize="1835785,612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" path="m,612140r1835785,l1835785,,,,,612140xe" filled="f" strokeweight="1pt">
                  <v:stroke miterlimit="83231f" joinstyle="miter"/>
                  <v:path arrowok="t" textboxrect="0,0,1835785,612140"/>
                </v:shape>
                <v:rect id="Rectangle 226" o:spid="_x0000_s1045" style="position:absolute;left:46426;top:560;width:1215;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" filled="f" stroked="f">
                  <v:textbox inset="0,0,0,0">
                    <w:txbxContent>
                      <w:p w14:paraId="1BBE5A0C" w14:textId="77777777" w:rsidR="00B00F43" w:rsidRDefault="00B00F43" w:rsidP="00B00F43">
                        <w:pPr>
                          <w:spacing w:after="160" w:line="259" w:lineRule="auto"/>
                          <w:ind w:left="0" w:right="0"/>
                        </w:pPr>
                        <w:r>
                          <w:t>R</w:t>
                        </w:r>
                      </w:p>
                    </w:txbxContent>
                  </v:textbox>
                </v:rect>
                <v:rect id="Rectangle 227" o:spid="_x0000_s1046" style="position:absolute;left:47341;top:560;width:14643;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" filled="f" stroked="f">
                  <v:textbox inset="0,0,0,0">
                    <w:txbxContent>
                      <w:p w14:paraId="709143AA" w14:textId="77777777" w:rsidR="00B00F43" w:rsidRDefault="00B00F43" w:rsidP="00B00F43">
                        <w:pPr>
                          <w:spacing w:after="160" w:line="259" w:lineRule="auto"/>
                          <w:ind w:left="0" w:right="0"/>
                        </w:pPr>
                        <w:proofErr w:type="spellStart"/>
                        <w:r>
                          <w:t>iskfaktorer</w:t>
                        </w:r>
                        <w:proofErr w:type="spellEnd"/>
                        <w:r>
                          <w:t xml:space="preserve"> för GDM</w:t>
                        </w:r>
                      </w:p>
                    </w:txbxContent>
                  </v:textbox>
                </v:rect>
                <v:rect id="Rectangle 228" o:spid="_x0000_s1047" style="position:absolute;left:58363;top:579;width:609;height:1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" filled="f" stroked="f">
                  <v:textbox inset="0,0,0,0">
                    <w:txbxContent>
                      <w:p w14:paraId="0FDDD1A3" w14:textId="77777777" w:rsidR="00B00F43" w:rsidRDefault="00B00F43" w:rsidP="00B00F43">
                        <w:pPr>
                          <w:spacing w:after="160" w:line="259" w:lineRule="auto"/>
                          <w:ind w:left="0" w:right="0"/>
                        </w:pPr>
                        <w:r>
                          <w:rPr>
                            <w:sz w:val="13"/>
                          </w:rPr>
                          <w:t>1</w:t>
                        </w:r>
                      </w:p>
                    </w:txbxContent>
                  </v:textbox>
                </v:rect>
                <v:rect id="Rectangle 229" o:spid="_x0000_s1048" style="position:absolute;left:58820;top:579;width:304;height:1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" filled="f" stroked="f">
                  <v:textbox inset="0,0,0,0">
                    <w:txbxContent>
                      <w:p w14:paraId="4BC01DE0" w14:textId="77777777" w:rsidR="00B00F43" w:rsidRDefault="00B00F43" w:rsidP="00B00F43">
                        <w:pPr>
                          <w:spacing w:after="160" w:line="259" w:lineRule="auto"/>
                          <w:ind w:left="0" w:right="0"/>
                        </w:pPr>
                        <w:r>
                          <w:rPr>
                            <w:sz w:val="13"/>
                          </w:rPr>
                          <w:t xml:space="preserve"> </w:t>
                        </w:r>
                      </w:p>
                    </w:txbxContent>
                  </v:textbox>
                </v:rect>
                <v:rect id="Rectangle 230" o:spid="_x0000_s1049" style="position:absolute;left:52633;top:3155;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" filled="f" stroked="f">
                  <v:textbox inset="0,0,0,0">
                    <w:txbxContent>
                      <w:p w14:paraId="2446F50A" w14:textId="77777777" w:rsidR="00B00F43" w:rsidRDefault="00B00F43" w:rsidP="00B00F43">
                        <w:pPr>
                          <w:spacing w:after="160" w:line="259" w:lineRule="auto"/>
                          <w:ind w:left="0" w:right="0"/>
                        </w:pPr>
                        <w:r>
                          <w:t xml:space="preserve"> </w:t>
                        </w:r>
                      </w:p>
                    </w:txbxContent>
                  </v:textbox>
                </v:rect>
                <v:shape id="Shape 232" o:spid="_x0000_s1050" style="position:absolute;left:20901;top:10337;width:16002;height:3321;visibility:visible;mso-wrap-style:square;v-text-anchor:top" coordsize="1600200,332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" path="m,332105r1600200,l1600200,,,,,332105xe" filled="f" strokeweight="1pt">
                  <v:stroke miterlimit="83231f" joinstyle="miter"/>
                  <v:path arrowok="t" textboxrect="0,0,1600200,332105"/>
                </v:shape>
                <v:rect id="Rectangle 1972" o:spid="_x0000_s1051" style="position:absolute;left:23823;top:10897;width:936;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" filled="f" stroked="f">
                  <v:textbox inset="0,0,0,0">
                    <w:txbxContent>
                      <w:p w14:paraId="5133523B" w14:textId="77777777" w:rsidR="00B00F43" w:rsidRDefault="00B00F43" w:rsidP="00B00F43">
                        <w:pPr>
                          <w:spacing w:after="160" w:line="259" w:lineRule="auto"/>
                          <w:ind w:left="0" w:right="0"/>
                        </w:pPr>
                        <w:r>
                          <w:t>8</w:t>
                        </w:r>
                      </w:p>
                    </w:txbxContent>
                  </v:textbox>
                </v:rect>
                <v:rect id="Rectangle 1973" o:spid="_x0000_s1052" style="position:absolute;left:24524;top:10897;width:1864;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" filled="f" stroked="f">
                  <v:textbox inset="0,0,0,0">
                    <w:txbxContent>
                      <w:p w14:paraId="38E673DB" w14:textId="77777777" w:rsidR="00B00F43" w:rsidRDefault="00B00F43" w:rsidP="00B00F43">
                        <w:pPr>
                          <w:spacing w:after="160" w:line="259" w:lineRule="auto"/>
                          <w:ind w:left="0" w:right="0"/>
                        </w:pPr>
                        <w:r>
                          <w:t xml:space="preserve">,0 </w:t>
                        </w:r>
                      </w:p>
                    </w:txbxContent>
                  </v:textbox>
                </v:rect>
                <v:rect id="Rectangle 234" o:spid="_x0000_s1053" style="position:absolute;left:25926;top:11121;width:935;height:1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" filled="f" stroked="f">
                  <v:textbox inset="0,0,0,0">
                    <w:txbxContent>
                      <w:p w14:paraId="7BF76AE7" w14:textId="77777777" w:rsidR="00B00F43" w:rsidRDefault="00B00F43" w:rsidP="00B00F43">
                        <w:pPr>
                          <w:spacing w:after="160" w:line="259" w:lineRule="auto"/>
                          <w:ind w:left="0" w:right="0"/>
                        </w:pPr>
                        <w:r>
                          <w:t>–</w:t>
                        </w:r>
                      </w:p>
                    </w:txbxContent>
                  </v:textbox>
                </v:rect>
                <v:rect id="Rectangle 235" o:spid="_x0000_s1054" style="position:absolute;left:26642;top:10897;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" filled="f" stroked="f">
                  <v:textbox inset="0,0,0,0">
                    <w:txbxContent>
                      <w:p w14:paraId="5DCD11A8" w14:textId="77777777" w:rsidR="00B00F43" w:rsidRDefault="00B00F43" w:rsidP="00B00F43">
                        <w:pPr>
                          <w:spacing w:after="160" w:line="259" w:lineRule="auto"/>
                          <w:ind w:left="0" w:right="0"/>
                        </w:pPr>
                        <w:r>
                          <w:t xml:space="preserve"> </w:t>
                        </w:r>
                      </w:p>
                    </w:txbxContent>
                  </v:textbox>
                </v:rect>
                <v:rect id="Rectangle 1969" o:spid="_x0000_s1055" style="position:absolute;left:26993;top:10897;width:1871;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" filled="f" stroked="f">
                  <v:textbox inset="0,0,0,0">
                    <w:txbxContent>
                      <w:p w14:paraId="1F2B500C" w14:textId="77777777" w:rsidR="00B00F43" w:rsidRDefault="00B00F43" w:rsidP="00B00F43">
                        <w:pPr>
                          <w:spacing w:after="160" w:line="259" w:lineRule="auto"/>
                          <w:ind w:left="0" w:right="0"/>
                        </w:pPr>
                        <w:r>
                          <w:t>12</w:t>
                        </w:r>
                      </w:p>
                    </w:txbxContent>
                  </v:textbox>
                </v:rect>
                <v:rect id="Rectangle 1971" o:spid="_x0000_s1056" style="position:absolute;left:28395;top:10897;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" filled="f" stroked="f">
                  <v:textbox inset="0,0,0,0">
                    <w:txbxContent>
                      <w:p w14:paraId="5BAA930E" w14:textId="77777777" w:rsidR="00B00F43" w:rsidRDefault="00B00F43" w:rsidP="00B00F43">
                        <w:pPr>
                          <w:spacing w:after="160" w:line="259" w:lineRule="auto"/>
                          <w:ind w:left="0" w:right="0"/>
                        </w:pPr>
                        <w:r>
                          <w:t>,</w:t>
                        </w:r>
                      </w:p>
                    </w:txbxContent>
                  </v:textbox>
                </v:rect>
                <v:rect id="Rectangle 1970" o:spid="_x0000_s1057" style="position:absolute;left:28759;top:10897;width:935;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" filled="f" stroked="f">
                  <v:textbox inset="0,0,0,0">
                    <w:txbxContent>
                      <w:p w14:paraId="39D870DB" w14:textId="77777777" w:rsidR="00B00F43" w:rsidRDefault="00B00F43" w:rsidP="00B00F43">
                        <w:pPr>
                          <w:spacing w:after="160" w:line="259" w:lineRule="auto"/>
                          <w:ind w:left="0" w:right="0"/>
                        </w:pPr>
                        <w:r>
                          <w:t>1</w:t>
                        </w:r>
                      </w:p>
                    </w:txbxContent>
                  </v:textbox>
                </v:rect>
                <v:rect id="Rectangle 237" o:spid="_x0000_s1058" style="position:absolute;left:29462;top:10897;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" filled="f" stroked="f">
                  <v:textbox inset="0,0,0,0">
                    <w:txbxContent>
                      <w:p w14:paraId="3F6E4332" w14:textId="77777777" w:rsidR="00B00F43" w:rsidRDefault="00B00F43" w:rsidP="00B00F43">
                        <w:pPr>
                          <w:spacing w:after="160" w:line="259" w:lineRule="auto"/>
                          <w:ind w:left="0" w:right="0"/>
                        </w:pPr>
                        <w:r>
                          <w:t xml:space="preserve"> </w:t>
                        </w:r>
                      </w:p>
                    </w:txbxContent>
                  </v:textbox>
                </v:rect>
                <v:rect id="Rectangle 238" o:spid="_x0000_s1059" style="position:absolute;left:29812;top:10897;width:5554;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" filled="f" stroked="f">
                  <v:textbox inset="0,0,0,0">
                    <w:txbxContent>
                      <w:p w14:paraId="0414B381" w14:textId="77777777" w:rsidR="00B00F43" w:rsidRDefault="00B00F43" w:rsidP="00B00F43">
                        <w:pPr>
                          <w:spacing w:after="160" w:line="259" w:lineRule="auto"/>
                          <w:ind w:left="0" w:right="0"/>
                        </w:pPr>
                        <w:proofErr w:type="spellStart"/>
                        <w:r>
                          <w:t>mmol</w:t>
                        </w:r>
                        <w:proofErr w:type="spellEnd"/>
                        <w:r>
                          <w:t>/L</w:t>
                        </w:r>
                      </w:p>
                    </w:txbxContent>
                  </v:textbox>
                </v:rect>
                <v:rect id="Rectangle 239" o:spid="_x0000_s1060" style="position:absolute;left:33991;top:10897;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" filled="f" stroked="f">
                  <v:textbox inset="0,0,0,0">
                    <w:txbxContent>
                      <w:p w14:paraId="29370347" w14:textId="77777777" w:rsidR="00B00F43" w:rsidRDefault="00B00F43" w:rsidP="00B00F43">
                        <w:pPr>
                          <w:spacing w:after="160" w:line="259" w:lineRule="auto"/>
                          <w:ind w:left="0" w:right="0"/>
                        </w:pPr>
                        <w:r>
                          <w:t xml:space="preserve"> </w:t>
                        </w:r>
                      </w:p>
                    </w:txbxContent>
                  </v:textbox>
                </v:rect>
                <v:shape id="Shape 241" o:spid="_x0000_s1061" style="position:absolute;left:39201;top:10261;width:16199;height:3321;visibility:visible;mso-wrap-style:square;v-text-anchor:top" coordsize="1619885,332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" path="m,332105r1619885,l1619885,,,,,332105xe" filled="f" strokeweight="1pt">
                  <v:stroke miterlimit="83231f" joinstyle="miter"/>
                  <v:path arrowok="t" textboxrect="0,0,1619885,332105"/>
                </v:shape>
                <v:rect id="Rectangle 242" o:spid="_x0000_s1062" style="position:absolute;left:43241;top:11045;width:924;height:1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" filled="f" stroked="f">
                  <v:textbox inset="0,0,0,0">
                    <w:txbxContent>
                      <w:p w14:paraId="3E858319" w14:textId="77777777" w:rsidR="00B00F43" w:rsidRDefault="00B00F43" w:rsidP="00B00F43">
                        <w:pPr>
                          <w:spacing w:after="160" w:line="259" w:lineRule="auto"/>
                          <w:ind w:left="0" w:right="0"/>
                        </w:pPr>
                        <w:r>
                          <w:t>≥</w:t>
                        </w:r>
                      </w:p>
                    </w:txbxContent>
                  </v:textbox>
                </v:rect>
                <v:rect id="Rectangle 1974" o:spid="_x0000_s1063" style="position:absolute;left:43942;top:10821;width:1871;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" filled="f" stroked="f">
                  <v:textbox inset="0,0,0,0">
                    <w:txbxContent>
                      <w:p w14:paraId="23033ACA" w14:textId="77777777" w:rsidR="00B00F43" w:rsidRDefault="00B00F43" w:rsidP="00B00F43">
                        <w:pPr>
                          <w:spacing w:after="160" w:line="259" w:lineRule="auto"/>
                          <w:ind w:left="0" w:right="0"/>
                        </w:pPr>
                        <w:r>
                          <w:t>12</w:t>
                        </w:r>
                      </w:p>
                    </w:txbxContent>
                  </v:textbox>
                </v:rect>
                <v:rect id="Rectangle 1975" o:spid="_x0000_s1064" style="position:absolute;left:45528;top:10821;width:741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" filled="f" stroked="f">
                  <v:textbox inset="0,0,0,0">
                    <w:txbxContent>
                      <w:p w14:paraId="4DF30FA7" w14:textId="77777777" w:rsidR="00B00F43" w:rsidRDefault="00B00F43" w:rsidP="00B00F43">
                        <w:pPr>
                          <w:spacing w:after="160" w:line="259" w:lineRule="auto"/>
                          <w:ind w:left="0" w:right="0"/>
                        </w:pPr>
                        <w:r>
                          <w:t>,2</w:t>
                        </w:r>
                        <w:r>
                          <w:t xml:space="preserve"> mmol/L</w:t>
                        </w:r>
                      </w:p>
                    </w:txbxContent>
                  </v:textbox>
                </v:rect>
                <v:rect id="Rectangle 244" o:spid="_x0000_s1065" style="position:absolute;left:52093;top:10840;width:609;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" filled="f" stroked="f">
                  <v:textbox inset="0,0,0,0">
                    <w:txbxContent>
                      <w:p w14:paraId="00AC6352" w14:textId="77777777" w:rsidR="00B00F43" w:rsidRDefault="00B00F43" w:rsidP="00B00F43">
                        <w:pPr>
                          <w:spacing w:after="160" w:line="259" w:lineRule="auto"/>
                          <w:ind w:left="0" w:right="0"/>
                        </w:pPr>
                        <w:r>
                          <w:rPr>
                            <w:sz w:val="13"/>
                          </w:rPr>
                          <w:t>2</w:t>
                        </w:r>
                      </w:p>
                    </w:txbxContent>
                  </v:textbox>
                </v:rect>
                <v:rect id="Rectangle 245" o:spid="_x0000_s1066" style="position:absolute;left:51383;top:10840;width:304;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" filled="f" stroked="f">
                  <v:textbox inset="0,0,0,0">
                    <w:txbxContent>
                      <w:p w14:paraId="706AF89C" w14:textId="77777777" w:rsidR="00B00F43" w:rsidRDefault="00B00F43" w:rsidP="00B00F43">
                        <w:pPr>
                          <w:spacing w:after="160" w:line="259" w:lineRule="auto"/>
                          <w:ind w:left="0" w:right="0"/>
                        </w:pPr>
                        <w:r>
                          <w:rPr>
                            <w:sz w:val="13"/>
                          </w:rPr>
                          <w:t xml:space="preserve"> </w:t>
                        </w:r>
                      </w:p>
                    </w:txbxContent>
                  </v:textbox>
                </v:rect>
                <v:shape id="Shape 247" o:spid="_x0000_s1067" style="position:absolute;left:11515;top:16954;width:39599;height:3931;visibility:visible;mso-wrap-style:square;v-text-anchor:top" coordsize="3959860,393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" path="m,393065r3959860,l3959860,,,,,393065xe" filled="f" strokeweight="1pt">
                  <v:stroke miterlimit="83231f" joinstyle="miter"/>
                  <v:path arrowok="t" textboxrect="0,0,3959860,393065"/>
                </v:shape>
                <v:rect id="Rectangle 248" o:spid="_x0000_s1068" style="position:absolute;left:27907;top:17511;width:2626;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" filled="f" stroked="f">
                  <v:textbox inset="0,0,0,0">
                    <w:txbxContent>
                      <w:p w14:paraId="52D05EE0" w14:textId="77777777" w:rsidR="00B00F43" w:rsidRDefault="00B00F43" w:rsidP="00B00F43">
                        <w:pPr>
                          <w:spacing w:after="160" w:line="259" w:lineRule="auto"/>
                          <w:ind w:left="0" w:right="0"/>
                        </w:pPr>
                        <w:r>
                          <w:t>OG</w:t>
                        </w:r>
                      </w:p>
                    </w:txbxContent>
                  </v:textbox>
                </v:rect>
                <v:rect id="Rectangle 249" o:spid="_x0000_s1069" style="position:absolute;left:29888;top:17511;width:102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" filled="f" stroked="f">
                  <v:textbox inset="0,0,0,0">
                    <w:txbxContent>
                      <w:p w14:paraId="1ED49377" w14:textId="77777777" w:rsidR="00B00F43" w:rsidRDefault="00B00F43" w:rsidP="00B00F43">
                        <w:pPr>
                          <w:spacing w:after="160" w:line="259" w:lineRule="auto"/>
                          <w:ind w:left="0" w:right="0"/>
                        </w:pPr>
                        <w:r>
                          <w:t>T</w:t>
                        </w:r>
                      </w:p>
                    </w:txbxContent>
                  </v:textbox>
                </v:rect>
                <v:rect id="Rectangle 250" o:spid="_x0000_s1070" style="position:absolute;left:30823;top:17530;width:478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" filled="f" stroked="f">
                  <v:textbox inset="0,0,0,0">
                    <w:txbxContent>
                      <w:p w14:paraId="5C29F8C5" w14:textId="77777777" w:rsidR="00B00F43" w:rsidRDefault="00B00F43" w:rsidP="00B00F43">
                        <w:pPr>
                          <w:spacing w:after="160" w:line="259" w:lineRule="auto"/>
                          <w:ind w:left="0" w:right="0"/>
                        </w:pPr>
                        <w:r>
                          <w:t>T 75 g</w:t>
                        </w:r>
                      </w:p>
                    </w:txbxContent>
                  </v:textbox>
                </v:rect>
                <v:rect id="Rectangle 251" o:spid="_x0000_s1071" style="position:absolute;left:34691;top:17188;width:608;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" filled="f" stroked="f">
                  <v:textbox inset="0,0,0,0">
                    <w:txbxContent>
                      <w:p w14:paraId="513994C7" w14:textId="77777777" w:rsidR="00B00F43" w:rsidRDefault="00B00F43" w:rsidP="00B00F43">
                        <w:pPr>
                          <w:spacing w:after="160" w:line="259" w:lineRule="auto"/>
                          <w:ind w:left="0" w:right="0"/>
                        </w:pPr>
                        <w:r>
                          <w:rPr>
                            <w:sz w:val="13"/>
                          </w:rPr>
                          <w:t>3</w:t>
                        </w:r>
                      </w:p>
                    </w:txbxContent>
                  </v:textbox>
                </v:rect>
                <v:rect id="Rectangle 252" o:spid="_x0000_s1072" style="position:absolute;left:34722;top:17530;width:304;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" filled="f" stroked="f">
                  <v:textbox inset="0,0,0,0">
                    <w:txbxContent>
                      <w:p w14:paraId="290D6FC2" w14:textId="77777777" w:rsidR="00B00F43" w:rsidRDefault="00B00F43" w:rsidP="00B00F43">
                        <w:pPr>
                          <w:spacing w:after="160" w:line="259" w:lineRule="auto"/>
                          <w:ind w:left="0" w:right="0"/>
                        </w:pPr>
                        <w:r>
                          <w:rPr>
                            <w:sz w:val="13"/>
                          </w:rPr>
                          <w:t xml:space="preserve"> </w:t>
                        </w:r>
                      </w:p>
                    </w:txbxContent>
                  </v:textbox>
                </v:rect>
                <v:rect id="Rectangle 253" o:spid="_x0000_s1073" style="position:absolute;left:15437;top:19045;width:15890;height:1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" filled="f" stroked="f">
                  <v:textbox inset="0,0,0,0">
                    <w:txbxContent>
                      <w:p w14:paraId="03853AAD" w14:textId="77777777" w:rsidR="00B00F43" w:rsidRDefault="00B00F43" w:rsidP="00B00F43">
                        <w:pPr>
                          <w:spacing w:after="160" w:line="259" w:lineRule="auto"/>
                          <w:ind w:left="0" w:right="0"/>
                        </w:pPr>
                        <w:r>
                          <w:rPr>
                            <w:sz w:val="14"/>
                          </w:rPr>
                          <w:t>Görs inom en vecka vid patolo</w:t>
                        </w:r>
                      </w:p>
                    </w:txbxContent>
                  </v:textbox>
                </v:rect>
                <v:rect id="Rectangle 254" o:spid="_x0000_s1074" style="position:absolute;left:26453;top:19045;width:12929;height:1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" filled="f" stroked="f">
                  <v:textbox inset="0,0,0,0">
                    <w:txbxContent>
                      <w:p w14:paraId="2928A01E" w14:textId="77777777" w:rsidR="00B00F43" w:rsidRDefault="00B00F43" w:rsidP="00B00F43">
                        <w:pPr>
                          <w:spacing w:after="160" w:line="259" w:lineRule="auto"/>
                          <w:ind w:left="0" w:right="0"/>
                        </w:pPr>
                        <w:r>
                          <w:rPr>
                            <w:sz w:val="14"/>
                          </w:rPr>
                          <w:t xml:space="preserve">giskt slumpsocker men i </w:t>
                        </w:r>
                      </w:p>
                    </w:txbxContent>
                  </v:textbox>
                </v:rect>
                <v:rect id="Rectangle 255" o:spid="_x0000_s1075" style="position:absolute;left:37115;top:19045;width:4726;height:1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" filled="f" stroked="f">
                  <v:textbox inset="0,0,0,0">
                    <w:txbxContent>
                      <w:p w14:paraId="16936B41" w14:textId="77777777" w:rsidR="00B00F43" w:rsidRDefault="00B00F43" w:rsidP="00B00F43">
                        <w:pPr>
                          <w:spacing w:after="160" w:line="259" w:lineRule="auto"/>
                          <w:ind w:left="0" w:right="0"/>
                        </w:pPr>
                        <w:r>
                          <w:rPr>
                            <w:sz w:val="14"/>
                          </w:rPr>
                          <w:t>vecka 25</w:t>
                        </w:r>
                      </w:p>
                    </w:txbxContent>
                  </v:textbox>
                </v:rect>
                <v:rect id="Rectangle 256" o:spid="_x0000_s1076" style="position:absolute;left:40681;top:19045;width:391;height:1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" filled="f" stroked="f">
                  <v:textbox inset="0,0,0,0">
                    <w:txbxContent>
                      <w:p w14:paraId="3086539D" w14:textId="77777777" w:rsidR="00B00F43" w:rsidRDefault="00B00F43" w:rsidP="00B00F43">
                        <w:pPr>
                          <w:spacing w:after="160" w:line="259" w:lineRule="auto"/>
                          <w:ind w:left="0" w:right="0"/>
                        </w:pPr>
                        <w:r>
                          <w:rPr>
                            <w:sz w:val="14"/>
                          </w:rPr>
                          <w:t>-</w:t>
                        </w:r>
                      </w:p>
                    </w:txbxContent>
                  </v:textbox>
                </v:rect>
                <v:rect id="Rectangle 257" o:spid="_x0000_s1077" style="position:absolute;left:40970;top:19045;width:1323;height:1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" filled="f" stroked="f">
                  <v:textbox inset="0,0,0,0">
                    <w:txbxContent>
                      <w:p w14:paraId="2C426DF3" w14:textId="77777777" w:rsidR="00B00F43" w:rsidRDefault="00B00F43" w:rsidP="00B00F43">
                        <w:pPr>
                          <w:spacing w:after="160" w:line="259" w:lineRule="auto"/>
                          <w:ind w:left="0" w:right="0"/>
                        </w:pPr>
                        <w:r>
                          <w:rPr>
                            <w:sz w:val="14"/>
                          </w:rPr>
                          <w:t>29</w:t>
                        </w:r>
                      </w:p>
                    </w:txbxContent>
                  </v:textbox>
                </v:rect>
                <v:rect id="Rectangle 258" o:spid="_x0000_s1078" style="position:absolute;left:41961;top:19045;width:327;height:1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" filled="f" stroked="f">
                  <v:textbox inset="0,0,0,0">
                    <w:txbxContent>
                      <w:p w14:paraId="0B80DACC" w14:textId="77777777" w:rsidR="00B00F43" w:rsidRDefault="00B00F43" w:rsidP="00B00F43">
                        <w:pPr>
                          <w:spacing w:after="160" w:line="259" w:lineRule="auto"/>
                          <w:ind w:left="0" w:right="0"/>
                        </w:pPr>
                        <w:r>
                          <w:rPr>
                            <w:sz w:val="14"/>
                          </w:rPr>
                          <w:t xml:space="preserve"> </w:t>
                        </w:r>
                      </w:p>
                    </w:txbxContent>
                  </v:textbox>
                </v:rect>
                <v:rect id="Rectangle 259" o:spid="_x0000_s1079" style="position:absolute;left:42205;top:19045;width:6630;height:1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" filled="f" stroked="f">
                  <v:textbox inset="0,0,0,0">
                    <w:txbxContent>
                      <w:p w14:paraId="69567D94" w14:textId="77777777" w:rsidR="00B00F43" w:rsidRDefault="00B00F43" w:rsidP="00B00F43">
                        <w:pPr>
                          <w:spacing w:after="160" w:line="259" w:lineRule="auto"/>
                          <w:ind w:left="0" w:right="0"/>
                        </w:pPr>
                        <w:r>
                          <w:rPr>
                            <w:sz w:val="14"/>
                          </w:rPr>
                          <w:t>vid riskfaktor</w:t>
                        </w:r>
                      </w:p>
                    </w:txbxContent>
                  </v:textbox>
                </v:rect>
                <v:rect id="Rectangle 260" o:spid="_x0000_s1080" style="position:absolute;left:47204;top:19045;width:326;height:1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" filled="f" stroked="f">
                  <v:textbox inset="0,0,0,0">
                    <w:txbxContent>
                      <w:p w14:paraId="361C7CD2" w14:textId="77777777" w:rsidR="00B00F43" w:rsidRDefault="00B00F43" w:rsidP="00B00F43">
                        <w:pPr>
                          <w:spacing w:after="160" w:line="259" w:lineRule="auto"/>
                          <w:ind w:left="0" w:right="0"/>
                        </w:pPr>
                        <w:r>
                          <w:rPr>
                            <w:sz w:val="14"/>
                          </w:rPr>
                          <w:t xml:space="preserve"> </w:t>
                        </w:r>
                      </w:p>
                    </w:txbxContent>
                  </v:textbox>
                </v:rect>
                <v:shape id="Shape 262" o:spid="_x0000_s1081" style="position:absolute;left:7165;top:24034;width:21336;height:8534;visibility:visible;mso-wrap-style:square;v-text-anchor:top" coordsize="2042160,853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" path="m,853440r2042160,l2042160,,,,,853440xe" filled="f" strokeweight="1pt">
                  <v:stroke miterlimit="83231f" joinstyle="miter"/>
                  <v:path arrowok="t" textboxrect="0,0,2042160,853440"/>
                </v:shape>
                <v:rect id="Rectangle 263" o:spid="_x0000_s1082" style="position:absolute;left:8884;top:24676;width:16310;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" filled="f" stroked="f">
                  <v:textbox inset="0,0,0,0">
                    <w:txbxContent>
                      <w:p w14:paraId="7DED46E6" w14:textId="77777777" w:rsidR="00B00F43" w:rsidRDefault="00B00F43" w:rsidP="00B00F43">
                        <w:pPr>
                          <w:spacing w:after="160" w:line="259" w:lineRule="auto"/>
                          <w:ind w:left="0" w:right="0"/>
                        </w:pPr>
                        <w:r>
                          <w:t xml:space="preserve">GDM föreligger ej vid </w:t>
                        </w:r>
                      </w:p>
                    </w:txbxContent>
                  </v:textbox>
                </v:rect>
                <v:rect id="Rectangle 264" o:spid="_x0000_s1083" style="position:absolute;left:22827;top:24676;width:674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" filled="f" stroked="f">
                  <v:textbox inset="0,0,0,0">
                    <w:txbxContent>
                      <w:p w14:paraId="12C5D1C1" w14:textId="77777777" w:rsidR="00B00F43" w:rsidRDefault="00B00F43" w:rsidP="00B00F43">
                        <w:pPr>
                          <w:spacing w:after="160" w:line="259" w:lineRule="auto"/>
                          <w:ind w:left="0" w:right="0"/>
                        </w:pPr>
                        <w:r>
                          <w:t xml:space="preserve">samtliga </w:t>
                        </w:r>
                      </w:p>
                    </w:txbxContent>
                  </v:textbox>
                </v:rect>
                <v:rect id="Rectangle 265" o:spid="_x0000_s1084" style="position:absolute;left:12404;top:26246;width:5900;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" filled="f" stroked="f">
                  <v:textbox inset="0,0,0,0">
                    <w:txbxContent>
                      <w:p w14:paraId="4A0C97AE" w14:textId="77777777" w:rsidR="00B00F43" w:rsidRDefault="00B00F43" w:rsidP="00B00F43">
                        <w:pPr>
                          <w:spacing w:after="160" w:line="259" w:lineRule="auto"/>
                          <w:ind w:left="0" w:right="0"/>
                        </w:pPr>
                        <w:r>
                          <w:t>följande</w:t>
                        </w:r>
                      </w:p>
                    </w:txbxContent>
                  </v:textbox>
                </v:rect>
                <v:rect id="Rectangle 266" o:spid="_x0000_s1085" style="position:absolute;left:16843;top:26246;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" filled="f" stroked="f">
                  <v:textbox inset="0,0,0,0">
                    <w:txbxContent>
                      <w:p w14:paraId="6023BB63" w14:textId="77777777" w:rsidR="00B00F43" w:rsidRDefault="00B00F43" w:rsidP="00B00F43">
                        <w:pPr>
                          <w:spacing w:after="160" w:line="259" w:lineRule="auto"/>
                          <w:ind w:left="0" w:right="0"/>
                        </w:pPr>
                        <w:r>
                          <w:t xml:space="preserve"> </w:t>
                        </w:r>
                      </w:p>
                    </w:txbxContent>
                  </v:textbox>
                </v:rect>
                <v:rect id="Rectangle 267" o:spid="_x0000_s1086" style="position:absolute;left:17674;top:25959;width:936;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" filled="f" stroked="f">
                  <v:textbox inset="0,0,0,0">
                    <w:txbxContent>
                      <w:p w14:paraId="55D8A240" w14:textId="77777777" w:rsidR="00B00F43" w:rsidRDefault="00B00F43" w:rsidP="00B00F43">
                        <w:pPr>
                          <w:spacing w:after="160" w:line="259" w:lineRule="auto"/>
                          <w:ind w:left="0" w:right="0"/>
                        </w:pPr>
                        <w:r>
                          <w:t>p</w:t>
                        </w:r>
                      </w:p>
                    </w:txbxContent>
                  </v:textbox>
                </v:rect>
                <v:rect id="Rectangle 268" o:spid="_x0000_s1087" style="position:absolute;left:18610;top:26164;width:560;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" filled="f" stroked="f">
                  <v:textbox inset="0,0,0,0">
                    <w:txbxContent>
                      <w:p w14:paraId="72D5508E" w14:textId="77777777" w:rsidR="00B00F43" w:rsidRDefault="00B00F43" w:rsidP="00B00F43">
                        <w:pPr>
                          <w:spacing w:after="160" w:line="259" w:lineRule="auto"/>
                          <w:ind w:left="0" w:right="0"/>
                        </w:pPr>
                        <w:r>
                          <w:t>-</w:t>
                        </w:r>
                      </w:p>
                    </w:txbxContent>
                  </v:textbox>
                </v:rect>
                <v:rect id="Rectangle 269" o:spid="_x0000_s1088" style="position:absolute;left:19054;top:26246;width:534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" filled="f" stroked="f">
                  <v:textbox inset="0,0,0,0">
                    <w:txbxContent>
                      <w:p w14:paraId="7C805995" w14:textId="77777777" w:rsidR="00B00F43" w:rsidRDefault="00B00F43" w:rsidP="00B00F43">
                        <w:pPr>
                          <w:spacing w:after="160" w:line="259" w:lineRule="auto"/>
                          <w:ind w:left="0" w:right="0"/>
                        </w:pPr>
                        <w:r>
                          <w:t>glukos:</w:t>
                        </w:r>
                      </w:p>
                    </w:txbxContent>
                  </v:textbox>
                </v:rect>
                <v:rect id="Rectangle 270" o:spid="_x0000_s1089" style="position:absolute;left:22360;top:26246;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" filled="f" stroked="f">
                  <v:textbox inset="0,0,0,0">
                    <w:txbxContent>
                      <w:p w14:paraId="62F9AF06" w14:textId="77777777" w:rsidR="00B00F43" w:rsidRDefault="00B00F43" w:rsidP="00B00F43">
                        <w:pPr>
                          <w:spacing w:after="160" w:line="259" w:lineRule="auto"/>
                          <w:ind w:left="0" w:right="0"/>
                        </w:pPr>
                        <w:r>
                          <w:t xml:space="preserve"> </w:t>
                        </w:r>
                      </w:p>
                    </w:txbxContent>
                  </v:textbox>
                </v:rect>
                <v:rect id="Rectangle 271" o:spid="_x0000_s1090" style="position:absolute;left:10377;top:27831;width:9793;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" filled="f" stroked="f">
                  <v:textbox inset="0,0,0,0">
                    <w:txbxContent>
                      <w:p w14:paraId="1FBC69CD" w14:textId="77777777" w:rsidR="00B00F43" w:rsidRDefault="00B00F43" w:rsidP="00B00F43">
                        <w:pPr>
                          <w:spacing w:after="160" w:line="259" w:lineRule="auto"/>
                          <w:ind w:left="0" w:right="0"/>
                        </w:pPr>
                        <w:r>
                          <w:t>fastevärde: &lt;</w:t>
                        </w:r>
                      </w:p>
                    </w:txbxContent>
                  </v:textbox>
                </v:rect>
                <v:rect id="Rectangle 272" o:spid="_x0000_s1091" style="position:absolute;left:17742;top:27831;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" filled="f" stroked="f">
                  <v:textbox inset="0,0,0,0">
                    <w:txbxContent>
                      <w:p w14:paraId="1A33912D" w14:textId="77777777" w:rsidR="00B00F43" w:rsidRDefault="00B00F43" w:rsidP="00B00F43">
                        <w:pPr>
                          <w:spacing w:after="160" w:line="259" w:lineRule="auto"/>
                          <w:ind w:left="0" w:right="0"/>
                        </w:pPr>
                        <w:r>
                          <w:t xml:space="preserve"> </w:t>
                        </w:r>
                      </w:p>
                    </w:txbxContent>
                  </v:textbox>
                </v:rect>
                <v:rect id="Rectangle 1977" o:spid="_x0000_s1092" style="position:absolute;left:18811;top:27831;width:7416;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" filled="f" stroked="f">
                  <v:textbox inset="0,0,0,0">
                    <w:txbxContent>
                      <w:p w14:paraId="47552B90" w14:textId="77777777" w:rsidR="00B00F43" w:rsidRDefault="00B00F43" w:rsidP="00B00F43">
                        <w:pPr>
                          <w:spacing w:after="160" w:line="259" w:lineRule="auto"/>
                          <w:ind w:left="0" w:right="0"/>
                        </w:pPr>
                        <w:r>
                          <w:t>,0 mmol/L</w:t>
                        </w:r>
                      </w:p>
                    </w:txbxContent>
                  </v:textbox>
                </v:rect>
                <v:rect id="Rectangle 1976" o:spid="_x0000_s1093" style="position:absolute;left:18108;top:27831;width:936;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" filled="f" stroked="f">
                  <v:textbox inset="0,0,0,0">
                    <w:txbxContent>
                      <w:p w14:paraId="29750057" w14:textId="77777777" w:rsidR="00B00F43" w:rsidRDefault="00B00F43" w:rsidP="00B00F43">
                        <w:pPr>
                          <w:spacing w:after="160" w:line="259" w:lineRule="auto"/>
                          <w:ind w:left="0" w:right="0"/>
                        </w:pPr>
                        <w:r>
                          <w:t>7</w:t>
                        </w:r>
                      </w:p>
                    </w:txbxContent>
                  </v:textbox>
                </v:rect>
                <v:rect id="Rectangle 274" o:spid="_x0000_s1094" style="position:absolute;left:24402;top:27831;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" filled="f" stroked="f">
                  <v:textbox inset="0,0,0,0">
                    <w:txbxContent>
                      <w:p w14:paraId="089AD8F5" w14:textId="77777777" w:rsidR="00B00F43" w:rsidRDefault="00B00F43" w:rsidP="00B00F43">
                        <w:pPr>
                          <w:spacing w:after="160" w:line="259" w:lineRule="auto"/>
                          <w:ind w:left="0" w:right="0"/>
                        </w:pPr>
                        <w:r>
                          <w:t xml:space="preserve"> </w:t>
                        </w:r>
                      </w:p>
                    </w:txbxContent>
                  </v:textbox>
                </v:rect>
                <v:rect id="Rectangle 275" o:spid="_x0000_s1095" style="position:absolute;left:8579;top:29401;width:936;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" filled="f" stroked="f">
                  <v:textbox inset="0,0,0,0">
                    <w:txbxContent>
                      <w:p w14:paraId="3781F031" w14:textId="77777777" w:rsidR="00B00F43" w:rsidRDefault="00B00F43" w:rsidP="00B00F43">
                        <w:pPr>
                          <w:spacing w:after="160" w:line="259" w:lineRule="auto"/>
                          <w:ind w:left="0" w:right="0"/>
                        </w:pPr>
                        <w:r>
                          <w:t>2</w:t>
                        </w:r>
                      </w:p>
                    </w:txbxContent>
                  </v:textbox>
                </v:rect>
                <v:rect id="Rectangle 276" o:spid="_x0000_s1096" style="position:absolute;left:9280;top:29401;width:560;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" filled="f" stroked="f">
                  <v:textbox inset="0,0,0,0">
                    <w:txbxContent>
                      <w:p w14:paraId="0EE862B1" w14:textId="77777777" w:rsidR="00B00F43" w:rsidRDefault="00B00F43" w:rsidP="00B00F43">
                        <w:pPr>
                          <w:spacing w:after="160" w:line="259" w:lineRule="auto"/>
                          <w:ind w:left="0" w:right="0"/>
                        </w:pPr>
                        <w:r>
                          <w:t>-</w:t>
                        </w:r>
                      </w:p>
                    </w:txbxContent>
                  </v:textbox>
                </v:rect>
                <v:rect id="Rectangle 277" o:spid="_x0000_s1097" style="position:absolute;left:9707;top:29401;width:1588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" filled="f" stroked="f">
                  <v:textbox inset="0,0,0,0">
                    <w:txbxContent>
                      <w:p w14:paraId="041EE072" w14:textId="77777777" w:rsidR="00B00F43" w:rsidRDefault="00B00F43" w:rsidP="00B00F43">
                        <w:pPr>
                          <w:spacing w:after="160" w:line="259" w:lineRule="auto"/>
                          <w:ind w:left="0" w:right="0"/>
                        </w:pPr>
                        <w:r>
                          <w:t>timmarsvärde: &lt; 10,0</w:t>
                        </w:r>
                      </w:p>
                    </w:txbxContent>
                  </v:textbox>
                </v:rect>
                <v:rect id="Rectangle 278" o:spid="_x0000_s1098" style="position:absolute;left:21659;top:29401;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" filled="f" stroked="f">
                  <v:textbox inset="0,0,0,0">
                    <w:txbxContent>
                      <w:p w14:paraId="2F95151C" w14:textId="77777777" w:rsidR="00B00F43" w:rsidRDefault="00B00F43" w:rsidP="00B00F43">
                        <w:pPr>
                          <w:spacing w:after="160" w:line="259" w:lineRule="auto"/>
                          <w:ind w:left="0" w:right="0"/>
                        </w:pPr>
                        <w:r>
                          <w:t xml:space="preserve"> </w:t>
                        </w:r>
                      </w:p>
                    </w:txbxContent>
                  </v:textbox>
                </v:rect>
                <v:rect id="Rectangle 279" o:spid="_x0000_s1099" style="position:absolute;left:22967;top:29311;width:5534;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" filled="f" stroked="f">
                  <v:textbox inset="0,0,0,0">
                    <w:txbxContent>
                      <w:p w14:paraId="0557A6A5" w14:textId="77777777" w:rsidR="00B00F43" w:rsidRDefault="00B00F43" w:rsidP="00B00F43">
                        <w:pPr>
                          <w:spacing w:after="160" w:line="259" w:lineRule="auto"/>
                          <w:ind w:left="0" w:right="0"/>
                        </w:pPr>
                        <w:r>
                          <w:t>mmol/L</w:t>
                        </w:r>
                      </w:p>
                    </w:txbxContent>
                  </v:textbox>
                </v:rect>
                <v:rect id="Rectangle 280" o:spid="_x0000_s1100" style="position:absolute;left:26185;top:29401;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" filled="f" stroked="f">
                  <v:textbox inset="0,0,0,0">
                    <w:txbxContent>
                      <w:p w14:paraId="0EA0C8C2" w14:textId="77777777" w:rsidR="00B00F43" w:rsidRDefault="00B00F43" w:rsidP="00B00F43">
                        <w:pPr>
                          <w:spacing w:after="160" w:line="259" w:lineRule="auto"/>
                          <w:ind w:left="0" w:right="0"/>
                        </w:pPr>
                        <w:r>
                          <w:t xml:space="preserve"> </w:t>
                        </w:r>
                      </w:p>
                    </w:txbxContent>
                  </v:textbox>
                </v:rect>
                <v:shape id="Shape 282" o:spid="_x0000_s1101" style="position:absolute;left:30425;top:24110;width:23847;height:8534;visibility:visible;mso-wrap-style:square;v-text-anchor:top" coordsize="2233930,853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" path="m,853440r2233930,l2233930,,,,,853440xe" filled="f" strokeweight="1pt">
                  <v:stroke miterlimit="83231f" joinstyle="miter"/>
                  <v:path arrowok="t" textboxrect="0,0,2233930,853440"/>
                </v:shape>
                <v:rect id="Rectangle 283" o:spid="_x0000_s1102" style="position:absolute;left:31656;top:24661;width:14529;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" filled="f" stroked="f">
                  <v:textbox inset="0,0,0,0">
                    <w:txbxContent>
                      <w:p w14:paraId="49427286" w14:textId="77777777" w:rsidR="00B00F43" w:rsidRDefault="00B00F43" w:rsidP="00B00F43">
                        <w:pPr>
                          <w:spacing w:after="160" w:line="259" w:lineRule="auto"/>
                          <w:ind w:left="0" w:right="0"/>
                        </w:pPr>
                        <w:r>
                          <w:t xml:space="preserve">GDM föreligger vid </w:t>
                        </w:r>
                      </w:p>
                    </w:txbxContent>
                  </v:textbox>
                </v:rect>
                <v:rect id="Rectangle 284" o:spid="_x0000_s1103" style="position:absolute;left:44401;top:24540;width:1960;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" filled="f" stroked="f">
                  <v:textbox inset="0,0,0,0">
                    <w:txbxContent>
                      <w:p w14:paraId="1530536D" w14:textId="77777777" w:rsidR="00B00F43" w:rsidRDefault="00B00F43" w:rsidP="00B00F43">
                        <w:pPr>
                          <w:spacing w:after="160" w:line="259" w:lineRule="auto"/>
                          <w:ind w:left="0" w:right="0"/>
                        </w:pPr>
                        <w:r>
                          <w:rPr>
                            <w:b/>
                          </w:rPr>
                          <w:t>en</w:t>
                        </w:r>
                      </w:p>
                    </w:txbxContent>
                  </v:textbox>
                </v:rect>
                <v:rect id="Rectangle 285" o:spid="_x0000_s1104" style="position:absolute;left:44064;top:24661;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" filled="f" stroked="f">
                  <v:textbox inset="0,0,0,0">
                    <w:txbxContent>
                      <w:p w14:paraId="79FD40C7" w14:textId="77777777" w:rsidR="00B00F43" w:rsidRDefault="00B00F43" w:rsidP="00B00F43">
                        <w:pPr>
                          <w:spacing w:after="160" w:line="259" w:lineRule="auto"/>
                          <w:ind w:left="0" w:right="0"/>
                        </w:pPr>
                        <w:r>
                          <w:t xml:space="preserve"> </w:t>
                        </w:r>
                      </w:p>
                    </w:txbxContent>
                  </v:textbox>
                </v:rect>
                <v:rect id="Rectangle 286" o:spid="_x0000_s1105" style="position:absolute;left:46119;top:24676;width:3644;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" filled="f" stroked="f">
                  <v:textbox inset="0,0,0,0">
                    <w:txbxContent>
                      <w:p w14:paraId="03AB1DBD" w14:textId="77777777" w:rsidR="00B00F43" w:rsidRDefault="00B00F43" w:rsidP="00B00F43">
                        <w:pPr>
                          <w:spacing w:after="160" w:line="259" w:lineRule="auto"/>
                          <w:ind w:left="0" w:right="0"/>
                        </w:pPr>
                        <w:r>
                          <w:t xml:space="preserve">eller </w:t>
                        </w:r>
                      </w:p>
                    </w:txbxContent>
                  </v:textbox>
                </v:rect>
                <v:rect id="Rectangle 287" o:spid="_x0000_s1106" style="position:absolute;left:48955;top:24661;width:3549;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" filled="f" stroked="f">
                  <v:textbox inset="0,0,0,0">
                    <w:txbxContent>
                      <w:p w14:paraId="56A0907C" w14:textId="77777777" w:rsidR="00B00F43" w:rsidRDefault="00B00F43" w:rsidP="00B00F43">
                        <w:pPr>
                          <w:spacing w:after="160" w:line="259" w:lineRule="auto"/>
                          <w:ind w:left="0" w:right="0"/>
                        </w:pPr>
                        <w:r>
                          <w:rPr>
                            <w:b/>
                          </w:rPr>
                          <w:t>flera</w:t>
                        </w:r>
                      </w:p>
                    </w:txbxContent>
                  </v:textbox>
                </v:rect>
                <v:rect id="Rectangle 288" o:spid="_x0000_s1107" style="position:absolute;left:49855;top:24661;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" filled="f" stroked="f">
                  <v:textbox inset="0,0,0,0">
                    <w:txbxContent>
                      <w:p w14:paraId="68D3C10F" w14:textId="77777777" w:rsidR="00B00F43" w:rsidRDefault="00B00F43" w:rsidP="00B00F43">
                        <w:pPr>
                          <w:spacing w:after="160" w:line="259" w:lineRule="auto"/>
                          <w:ind w:left="0" w:right="0"/>
                        </w:pPr>
                        <w:r>
                          <w:t xml:space="preserve"> </w:t>
                        </w:r>
                      </w:p>
                    </w:txbxContent>
                  </v:textbox>
                </v:rect>
                <v:rect id="Rectangle 289" o:spid="_x0000_s1108" style="position:absolute;left:52138;top:24661;width:2230;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" filled="f" stroked="f">
                  <v:textbox inset="0,0,0,0">
                    <w:txbxContent>
                      <w:p w14:paraId="1EA23863" w14:textId="77777777" w:rsidR="00B00F43" w:rsidRDefault="00B00F43" w:rsidP="00B00F43">
                        <w:pPr>
                          <w:spacing w:after="160" w:line="259" w:lineRule="auto"/>
                          <w:ind w:left="0" w:right="0"/>
                        </w:pPr>
                        <w:r>
                          <w:t xml:space="preserve">av </w:t>
                        </w:r>
                      </w:p>
                    </w:txbxContent>
                  </v:textbox>
                </v:rect>
                <v:rect id="Rectangle 290" o:spid="_x0000_s1109" style="position:absolute;left:36869;top:26246;width:7296;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" filled="f" stroked="f">
                  <v:textbox inset="0,0,0,0">
                    <w:txbxContent>
                      <w:p w14:paraId="505A02EF" w14:textId="77777777" w:rsidR="00B00F43" w:rsidRDefault="00B00F43" w:rsidP="00B00F43">
                        <w:pPr>
                          <w:spacing w:after="160" w:line="259" w:lineRule="auto"/>
                          <w:ind w:left="0" w:right="0"/>
                        </w:pPr>
                        <w:r>
                          <w:t>följande p</w:t>
                        </w:r>
                      </w:p>
                    </w:txbxContent>
                  </v:textbox>
                </v:rect>
                <v:rect id="Rectangle 291" o:spid="_x0000_s1110" style="position:absolute;left:43214;top:26164;width:560;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" filled="f" stroked="f">
                  <v:textbox inset="0,0,0,0">
                    <w:txbxContent>
                      <w:p w14:paraId="282F63EA" w14:textId="77777777" w:rsidR="00B00F43" w:rsidRDefault="00B00F43" w:rsidP="00B00F43">
                        <w:pPr>
                          <w:spacing w:after="160" w:line="259" w:lineRule="auto"/>
                          <w:ind w:left="0" w:right="0"/>
                        </w:pPr>
                        <w:r>
                          <w:t>-</w:t>
                        </w:r>
                      </w:p>
                    </w:txbxContent>
                  </v:textbox>
                </v:rect>
                <v:rect id="Rectangle 292" o:spid="_x0000_s1111" style="position:absolute;left:43842;top:26246;width:534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" filled="f" stroked="f">
                  <v:textbox inset="0,0,0,0">
                    <w:txbxContent>
                      <w:p w14:paraId="3D18E0B9" w14:textId="77777777" w:rsidR="00B00F43" w:rsidRDefault="00B00F43" w:rsidP="00B00F43">
                        <w:pPr>
                          <w:spacing w:after="160" w:line="259" w:lineRule="auto"/>
                          <w:ind w:left="0" w:right="0"/>
                        </w:pPr>
                        <w:r>
                          <w:t>glukos:</w:t>
                        </w:r>
                      </w:p>
                    </w:txbxContent>
                  </v:textbox>
                </v:rect>
                <v:rect id="Rectangle 293" o:spid="_x0000_s1112" style="position:absolute;left:46579;top:26246;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" filled="f" stroked="f">
                  <v:textbox inset="0,0,0,0">
                    <w:txbxContent>
                      <w:p w14:paraId="7E71F571" w14:textId="77777777" w:rsidR="00B00F43" w:rsidRDefault="00B00F43" w:rsidP="00B00F43">
                        <w:pPr>
                          <w:spacing w:after="160" w:line="259" w:lineRule="auto"/>
                          <w:ind w:left="0" w:right="0"/>
                        </w:pPr>
                        <w:r>
                          <w:t xml:space="preserve"> </w:t>
                        </w:r>
                      </w:p>
                    </w:txbxContent>
                  </v:textbox>
                </v:rect>
                <v:rect id="Rectangle 294" o:spid="_x0000_s1113" style="position:absolute;left:34539;top:28040;width:18561;height:1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" filled="f" stroked="f">
                  <v:textbox inset="0,0,0,0">
                    <w:txbxContent>
                      <w:p w14:paraId="74E1E0E4" w14:textId="77777777" w:rsidR="00B00F43" w:rsidRDefault="00B00F43" w:rsidP="00B00F43">
                        <w:pPr>
                          <w:spacing w:after="160" w:line="259" w:lineRule="auto"/>
                          <w:ind w:left="0" w:right="0"/>
                        </w:pPr>
                        <w:r>
                          <w:t>fastevärde: ≥ 7,0 mmol/L</w:t>
                        </w:r>
                      </w:p>
                    </w:txbxContent>
                  </v:textbox>
                </v:rect>
                <v:rect id="Rectangle 295" o:spid="_x0000_s1114" style="position:absolute;left:49855;top:28040;width:609;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" filled="f" stroked="f">
                  <v:textbox inset="0,0,0,0">
                    <w:txbxContent>
                      <w:p w14:paraId="187D79F3" w14:textId="77777777" w:rsidR="00B00F43" w:rsidRDefault="00B00F43" w:rsidP="00B00F43">
                        <w:pPr>
                          <w:spacing w:after="160" w:line="259" w:lineRule="auto"/>
                          <w:ind w:left="0" w:right="0"/>
                        </w:pPr>
                        <w:r>
                          <w:rPr>
                            <w:sz w:val="13"/>
                          </w:rPr>
                          <w:t>4</w:t>
                        </w:r>
                      </w:p>
                    </w:txbxContent>
                  </v:textbox>
                </v:rect>
                <v:rect id="Rectangle 296" o:spid="_x0000_s1115" style="position:absolute;left:48819;top:27816;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" filled="f" stroked="f">
                  <v:textbox inset="0,0,0,0">
                    <w:txbxContent>
                      <w:p w14:paraId="20BC2124" w14:textId="77777777" w:rsidR="00B00F43" w:rsidRDefault="00B00F43" w:rsidP="00B00F43">
                        <w:pPr>
                          <w:spacing w:after="160" w:line="259" w:lineRule="auto"/>
                          <w:ind w:left="0" w:right="0"/>
                        </w:pPr>
                        <w:r>
                          <w:t xml:space="preserve"> </w:t>
                        </w:r>
                      </w:p>
                    </w:txbxContent>
                  </v:textbox>
                </v:rect>
                <v:rect id="Rectangle 297" o:spid="_x0000_s1116" style="position:absolute;left:32830;top:29401;width:935;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" filled="f" stroked="f">
                  <v:textbox inset="0,0,0,0">
                    <w:txbxContent>
                      <w:p w14:paraId="6C502EF4" w14:textId="77777777" w:rsidR="00B00F43" w:rsidRDefault="00B00F43" w:rsidP="00B00F43">
                        <w:pPr>
                          <w:spacing w:after="160" w:line="259" w:lineRule="auto"/>
                          <w:ind w:left="0" w:right="0"/>
                        </w:pPr>
                        <w:r>
                          <w:t>2</w:t>
                        </w:r>
                      </w:p>
                    </w:txbxContent>
                  </v:textbox>
                </v:rect>
                <v:rect id="Rectangle 298" o:spid="_x0000_s1117" style="position:absolute;left:33533;top:29401;width:561;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" filled="f" stroked="f">
                  <v:textbox inset="0,0,0,0">
                    <w:txbxContent>
                      <w:p w14:paraId="5B262E6A" w14:textId="77777777" w:rsidR="00B00F43" w:rsidRDefault="00B00F43" w:rsidP="00B00F43">
                        <w:pPr>
                          <w:spacing w:after="160" w:line="259" w:lineRule="auto"/>
                          <w:ind w:left="0" w:right="0"/>
                        </w:pPr>
                        <w:r>
                          <w:t>-</w:t>
                        </w:r>
                      </w:p>
                    </w:txbxContent>
                  </v:textbox>
                </v:rect>
                <v:rect id="Rectangle 299" o:spid="_x0000_s1118" style="position:absolute;left:33960;top:29625;width:15831;height:1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" filled="f" stroked="f">
                  <v:textbox inset="0,0,0,0">
                    <w:txbxContent>
                      <w:p w14:paraId="62CF8860" w14:textId="77777777" w:rsidR="00B00F43" w:rsidRDefault="00B00F43" w:rsidP="00B00F43">
                        <w:pPr>
                          <w:spacing w:after="160" w:line="259" w:lineRule="auto"/>
                          <w:ind w:left="0" w:right="0"/>
                        </w:pPr>
                        <w:r>
                          <w:t>timmarsvärde: ≥ 10,0</w:t>
                        </w:r>
                      </w:p>
                    </w:txbxContent>
                  </v:textbox>
                </v:rect>
                <v:rect id="Rectangle 300" o:spid="_x0000_s1119" style="position:absolute;left:45863;top:29401;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" filled="f" stroked="f">
                  <v:textbox inset="0,0,0,0">
                    <w:txbxContent>
                      <w:p w14:paraId="4EAFABFB" w14:textId="77777777" w:rsidR="00B00F43" w:rsidRDefault="00B00F43" w:rsidP="00B00F43">
                        <w:pPr>
                          <w:spacing w:after="160" w:line="259" w:lineRule="auto"/>
                          <w:ind w:left="0" w:right="0"/>
                        </w:pPr>
                        <w:r>
                          <w:t xml:space="preserve"> </w:t>
                        </w:r>
                      </w:p>
                    </w:txbxContent>
                  </v:textbox>
                </v:rect>
                <v:rect id="Rectangle 301" o:spid="_x0000_s1120" style="position:absolute;left:47412;top:29480;width:5533;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" filled="f" stroked="f">
                  <v:textbox inset="0,0,0,0">
                    <w:txbxContent>
                      <w:p w14:paraId="4465A59C" w14:textId="77777777" w:rsidR="00B00F43" w:rsidRDefault="00B00F43" w:rsidP="00B00F43">
                        <w:pPr>
                          <w:spacing w:after="160" w:line="259" w:lineRule="auto"/>
                          <w:ind w:left="0" w:right="0"/>
                        </w:pPr>
                        <w:r>
                          <w:t>mmol/L</w:t>
                        </w:r>
                      </w:p>
                    </w:txbxContent>
                  </v:textbox>
                </v:rect>
                <v:rect id="Rectangle 302" o:spid="_x0000_s1121" style="position:absolute;left:50389;top:29401;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" filled="f" stroked="f">
                  <v:textbox inset="0,0,0,0">
                    <w:txbxContent>
                      <w:p w14:paraId="0A8F1AF5" w14:textId="77777777" w:rsidR="00B00F43" w:rsidRDefault="00B00F43" w:rsidP="00B00F43">
                        <w:pPr>
                          <w:spacing w:after="160" w:line="259" w:lineRule="auto"/>
                          <w:ind w:left="0" w:right="0"/>
                        </w:pPr>
                        <w:r>
                          <w:t xml:space="preserve"> </w:t>
                        </w:r>
                      </w:p>
                    </w:txbxContent>
                  </v:textbox>
                </v:rect>
                <v:shape id="Shape 304" o:spid="_x0000_s1122" style="position:absolute;left:2848;top:35567;width:25558;height:6026;visibility:visible;mso-wrap-style:square;v-text-anchor:top" coordsize="2555875,6026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" path="m,602616r2555875,l2555875,,,,,602616xe" filled="f" strokeweight="1pt">
                  <v:stroke miterlimit="83231f" joinstyle="miter"/>
                  <v:path arrowok="t" textboxrect="0,0,2555875,602616"/>
                </v:shape>
                <v:rect id="Rectangle 305" o:spid="_x0000_s1123" style="position:absolute;left:6112;top:36616;width:7115;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" filled="f" stroked="f">
                  <v:textbox inset="0,0,0,0">
                    <w:txbxContent>
                      <w:p w14:paraId="2F09CED8" w14:textId="77777777" w:rsidR="00B00F43" w:rsidRDefault="00B00F43" w:rsidP="00B00F43">
                        <w:pPr>
                          <w:spacing w:after="160" w:line="259" w:lineRule="auto"/>
                          <w:ind w:left="0" w:right="0"/>
                        </w:pPr>
                        <w:r>
                          <w:t>Fortsatt p</w:t>
                        </w:r>
                      </w:p>
                    </w:txbxContent>
                  </v:textbox>
                </v:rect>
                <v:rect id="Rectangle 306" o:spid="_x0000_s1124" style="position:absolute;left:12174;top:36533;width:561;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" filled="f" stroked="f">
                  <v:textbox inset="0,0,0,0">
                    <w:txbxContent>
                      <w:p w14:paraId="265103E5" w14:textId="77777777" w:rsidR="00B00F43" w:rsidRDefault="00B00F43" w:rsidP="00B00F43">
                        <w:pPr>
                          <w:spacing w:after="160" w:line="259" w:lineRule="auto"/>
                          <w:ind w:left="0" w:right="0"/>
                        </w:pPr>
                        <w:r>
                          <w:t>-</w:t>
                        </w:r>
                      </w:p>
                    </w:txbxContent>
                  </v:textbox>
                </v:rect>
                <v:rect id="Rectangle 307" o:spid="_x0000_s1125" style="position:absolute;left:12873;top:36613;width:17156;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" filled="f" stroked="f">
                  <v:textbox inset="0,0,0,0">
                    <w:txbxContent>
                      <w:p w14:paraId="0D0F305A" w14:textId="77777777" w:rsidR="00B00F43" w:rsidRDefault="00B00F43" w:rsidP="00B00F43">
                        <w:pPr>
                          <w:spacing w:after="160" w:line="259" w:lineRule="auto"/>
                          <w:ind w:left="0" w:right="0"/>
                        </w:pPr>
                        <w:r>
                          <w:t xml:space="preserve">glukosscreening enligt </w:t>
                        </w:r>
                      </w:p>
                    </w:txbxContent>
                  </v:textbox>
                </v:rect>
                <v:rect id="Rectangle 308" o:spid="_x0000_s1126" style="position:absolute;left:12237;top:38088;width:8980;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" filled="f" stroked="f">
                  <v:textbox inset="0,0,0,0">
                    <w:txbxContent>
                      <w:p w14:paraId="1ABE9D1A" w14:textId="77777777" w:rsidR="00B00F43" w:rsidRDefault="00B00F43" w:rsidP="00B00F43">
                        <w:pPr>
                          <w:spacing w:after="160" w:line="259" w:lineRule="auto"/>
                          <w:ind w:left="0" w:right="0"/>
                        </w:pPr>
                        <w:r>
                          <w:t>basprogram</w:t>
                        </w:r>
                      </w:p>
                    </w:txbxContent>
                  </v:textbox>
                </v:rect>
                <v:rect id="Rectangle 309" o:spid="_x0000_s1127" style="position:absolute;left:19022;top:38088;width:468;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" filled="f" stroked="f">
                  <v:textbox inset="0,0,0,0">
                    <w:txbxContent>
                      <w:p w14:paraId="1D9DAEF6" w14:textId="77777777" w:rsidR="00B00F43" w:rsidRDefault="00B00F43" w:rsidP="00B00F43">
                        <w:pPr>
                          <w:spacing w:after="160" w:line="259" w:lineRule="auto"/>
                          <w:ind w:left="0" w:right="0"/>
                        </w:pPr>
                        <w:r>
                          <w:t xml:space="preserve"> </w:t>
                        </w:r>
                      </w:p>
                    </w:txbxContent>
                  </v:textbox>
                </v:rect>
                <v:shape id="Shape 311" o:spid="_x0000_s1128" style="position:absolute;left:32272;top:35565;width:27760;height:6026;visibility:visible;mso-wrap-style:square;v-text-anchor:top" coordsize="2716530,602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" path="m,602615r2716530,l2716530,,,,,602615xe" filled="f" strokeweight="1pt">
                  <v:stroke miterlimit="83231f" joinstyle="miter"/>
                  <v:path arrowok="t" textboxrect="0,0,2716530,602615"/>
                </v:shape>
                <v:rect id="Rectangle 312" o:spid="_x0000_s1129" style="position:absolute;left:33256;top:36122;width:16772;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" filled="f" stroked="f">
                  <v:textbox inset="0,0,0,0">
                    <w:txbxContent>
                      <w:p w14:paraId="454DD5E7" w14:textId="77777777" w:rsidR="00B00F43" w:rsidRDefault="00B00F43" w:rsidP="00B00F43">
                        <w:pPr>
                          <w:spacing w:after="160" w:line="259" w:lineRule="auto"/>
                          <w:ind w:left="0" w:right="0"/>
                        </w:pPr>
                        <w:r>
                          <w:t>Fortsatt handläggning:</w:t>
                        </w:r>
                      </w:p>
                    </w:txbxContent>
                  </v:textbox>
                </v:rect>
                <v:rect id="Rectangle 313" o:spid="_x0000_s1130" style="position:absolute;left:45893;top:36122;width:467;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" filled="f" stroked="f">
                  <v:textbox inset="0,0,0,0">
                    <w:txbxContent>
                      <w:p w14:paraId="5613E425" w14:textId="77777777" w:rsidR="00B00F43" w:rsidRDefault="00B00F43" w:rsidP="00B00F43">
                        <w:pPr>
                          <w:spacing w:after="160" w:line="259" w:lineRule="auto"/>
                          <w:ind w:left="0" w:right="0"/>
                        </w:pPr>
                        <w:r>
                          <w:t xml:space="preserve"> </w:t>
                        </w:r>
                      </w:p>
                    </w:txbxContent>
                  </v:textbox>
                </v:rect>
                <v:rect id="Rectangle 314" o:spid="_x0000_s1131" style="position:absolute;left:33336;top:37786;width:21112;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" filled="f" stroked="f">
                  <v:textbox inset="0,0,0,0">
                    <w:txbxContent>
                      <w:p w14:paraId="5424487D" w14:textId="77777777" w:rsidR="00B00F43" w:rsidRDefault="00B00F43" w:rsidP="00B00F43">
                        <w:pPr>
                          <w:spacing w:after="160" w:line="259" w:lineRule="auto"/>
                          <w:ind w:left="0" w:right="0"/>
                        </w:pPr>
                        <w:r>
                          <w:t>Innan v 36: inskrivning Spec</w:t>
                        </w:r>
                      </w:p>
                    </w:txbxContent>
                  </v:textbox>
                </v:rect>
                <v:rect id="Rectangle 315" o:spid="_x0000_s1132" style="position:absolute;left:51127;top:37627;width:560;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" filled="f" stroked="f">
                  <v:textbox inset="0,0,0,0">
                    <w:txbxContent>
                      <w:p w14:paraId="0EFDD694" w14:textId="77777777" w:rsidR="00B00F43" w:rsidRDefault="00B00F43" w:rsidP="00B00F43">
                        <w:pPr>
                          <w:spacing w:after="160" w:line="259" w:lineRule="auto"/>
                          <w:ind w:left="0" w:right="0"/>
                        </w:pPr>
                        <w:r>
                          <w:t>-</w:t>
                        </w:r>
                      </w:p>
                    </w:txbxContent>
                  </v:textbox>
                </v:rect>
                <v:rect id="Rectangle 316" o:spid="_x0000_s1133" style="position:absolute;left:51966;top:37786;width:3729;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" filled="f" stroked="f">
                  <v:textbox inset="0,0,0,0">
                    <w:txbxContent>
                      <w:p w14:paraId="3B1DA636" w14:textId="77777777" w:rsidR="00B00F43" w:rsidRDefault="00B00F43" w:rsidP="00B00F43">
                        <w:pPr>
                          <w:spacing w:after="160" w:line="259" w:lineRule="auto"/>
                          <w:ind w:left="0" w:right="0"/>
                        </w:pPr>
                        <w:r>
                          <w:t>MVC</w:t>
                        </w:r>
                      </w:p>
                    </w:txbxContent>
                  </v:textbox>
                </v:rect>
                <v:rect id="Rectangle 317" o:spid="_x0000_s1134" style="position:absolute;left:52404;top:37707;width:468;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" filled="f" stroked="f">
                  <v:textbox inset="0,0,0,0">
                    <w:txbxContent>
                      <w:p w14:paraId="7B7E332A" w14:textId="77777777" w:rsidR="00B00F43" w:rsidRDefault="00B00F43" w:rsidP="00B00F43">
                        <w:pPr>
                          <w:spacing w:after="160" w:line="259" w:lineRule="auto"/>
                          <w:ind w:left="0" w:right="0"/>
                        </w:pPr>
                        <w:r>
                          <w:t xml:space="preserve"> </w:t>
                        </w:r>
                      </w:p>
                    </w:txbxContent>
                  </v:textbox>
                </v:rect>
                <v:rect id="Rectangle 318" o:spid="_x0000_s1135" style="position:absolute;left:33256;top:39276;width:6750;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" filled="f" stroked="f">
                  <v:textbox inset="0,0,0,0">
                    <w:txbxContent>
                      <w:p w14:paraId="337DD263" w14:textId="77777777" w:rsidR="00B00F43" w:rsidRDefault="00B00F43" w:rsidP="00B00F43">
                        <w:pPr>
                          <w:spacing w:after="160" w:line="259" w:lineRule="auto"/>
                          <w:ind w:left="0" w:right="0"/>
                        </w:pPr>
                        <w:r>
                          <w:t>Efter v36</w:t>
                        </w:r>
                      </w:p>
                    </w:txbxContent>
                  </v:textbox>
                </v:rect>
                <v:rect id="Rectangle 319" o:spid="_x0000_s1136" style="position:absolute;left:38334;top:39276;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" filled="f" stroked="f">
                  <v:textbox inset="0,0,0,0">
                    <w:txbxContent>
                      <w:p w14:paraId="7CFCEAD1" w14:textId="77777777" w:rsidR="00B00F43" w:rsidRDefault="00B00F43" w:rsidP="00B00F43">
                        <w:pPr>
                          <w:spacing w:after="160" w:line="259" w:lineRule="auto"/>
                          <w:ind w:left="0" w:right="0"/>
                        </w:pPr>
                        <w:r>
                          <w:t xml:space="preserve"> </w:t>
                        </w:r>
                      </w:p>
                    </w:txbxContent>
                  </v:textbox>
                </v:rect>
                <v:rect id="Rectangle 320" o:spid="_x0000_s1137" style="position:absolute;left:38684;top:39276;width:20739;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" filled="f" stroked="f">
                  <v:textbox inset="0,0,0,0">
                    <w:txbxContent>
                      <w:p w14:paraId="0DC93F60" w14:textId="77777777" w:rsidR="00B00F43" w:rsidRDefault="00B00F43" w:rsidP="00B00F43">
                        <w:pPr>
                          <w:spacing w:after="160" w:line="259" w:lineRule="auto"/>
                          <w:ind w:left="0" w:right="0"/>
                        </w:pPr>
                        <w:r>
                          <w:t xml:space="preserve">och inga symtom: ordinarie </w:t>
                        </w:r>
                      </w:p>
                    </w:txbxContent>
                  </v:textbox>
                </v:rect>
                <v:rect id="Rectangle 321" o:spid="_x0000_s1138" style="position:absolute;left:55884;top:39240;width:4400;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" filled="f" stroked="f">
                  <v:textbox inset="0,0,0,0">
                    <w:txbxContent>
                      <w:p w14:paraId="7C910BA1" w14:textId="77777777" w:rsidR="00B00F43" w:rsidRDefault="00B00F43" w:rsidP="00B00F43">
                        <w:pPr>
                          <w:spacing w:after="160" w:line="259" w:lineRule="auto"/>
                          <w:ind w:left="0" w:right="0"/>
                        </w:pPr>
                        <w:r>
                          <w:t xml:space="preserve">BMM </w:t>
                        </w:r>
                      </w:p>
                    </w:txbxContent>
                  </v:textbox>
                </v:rect>
                <v:rect id="Rectangle 322" o:spid="_x0000_s1139" style="position:absolute;left:57616;top:39276;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" filled="f" stroked="f">
                  <v:textbox inset="0,0,0,0">
                    <w:txbxContent>
                      <w:p w14:paraId="637823CF" w14:textId="77777777" w:rsidR="00B00F43" w:rsidRDefault="00B00F43" w:rsidP="00B00F43">
                        <w:pPr>
                          <w:spacing w:after="160" w:line="259" w:lineRule="auto"/>
                          <w:ind w:left="0" w:right="0"/>
                        </w:pPr>
                        <w:r>
                          <w:t xml:space="preserve"> </w:t>
                        </w:r>
                      </w:p>
                    </w:txbxContent>
                  </v:textbox>
                </v:rect>
                <v:shape id="Shape 323" o:spid="_x0000_s1140" style="position:absolute;left:3982;top:6388;width:867;height:28957;visibility:visible;mso-wrap-style:square;v-text-anchor:top" coordsize="86741,28957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" path="m9525,l53395,2819448r33346,-556l49784,2895727,10541,2820162r33330,-555l,254,9525,xe" fillcolor="black" stroked="f" strokeweight="0">
                  <v:stroke miterlimit="83231f" joinstyle="miter"/>
                  <v:path arrowok="t" textboxrect="0,0,86741,2895727"/>
                </v:shape>
                <v:shape id="Shape 324" o:spid="_x0000_s1141" style="position:absolute;left:28521;top:6878;width:762;height:2521;visibility:visible;mso-wrap-style:square;v-text-anchor:top" coordsize="76200,252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" path="m33401,r9525,l42926,175895r33274,l38100,252095,,175895r33401,l33401,xe" fillcolor="black" stroked="f" strokeweight="0">
                  <v:stroke miterlimit="83231f" joinstyle="miter"/>
                  <v:path arrowok="t" textboxrect="0,0,76200,252095"/>
                </v:shape>
                <v:shape id="Shape 325" o:spid="_x0000_s1142" style="position:absolute;left:28502;top:13793;width:762;height:2521;visibility:visible;mso-wrap-style:square;v-text-anchor:top" coordsize="76200,252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" path="m33274,r9525,l42918,175895r33282,l38100,252095,,175895r33393,l33274,xe" fillcolor="black" stroked="f" strokeweight="0">
                  <v:stroke miterlimit="83231f" joinstyle="miter"/>
                  <v:path arrowok="t" textboxrect="0,0,76200,252095"/>
                </v:shape>
                <v:shape id="Shape 326" o:spid="_x0000_s1143" style="position:absolute;left:17300;top:21032;width:762;height:2521;visibility:visible;mso-wrap-style:square;v-text-anchor:top" coordsize="76200,252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" path="m33401,r9525,l42926,175895r33274,l38100,252095,,175895r33401,l33401,xe" fillcolor="black" stroked="f" strokeweight="0">
                  <v:stroke miterlimit="83231f" joinstyle="miter"/>
                  <v:path arrowok="t" textboxrect="0,0,76200,252095"/>
                </v:shape>
                <v:shape id="Shape 327" o:spid="_x0000_s1144" style="position:absolute;left:17141;top:32748;width:762;height:2521;visibility:visible;mso-wrap-style:square;v-text-anchor:top" coordsize="76200,252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" path="m33401,r9525,l42926,175895r33274,l38100,252095,,175895r33401,l33401,xe" fillcolor="black" stroked="f" strokeweight="0">
                  <v:stroke miterlimit="83231f" joinstyle="miter"/>
                  <v:path arrowok="t" textboxrect="0,0,76200,252095"/>
                </v:shape>
                <v:shape id="Shape 328" o:spid="_x0000_s1145" style="position:absolute;left:40382;top:21095;width:762;height:2521;visibility:visible;mso-wrap-style:square;v-text-anchor:top" coordsize="76200,252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" path="m33274,r9525,l42918,175895r33282,l38100,252095,,175895r33393,l33274,xe" fillcolor="black" stroked="f" strokeweight="0">
                  <v:stroke miterlimit="83231f" joinstyle="miter"/>
                  <v:path arrowok="t" textboxrect="0,0,76200,252095"/>
                </v:shape>
                <v:shape id="Shape 329" o:spid="_x0000_s1146" style="position:absolute;left:40611;top:32824;width:762;height:2521;visibility:visible;mso-wrap-style:square;v-text-anchor:top" coordsize="76200,252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" path="m33274,r9525,l42918,175895r33282,l38100,252095,,175895r33393,l33274,xe" fillcolor="black" stroked="f" strokeweight="0">
                  <v:stroke miterlimit="83231f" joinstyle="miter"/>
                  <v:path arrowok="t" textboxrect="0,0,76200,252095"/>
                </v:shape>
                <v:shape id="Shape 330" o:spid="_x0000_s1147" style="position:absolute;left:54274;top:13627;width:863;height:21794;visibility:visible;mso-wrap-style:square;v-text-anchor:top" coordsize="86360,21794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" path="m9398,l52951,2103154r33409,-669l49784,2179447,10160,2104009r33265,-665l,254,9398,xe" fillcolor="black" stroked="f" strokeweight="0">
                  <v:stroke miterlimit="83231f" joinstyle="miter"/>
                  <v:path arrowok="t" textboxrect="0,0,86360,2179447"/>
                </v:shape>
                <v:shape id="Shape 331" o:spid="_x0000_s1148" style="position:absolute;left:35943;top:6725;width:6649;height:3255;visibility:visible;mso-wrap-style:square;v-text-anchor:top" coordsize="664972,325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" path="m4064,l598390,286946r14512,-30025l664972,324358r-85217,1142l594262,295486,,8636,4064,xe" fillcolor="black" stroked="f" strokeweight="0">
                  <v:stroke miterlimit="83231f" joinstyle="miter"/>
                  <v:path arrowok="t" textboxrect="0,0,664972,325500"/>
                </v:shape>
                <v:shape id="Shape 332" o:spid="_x0000_s1149" style="position:absolute;left:51279;top:6435;width:10806;height:12679;visibility:visible;mso-wrap-style:square;v-text-anchor:top" coordsize="1080643,1267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" path="m1073277,r7366,6096l53049,1213103r25310,21591l,1267968r20447,-82677l45786,1206908,1073277,xe" fillcolor="black" stroked="f" strokeweight="0">
                  <v:stroke miterlimit="83231f" joinstyle="miter"/>
                  <v:path arrowok="t" textboxrect="0,0,1080643,1267968"/>
                </v:shape>
                <w10:wrap anchorx="page"/>
              </v:group>
            </w:pict>
          </mc:Fallback>
        </mc:AlternateContent>
      </w:r>
      <w:r w:rsidR="00B00F43">
        <w:t xml:space="preserve">Under graviditeten tas kapillärt p-glukos s k ”slumpsocker” (icke </w:t>
      </w:r>
      <w:proofErr w:type="spellStart"/>
      <w:r w:rsidR="00B00F43">
        <w:t>fastevärde</w:t>
      </w:r>
      <w:proofErr w:type="spellEnd"/>
      <w:r w:rsidR="00B00F43">
        <w:t xml:space="preserve">) enligt basprogram </w:t>
      </w:r>
      <w:r w:rsidR="00B00F43">
        <w:rPr>
          <w:rFonts w:ascii="Calibri" w:eastAsia="Calibri" w:hAnsi="Calibri" w:cs="Calibri"/>
          <w:sz w:val="22"/>
        </w:rPr>
        <w:t xml:space="preserve">vid inskrivning, </w:t>
      </w:r>
      <w:r w:rsidR="00B00F43">
        <w:rPr>
          <w:rFonts w:ascii="Calibri" w:eastAsia="Calibri" w:hAnsi="Calibri" w:cs="Calibri"/>
          <w:sz w:val="21"/>
        </w:rPr>
        <w:t xml:space="preserve">v25, v29, v32 och v35. </w:t>
      </w:r>
      <w:r w:rsidR="00B00F43">
        <w:t>Handläggning relateras till p-glukosvärden, se nedan. Kvinnor med riskfaktorer för GDM genomför dessutom ett OGTT i graviditetsvecka 25 (</w:t>
      </w:r>
      <w:r w:rsidR="00297D05">
        <w:t>25–29</w:t>
      </w:r>
      <w:r w:rsidR="00B00F43">
        <w:t xml:space="preserve">). </w:t>
      </w:r>
      <w:r w:rsidR="00B00F43">
        <w:rPr>
          <w:rFonts w:ascii="Calibri" w:eastAsia="Calibri" w:hAnsi="Calibri" w:cs="Calibri"/>
          <w:sz w:val="22"/>
        </w:rPr>
        <w:t xml:space="preserve"> </w:t>
      </w:r>
    </w:p>
    <w:p w14:paraId="47D25A3F" w14:textId="006F55D8" w:rsidR="0043607D" w:rsidRDefault="0043607D" w:rsidP="006A18E7">
      <w:pPr>
        <w:spacing w:after="593" w:line="259" w:lineRule="auto"/>
        <w:ind w:left="377" w:right="-892"/>
        <w:rPr>
          <w:vertAlign w:val="superscript"/>
        </w:rPr>
      </w:pPr>
    </w:p>
    <w:p w14:paraId="155FD9B2" w14:textId="2DBBC2B5" w:rsidR="0043607D" w:rsidRDefault="0043607D" w:rsidP="006A18E7">
      <w:pPr>
        <w:spacing w:after="593" w:line="259" w:lineRule="auto"/>
        <w:ind w:left="377" w:right="-892"/>
        <w:rPr>
          <w:vertAlign w:val="superscript"/>
        </w:rPr>
      </w:pPr>
    </w:p>
    <w:p w14:paraId="46AE4E5E" w14:textId="37B069F6" w:rsidR="0043607D" w:rsidRDefault="0043607D" w:rsidP="006A18E7">
      <w:pPr>
        <w:spacing w:after="593" w:line="259" w:lineRule="auto"/>
        <w:ind w:left="377" w:right="-892"/>
        <w:rPr>
          <w:vertAlign w:val="superscript"/>
        </w:rPr>
      </w:pPr>
    </w:p>
    <w:p w14:paraId="51ADA630" w14:textId="6D71C6EF" w:rsidR="0043607D" w:rsidRDefault="0043607D" w:rsidP="006A18E7">
      <w:pPr>
        <w:spacing w:after="593" w:line="259" w:lineRule="auto"/>
        <w:ind w:left="377" w:right="-892"/>
        <w:rPr>
          <w:vertAlign w:val="superscript"/>
        </w:rPr>
      </w:pPr>
    </w:p>
    <w:p w14:paraId="2886F4BA" w14:textId="77777777" w:rsidR="0043607D" w:rsidRDefault="0043607D" w:rsidP="006A18E7">
      <w:pPr>
        <w:spacing w:after="593" w:line="259" w:lineRule="auto"/>
        <w:ind w:left="377" w:right="-892"/>
        <w:rPr>
          <w:vertAlign w:val="superscript"/>
        </w:rPr>
      </w:pPr>
    </w:p>
    <w:p w14:paraId="0007E9E8" w14:textId="77777777" w:rsidR="0043607D" w:rsidRDefault="0043607D" w:rsidP="006A18E7">
      <w:pPr>
        <w:spacing w:after="593" w:line="259" w:lineRule="auto"/>
        <w:ind w:left="377" w:right="-892"/>
        <w:rPr>
          <w:vertAlign w:val="superscript"/>
        </w:rPr>
      </w:pPr>
    </w:p>
    <w:p w14:paraId="76B9F95B" w14:textId="5DBEA40C" w:rsidR="00536A5A" w:rsidRPr="00EB708A" w:rsidRDefault="002E3FEA" w:rsidP="002E3FEA">
      <w:pPr>
        <w:spacing w:after="593" w:line="259" w:lineRule="auto"/>
        <w:ind w:left="377" w:right="-892"/>
      </w:pPr>
      <w:r>
        <w:rPr>
          <w:vertAlign w:val="superscript"/>
        </w:rPr>
        <w:br/>
      </w:r>
      <w:r w:rsidR="00B00F43" w:rsidRPr="00EB708A">
        <w:rPr>
          <w:vertAlign w:val="superscript"/>
        </w:rPr>
        <w:t>1</w:t>
      </w:r>
      <w:r w:rsidR="00B00F43">
        <w:t xml:space="preserve">BMI ≥ 35 vid inskrivning, tidigare GDM, tidigare fött barn med </w:t>
      </w:r>
      <w:proofErr w:type="spellStart"/>
      <w:r w:rsidR="00B00F43">
        <w:t>makrosomi</w:t>
      </w:r>
      <w:proofErr w:type="spellEnd"/>
      <w:r w:rsidR="00B00F43">
        <w:t xml:space="preserve"> (&gt; 4500 g) eller stor för tiden (LGA födelsevikt &gt; +2 SD), förstagradssläkting (förälder, syskon) med typ 2 diabetes, </w:t>
      </w:r>
      <w:proofErr w:type="spellStart"/>
      <w:r w:rsidR="00B00F43">
        <w:t>polyhydramnios</w:t>
      </w:r>
      <w:proofErr w:type="spellEnd"/>
      <w:r w:rsidR="00B00F43">
        <w:t xml:space="preserve"> i aktuell graviditet (AFI &gt; 250 mm eller SDP &gt; 80 mm), flerbörd, tidigare typ 2 diabetes. </w:t>
      </w:r>
      <w:r w:rsidR="006A18E7">
        <w:br/>
      </w:r>
      <w:r w:rsidR="00B00F43" w:rsidRPr="00EB708A">
        <w:rPr>
          <w:vertAlign w:val="superscript"/>
        </w:rPr>
        <w:t>2</w:t>
      </w:r>
      <w:r w:rsidR="00B00F43">
        <w:t xml:space="preserve">OGTT genomförs inte om p-glukos är ≥ 12,2 </w:t>
      </w:r>
      <w:proofErr w:type="spellStart"/>
      <w:r w:rsidR="00B00F43">
        <w:t>mmol</w:t>
      </w:r>
      <w:proofErr w:type="spellEnd"/>
      <w:r w:rsidR="00B00F43">
        <w:t>/L. Kvinnan får då diagnos GDM direkt. Om kvinnan har symtom ska hon skickas direkt till medicinakuten SU/</w:t>
      </w:r>
      <w:r w:rsidR="00B00F43" w:rsidRPr="00EB708A">
        <w:rPr>
          <w:i/>
        </w:rPr>
        <w:t>Östra</w:t>
      </w:r>
      <w:r w:rsidR="00B00F43">
        <w:t xml:space="preserve"> samt telefonkontakt med </w:t>
      </w:r>
      <w:proofErr w:type="spellStart"/>
      <w:r w:rsidR="00B00F43">
        <w:t>specMVC</w:t>
      </w:r>
      <w:proofErr w:type="spellEnd"/>
      <w:r w:rsidR="00B00F43">
        <w:t xml:space="preserve"> (se PM)! </w:t>
      </w:r>
      <w:r w:rsidR="006A18E7">
        <w:br/>
      </w:r>
      <w:r w:rsidR="00B00F43" w:rsidRPr="00EB708A">
        <w:rPr>
          <w:vertAlign w:val="superscript"/>
        </w:rPr>
        <w:t>3</w:t>
      </w:r>
      <w:r w:rsidR="00B00F43">
        <w:t xml:space="preserve">Om OGTT ej ska/kan genomföras, t ex på grund av överviktskirurgi i anamnesen, görs i stället en 3-dagars glukosprofil, se PM. </w:t>
      </w:r>
      <w:r w:rsidR="006A18E7">
        <w:br/>
      </w:r>
      <w:r w:rsidR="00B00F43" w:rsidRPr="00EB708A">
        <w:rPr>
          <w:vertAlign w:val="superscript"/>
        </w:rPr>
        <w:t>4</w:t>
      </w:r>
      <w:r w:rsidR="00B00F43">
        <w:t xml:space="preserve">OGTT skall ej påbörjas om </w:t>
      </w:r>
      <w:proofErr w:type="spellStart"/>
      <w:r w:rsidR="00B00F43">
        <w:t>fastevärde</w:t>
      </w:r>
      <w:proofErr w:type="spellEnd"/>
      <w:r w:rsidR="00B00F43">
        <w:t xml:space="preserve"> är ≥ 7,0 </w:t>
      </w:r>
      <w:proofErr w:type="spellStart"/>
      <w:r w:rsidR="00B00F43">
        <w:t>mmol</w:t>
      </w:r>
      <w:proofErr w:type="spellEnd"/>
      <w:r w:rsidR="00B00F43">
        <w:t>/L. Kvinnan får då diagnos GDM direkt.</w:t>
      </w:r>
      <w:r w:rsidR="00EB708A">
        <w:br/>
      </w:r>
      <w:r w:rsidR="00904118">
        <w:rPr>
          <w:b/>
          <w:bCs/>
        </w:rPr>
        <w:br/>
      </w:r>
      <w:r w:rsidR="00B00F43" w:rsidRPr="00904118">
        <w:rPr>
          <w:b/>
          <w:bCs/>
        </w:rPr>
        <w:t>Graviditetsdiabetes</w:t>
      </w:r>
      <w:r w:rsidR="00B00F43" w:rsidRPr="00904118">
        <w:t xml:space="preserve"> föreligger om kvinnan har en eller flera av följande värden: </w:t>
      </w:r>
      <w:r>
        <w:br/>
      </w:r>
      <w:r w:rsidR="000D405E">
        <w:t xml:space="preserve">- </w:t>
      </w:r>
      <w:r w:rsidR="00EB708A">
        <w:t xml:space="preserve">Om </w:t>
      </w:r>
      <w:r w:rsidR="00EB708A" w:rsidRPr="00EB708A">
        <w:t xml:space="preserve">kapillärt ”slumpsocker” ≥ 12,2 </w:t>
      </w:r>
      <w:proofErr w:type="spellStart"/>
      <w:r w:rsidR="00EB708A" w:rsidRPr="00EB708A">
        <w:t>mmol</w:t>
      </w:r>
      <w:proofErr w:type="spellEnd"/>
      <w:r w:rsidR="00EB708A" w:rsidRPr="00EB708A">
        <w:t>/L</w:t>
      </w:r>
      <w:r>
        <w:br/>
      </w:r>
      <w:r w:rsidR="000D405E">
        <w:t xml:space="preserve">- </w:t>
      </w:r>
      <w:r w:rsidR="00EB708A" w:rsidRPr="00EB708A">
        <w:t xml:space="preserve">Om kapillärt fastande p-glukos ≥ 7,0 </w:t>
      </w:r>
      <w:proofErr w:type="spellStart"/>
      <w:r w:rsidR="00EB708A" w:rsidRPr="00EB708A">
        <w:t>mmol</w:t>
      </w:r>
      <w:proofErr w:type="spellEnd"/>
      <w:r w:rsidR="00EB708A" w:rsidRPr="00EB708A">
        <w:t>/L</w:t>
      </w:r>
      <w:r w:rsidR="000D405E">
        <w:br/>
        <w:t xml:space="preserve">- </w:t>
      </w:r>
      <w:r w:rsidR="00EB708A">
        <w:t xml:space="preserve">Om </w:t>
      </w:r>
      <w:r w:rsidR="00EB708A" w:rsidRPr="00EB708A">
        <w:t xml:space="preserve">kapillärt 2-timmars p-glukos ≥ 10 </w:t>
      </w:r>
      <w:proofErr w:type="spellStart"/>
      <w:r w:rsidR="00EB708A" w:rsidRPr="00EB708A">
        <w:t>mmol</w:t>
      </w:r>
      <w:proofErr w:type="spellEnd"/>
      <w:r w:rsidR="00EB708A" w:rsidRPr="00EB708A">
        <w:t>/</w:t>
      </w:r>
      <w:r w:rsidR="00EB708A" w:rsidRPr="00EB708A">
        <w:br/>
      </w:r>
    </w:p>
    <w:sectPr w:rsidR="00536A5A" w:rsidRPr="00EB708A" w:rsidSect="00A66EF4">
      <w:headerReference w:type="default" r:id="rId36"/>
      <w:footerReference w:type="even" r:id="rId37"/>
      <w:footerReference w:type="default" r:id="rId38"/>
      <w:headerReference w:type="first" r:id="rId39"/>
      <w:footerReference w:type="first" r:id="rId4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AE3019" w14:textId="77777777" w:rsidR="00DD46C4" w:rsidRDefault="00DD46C4">
      <w:r>
        <w:separator/>
      </w:r>
    </w:p>
  </w:endnote>
  <w:endnote w:type="continuationSeparator" w:id="0">
    <w:p w14:paraId="707F25F2" w14:textId="77777777" w:rsidR="00DD46C4" w:rsidRDefault="00DD46C4">
      <w:r>
        <w:continuationSeparator/>
      </w:r>
    </w:p>
  </w:endnote>
  <w:endnote w:type="continuationNotice" w:id="1">
    <w:p w14:paraId="16401396" w14:textId="77777777" w:rsidR="00DD46C4" w:rsidRDefault="00DD46C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78AC27" w14:textId="77777777" w:rsidR="002061FA" w:rsidRDefault="002061FA"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22710D57" w14:textId="77777777" w:rsidR="002061FA" w:rsidRDefault="002061FA"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32580925"/>
      <w:docPartObj>
        <w:docPartGallery w:val="Page Numbers (Bottom of Page)"/>
        <w:docPartUnique/>
      </w:docPartObj>
    </w:sdtPr>
    <w:sdtEndPr>
      <w:rPr>
        <w:sz w:val="16"/>
        <w:szCs w:val="16"/>
      </w:rPr>
    </w:sdtEndPr>
    <w:sdtContent>
      <w:p w14:paraId="7D3ACE1D" w14:textId="77777777" w:rsidR="002061FA" w:rsidRPr="00EC0A68" w:rsidRDefault="002061FA"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F4E33F" w14:textId="77777777" w:rsidR="002061FA" w:rsidRDefault="002061FA" w:rsidP="00FB2F0F">
    <w:pPr>
      <w:pStyle w:val="Sidfot"/>
      <w:ind w:left="6237" w:hanging="141"/>
      <w:jc w:val="left"/>
    </w:pPr>
    <w:r>
      <w:rPr>
        <w:noProof/>
      </w:rPr>
      <w:drawing>
        <wp:anchor distT="0" distB="0" distL="114300" distR="114300" simplePos="0" relativeHeight="251661315" behindDoc="0" locked="0" layoutInCell="1" allowOverlap="1" wp14:anchorId="68A560DB" wp14:editId="2B81AB52">
          <wp:simplePos x="0" y="0"/>
          <wp:positionH relativeFrom="column">
            <wp:posOffset>4388307</wp:posOffset>
          </wp:positionH>
          <wp:positionV relativeFrom="paragraph">
            <wp:posOffset>-27355</wp:posOffset>
          </wp:positionV>
          <wp:extent cx="1897920" cy="384860"/>
          <wp:effectExtent l="0" t="0" r="7620" b="0"/>
          <wp:wrapNone/>
          <wp:docPr id="458295386" name="Bildobjekt 45829538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077525751" name="Bildobjekt 107752575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E45825" w14:textId="77777777" w:rsidR="00DD46C4" w:rsidRDefault="00DD46C4"/>
  </w:footnote>
  <w:footnote w:type="continuationSeparator" w:id="0">
    <w:p w14:paraId="146B5C63" w14:textId="77777777" w:rsidR="00DD46C4" w:rsidRDefault="00DD46C4">
      <w:r>
        <w:continuationSeparator/>
      </w:r>
    </w:p>
  </w:footnote>
  <w:footnote w:type="continuationNotice" w:id="1">
    <w:p w14:paraId="79BD00F2" w14:textId="77777777" w:rsidR="00DD46C4" w:rsidRDefault="00DD46C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57F5C6" w14:textId="77777777" w:rsidR="002061FA" w:rsidRPr="00DA65C4" w:rsidRDefault="002061FA" w:rsidP="00DA65C4">
    <w:pPr>
      <w:pStyle w:val="Sidhuvud"/>
    </w:pPr>
    <w:r>
      <w:rPr>
        <w:noProof/>
        <w:sz w:val="20"/>
        <w:szCs w:val="20"/>
      </w:rPr>
      <mc:AlternateContent>
        <mc:Choice Requires="wps">
          <w:drawing>
            <wp:anchor distT="0" distB="0" distL="114300" distR="114300" simplePos="0" relativeHeight="251663363" behindDoc="0" locked="0" layoutInCell="1" allowOverlap="1" wp14:anchorId="3111D79D" wp14:editId="14895CC8">
              <wp:simplePos x="0" y="0"/>
              <wp:positionH relativeFrom="column">
                <wp:posOffset>0</wp:posOffset>
              </wp:positionH>
              <wp:positionV relativeFrom="paragraph">
                <wp:posOffset>-635</wp:posOffset>
              </wp:positionV>
              <wp:extent cx="4667250" cy="323850"/>
              <wp:effectExtent l="0" t="0" r="0" b="0"/>
              <wp:wrapNone/>
              <wp:docPr id="531069374" name="Textruta 531069374"/>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A08F23C" w14:textId="77777777" w:rsidR="002061FA" w:rsidRDefault="002061FA"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111D79D" id="_x0000_t202" coordsize="21600,21600" o:spt="202" path="m,l,21600r21600,l21600,xe">
              <v:stroke joinstyle="miter"/>
              <v:path gradientshapeok="t" o:connecttype="rect"/>
            </v:shapetype>
            <v:shape id="Textruta 531069374" o:spid="_x0000_s1150" type="#_x0000_t202" style="position:absolute;left:0;text-align:left;margin-left:0;margin-top:-.05pt;width:367.5pt;height:25.5pt;z-index:25166336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5A08F23C" w14:textId="77777777" w:rsidR="002061FA" w:rsidRDefault="002061FA"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8EDF72" w14:textId="77777777" w:rsidR="002061FA" w:rsidRDefault="002061FA" w:rsidP="00413A60">
    <w:pPr>
      <w:pStyle w:val="Sidhuvud"/>
      <w:ind w:left="0" w:right="567"/>
    </w:pPr>
    <w:r>
      <w:rPr>
        <w:noProof/>
        <w:sz w:val="20"/>
        <w:szCs w:val="20"/>
      </w:rPr>
      <mc:AlternateContent>
        <mc:Choice Requires="wps">
          <w:drawing>
            <wp:anchor distT="0" distB="0" distL="114300" distR="114300" simplePos="0" relativeHeight="251662339" behindDoc="0" locked="0" layoutInCell="1" allowOverlap="1" wp14:anchorId="74B927B7" wp14:editId="7E35871F">
              <wp:simplePos x="0" y="0"/>
              <wp:positionH relativeFrom="column">
                <wp:posOffset>-172720</wp:posOffset>
              </wp:positionH>
              <wp:positionV relativeFrom="paragraph">
                <wp:posOffset>-65405</wp:posOffset>
              </wp:positionV>
              <wp:extent cx="4667250" cy="323850"/>
              <wp:effectExtent l="0" t="0" r="0" b="0"/>
              <wp:wrapNone/>
              <wp:docPr id="1987999676" name="Textruta 198799967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CE476E7" w14:textId="77777777" w:rsidR="002061FA" w:rsidRDefault="002061FA">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4B927B7" id="_x0000_t202" coordsize="21600,21600" o:spt="202" path="m,l,21600r21600,l21600,xe">
              <v:stroke joinstyle="miter"/>
              <v:path gradientshapeok="t" o:connecttype="rect"/>
            </v:shapetype>
            <v:shape id="Textruta 1987999676" o:spid="_x0000_s1151" type="#_x0000_t202" style="position:absolute;margin-left:-13.6pt;margin-top:-5.15pt;width:367.5pt;height:25.5pt;z-index:25166233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0CE476E7" w14:textId="77777777" w:rsidR="002061FA" w:rsidRDefault="002061FA">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60291" behindDoc="0" locked="0" layoutInCell="1" allowOverlap="1" wp14:anchorId="668DA2FA" wp14:editId="62B22E41">
          <wp:simplePos x="0" y="0"/>
          <wp:positionH relativeFrom="page">
            <wp:posOffset>17744</wp:posOffset>
          </wp:positionH>
          <wp:positionV relativeFrom="paragraph">
            <wp:posOffset>198873</wp:posOffset>
          </wp:positionV>
          <wp:extent cx="7559040" cy="216408"/>
          <wp:effectExtent l="0" t="0" r="0" b="0"/>
          <wp:wrapNone/>
          <wp:docPr id="921210143" name="Bildobjekt 92121014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152"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153"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92470115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517C9E"/>
    <w:multiLevelType w:val="hybridMultilevel"/>
    <w:tmpl w:val="0732670A"/>
    <w:lvl w:ilvl="0" w:tplc="041D0003">
      <w:start w:val="1"/>
      <w:numFmt w:val="bullet"/>
      <w:lvlText w:val="o"/>
      <w:lvlJc w:val="left"/>
      <w:pPr>
        <w:ind w:left="2024" w:hanging="360"/>
      </w:pPr>
      <w:rPr>
        <w:rFonts w:ascii="Courier New" w:hAnsi="Courier New" w:cs="Courier New" w:hint="default"/>
        <w:b w:val="0"/>
        <w:bCs w:val="0"/>
        <w:color w:val="auto"/>
      </w:rPr>
    </w:lvl>
    <w:lvl w:ilvl="1" w:tplc="FFFFFFFF" w:tentative="1">
      <w:start w:val="1"/>
      <w:numFmt w:val="bullet"/>
      <w:lvlText w:val="o"/>
      <w:lvlJc w:val="left"/>
      <w:pPr>
        <w:ind w:left="3636" w:hanging="360"/>
      </w:pPr>
      <w:rPr>
        <w:rFonts w:ascii="Courier New" w:hAnsi="Courier New" w:cs="Courier New" w:hint="default"/>
      </w:rPr>
    </w:lvl>
    <w:lvl w:ilvl="2" w:tplc="FFFFFFFF" w:tentative="1">
      <w:start w:val="1"/>
      <w:numFmt w:val="bullet"/>
      <w:lvlText w:val=""/>
      <w:lvlJc w:val="left"/>
      <w:pPr>
        <w:ind w:left="4356" w:hanging="360"/>
      </w:pPr>
      <w:rPr>
        <w:rFonts w:ascii="Wingdings" w:hAnsi="Wingdings" w:hint="default"/>
      </w:rPr>
    </w:lvl>
    <w:lvl w:ilvl="3" w:tplc="FFFFFFFF" w:tentative="1">
      <w:start w:val="1"/>
      <w:numFmt w:val="bullet"/>
      <w:lvlText w:val=""/>
      <w:lvlJc w:val="left"/>
      <w:pPr>
        <w:ind w:left="5076" w:hanging="360"/>
      </w:pPr>
      <w:rPr>
        <w:rFonts w:ascii="Symbol" w:hAnsi="Symbol" w:hint="default"/>
      </w:rPr>
    </w:lvl>
    <w:lvl w:ilvl="4" w:tplc="FFFFFFFF" w:tentative="1">
      <w:start w:val="1"/>
      <w:numFmt w:val="bullet"/>
      <w:lvlText w:val="o"/>
      <w:lvlJc w:val="left"/>
      <w:pPr>
        <w:ind w:left="5796" w:hanging="360"/>
      </w:pPr>
      <w:rPr>
        <w:rFonts w:ascii="Courier New" w:hAnsi="Courier New" w:cs="Courier New" w:hint="default"/>
      </w:rPr>
    </w:lvl>
    <w:lvl w:ilvl="5" w:tplc="FFFFFFFF" w:tentative="1">
      <w:start w:val="1"/>
      <w:numFmt w:val="bullet"/>
      <w:lvlText w:val=""/>
      <w:lvlJc w:val="left"/>
      <w:pPr>
        <w:ind w:left="6516" w:hanging="360"/>
      </w:pPr>
      <w:rPr>
        <w:rFonts w:ascii="Wingdings" w:hAnsi="Wingdings" w:hint="default"/>
      </w:rPr>
    </w:lvl>
    <w:lvl w:ilvl="6" w:tplc="FFFFFFFF" w:tentative="1">
      <w:start w:val="1"/>
      <w:numFmt w:val="bullet"/>
      <w:lvlText w:val=""/>
      <w:lvlJc w:val="left"/>
      <w:pPr>
        <w:ind w:left="7236" w:hanging="360"/>
      </w:pPr>
      <w:rPr>
        <w:rFonts w:ascii="Symbol" w:hAnsi="Symbol" w:hint="default"/>
      </w:rPr>
    </w:lvl>
    <w:lvl w:ilvl="7" w:tplc="FFFFFFFF" w:tentative="1">
      <w:start w:val="1"/>
      <w:numFmt w:val="bullet"/>
      <w:lvlText w:val="o"/>
      <w:lvlJc w:val="left"/>
      <w:pPr>
        <w:ind w:left="7956" w:hanging="360"/>
      </w:pPr>
      <w:rPr>
        <w:rFonts w:ascii="Courier New" w:hAnsi="Courier New" w:cs="Courier New" w:hint="default"/>
      </w:rPr>
    </w:lvl>
    <w:lvl w:ilvl="8" w:tplc="FFFFFFFF" w:tentative="1">
      <w:start w:val="1"/>
      <w:numFmt w:val="bullet"/>
      <w:lvlText w:val=""/>
      <w:lvlJc w:val="left"/>
      <w:pPr>
        <w:ind w:left="8676" w:hanging="360"/>
      </w:pPr>
      <w:rPr>
        <w:rFonts w:ascii="Wingdings" w:hAnsi="Wingdings" w:hint="default"/>
      </w:rPr>
    </w:lvl>
  </w:abstractNum>
  <w:abstractNum w:abstractNumId="1" w15:restartNumberingAfterBreak="0">
    <w:nsid w:val="0A8413D3"/>
    <w:multiLevelType w:val="hybridMultilevel"/>
    <w:tmpl w:val="67B0405C"/>
    <w:lvl w:ilvl="0" w:tplc="041D0001">
      <w:start w:val="1"/>
      <w:numFmt w:val="bullet"/>
      <w:lvlText w:val=""/>
      <w:lvlJc w:val="left"/>
      <w:pPr>
        <w:ind w:left="1097" w:hanging="360"/>
      </w:pPr>
      <w:rPr>
        <w:rFonts w:ascii="Symbol" w:hAnsi="Symbol" w:hint="default"/>
      </w:rPr>
    </w:lvl>
    <w:lvl w:ilvl="1" w:tplc="041D0003" w:tentative="1">
      <w:start w:val="1"/>
      <w:numFmt w:val="bullet"/>
      <w:lvlText w:val="o"/>
      <w:lvlJc w:val="left"/>
      <w:pPr>
        <w:ind w:left="1817" w:hanging="360"/>
      </w:pPr>
      <w:rPr>
        <w:rFonts w:ascii="Courier New" w:hAnsi="Courier New" w:cs="Courier New" w:hint="default"/>
      </w:rPr>
    </w:lvl>
    <w:lvl w:ilvl="2" w:tplc="041D0005" w:tentative="1">
      <w:start w:val="1"/>
      <w:numFmt w:val="bullet"/>
      <w:lvlText w:val=""/>
      <w:lvlJc w:val="left"/>
      <w:pPr>
        <w:ind w:left="2537" w:hanging="360"/>
      </w:pPr>
      <w:rPr>
        <w:rFonts w:ascii="Wingdings" w:hAnsi="Wingdings" w:hint="default"/>
      </w:rPr>
    </w:lvl>
    <w:lvl w:ilvl="3" w:tplc="041D0001" w:tentative="1">
      <w:start w:val="1"/>
      <w:numFmt w:val="bullet"/>
      <w:lvlText w:val=""/>
      <w:lvlJc w:val="left"/>
      <w:pPr>
        <w:ind w:left="3257" w:hanging="360"/>
      </w:pPr>
      <w:rPr>
        <w:rFonts w:ascii="Symbol" w:hAnsi="Symbol" w:hint="default"/>
      </w:rPr>
    </w:lvl>
    <w:lvl w:ilvl="4" w:tplc="041D0003" w:tentative="1">
      <w:start w:val="1"/>
      <w:numFmt w:val="bullet"/>
      <w:lvlText w:val="o"/>
      <w:lvlJc w:val="left"/>
      <w:pPr>
        <w:ind w:left="3977" w:hanging="360"/>
      </w:pPr>
      <w:rPr>
        <w:rFonts w:ascii="Courier New" w:hAnsi="Courier New" w:cs="Courier New" w:hint="default"/>
      </w:rPr>
    </w:lvl>
    <w:lvl w:ilvl="5" w:tplc="041D0005" w:tentative="1">
      <w:start w:val="1"/>
      <w:numFmt w:val="bullet"/>
      <w:lvlText w:val=""/>
      <w:lvlJc w:val="left"/>
      <w:pPr>
        <w:ind w:left="4697" w:hanging="360"/>
      </w:pPr>
      <w:rPr>
        <w:rFonts w:ascii="Wingdings" w:hAnsi="Wingdings" w:hint="default"/>
      </w:rPr>
    </w:lvl>
    <w:lvl w:ilvl="6" w:tplc="041D0001" w:tentative="1">
      <w:start w:val="1"/>
      <w:numFmt w:val="bullet"/>
      <w:lvlText w:val=""/>
      <w:lvlJc w:val="left"/>
      <w:pPr>
        <w:ind w:left="5417" w:hanging="360"/>
      </w:pPr>
      <w:rPr>
        <w:rFonts w:ascii="Symbol" w:hAnsi="Symbol" w:hint="default"/>
      </w:rPr>
    </w:lvl>
    <w:lvl w:ilvl="7" w:tplc="041D0003" w:tentative="1">
      <w:start w:val="1"/>
      <w:numFmt w:val="bullet"/>
      <w:lvlText w:val="o"/>
      <w:lvlJc w:val="left"/>
      <w:pPr>
        <w:ind w:left="6137" w:hanging="360"/>
      </w:pPr>
      <w:rPr>
        <w:rFonts w:ascii="Courier New" w:hAnsi="Courier New" w:cs="Courier New" w:hint="default"/>
      </w:rPr>
    </w:lvl>
    <w:lvl w:ilvl="8" w:tplc="041D0005" w:tentative="1">
      <w:start w:val="1"/>
      <w:numFmt w:val="bullet"/>
      <w:lvlText w:val=""/>
      <w:lvlJc w:val="left"/>
      <w:pPr>
        <w:ind w:left="6857" w:hanging="360"/>
      </w:pPr>
      <w:rPr>
        <w:rFonts w:ascii="Wingdings" w:hAnsi="Wingdings" w:hint="default"/>
      </w:rPr>
    </w:lvl>
  </w:abstractNum>
  <w:abstractNum w:abstractNumId="2" w15:restartNumberingAfterBreak="0">
    <w:nsid w:val="0D3013B2"/>
    <w:multiLevelType w:val="hybridMultilevel"/>
    <w:tmpl w:val="A8B478AA"/>
    <w:lvl w:ilvl="0" w:tplc="041D0001">
      <w:start w:val="1"/>
      <w:numFmt w:val="bullet"/>
      <w:lvlText w:val=""/>
      <w:lvlJc w:val="left"/>
      <w:pPr>
        <w:ind w:left="1664" w:hanging="360"/>
      </w:pPr>
      <w:rPr>
        <w:rFonts w:ascii="Symbol" w:hAnsi="Symbol" w:hint="default"/>
        <w:b w:val="0"/>
        <w:bCs w:val="0"/>
        <w:color w:val="auto"/>
      </w:rPr>
    </w:lvl>
    <w:lvl w:ilvl="1" w:tplc="FFFFFFFF" w:tentative="1">
      <w:start w:val="1"/>
      <w:numFmt w:val="bullet"/>
      <w:lvlText w:val="o"/>
      <w:lvlJc w:val="left"/>
      <w:pPr>
        <w:ind w:left="3276" w:hanging="360"/>
      </w:pPr>
      <w:rPr>
        <w:rFonts w:ascii="Courier New" w:hAnsi="Courier New" w:cs="Courier New" w:hint="default"/>
      </w:rPr>
    </w:lvl>
    <w:lvl w:ilvl="2" w:tplc="FFFFFFFF" w:tentative="1">
      <w:start w:val="1"/>
      <w:numFmt w:val="bullet"/>
      <w:lvlText w:val=""/>
      <w:lvlJc w:val="left"/>
      <w:pPr>
        <w:ind w:left="3996" w:hanging="360"/>
      </w:pPr>
      <w:rPr>
        <w:rFonts w:ascii="Wingdings" w:hAnsi="Wingdings" w:hint="default"/>
      </w:rPr>
    </w:lvl>
    <w:lvl w:ilvl="3" w:tplc="FFFFFFFF" w:tentative="1">
      <w:start w:val="1"/>
      <w:numFmt w:val="bullet"/>
      <w:lvlText w:val=""/>
      <w:lvlJc w:val="left"/>
      <w:pPr>
        <w:ind w:left="4716" w:hanging="360"/>
      </w:pPr>
      <w:rPr>
        <w:rFonts w:ascii="Symbol" w:hAnsi="Symbol" w:hint="default"/>
      </w:rPr>
    </w:lvl>
    <w:lvl w:ilvl="4" w:tplc="FFFFFFFF" w:tentative="1">
      <w:start w:val="1"/>
      <w:numFmt w:val="bullet"/>
      <w:lvlText w:val="o"/>
      <w:lvlJc w:val="left"/>
      <w:pPr>
        <w:ind w:left="5436" w:hanging="360"/>
      </w:pPr>
      <w:rPr>
        <w:rFonts w:ascii="Courier New" w:hAnsi="Courier New" w:cs="Courier New" w:hint="default"/>
      </w:rPr>
    </w:lvl>
    <w:lvl w:ilvl="5" w:tplc="FFFFFFFF" w:tentative="1">
      <w:start w:val="1"/>
      <w:numFmt w:val="bullet"/>
      <w:lvlText w:val=""/>
      <w:lvlJc w:val="left"/>
      <w:pPr>
        <w:ind w:left="6156" w:hanging="360"/>
      </w:pPr>
      <w:rPr>
        <w:rFonts w:ascii="Wingdings" w:hAnsi="Wingdings" w:hint="default"/>
      </w:rPr>
    </w:lvl>
    <w:lvl w:ilvl="6" w:tplc="FFFFFFFF" w:tentative="1">
      <w:start w:val="1"/>
      <w:numFmt w:val="bullet"/>
      <w:lvlText w:val=""/>
      <w:lvlJc w:val="left"/>
      <w:pPr>
        <w:ind w:left="6876" w:hanging="360"/>
      </w:pPr>
      <w:rPr>
        <w:rFonts w:ascii="Symbol" w:hAnsi="Symbol" w:hint="default"/>
      </w:rPr>
    </w:lvl>
    <w:lvl w:ilvl="7" w:tplc="FFFFFFFF" w:tentative="1">
      <w:start w:val="1"/>
      <w:numFmt w:val="bullet"/>
      <w:lvlText w:val="o"/>
      <w:lvlJc w:val="left"/>
      <w:pPr>
        <w:ind w:left="7596" w:hanging="360"/>
      </w:pPr>
      <w:rPr>
        <w:rFonts w:ascii="Courier New" w:hAnsi="Courier New" w:cs="Courier New" w:hint="default"/>
      </w:rPr>
    </w:lvl>
    <w:lvl w:ilvl="8" w:tplc="FFFFFFFF" w:tentative="1">
      <w:start w:val="1"/>
      <w:numFmt w:val="bullet"/>
      <w:lvlText w:val=""/>
      <w:lvlJc w:val="left"/>
      <w:pPr>
        <w:ind w:left="8316" w:hanging="360"/>
      </w:pPr>
      <w:rPr>
        <w:rFonts w:ascii="Wingdings" w:hAnsi="Wingdings" w:hint="default"/>
      </w:rPr>
    </w:lvl>
  </w:abstractNum>
  <w:abstractNum w:abstractNumId="3"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 w15:restartNumberingAfterBreak="0">
    <w:nsid w:val="1D1B4EF5"/>
    <w:multiLevelType w:val="hybridMultilevel"/>
    <w:tmpl w:val="B6209FC6"/>
    <w:lvl w:ilvl="0" w:tplc="041D0001">
      <w:start w:val="1"/>
      <w:numFmt w:val="bullet"/>
      <w:lvlText w:val=""/>
      <w:lvlJc w:val="left"/>
      <w:pPr>
        <w:ind w:left="1664" w:hanging="360"/>
      </w:pPr>
      <w:rPr>
        <w:rFonts w:ascii="Symbol" w:hAnsi="Symbol" w:hint="default"/>
      </w:rPr>
    </w:lvl>
    <w:lvl w:ilvl="1" w:tplc="FFFFFFFF" w:tentative="1">
      <w:start w:val="1"/>
      <w:numFmt w:val="bullet"/>
      <w:lvlText w:val="o"/>
      <w:lvlJc w:val="left"/>
      <w:pPr>
        <w:ind w:left="3107" w:hanging="360"/>
      </w:pPr>
      <w:rPr>
        <w:rFonts w:ascii="Courier New" w:hAnsi="Courier New" w:cs="Courier New" w:hint="default"/>
      </w:rPr>
    </w:lvl>
    <w:lvl w:ilvl="2" w:tplc="FFFFFFFF" w:tentative="1">
      <w:start w:val="1"/>
      <w:numFmt w:val="bullet"/>
      <w:lvlText w:val=""/>
      <w:lvlJc w:val="left"/>
      <w:pPr>
        <w:ind w:left="3827" w:hanging="360"/>
      </w:pPr>
      <w:rPr>
        <w:rFonts w:ascii="Wingdings" w:hAnsi="Wingdings" w:hint="default"/>
      </w:rPr>
    </w:lvl>
    <w:lvl w:ilvl="3" w:tplc="FFFFFFFF" w:tentative="1">
      <w:start w:val="1"/>
      <w:numFmt w:val="bullet"/>
      <w:lvlText w:val=""/>
      <w:lvlJc w:val="left"/>
      <w:pPr>
        <w:ind w:left="4547" w:hanging="360"/>
      </w:pPr>
      <w:rPr>
        <w:rFonts w:ascii="Symbol" w:hAnsi="Symbol" w:hint="default"/>
      </w:rPr>
    </w:lvl>
    <w:lvl w:ilvl="4" w:tplc="FFFFFFFF" w:tentative="1">
      <w:start w:val="1"/>
      <w:numFmt w:val="bullet"/>
      <w:lvlText w:val="o"/>
      <w:lvlJc w:val="left"/>
      <w:pPr>
        <w:ind w:left="5267" w:hanging="360"/>
      </w:pPr>
      <w:rPr>
        <w:rFonts w:ascii="Courier New" w:hAnsi="Courier New" w:cs="Courier New" w:hint="default"/>
      </w:rPr>
    </w:lvl>
    <w:lvl w:ilvl="5" w:tplc="FFFFFFFF" w:tentative="1">
      <w:start w:val="1"/>
      <w:numFmt w:val="bullet"/>
      <w:lvlText w:val=""/>
      <w:lvlJc w:val="left"/>
      <w:pPr>
        <w:ind w:left="5987" w:hanging="360"/>
      </w:pPr>
      <w:rPr>
        <w:rFonts w:ascii="Wingdings" w:hAnsi="Wingdings" w:hint="default"/>
      </w:rPr>
    </w:lvl>
    <w:lvl w:ilvl="6" w:tplc="FFFFFFFF" w:tentative="1">
      <w:start w:val="1"/>
      <w:numFmt w:val="bullet"/>
      <w:lvlText w:val=""/>
      <w:lvlJc w:val="left"/>
      <w:pPr>
        <w:ind w:left="6707" w:hanging="360"/>
      </w:pPr>
      <w:rPr>
        <w:rFonts w:ascii="Symbol" w:hAnsi="Symbol" w:hint="default"/>
      </w:rPr>
    </w:lvl>
    <w:lvl w:ilvl="7" w:tplc="FFFFFFFF" w:tentative="1">
      <w:start w:val="1"/>
      <w:numFmt w:val="bullet"/>
      <w:lvlText w:val="o"/>
      <w:lvlJc w:val="left"/>
      <w:pPr>
        <w:ind w:left="7427" w:hanging="360"/>
      </w:pPr>
      <w:rPr>
        <w:rFonts w:ascii="Courier New" w:hAnsi="Courier New" w:cs="Courier New" w:hint="default"/>
      </w:rPr>
    </w:lvl>
    <w:lvl w:ilvl="8" w:tplc="FFFFFFFF" w:tentative="1">
      <w:start w:val="1"/>
      <w:numFmt w:val="bullet"/>
      <w:lvlText w:val=""/>
      <w:lvlJc w:val="left"/>
      <w:pPr>
        <w:ind w:left="8147" w:hanging="360"/>
      </w:pPr>
      <w:rPr>
        <w:rFonts w:ascii="Wingdings" w:hAnsi="Wingdings" w:hint="default"/>
      </w:rPr>
    </w:lvl>
  </w:abstractNum>
  <w:abstractNum w:abstractNumId="5" w15:restartNumberingAfterBreak="0">
    <w:nsid w:val="30863240"/>
    <w:multiLevelType w:val="hybridMultilevel"/>
    <w:tmpl w:val="029A3454"/>
    <w:lvl w:ilvl="0" w:tplc="041D0001">
      <w:start w:val="1"/>
      <w:numFmt w:val="bullet"/>
      <w:lvlText w:val=""/>
      <w:lvlJc w:val="left"/>
      <w:pPr>
        <w:ind w:left="1664" w:hanging="360"/>
      </w:pPr>
      <w:rPr>
        <w:rFonts w:ascii="Symbol" w:hAnsi="Symbol" w:hint="default"/>
      </w:rPr>
    </w:lvl>
    <w:lvl w:ilvl="1" w:tplc="FFFFFFFF" w:tentative="1">
      <w:start w:val="1"/>
      <w:numFmt w:val="bullet"/>
      <w:lvlText w:val="o"/>
      <w:lvlJc w:val="left"/>
      <w:pPr>
        <w:ind w:left="3107" w:hanging="360"/>
      </w:pPr>
      <w:rPr>
        <w:rFonts w:ascii="Courier New" w:hAnsi="Courier New" w:cs="Courier New" w:hint="default"/>
      </w:rPr>
    </w:lvl>
    <w:lvl w:ilvl="2" w:tplc="FFFFFFFF" w:tentative="1">
      <w:start w:val="1"/>
      <w:numFmt w:val="bullet"/>
      <w:lvlText w:val=""/>
      <w:lvlJc w:val="left"/>
      <w:pPr>
        <w:ind w:left="3827" w:hanging="360"/>
      </w:pPr>
      <w:rPr>
        <w:rFonts w:ascii="Wingdings" w:hAnsi="Wingdings" w:hint="default"/>
      </w:rPr>
    </w:lvl>
    <w:lvl w:ilvl="3" w:tplc="FFFFFFFF" w:tentative="1">
      <w:start w:val="1"/>
      <w:numFmt w:val="bullet"/>
      <w:lvlText w:val=""/>
      <w:lvlJc w:val="left"/>
      <w:pPr>
        <w:ind w:left="4547" w:hanging="360"/>
      </w:pPr>
      <w:rPr>
        <w:rFonts w:ascii="Symbol" w:hAnsi="Symbol" w:hint="default"/>
      </w:rPr>
    </w:lvl>
    <w:lvl w:ilvl="4" w:tplc="FFFFFFFF" w:tentative="1">
      <w:start w:val="1"/>
      <w:numFmt w:val="bullet"/>
      <w:lvlText w:val="o"/>
      <w:lvlJc w:val="left"/>
      <w:pPr>
        <w:ind w:left="5267" w:hanging="360"/>
      </w:pPr>
      <w:rPr>
        <w:rFonts w:ascii="Courier New" w:hAnsi="Courier New" w:cs="Courier New" w:hint="default"/>
      </w:rPr>
    </w:lvl>
    <w:lvl w:ilvl="5" w:tplc="FFFFFFFF" w:tentative="1">
      <w:start w:val="1"/>
      <w:numFmt w:val="bullet"/>
      <w:lvlText w:val=""/>
      <w:lvlJc w:val="left"/>
      <w:pPr>
        <w:ind w:left="5987" w:hanging="360"/>
      </w:pPr>
      <w:rPr>
        <w:rFonts w:ascii="Wingdings" w:hAnsi="Wingdings" w:hint="default"/>
      </w:rPr>
    </w:lvl>
    <w:lvl w:ilvl="6" w:tplc="FFFFFFFF" w:tentative="1">
      <w:start w:val="1"/>
      <w:numFmt w:val="bullet"/>
      <w:lvlText w:val=""/>
      <w:lvlJc w:val="left"/>
      <w:pPr>
        <w:ind w:left="6707" w:hanging="360"/>
      </w:pPr>
      <w:rPr>
        <w:rFonts w:ascii="Symbol" w:hAnsi="Symbol" w:hint="default"/>
      </w:rPr>
    </w:lvl>
    <w:lvl w:ilvl="7" w:tplc="FFFFFFFF" w:tentative="1">
      <w:start w:val="1"/>
      <w:numFmt w:val="bullet"/>
      <w:lvlText w:val="o"/>
      <w:lvlJc w:val="left"/>
      <w:pPr>
        <w:ind w:left="7427" w:hanging="360"/>
      </w:pPr>
      <w:rPr>
        <w:rFonts w:ascii="Courier New" w:hAnsi="Courier New" w:cs="Courier New" w:hint="default"/>
      </w:rPr>
    </w:lvl>
    <w:lvl w:ilvl="8" w:tplc="FFFFFFFF" w:tentative="1">
      <w:start w:val="1"/>
      <w:numFmt w:val="bullet"/>
      <w:lvlText w:val=""/>
      <w:lvlJc w:val="left"/>
      <w:pPr>
        <w:ind w:left="8147" w:hanging="360"/>
      </w:pPr>
      <w:rPr>
        <w:rFonts w:ascii="Wingdings" w:hAnsi="Wingdings" w:hint="default"/>
      </w:rPr>
    </w:lvl>
  </w:abstractNum>
  <w:abstractNum w:abstractNumId="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452D1FC7"/>
    <w:multiLevelType w:val="hybridMultilevel"/>
    <w:tmpl w:val="878CB000"/>
    <w:lvl w:ilvl="0" w:tplc="041D0001">
      <w:start w:val="1"/>
      <w:numFmt w:val="bullet"/>
      <w:lvlText w:val=""/>
      <w:lvlJc w:val="left"/>
      <w:pPr>
        <w:ind w:left="1495" w:hanging="360"/>
      </w:pPr>
      <w:rPr>
        <w:rFonts w:ascii="Symbol" w:hAnsi="Symbol" w:hint="default"/>
        <w:b w:val="0"/>
        <w:bCs w:val="0"/>
        <w:color w:val="auto"/>
      </w:rPr>
    </w:lvl>
    <w:lvl w:ilvl="1" w:tplc="FFFFFFFF" w:tentative="1">
      <w:start w:val="1"/>
      <w:numFmt w:val="bullet"/>
      <w:lvlText w:val="o"/>
      <w:lvlJc w:val="left"/>
      <w:pPr>
        <w:ind w:left="3107" w:hanging="360"/>
      </w:pPr>
      <w:rPr>
        <w:rFonts w:ascii="Courier New" w:hAnsi="Courier New" w:cs="Courier New" w:hint="default"/>
      </w:rPr>
    </w:lvl>
    <w:lvl w:ilvl="2" w:tplc="FFFFFFFF" w:tentative="1">
      <w:start w:val="1"/>
      <w:numFmt w:val="bullet"/>
      <w:lvlText w:val=""/>
      <w:lvlJc w:val="left"/>
      <w:pPr>
        <w:ind w:left="3827" w:hanging="360"/>
      </w:pPr>
      <w:rPr>
        <w:rFonts w:ascii="Wingdings" w:hAnsi="Wingdings" w:hint="default"/>
      </w:rPr>
    </w:lvl>
    <w:lvl w:ilvl="3" w:tplc="FFFFFFFF" w:tentative="1">
      <w:start w:val="1"/>
      <w:numFmt w:val="bullet"/>
      <w:lvlText w:val=""/>
      <w:lvlJc w:val="left"/>
      <w:pPr>
        <w:ind w:left="4547" w:hanging="360"/>
      </w:pPr>
      <w:rPr>
        <w:rFonts w:ascii="Symbol" w:hAnsi="Symbol" w:hint="default"/>
      </w:rPr>
    </w:lvl>
    <w:lvl w:ilvl="4" w:tplc="FFFFFFFF" w:tentative="1">
      <w:start w:val="1"/>
      <w:numFmt w:val="bullet"/>
      <w:lvlText w:val="o"/>
      <w:lvlJc w:val="left"/>
      <w:pPr>
        <w:ind w:left="5267" w:hanging="360"/>
      </w:pPr>
      <w:rPr>
        <w:rFonts w:ascii="Courier New" w:hAnsi="Courier New" w:cs="Courier New" w:hint="default"/>
      </w:rPr>
    </w:lvl>
    <w:lvl w:ilvl="5" w:tplc="FFFFFFFF" w:tentative="1">
      <w:start w:val="1"/>
      <w:numFmt w:val="bullet"/>
      <w:lvlText w:val=""/>
      <w:lvlJc w:val="left"/>
      <w:pPr>
        <w:ind w:left="5987" w:hanging="360"/>
      </w:pPr>
      <w:rPr>
        <w:rFonts w:ascii="Wingdings" w:hAnsi="Wingdings" w:hint="default"/>
      </w:rPr>
    </w:lvl>
    <w:lvl w:ilvl="6" w:tplc="FFFFFFFF" w:tentative="1">
      <w:start w:val="1"/>
      <w:numFmt w:val="bullet"/>
      <w:lvlText w:val=""/>
      <w:lvlJc w:val="left"/>
      <w:pPr>
        <w:ind w:left="6707" w:hanging="360"/>
      </w:pPr>
      <w:rPr>
        <w:rFonts w:ascii="Symbol" w:hAnsi="Symbol" w:hint="default"/>
      </w:rPr>
    </w:lvl>
    <w:lvl w:ilvl="7" w:tplc="FFFFFFFF" w:tentative="1">
      <w:start w:val="1"/>
      <w:numFmt w:val="bullet"/>
      <w:lvlText w:val="o"/>
      <w:lvlJc w:val="left"/>
      <w:pPr>
        <w:ind w:left="7427" w:hanging="360"/>
      </w:pPr>
      <w:rPr>
        <w:rFonts w:ascii="Courier New" w:hAnsi="Courier New" w:cs="Courier New" w:hint="default"/>
      </w:rPr>
    </w:lvl>
    <w:lvl w:ilvl="8" w:tplc="FFFFFFFF" w:tentative="1">
      <w:start w:val="1"/>
      <w:numFmt w:val="bullet"/>
      <w:lvlText w:val=""/>
      <w:lvlJc w:val="left"/>
      <w:pPr>
        <w:ind w:left="8147" w:hanging="360"/>
      </w:pPr>
      <w:rPr>
        <w:rFonts w:ascii="Wingdings" w:hAnsi="Wingdings" w:hint="default"/>
      </w:rPr>
    </w:lvl>
  </w:abstractNum>
  <w:abstractNum w:abstractNumId="8" w15:restartNumberingAfterBreak="0">
    <w:nsid w:val="47B7065D"/>
    <w:multiLevelType w:val="hybridMultilevel"/>
    <w:tmpl w:val="CD085B74"/>
    <w:lvl w:ilvl="0" w:tplc="FF10D1D2">
      <w:start w:val="1"/>
      <w:numFmt w:val="decimal"/>
      <w:lvlText w:val="%1."/>
      <w:lvlJc w:val="left"/>
      <w:pPr>
        <w:ind w:left="1664" w:hanging="360"/>
      </w:pPr>
      <w:rPr>
        <w:rFonts w:hint="default"/>
        <w:color w:val="auto"/>
      </w:rPr>
    </w:lvl>
    <w:lvl w:ilvl="1" w:tplc="041D0019" w:tentative="1">
      <w:start w:val="1"/>
      <w:numFmt w:val="lowerLetter"/>
      <w:lvlText w:val="%2."/>
      <w:lvlJc w:val="left"/>
      <w:pPr>
        <w:ind w:left="2384" w:hanging="360"/>
      </w:pPr>
    </w:lvl>
    <w:lvl w:ilvl="2" w:tplc="041D001B" w:tentative="1">
      <w:start w:val="1"/>
      <w:numFmt w:val="lowerRoman"/>
      <w:lvlText w:val="%3."/>
      <w:lvlJc w:val="right"/>
      <w:pPr>
        <w:ind w:left="3104" w:hanging="180"/>
      </w:pPr>
    </w:lvl>
    <w:lvl w:ilvl="3" w:tplc="041D000F" w:tentative="1">
      <w:start w:val="1"/>
      <w:numFmt w:val="decimal"/>
      <w:lvlText w:val="%4."/>
      <w:lvlJc w:val="left"/>
      <w:pPr>
        <w:ind w:left="3824" w:hanging="360"/>
      </w:pPr>
    </w:lvl>
    <w:lvl w:ilvl="4" w:tplc="041D0019" w:tentative="1">
      <w:start w:val="1"/>
      <w:numFmt w:val="lowerLetter"/>
      <w:lvlText w:val="%5."/>
      <w:lvlJc w:val="left"/>
      <w:pPr>
        <w:ind w:left="4544" w:hanging="360"/>
      </w:pPr>
    </w:lvl>
    <w:lvl w:ilvl="5" w:tplc="041D001B" w:tentative="1">
      <w:start w:val="1"/>
      <w:numFmt w:val="lowerRoman"/>
      <w:lvlText w:val="%6."/>
      <w:lvlJc w:val="right"/>
      <w:pPr>
        <w:ind w:left="5264" w:hanging="180"/>
      </w:pPr>
    </w:lvl>
    <w:lvl w:ilvl="6" w:tplc="041D000F" w:tentative="1">
      <w:start w:val="1"/>
      <w:numFmt w:val="decimal"/>
      <w:lvlText w:val="%7."/>
      <w:lvlJc w:val="left"/>
      <w:pPr>
        <w:ind w:left="5984" w:hanging="360"/>
      </w:pPr>
    </w:lvl>
    <w:lvl w:ilvl="7" w:tplc="041D0019" w:tentative="1">
      <w:start w:val="1"/>
      <w:numFmt w:val="lowerLetter"/>
      <w:lvlText w:val="%8."/>
      <w:lvlJc w:val="left"/>
      <w:pPr>
        <w:ind w:left="6704" w:hanging="360"/>
      </w:pPr>
    </w:lvl>
    <w:lvl w:ilvl="8" w:tplc="041D001B" w:tentative="1">
      <w:start w:val="1"/>
      <w:numFmt w:val="lowerRoman"/>
      <w:lvlText w:val="%9."/>
      <w:lvlJc w:val="right"/>
      <w:pPr>
        <w:ind w:left="7424" w:hanging="180"/>
      </w:pPr>
    </w:lvl>
  </w:abstractNum>
  <w:abstractNum w:abstractNumId="9" w15:restartNumberingAfterBreak="0">
    <w:nsid w:val="4DE20D68"/>
    <w:multiLevelType w:val="hybridMultilevel"/>
    <w:tmpl w:val="05ACFB1E"/>
    <w:lvl w:ilvl="0" w:tplc="041D0001">
      <w:start w:val="1"/>
      <w:numFmt w:val="bullet"/>
      <w:lvlText w:val=""/>
      <w:lvlJc w:val="left"/>
      <w:pPr>
        <w:ind w:left="1097" w:hanging="360"/>
      </w:pPr>
      <w:rPr>
        <w:rFonts w:ascii="Symbol" w:hAnsi="Symbol" w:hint="default"/>
      </w:rPr>
    </w:lvl>
    <w:lvl w:ilvl="1" w:tplc="041D0003" w:tentative="1">
      <w:start w:val="1"/>
      <w:numFmt w:val="bullet"/>
      <w:lvlText w:val="o"/>
      <w:lvlJc w:val="left"/>
      <w:pPr>
        <w:ind w:left="1817" w:hanging="360"/>
      </w:pPr>
      <w:rPr>
        <w:rFonts w:ascii="Courier New" w:hAnsi="Courier New" w:cs="Courier New" w:hint="default"/>
      </w:rPr>
    </w:lvl>
    <w:lvl w:ilvl="2" w:tplc="041D0005" w:tentative="1">
      <w:start w:val="1"/>
      <w:numFmt w:val="bullet"/>
      <w:lvlText w:val=""/>
      <w:lvlJc w:val="left"/>
      <w:pPr>
        <w:ind w:left="2537" w:hanging="360"/>
      </w:pPr>
      <w:rPr>
        <w:rFonts w:ascii="Wingdings" w:hAnsi="Wingdings" w:hint="default"/>
      </w:rPr>
    </w:lvl>
    <w:lvl w:ilvl="3" w:tplc="041D0001" w:tentative="1">
      <w:start w:val="1"/>
      <w:numFmt w:val="bullet"/>
      <w:lvlText w:val=""/>
      <w:lvlJc w:val="left"/>
      <w:pPr>
        <w:ind w:left="3257" w:hanging="360"/>
      </w:pPr>
      <w:rPr>
        <w:rFonts w:ascii="Symbol" w:hAnsi="Symbol" w:hint="default"/>
      </w:rPr>
    </w:lvl>
    <w:lvl w:ilvl="4" w:tplc="041D0003" w:tentative="1">
      <w:start w:val="1"/>
      <w:numFmt w:val="bullet"/>
      <w:lvlText w:val="o"/>
      <w:lvlJc w:val="left"/>
      <w:pPr>
        <w:ind w:left="3977" w:hanging="360"/>
      </w:pPr>
      <w:rPr>
        <w:rFonts w:ascii="Courier New" w:hAnsi="Courier New" w:cs="Courier New" w:hint="default"/>
      </w:rPr>
    </w:lvl>
    <w:lvl w:ilvl="5" w:tplc="041D0005" w:tentative="1">
      <w:start w:val="1"/>
      <w:numFmt w:val="bullet"/>
      <w:lvlText w:val=""/>
      <w:lvlJc w:val="left"/>
      <w:pPr>
        <w:ind w:left="4697" w:hanging="360"/>
      </w:pPr>
      <w:rPr>
        <w:rFonts w:ascii="Wingdings" w:hAnsi="Wingdings" w:hint="default"/>
      </w:rPr>
    </w:lvl>
    <w:lvl w:ilvl="6" w:tplc="041D0001" w:tentative="1">
      <w:start w:val="1"/>
      <w:numFmt w:val="bullet"/>
      <w:lvlText w:val=""/>
      <w:lvlJc w:val="left"/>
      <w:pPr>
        <w:ind w:left="5417" w:hanging="360"/>
      </w:pPr>
      <w:rPr>
        <w:rFonts w:ascii="Symbol" w:hAnsi="Symbol" w:hint="default"/>
      </w:rPr>
    </w:lvl>
    <w:lvl w:ilvl="7" w:tplc="041D0003" w:tentative="1">
      <w:start w:val="1"/>
      <w:numFmt w:val="bullet"/>
      <w:lvlText w:val="o"/>
      <w:lvlJc w:val="left"/>
      <w:pPr>
        <w:ind w:left="6137" w:hanging="360"/>
      </w:pPr>
      <w:rPr>
        <w:rFonts w:ascii="Courier New" w:hAnsi="Courier New" w:cs="Courier New" w:hint="default"/>
      </w:rPr>
    </w:lvl>
    <w:lvl w:ilvl="8" w:tplc="041D0005" w:tentative="1">
      <w:start w:val="1"/>
      <w:numFmt w:val="bullet"/>
      <w:lvlText w:val=""/>
      <w:lvlJc w:val="left"/>
      <w:pPr>
        <w:ind w:left="6857" w:hanging="360"/>
      </w:pPr>
      <w:rPr>
        <w:rFonts w:ascii="Wingdings" w:hAnsi="Wingdings" w:hint="default"/>
      </w:rPr>
    </w:lvl>
  </w:abstractNum>
  <w:abstractNum w:abstractNumId="10" w15:restartNumberingAfterBreak="0">
    <w:nsid w:val="4DF458BF"/>
    <w:multiLevelType w:val="hybridMultilevel"/>
    <w:tmpl w:val="B73AB08C"/>
    <w:lvl w:ilvl="0" w:tplc="77E2A364">
      <w:start w:val="1"/>
      <w:numFmt w:val="bullet"/>
      <w:lvlText w:val="•"/>
      <w:lvlJc w:val="left"/>
      <w:pPr>
        <w:ind w:left="110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B99AC0EC">
      <w:start w:val="1"/>
      <w:numFmt w:val="bullet"/>
      <w:lvlText w:val="o"/>
      <w:lvlJc w:val="left"/>
      <w:pPr>
        <w:ind w:left="182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C45EFC0C">
      <w:start w:val="1"/>
      <w:numFmt w:val="bullet"/>
      <w:lvlText w:val="▪"/>
      <w:lvlJc w:val="left"/>
      <w:pPr>
        <w:ind w:left="254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1BBAF31A">
      <w:start w:val="1"/>
      <w:numFmt w:val="bullet"/>
      <w:lvlText w:val="•"/>
      <w:lvlJc w:val="left"/>
      <w:pPr>
        <w:ind w:left="326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EFCA9CE6">
      <w:start w:val="1"/>
      <w:numFmt w:val="bullet"/>
      <w:lvlText w:val="o"/>
      <w:lvlJc w:val="left"/>
      <w:pPr>
        <w:ind w:left="398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8FC01B72">
      <w:start w:val="1"/>
      <w:numFmt w:val="bullet"/>
      <w:lvlText w:val="▪"/>
      <w:lvlJc w:val="left"/>
      <w:pPr>
        <w:ind w:left="470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32ECCDC0">
      <w:start w:val="1"/>
      <w:numFmt w:val="bullet"/>
      <w:lvlText w:val="•"/>
      <w:lvlJc w:val="left"/>
      <w:pPr>
        <w:ind w:left="542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E792530C">
      <w:start w:val="1"/>
      <w:numFmt w:val="bullet"/>
      <w:lvlText w:val="o"/>
      <w:lvlJc w:val="left"/>
      <w:pPr>
        <w:ind w:left="614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8B78E0BA">
      <w:start w:val="1"/>
      <w:numFmt w:val="bullet"/>
      <w:lvlText w:val="▪"/>
      <w:lvlJc w:val="left"/>
      <w:pPr>
        <w:ind w:left="686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1" w15:restartNumberingAfterBreak="0">
    <w:nsid w:val="54340635"/>
    <w:multiLevelType w:val="hybridMultilevel"/>
    <w:tmpl w:val="4218FD28"/>
    <w:lvl w:ilvl="0" w:tplc="988EF186">
      <w:start w:val="1"/>
      <w:numFmt w:val="decimal"/>
      <w:pStyle w:val="Liststycke"/>
      <w:lvlText w:val="%1."/>
      <w:lvlJc w:val="left"/>
      <w:pPr>
        <w:ind w:left="1715" w:hanging="360"/>
      </w:pPr>
      <w:rPr>
        <w:rFonts w:hint="default"/>
        <w:b w:val="0"/>
        <w:bCs w:val="0"/>
        <w:color w:val="auto"/>
      </w:rPr>
    </w:lvl>
    <w:lvl w:ilvl="1" w:tplc="041D0003" w:tentative="1">
      <w:start w:val="1"/>
      <w:numFmt w:val="bullet"/>
      <w:lvlText w:val="o"/>
      <w:lvlJc w:val="left"/>
      <w:pPr>
        <w:ind w:left="3327" w:hanging="360"/>
      </w:pPr>
      <w:rPr>
        <w:rFonts w:ascii="Courier New" w:hAnsi="Courier New" w:cs="Courier New" w:hint="default"/>
      </w:rPr>
    </w:lvl>
    <w:lvl w:ilvl="2" w:tplc="041D0005" w:tentative="1">
      <w:start w:val="1"/>
      <w:numFmt w:val="bullet"/>
      <w:lvlText w:val=""/>
      <w:lvlJc w:val="left"/>
      <w:pPr>
        <w:ind w:left="4047" w:hanging="360"/>
      </w:pPr>
      <w:rPr>
        <w:rFonts w:ascii="Wingdings" w:hAnsi="Wingdings" w:hint="default"/>
      </w:rPr>
    </w:lvl>
    <w:lvl w:ilvl="3" w:tplc="041D0001" w:tentative="1">
      <w:start w:val="1"/>
      <w:numFmt w:val="bullet"/>
      <w:lvlText w:val=""/>
      <w:lvlJc w:val="left"/>
      <w:pPr>
        <w:ind w:left="4767" w:hanging="360"/>
      </w:pPr>
      <w:rPr>
        <w:rFonts w:ascii="Symbol" w:hAnsi="Symbol" w:hint="default"/>
      </w:rPr>
    </w:lvl>
    <w:lvl w:ilvl="4" w:tplc="041D0003" w:tentative="1">
      <w:start w:val="1"/>
      <w:numFmt w:val="bullet"/>
      <w:lvlText w:val="o"/>
      <w:lvlJc w:val="left"/>
      <w:pPr>
        <w:ind w:left="5487" w:hanging="360"/>
      </w:pPr>
      <w:rPr>
        <w:rFonts w:ascii="Courier New" w:hAnsi="Courier New" w:cs="Courier New" w:hint="default"/>
      </w:rPr>
    </w:lvl>
    <w:lvl w:ilvl="5" w:tplc="041D0005" w:tentative="1">
      <w:start w:val="1"/>
      <w:numFmt w:val="bullet"/>
      <w:lvlText w:val=""/>
      <w:lvlJc w:val="left"/>
      <w:pPr>
        <w:ind w:left="6207" w:hanging="360"/>
      </w:pPr>
      <w:rPr>
        <w:rFonts w:ascii="Wingdings" w:hAnsi="Wingdings" w:hint="default"/>
      </w:rPr>
    </w:lvl>
    <w:lvl w:ilvl="6" w:tplc="041D0001" w:tentative="1">
      <w:start w:val="1"/>
      <w:numFmt w:val="bullet"/>
      <w:lvlText w:val=""/>
      <w:lvlJc w:val="left"/>
      <w:pPr>
        <w:ind w:left="6927" w:hanging="360"/>
      </w:pPr>
      <w:rPr>
        <w:rFonts w:ascii="Symbol" w:hAnsi="Symbol" w:hint="default"/>
      </w:rPr>
    </w:lvl>
    <w:lvl w:ilvl="7" w:tplc="041D0003" w:tentative="1">
      <w:start w:val="1"/>
      <w:numFmt w:val="bullet"/>
      <w:lvlText w:val="o"/>
      <w:lvlJc w:val="left"/>
      <w:pPr>
        <w:ind w:left="7647" w:hanging="360"/>
      </w:pPr>
      <w:rPr>
        <w:rFonts w:ascii="Courier New" w:hAnsi="Courier New" w:cs="Courier New" w:hint="default"/>
      </w:rPr>
    </w:lvl>
    <w:lvl w:ilvl="8" w:tplc="041D0005" w:tentative="1">
      <w:start w:val="1"/>
      <w:numFmt w:val="bullet"/>
      <w:lvlText w:val=""/>
      <w:lvlJc w:val="left"/>
      <w:pPr>
        <w:ind w:left="8367" w:hanging="360"/>
      </w:pPr>
      <w:rPr>
        <w:rFonts w:ascii="Wingdings" w:hAnsi="Wingdings" w:hint="default"/>
      </w:rPr>
    </w:lvl>
  </w:abstractNum>
  <w:abstractNum w:abstractNumId="12" w15:restartNumberingAfterBreak="0">
    <w:nsid w:val="63480E62"/>
    <w:multiLevelType w:val="multilevel"/>
    <w:tmpl w:val="D2BABAA8"/>
    <w:lvl w:ilvl="0">
      <w:start w:val="1"/>
      <w:numFmt w:val="bullet"/>
      <w:lvlText w:val=""/>
      <w:lvlJc w:val="left"/>
      <w:pPr>
        <w:tabs>
          <w:tab w:val="num" w:pos="1352"/>
        </w:tabs>
        <w:ind w:left="1352" w:hanging="360"/>
      </w:pPr>
      <w:rPr>
        <w:rFonts w:ascii="Symbol" w:hAnsi="Symbol" w:hint="default"/>
        <w:sz w:val="20"/>
      </w:rPr>
    </w:lvl>
    <w:lvl w:ilvl="1" w:tentative="1">
      <w:start w:val="1"/>
      <w:numFmt w:val="bullet"/>
      <w:lvlText w:val=""/>
      <w:lvlJc w:val="left"/>
      <w:pPr>
        <w:tabs>
          <w:tab w:val="num" w:pos="2072"/>
        </w:tabs>
        <w:ind w:left="2072" w:hanging="360"/>
      </w:pPr>
      <w:rPr>
        <w:rFonts w:ascii="Symbol" w:hAnsi="Symbol" w:hint="default"/>
        <w:sz w:val="20"/>
      </w:rPr>
    </w:lvl>
    <w:lvl w:ilvl="2" w:tentative="1">
      <w:start w:val="1"/>
      <w:numFmt w:val="bullet"/>
      <w:lvlText w:val=""/>
      <w:lvlJc w:val="left"/>
      <w:pPr>
        <w:tabs>
          <w:tab w:val="num" w:pos="2792"/>
        </w:tabs>
        <w:ind w:left="2792" w:hanging="360"/>
      </w:pPr>
      <w:rPr>
        <w:rFonts w:ascii="Symbol" w:hAnsi="Symbol" w:hint="default"/>
        <w:sz w:val="20"/>
      </w:rPr>
    </w:lvl>
    <w:lvl w:ilvl="3" w:tentative="1">
      <w:start w:val="1"/>
      <w:numFmt w:val="bullet"/>
      <w:lvlText w:val=""/>
      <w:lvlJc w:val="left"/>
      <w:pPr>
        <w:tabs>
          <w:tab w:val="num" w:pos="3512"/>
        </w:tabs>
        <w:ind w:left="3512" w:hanging="360"/>
      </w:pPr>
      <w:rPr>
        <w:rFonts w:ascii="Symbol" w:hAnsi="Symbol" w:hint="default"/>
        <w:sz w:val="20"/>
      </w:rPr>
    </w:lvl>
    <w:lvl w:ilvl="4" w:tentative="1">
      <w:start w:val="1"/>
      <w:numFmt w:val="bullet"/>
      <w:lvlText w:val=""/>
      <w:lvlJc w:val="left"/>
      <w:pPr>
        <w:tabs>
          <w:tab w:val="num" w:pos="4232"/>
        </w:tabs>
        <w:ind w:left="4232" w:hanging="360"/>
      </w:pPr>
      <w:rPr>
        <w:rFonts w:ascii="Symbol" w:hAnsi="Symbol" w:hint="default"/>
        <w:sz w:val="20"/>
      </w:rPr>
    </w:lvl>
    <w:lvl w:ilvl="5" w:tentative="1">
      <w:start w:val="1"/>
      <w:numFmt w:val="bullet"/>
      <w:lvlText w:val=""/>
      <w:lvlJc w:val="left"/>
      <w:pPr>
        <w:tabs>
          <w:tab w:val="num" w:pos="4952"/>
        </w:tabs>
        <w:ind w:left="4952" w:hanging="360"/>
      </w:pPr>
      <w:rPr>
        <w:rFonts w:ascii="Symbol" w:hAnsi="Symbol" w:hint="default"/>
        <w:sz w:val="20"/>
      </w:rPr>
    </w:lvl>
    <w:lvl w:ilvl="6" w:tentative="1">
      <w:start w:val="1"/>
      <w:numFmt w:val="bullet"/>
      <w:lvlText w:val=""/>
      <w:lvlJc w:val="left"/>
      <w:pPr>
        <w:tabs>
          <w:tab w:val="num" w:pos="5672"/>
        </w:tabs>
        <w:ind w:left="5672" w:hanging="360"/>
      </w:pPr>
      <w:rPr>
        <w:rFonts w:ascii="Symbol" w:hAnsi="Symbol" w:hint="default"/>
        <w:sz w:val="20"/>
      </w:rPr>
    </w:lvl>
    <w:lvl w:ilvl="7" w:tentative="1">
      <w:start w:val="1"/>
      <w:numFmt w:val="bullet"/>
      <w:lvlText w:val=""/>
      <w:lvlJc w:val="left"/>
      <w:pPr>
        <w:tabs>
          <w:tab w:val="num" w:pos="6392"/>
        </w:tabs>
        <w:ind w:left="6392" w:hanging="360"/>
      </w:pPr>
      <w:rPr>
        <w:rFonts w:ascii="Symbol" w:hAnsi="Symbol" w:hint="default"/>
        <w:sz w:val="20"/>
      </w:rPr>
    </w:lvl>
    <w:lvl w:ilvl="8" w:tentative="1">
      <w:start w:val="1"/>
      <w:numFmt w:val="bullet"/>
      <w:lvlText w:val=""/>
      <w:lvlJc w:val="left"/>
      <w:pPr>
        <w:tabs>
          <w:tab w:val="num" w:pos="7112"/>
        </w:tabs>
        <w:ind w:left="7112" w:hanging="360"/>
      </w:pPr>
      <w:rPr>
        <w:rFonts w:ascii="Symbol" w:hAnsi="Symbol" w:hint="default"/>
        <w:sz w:val="20"/>
      </w:rPr>
    </w:lvl>
  </w:abstractNum>
  <w:abstractNum w:abstractNumId="13" w15:restartNumberingAfterBreak="0">
    <w:nsid w:val="68CB117C"/>
    <w:multiLevelType w:val="hybridMultilevel"/>
    <w:tmpl w:val="833C1FCA"/>
    <w:lvl w:ilvl="0" w:tplc="A45CCB6C">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4" w15:restartNumberingAfterBreak="0">
    <w:nsid w:val="698B46B6"/>
    <w:multiLevelType w:val="hybridMultilevel"/>
    <w:tmpl w:val="D6784F12"/>
    <w:lvl w:ilvl="0" w:tplc="041D0001">
      <w:start w:val="1"/>
      <w:numFmt w:val="bullet"/>
      <w:lvlText w:val=""/>
      <w:lvlJc w:val="left"/>
      <w:pPr>
        <w:ind w:left="1664" w:hanging="360"/>
      </w:pPr>
      <w:rPr>
        <w:rFonts w:ascii="Symbol" w:hAnsi="Symbol" w:hint="default"/>
      </w:rPr>
    </w:lvl>
    <w:lvl w:ilvl="1" w:tplc="FFFFFFFF" w:tentative="1">
      <w:start w:val="1"/>
      <w:numFmt w:val="bullet"/>
      <w:lvlText w:val="o"/>
      <w:lvlJc w:val="left"/>
      <w:pPr>
        <w:ind w:left="3107" w:hanging="360"/>
      </w:pPr>
      <w:rPr>
        <w:rFonts w:ascii="Courier New" w:hAnsi="Courier New" w:cs="Courier New" w:hint="default"/>
      </w:rPr>
    </w:lvl>
    <w:lvl w:ilvl="2" w:tplc="FFFFFFFF" w:tentative="1">
      <w:start w:val="1"/>
      <w:numFmt w:val="bullet"/>
      <w:lvlText w:val=""/>
      <w:lvlJc w:val="left"/>
      <w:pPr>
        <w:ind w:left="3827" w:hanging="360"/>
      </w:pPr>
      <w:rPr>
        <w:rFonts w:ascii="Wingdings" w:hAnsi="Wingdings" w:hint="default"/>
      </w:rPr>
    </w:lvl>
    <w:lvl w:ilvl="3" w:tplc="FFFFFFFF" w:tentative="1">
      <w:start w:val="1"/>
      <w:numFmt w:val="bullet"/>
      <w:lvlText w:val=""/>
      <w:lvlJc w:val="left"/>
      <w:pPr>
        <w:ind w:left="4547" w:hanging="360"/>
      </w:pPr>
      <w:rPr>
        <w:rFonts w:ascii="Symbol" w:hAnsi="Symbol" w:hint="default"/>
      </w:rPr>
    </w:lvl>
    <w:lvl w:ilvl="4" w:tplc="FFFFFFFF" w:tentative="1">
      <w:start w:val="1"/>
      <w:numFmt w:val="bullet"/>
      <w:lvlText w:val="o"/>
      <w:lvlJc w:val="left"/>
      <w:pPr>
        <w:ind w:left="5267" w:hanging="360"/>
      </w:pPr>
      <w:rPr>
        <w:rFonts w:ascii="Courier New" w:hAnsi="Courier New" w:cs="Courier New" w:hint="default"/>
      </w:rPr>
    </w:lvl>
    <w:lvl w:ilvl="5" w:tplc="FFFFFFFF" w:tentative="1">
      <w:start w:val="1"/>
      <w:numFmt w:val="bullet"/>
      <w:lvlText w:val=""/>
      <w:lvlJc w:val="left"/>
      <w:pPr>
        <w:ind w:left="5987" w:hanging="360"/>
      </w:pPr>
      <w:rPr>
        <w:rFonts w:ascii="Wingdings" w:hAnsi="Wingdings" w:hint="default"/>
      </w:rPr>
    </w:lvl>
    <w:lvl w:ilvl="6" w:tplc="FFFFFFFF" w:tentative="1">
      <w:start w:val="1"/>
      <w:numFmt w:val="bullet"/>
      <w:lvlText w:val=""/>
      <w:lvlJc w:val="left"/>
      <w:pPr>
        <w:ind w:left="6707" w:hanging="360"/>
      </w:pPr>
      <w:rPr>
        <w:rFonts w:ascii="Symbol" w:hAnsi="Symbol" w:hint="default"/>
      </w:rPr>
    </w:lvl>
    <w:lvl w:ilvl="7" w:tplc="FFFFFFFF" w:tentative="1">
      <w:start w:val="1"/>
      <w:numFmt w:val="bullet"/>
      <w:lvlText w:val="o"/>
      <w:lvlJc w:val="left"/>
      <w:pPr>
        <w:ind w:left="7427" w:hanging="360"/>
      </w:pPr>
      <w:rPr>
        <w:rFonts w:ascii="Courier New" w:hAnsi="Courier New" w:cs="Courier New" w:hint="default"/>
      </w:rPr>
    </w:lvl>
    <w:lvl w:ilvl="8" w:tplc="FFFFFFFF" w:tentative="1">
      <w:start w:val="1"/>
      <w:numFmt w:val="bullet"/>
      <w:lvlText w:val=""/>
      <w:lvlJc w:val="left"/>
      <w:pPr>
        <w:ind w:left="8147" w:hanging="360"/>
      </w:pPr>
      <w:rPr>
        <w:rFonts w:ascii="Wingdings" w:hAnsi="Wingdings" w:hint="default"/>
      </w:rPr>
    </w:lvl>
  </w:abstractNum>
  <w:abstractNum w:abstractNumId="15" w15:restartNumberingAfterBreak="0">
    <w:nsid w:val="6A201D16"/>
    <w:multiLevelType w:val="hybridMultilevel"/>
    <w:tmpl w:val="3A16B378"/>
    <w:lvl w:ilvl="0" w:tplc="041D0001">
      <w:start w:val="1"/>
      <w:numFmt w:val="bullet"/>
      <w:lvlText w:val=""/>
      <w:lvlJc w:val="left"/>
      <w:pPr>
        <w:ind w:left="1097" w:hanging="360"/>
      </w:pPr>
      <w:rPr>
        <w:rFonts w:ascii="Symbol" w:hAnsi="Symbol" w:hint="default"/>
      </w:rPr>
    </w:lvl>
    <w:lvl w:ilvl="1" w:tplc="041D0003" w:tentative="1">
      <w:start w:val="1"/>
      <w:numFmt w:val="bullet"/>
      <w:lvlText w:val="o"/>
      <w:lvlJc w:val="left"/>
      <w:pPr>
        <w:ind w:left="1817" w:hanging="360"/>
      </w:pPr>
      <w:rPr>
        <w:rFonts w:ascii="Courier New" w:hAnsi="Courier New" w:cs="Courier New" w:hint="default"/>
      </w:rPr>
    </w:lvl>
    <w:lvl w:ilvl="2" w:tplc="041D0005" w:tentative="1">
      <w:start w:val="1"/>
      <w:numFmt w:val="bullet"/>
      <w:lvlText w:val=""/>
      <w:lvlJc w:val="left"/>
      <w:pPr>
        <w:ind w:left="2537" w:hanging="360"/>
      </w:pPr>
      <w:rPr>
        <w:rFonts w:ascii="Wingdings" w:hAnsi="Wingdings" w:hint="default"/>
      </w:rPr>
    </w:lvl>
    <w:lvl w:ilvl="3" w:tplc="041D0001" w:tentative="1">
      <w:start w:val="1"/>
      <w:numFmt w:val="bullet"/>
      <w:lvlText w:val=""/>
      <w:lvlJc w:val="left"/>
      <w:pPr>
        <w:ind w:left="3257" w:hanging="360"/>
      </w:pPr>
      <w:rPr>
        <w:rFonts w:ascii="Symbol" w:hAnsi="Symbol" w:hint="default"/>
      </w:rPr>
    </w:lvl>
    <w:lvl w:ilvl="4" w:tplc="041D0003" w:tentative="1">
      <w:start w:val="1"/>
      <w:numFmt w:val="bullet"/>
      <w:lvlText w:val="o"/>
      <w:lvlJc w:val="left"/>
      <w:pPr>
        <w:ind w:left="3977" w:hanging="360"/>
      </w:pPr>
      <w:rPr>
        <w:rFonts w:ascii="Courier New" w:hAnsi="Courier New" w:cs="Courier New" w:hint="default"/>
      </w:rPr>
    </w:lvl>
    <w:lvl w:ilvl="5" w:tplc="041D0005" w:tentative="1">
      <w:start w:val="1"/>
      <w:numFmt w:val="bullet"/>
      <w:lvlText w:val=""/>
      <w:lvlJc w:val="left"/>
      <w:pPr>
        <w:ind w:left="4697" w:hanging="360"/>
      </w:pPr>
      <w:rPr>
        <w:rFonts w:ascii="Wingdings" w:hAnsi="Wingdings" w:hint="default"/>
      </w:rPr>
    </w:lvl>
    <w:lvl w:ilvl="6" w:tplc="041D0001" w:tentative="1">
      <w:start w:val="1"/>
      <w:numFmt w:val="bullet"/>
      <w:lvlText w:val=""/>
      <w:lvlJc w:val="left"/>
      <w:pPr>
        <w:ind w:left="5417" w:hanging="360"/>
      </w:pPr>
      <w:rPr>
        <w:rFonts w:ascii="Symbol" w:hAnsi="Symbol" w:hint="default"/>
      </w:rPr>
    </w:lvl>
    <w:lvl w:ilvl="7" w:tplc="041D0003" w:tentative="1">
      <w:start w:val="1"/>
      <w:numFmt w:val="bullet"/>
      <w:lvlText w:val="o"/>
      <w:lvlJc w:val="left"/>
      <w:pPr>
        <w:ind w:left="6137" w:hanging="360"/>
      </w:pPr>
      <w:rPr>
        <w:rFonts w:ascii="Courier New" w:hAnsi="Courier New" w:cs="Courier New" w:hint="default"/>
      </w:rPr>
    </w:lvl>
    <w:lvl w:ilvl="8" w:tplc="041D0005" w:tentative="1">
      <w:start w:val="1"/>
      <w:numFmt w:val="bullet"/>
      <w:lvlText w:val=""/>
      <w:lvlJc w:val="left"/>
      <w:pPr>
        <w:ind w:left="6857" w:hanging="360"/>
      </w:pPr>
      <w:rPr>
        <w:rFonts w:ascii="Wingdings" w:hAnsi="Wingdings" w:hint="default"/>
      </w:rPr>
    </w:lvl>
  </w:abstractNum>
  <w:abstractNum w:abstractNumId="16" w15:restartNumberingAfterBreak="0">
    <w:nsid w:val="70C46360"/>
    <w:multiLevelType w:val="hybridMultilevel"/>
    <w:tmpl w:val="389AB44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B34402E"/>
    <w:multiLevelType w:val="hybridMultilevel"/>
    <w:tmpl w:val="A6AA6C5C"/>
    <w:lvl w:ilvl="0" w:tplc="041D0001">
      <w:start w:val="1"/>
      <w:numFmt w:val="bullet"/>
      <w:lvlText w:val=""/>
      <w:lvlJc w:val="left"/>
      <w:pPr>
        <w:ind w:left="1664" w:hanging="360"/>
      </w:pPr>
      <w:rPr>
        <w:rFonts w:ascii="Symbol" w:hAnsi="Symbol" w:hint="default"/>
        <w:b w:val="0"/>
        <w:bCs w:val="0"/>
        <w:color w:val="auto"/>
      </w:rPr>
    </w:lvl>
    <w:lvl w:ilvl="1" w:tplc="FFFFFFFF" w:tentative="1">
      <w:start w:val="1"/>
      <w:numFmt w:val="bullet"/>
      <w:lvlText w:val="o"/>
      <w:lvlJc w:val="left"/>
      <w:pPr>
        <w:ind w:left="3276" w:hanging="360"/>
      </w:pPr>
      <w:rPr>
        <w:rFonts w:ascii="Courier New" w:hAnsi="Courier New" w:cs="Courier New" w:hint="default"/>
      </w:rPr>
    </w:lvl>
    <w:lvl w:ilvl="2" w:tplc="FFFFFFFF" w:tentative="1">
      <w:start w:val="1"/>
      <w:numFmt w:val="bullet"/>
      <w:lvlText w:val=""/>
      <w:lvlJc w:val="left"/>
      <w:pPr>
        <w:ind w:left="3996" w:hanging="360"/>
      </w:pPr>
      <w:rPr>
        <w:rFonts w:ascii="Wingdings" w:hAnsi="Wingdings" w:hint="default"/>
      </w:rPr>
    </w:lvl>
    <w:lvl w:ilvl="3" w:tplc="FFFFFFFF" w:tentative="1">
      <w:start w:val="1"/>
      <w:numFmt w:val="bullet"/>
      <w:lvlText w:val=""/>
      <w:lvlJc w:val="left"/>
      <w:pPr>
        <w:ind w:left="4716" w:hanging="360"/>
      </w:pPr>
      <w:rPr>
        <w:rFonts w:ascii="Symbol" w:hAnsi="Symbol" w:hint="default"/>
      </w:rPr>
    </w:lvl>
    <w:lvl w:ilvl="4" w:tplc="FFFFFFFF" w:tentative="1">
      <w:start w:val="1"/>
      <w:numFmt w:val="bullet"/>
      <w:lvlText w:val="o"/>
      <w:lvlJc w:val="left"/>
      <w:pPr>
        <w:ind w:left="5436" w:hanging="360"/>
      </w:pPr>
      <w:rPr>
        <w:rFonts w:ascii="Courier New" w:hAnsi="Courier New" w:cs="Courier New" w:hint="default"/>
      </w:rPr>
    </w:lvl>
    <w:lvl w:ilvl="5" w:tplc="FFFFFFFF" w:tentative="1">
      <w:start w:val="1"/>
      <w:numFmt w:val="bullet"/>
      <w:lvlText w:val=""/>
      <w:lvlJc w:val="left"/>
      <w:pPr>
        <w:ind w:left="6156" w:hanging="360"/>
      </w:pPr>
      <w:rPr>
        <w:rFonts w:ascii="Wingdings" w:hAnsi="Wingdings" w:hint="default"/>
      </w:rPr>
    </w:lvl>
    <w:lvl w:ilvl="6" w:tplc="FFFFFFFF" w:tentative="1">
      <w:start w:val="1"/>
      <w:numFmt w:val="bullet"/>
      <w:lvlText w:val=""/>
      <w:lvlJc w:val="left"/>
      <w:pPr>
        <w:ind w:left="6876" w:hanging="360"/>
      </w:pPr>
      <w:rPr>
        <w:rFonts w:ascii="Symbol" w:hAnsi="Symbol" w:hint="default"/>
      </w:rPr>
    </w:lvl>
    <w:lvl w:ilvl="7" w:tplc="FFFFFFFF" w:tentative="1">
      <w:start w:val="1"/>
      <w:numFmt w:val="bullet"/>
      <w:lvlText w:val="o"/>
      <w:lvlJc w:val="left"/>
      <w:pPr>
        <w:ind w:left="7596" w:hanging="360"/>
      </w:pPr>
      <w:rPr>
        <w:rFonts w:ascii="Courier New" w:hAnsi="Courier New" w:cs="Courier New" w:hint="default"/>
      </w:rPr>
    </w:lvl>
    <w:lvl w:ilvl="8" w:tplc="FFFFFFFF" w:tentative="1">
      <w:start w:val="1"/>
      <w:numFmt w:val="bullet"/>
      <w:lvlText w:val=""/>
      <w:lvlJc w:val="left"/>
      <w:pPr>
        <w:ind w:left="8316" w:hanging="360"/>
      </w:pPr>
      <w:rPr>
        <w:rFonts w:ascii="Wingdings" w:hAnsi="Wingdings" w:hint="default"/>
      </w:rPr>
    </w:lvl>
  </w:abstractNum>
  <w:abstractNum w:abstractNumId="18" w15:restartNumberingAfterBreak="0">
    <w:nsid w:val="7CDF3816"/>
    <w:multiLevelType w:val="hybridMultilevel"/>
    <w:tmpl w:val="C16CE672"/>
    <w:lvl w:ilvl="0" w:tplc="041D0001">
      <w:start w:val="1"/>
      <w:numFmt w:val="bullet"/>
      <w:lvlText w:val=""/>
      <w:lvlJc w:val="left"/>
      <w:pPr>
        <w:ind w:left="1664" w:hanging="360"/>
      </w:pPr>
      <w:rPr>
        <w:rFonts w:ascii="Symbol" w:hAnsi="Symbol" w:hint="default"/>
      </w:rPr>
    </w:lvl>
    <w:lvl w:ilvl="1" w:tplc="FFFFFFFF" w:tentative="1">
      <w:start w:val="1"/>
      <w:numFmt w:val="bullet"/>
      <w:lvlText w:val="o"/>
      <w:lvlJc w:val="left"/>
      <w:pPr>
        <w:ind w:left="3107" w:hanging="360"/>
      </w:pPr>
      <w:rPr>
        <w:rFonts w:ascii="Courier New" w:hAnsi="Courier New" w:cs="Courier New" w:hint="default"/>
      </w:rPr>
    </w:lvl>
    <w:lvl w:ilvl="2" w:tplc="FFFFFFFF" w:tentative="1">
      <w:start w:val="1"/>
      <w:numFmt w:val="bullet"/>
      <w:lvlText w:val=""/>
      <w:lvlJc w:val="left"/>
      <w:pPr>
        <w:ind w:left="3827" w:hanging="360"/>
      </w:pPr>
      <w:rPr>
        <w:rFonts w:ascii="Wingdings" w:hAnsi="Wingdings" w:hint="default"/>
      </w:rPr>
    </w:lvl>
    <w:lvl w:ilvl="3" w:tplc="FFFFFFFF" w:tentative="1">
      <w:start w:val="1"/>
      <w:numFmt w:val="bullet"/>
      <w:lvlText w:val=""/>
      <w:lvlJc w:val="left"/>
      <w:pPr>
        <w:ind w:left="4547" w:hanging="360"/>
      </w:pPr>
      <w:rPr>
        <w:rFonts w:ascii="Symbol" w:hAnsi="Symbol" w:hint="default"/>
      </w:rPr>
    </w:lvl>
    <w:lvl w:ilvl="4" w:tplc="FFFFFFFF" w:tentative="1">
      <w:start w:val="1"/>
      <w:numFmt w:val="bullet"/>
      <w:lvlText w:val="o"/>
      <w:lvlJc w:val="left"/>
      <w:pPr>
        <w:ind w:left="5267" w:hanging="360"/>
      </w:pPr>
      <w:rPr>
        <w:rFonts w:ascii="Courier New" w:hAnsi="Courier New" w:cs="Courier New" w:hint="default"/>
      </w:rPr>
    </w:lvl>
    <w:lvl w:ilvl="5" w:tplc="FFFFFFFF" w:tentative="1">
      <w:start w:val="1"/>
      <w:numFmt w:val="bullet"/>
      <w:lvlText w:val=""/>
      <w:lvlJc w:val="left"/>
      <w:pPr>
        <w:ind w:left="5987" w:hanging="360"/>
      </w:pPr>
      <w:rPr>
        <w:rFonts w:ascii="Wingdings" w:hAnsi="Wingdings" w:hint="default"/>
      </w:rPr>
    </w:lvl>
    <w:lvl w:ilvl="6" w:tplc="FFFFFFFF" w:tentative="1">
      <w:start w:val="1"/>
      <w:numFmt w:val="bullet"/>
      <w:lvlText w:val=""/>
      <w:lvlJc w:val="left"/>
      <w:pPr>
        <w:ind w:left="6707" w:hanging="360"/>
      </w:pPr>
      <w:rPr>
        <w:rFonts w:ascii="Symbol" w:hAnsi="Symbol" w:hint="default"/>
      </w:rPr>
    </w:lvl>
    <w:lvl w:ilvl="7" w:tplc="FFFFFFFF" w:tentative="1">
      <w:start w:val="1"/>
      <w:numFmt w:val="bullet"/>
      <w:lvlText w:val="o"/>
      <w:lvlJc w:val="left"/>
      <w:pPr>
        <w:ind w:left="7427" w:hanging="360"/>
      </w:pPr>
      <w:rPr>
        <w:rFonts w:ascii="Courier New" w:hAnsi="Courier New" w:cs="Courier New" w:hint="default"/>
      </w:rPr>
    </w:lvl>
    <w:lvl w:ilvl="8" w:tplc="FFFFFFFF" w:tentative="1">
      <w:start w:val="1"/>
      <w:numFmt w:val="bullet"/>
      <w:lvlText w:val=""/>
      <w:lvlJc w:val="left"/>
      <w:pPr>
        <w:ind w:left="8147" w:hanging="360"/>
      </w:pPr>
      <w:rPr>
        <w:rFonts w:ascii="Wingdings" w:hAnsi="Wingdings" w:hint="default"/>
      </w:rPr>
    </w:lvl>
  </w:abstractNum>
  <w:num w:numId="1" w16cid:durableId="1633173744">
    <w:abstractNumId w:val="3"/>
  </w:num>
  <w:num w:numId="2" w16cid:durableId="32850381">
    <w:abstractNumId w:val="11"/>
  </w:num>
  <w:num w:numId="3" w16cid:durableId="986471695">
    <w:abstractNumId w:val="6"/>
  </w:num>
  <w:num w:numId="4" w16cid:durableId="1953708353">
    <w:abstractNumId w:val="18"/>
  </w:num>
  <w:num w:numId="5" w16cid:durableId="209729930">
    <w:abstractNumId w:val="11"/>
    <w:lvlOverride w:ilvl="0">
      <w:startOverride w:val="1"/>
    </w:lvlOverride>
  </w:num>
  <w:num w:numId="6" w16cid:durableId="1699431073">
    <w:abstractNumId w:val="5"/>
  </w:num>
  <w:num w:numId="7" w16cid:durableId="410977350">
    <w:abstractNumId w:val="11"/>
    <w:lvlOverride w:ilvl="0">
      <w:startOverride w:val="1"/>
    </w:lvlOverride>
  </w:num>
  <w:num w:numId="8" w16cid:durableId="2144813306">
    <w:abstractNumId w:val="4"/>
  </w:num>
  <w:num w:numId="9" w16cid:durableId="2031637524">
    <w:abstractNumId w:val="14"/>
  </w:num>
  <w:num w:numId="10" w16cid:durableId="716708263">
    <w:abstractNumId w:val="11"/>
    <w:lvlOverride w:ilvl="0">
      <w:startOverride w:val="1"/>
    </w:lvlOverride>
  </w:num>
  <w:num w:numId="11" w16cid:durableId="1522860414">
    <w:abstractNumId w:val="11"/>
    <w:lvlOverride w:ilvl="0">
      <w:startOverride w:val="1"/>
    </w:lvlOverride>
  </w:num>
  <w:num w:numId="12" w16cid:durableId="1246454675">
    <w:abstractNumId w:val="7"/>
  </w:num>
  <w:num w:numId="13" w16cid:durableId="53624611">
    <w:abstractNumId w:val="17"/>
  </w:num>
  <w:num w:numId="14" w16cid:durableId="1121606968">
    <w:abstractNumId w:val="0"/>
  </w:num>
  <w:num w:numId="15" w16cid:durableId="1407460204">
    <w:abstractNumId w:val="2"/>
  </w:num>
  <w:num w:numId="16" w16cid:durableId="1515069688">
    <w:abstractNumId w:val="13"/>
  </w:num>
  <w:num w:numId="17" w16cid:durableId="1120807095">
    <w:abstractNumId w:val="8"/>
  </w:num>
  <w:num w:numId="18" w16cid:durableId="330767029">
    <w:abstractNumId w:val="11"/>
    <w:lvlOverride w:ilvl="0">
      <w:startOverride w:val="1"/>
    </w:lvlOverride>
  </w:num>
  <w:num w:numId="19" w16cid:durableId="603072505">
    <w:abstractNumId w:val="12"/>
  </w:num>
  <w:num w:numId="20" w16cid:durableId="2035761262">
    <w:abstractNumId w:val="11"/>
    <w:lvlOverride w:ilvl="0">
      <w:startOverride w:val="1"/>
    </w:lvlOverride>
  </w:num>
  <w:num w:numId="21" w16cid:durableId="1496646044">
    <w:abstractNumId w:val="11"/>
    <w:lvlOverride w:ilvl="0">
      <w:startOverride w:val="1"/>
    </w:lvlOverride>
  </w:num>
  <w:num w:numId="22" w16cid:durableId="1195266118">
    <w:abstractNumId w:val="11"/>
    <w:lvlOverride w:ilvl="0">
      <w:startOverride w:val="1"/>
    </w:lvlOverride>
  </w:num>
  <w:num w:numId="23" w16cid:durableId="1906334765">
    <w:abstractNumId w:val="11"/>
    <w:lvlOverride w:ilvl="0">
      <w:startOverride w:val="1"/>
    </w:lvlOverride>
  </w:num>
  <w:num w:numId="24" w16cid:durableId="1882284937">
    <w:abstractNumId w:val="11"/>
    <w:lvlOverride w:ilvl="0">
      <w:startOverride w:val="1"/>
    </w:lvlOverride>
  </w:num>
  <w:num w:numId="25" w16cid:durableId="620187422">
    <w:abstractNumId w:val="10"/>
  </w:num>
  <w:num w:numId="26" w16cid:durableId="356733044">
    <w:abstractNumId w:val="11"/>
    <w:lvlOverride w:ilvl="0">
      <w:startOverride w:val="1"/>
    </w:lvlOverride>
  </w:num>
  <w:num w:numId="27" w16cid:durableId="1458719680">
    <w:abstractNumId w:val="11"/>
    <w:lvlOverride w:ilvl="0">
      <w:startOverride w:val="1"/>
    </w:lvlOverride>
  </w:num>
  <w:num w:numId="28" w16cid:durableId="1980914966">
    <w:abstractNumId w:val="16"/>
  </w:num>
  <w:num w:numId="29" w16cid:durableId="1296376613">
    <w:abstractNumId w:val="1"/>
  </w:num>
  <w:num w:numId="30" w16cid:durableId="1537351700">
    <w:abstractNumId w:val="15"/>
  </w:num>
  <w:num w:numId="31" w16cid:durableId="794519700">
    <w:abstractNumId w:val="9"/>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6B1"/>
    <w:rsid w:val="000051D5"/>
    <w:rsid w:val="00006D2A"/>
    <w:rsid w:val="00010D47"/>
    <w:rsid w:val="00016CF0"/>
    <w:rsid w:val="00017370"/>
    <w:rsid w:val="0002435C"/>
    <w:rsid w:val="00030DDD"/>
    <w:rsid w:val="000313BB"/>
    <w:rsid w:val="00033ED5"/>
    <w:rsid w:val="000356EE"/>
    <w:rsid w:val="00043651"/>
    <w:rsid w:val="00046D94"/>
    <w:rsid w:val="00047FD5"/>
    <w:rsid w:val="00050500"/>
    <w:rsid w:val="0005691C"/>
    <w:rsid w:val="00056ECB"/>
    <w:rsid w:val="00056ED5"/>
    <w:rsid w:val="000655CC"/>
    <w:rsid w:val="00066BD6"/>
    <w:rsid w:val="000700AE"/>
    <w:rsid w:val="000807B5"/>
    <w:rsid w:val="00084024"/>
    <w:rsid w:val="0009062C"/>
    <w:rsid w:val="000907F4"/>
    <w:rsid w:val="00095368"/>
    <w:rsid w:val="000954C4"/>
    <w:rsid w:val="000A4C35"/>
    <w:rsid w:val="000A611A"/>
    <w:rsid w:val="000B12D9"/>
    <w:rsid w:val="000B345F"/>
    <w:rsid w:val="000B4536"/>
    <w:rsid w:val="000B7715"/>
    <w:rsid w:val="000C4576"/>
    <w:rsid w:val="000D0FAA"/>
    <w:rsid w:val="000D339E"/>
    <w:rsid w:val="000D405E"/>
    <w:rsid w:val="000E463B"/>
    <w:rsid w:val="000E5A7E"/>
    <w:rsid w:val="000E6F53"/>
    <w:rsid w:val="000F43A3"/>
    <w:rsid w:val="000F7681"/>
    <w:rsid w:val="00103031"/>
    <w:rsid w:val="001044FE"/>
    <w:rsid w:val="00106ECF"/>
    <w:rsid w:val="001139D4"/>
    <w:rsid w:val="00116603"/>
    <w:rsid w:val="00121941"/>
    <w:rsid w:val="0012698A"/>
    <w:rsid w:val="00131B08"/>
    <w:rsid w:val="00132A59"/>
    <w:rsid w:val="00133337"/>
    <w:rsid w:val="00133A0F"/>
    <w:rsid w:val="0013580F"/>
    <w:rsid w:val="00137B6D"/>
    <w:rsid w:val="0014070B"/>
    <w:rsid w:val="001422C1"/>
    <w:rsid w:val="001522AE"/>
    <w:rsid w:val="00157105"/>
    <w:rsid w:val="00157D5B"/>
    <w:rsid w:val="00161FE6"/>
    <w:rsid w:val="001647EA"/>
    <w:rsid w:val="00164C3D"/>
    <w:rsid w:val="00166D3A"/>
    <w:rsid w:val="00176234"/>
    <w:rsid w:val="001776F1"/>
    <w:rsid w:val="00181FDC"/>
    <w:rsid w:val="0018434D"/>
    <w:rsid w:val="001860B9"/>
    <w:rsid w:val="00186F2B"/>
    <w:rsid w:val="001874D6"/>
    <w:rsid w:val="0019632A"/>
    <w:rsid w:val="001A4E7C"/>
    <w:rsid w:val="001B6AE8"/>
    <w:rsid w:val="001B729D"/>
    <w:rsid w:val="001B762C"/>
    <w:rsid w:val="001C2E62"/>
    <w:rsid w:val="001C4D0A"/>
    <w:rsid w:val="001C5FEF"/>
    <w:rsid w:val="001C7C31"/>
    <w:rsid w:val="001F475D"/>
    <w:rsid w:val="001F60D2"/>
    <w:rsid w:val="002061FA"/>
    <w:rsid w:val="00211487"/>
    <w:rsid w:val="00211D91"/>
    <w:rsid w:val="002132EA"/>
    <w:rsid w:val="00217DEC"/>
    <w:rsid w:val="00235B57"/>
    <w:rsid w:val="002466D0"/>
    <w:rsid w:val="00250F24"/>
    <w:rsid w:val="002523C5"/>
    <w:rsid w:val="0025380B"/>
    <w:rsid w:val="0025703A"/>
    <w:rsid w:val="00262F3D"/>
    <w:rsid w:val="00263281"/>
    <w:rsid w:val="00263512"/>
    <w:rsid w:val="002651D6"/>
    <w:rsid w:val="0026551F"/>
    <w:rsid w:val="00280A85"/>
    <w:rsid w:val="00284119"/>
    <w:rsid w:val="00290B5C"/>
    <w:rsid w:val="00293F59"/>
    <w:rsid w:val="00294791"/>
    <w:rsid w:val="00297D05"/>
    <w:rsid w:val="002B0B30"/>
    <w:rsid w:val="002B0C78"/>
    <w:rsid w:val="002C0C02"/>
    <w:rsid w:val="002C0D50"/>
    <w:rsid w:val="002C1277"/>
    <w:rsid w:val="002C60AD"/>
    <w:rsid w:val="002D0E0E"/>
    <w:rsid w:val="002D6023"/>
    <w:rsid w:val="002E263F"/>
    <w:rsid w:val="002E3FEA"/>
    <w:rsid w:val="002E6F81"/>
    <w:rsid w:val="002F08BA"/>
    <w:rsid w:val="002F2CFF"/>
    <w:rsid w:val="002F568B"/>
    <w:rsid w:val="002F7818"/>
    <w:rsid w:val="003066D0"/>
    <w:rsid w:val="00311401"/>
    <w:rsid w:val="003124CD"/>
    <w:rsid w:val="003203D7"/>
    <w:rsid w:val="00320F86"/>
    <w:rsid w:val="00324171"/>
    <w:rsid w:val="00326766"/>
    <w:rsid w:val="00326C24"/>
    <w:rsid w:val="00327B1C"/>
    <w:rsid w:val="00337F99"/>
    <w:rsid w:val="0034285C"/>
    <w:rsid w:val="0034307B"/>
    <w:rsid w:val="00345EB1"/>
    <w:rsid w:val="00347D92"/>
    <w:rsid w:val="00350CC4"/>
    <w:rsid w:val="00360E0D"/>
    <w:rsid w:val="0036357D"/>
    <w:rsid w:val="00363B23"/>
    <w:rsid w:val="0036594C"/>
    <w:rsid w:val="00367D19"/>
    <w:rsid w:val="00371BED"/>
    <w:rsid w:val="00380393"/>
    <w:rsid w:val="00384019"/>
    <w:rsid w:val="003854F1"/>
    <w:rsid w:val="0039118E"/>
    <w:rsid w:val="0039308E"/>
    <w:rsid w:val="00397F54"/>
    <w:rsid w:val="003A0D43"/>
    <w:rsid w:val="003B2A4B"/>
    <w:rsid w:val="003C2D0A"/>
    <w:rsid w:val="003C6F88"/>
    <w:rsid w:val="003C73DA"/>
    <w:rsid w:val="003D099E"/>
    <w:rsid w:val="003D21A2"/>
    <w:rsid w:val="003D29D2"/>
    <w:rsid w:val="003D7C4A"/>
    <w:rsid w:val="003E0705"/>
    <w:rsid w:val="003E2FF7"/>
    <w:rsid w:val="003F1013"/>
    <w:rsid w:val="003F1ACF"/>
    <w:rsid w:val="00404948"/>
    <w:rsid w:val="00406BEA"/>
    <w:rsid w:val="00413A60"/>
    <w:rsid w:val="00420731"/>
    <w:rsid w:val="004230F7"/>
    <w:rsid w:val="0043167E"/>
    <w:rsid w:val="0043409A"/>
    <w:rsid w:val="0043607D"/>
    <w:rsid w:val="00443C1E"/>
    <w:rsid w:val="00446255"/>
    <w:rsid w:val="00451935"/>
    <w:rsid w:val="00460ED0"/>
    <w:rsid w:val="00465651"/>
    <w:rsid w:val="00467917"/>
    <w:rsid w:val="00470CE7"/>
    <w:rsid w:val="00470F4F"/>
    <w:rsid w:val="00472482"/>
    <w:rsid w:val="00473645"/>
    <w:rsid w:val="00476723"/>
    <w:rsid w:val="00480123"/>
    <w:rsid w:val="00480DC7"/>
    <w:rsid w:val="00485441"/>
    <w:rsid w:val="004876F6"/>
    <w:rsid w:val="0049236A"/>
    <w:rsid w:val="00492718"/>
    <w:rsid w:val="004A355D"/>
    <w:rsid w:val="004A4970"/>
    <w:rsid w:val="004B2183"/>
    <w:rsid w:val="004B2A01"/>
    <w:rsid w:val="004B6CD5"/>
    <w:rsid w:val="004C0A3A"/>
    <w:rsid w:val="004C2559"/>
    <w:rsid w:val="004C7AA6"/>
    <w:rsid w:val="004D39A1"/>
    <w:rsid w:val="004D7BA3"/>
    <w:rsid w:val="004F4518"/>
    <w:rsid w:val="004F4C62"/>
    <w:rsid w:val="00501433"/>
    <w:rsid w:val="00501742"/>
    <w:rsid w:val="00506502"/>
    <w:rsid w:val="00511CC4"/>
    <w:rsid w:val="00514515"/>
    <w:rsid w:val="00527F89"/>
    <w:rsid w:val="00531E60"/>
    <w:rsid w:val="00536A5A"/>
    <w:rsid w:val="00536E22"/>
    <w:rsid w:val="00541D07"/>
    <w:rsid w:val="00544BAB"/>
    <w:rsid w:val="00545F31"/>
    <w:rsid w:val="005578FA"/>
    <w:rsid w:val="00564DA8"/>
    <w:rsid w:val="00565129"/>
    <w:rsid w:val="00565CD0"/>
    <w:rsid w:val="00565E2D"/>
    <w:rsid w:val="00567820"/>
    <w:rsid w:val="005770AD"/>
    <w:rsid w:val="00581414"/>
    <w:rsid w:val="00582490"/>
    <w:rsid w:val="005826FA"/>
    <w:rsid w:val="00585BD2"/>
    <w:rsid w:val="00596FFE"/>
    <w:rsid w:val="00597E28"/>
    <w:rsid w:val="005A2E3B"/>
    <w:rsid w:val="005A54ED"/>
    <w:rsid w:val="005A5D5B"/>
    <w:rsid w:val="005A6081"/>
    <w:rsid w:val="005A627D"/>
    <w:rsid w:val="005B16D0"/>
    <w:rsid w:val="005C0045"/>
    <w:rsid w:val="005C084E"/>
    <w:rsid w:val="005C4606"/>
    <w:rsid w:val="005D0B0C"/>
    <w:rsid w:val="005D1E55"/>
    <w:rsid w:val="005E02B3"/>
    <w:rsid w:val="005E1E24"/>
    <w:rsid w:val="005F0084"/>
    <w:rsid w:val="005F39BE"/>
    <w:rsid w:val="0060596B"/>
    <w:rsid w:val="00606D97"/>
    <w:rsid w:val="00614E64"/>
    <w:rsid w:val="00617710"/>
    <w:rsid w:val="00617EE6"/>
    <w:rsid w:val="0062184C"/>
    <w:rsid w:val="00623724"/>
    <w:rsid w:val="006238C7"/>
    <w:rsid w:val="00627BEA"/>
    <w:rsid w:val="006319DB"/>
    <w:rsid w:val="00634118"/>
    <w:rsid w:val="006438D4"/>
    <w:rsid w:val="00653069"/>
    <w:rsid w:val="006549E9"/>
    <w:rsid w:val="0065595B"/>
    <w:rsid w:val="00660269"/>
    <w:rsid w:val="00665F89"/>
    <w:rsid w:val="00673C92"/>
    <w:rsid w:val="00674A56"/>
    <w:rsid w:val="006753EC"/>
    <w:rsid w:val="00676FBC"/>
    <w:rsid w:val="006A18E7"/>
    <w:rsid w:val="006A2789"/>
    <w:rsid w:val="006A4978"/>
    <w:rsid w:val="006A59B3"/>
    <w:rsid w:val="006A7261"/>
    <w:rsid w:val="006B0566"/>
    <w:rsid w:val="006B0B46"/>
    <w:rsid w:val="006B0D29"/>
    <w:rsid w:val="006B1819"/>
    <w:rsid w:val="006B5DE7"/>
    <w:rsid w:val="006B5E97"/>
    <w:rsid w:val="006C5048"/>
    <w:rsid w:val="006C6A4B"/>
    <w:rsid w:val="006C779F"/>
    <w:rsid w:val="006D01F5"/>
    <w:rsid w:val="006D0CFB"/>
    <w:rsid w:val="006D30C0"/>
    <w:rsid w:val="006D7535"/>
    <w:rsid w:val="006D7671"/>
    <w:rsid w:val="006E450B"/>
    <w:rsid w:val="006F0D7E"/>
    <w:rsid w:val="006F5D1A"/>
    <w:rsid w:val="007075AC"/>
    <w:rsid w:val="00710B77"/>
    <w:rsid w:val="007139B2"/>
    <w:rsid w:val="0072075B"/>
    <w:rsid w:val="007221C2"/>
    <w:rsid w:val="00725816"/>
    <w:rsid w:val="00730955"/>
    <w:rsid w:val="00733A9C"/>
    <w:rsid w:val="00736574"/>
    <w:rsid w:val="007367E0"/>
    <w:rsid w:val="00737215"/>
    <w:rsid w:val="0074570E"/>
    <w:rsid w:val="00746BB2"/>
    <w:rsid w:val="00754905"/>
    <w:rsid w:val="00760038"/>
    <w:rsid w:val="00762EE0"/>
    <w:rsid w:val="0076592B"/>
    <w:rsid w:val="00765C41"/>
    <w:rsid w:val="00767467"/>
    <w:rsid w:val="00771100"/>
    <w:rsid w:val="007759DD"/>
    <w:rsid w:val="0078609F"/>
    <w:rsid w:val="007917BA"/>
    <w:rsid w:val="0079288D"/>
    <w:rsid w:val="007A1C4A"/>
    <w:rsid w:val="007A5C6F"/>
    <w:rsid w:val="007B2C55"/>
    <w:rsid w:val="007C4F79"/>
    <w:rsid w:val="007D4241"/>
    <w:rsid w:val="007D4317"/>
    <w:rsid w:val="007D4EA3"/>
    <w:rsid w:val="007E4B1C"/>
    <w:rsid w:val="007F1CFF"/>
    <w:rsid w:val="007F31C4"/>
    <w:rsid w:val="007F5DD5"/>
    <w:rsid w:val="00810D1A"/>
    <w:rsid w:val="00821A1B"/>
    <w:rsid w:val="0082215A"/>
    <w:rsid w:val="008247FD"/>
    <w:rsid w:val="0082490F"/>
    <w:rsid w:val="008262E9"/>
    <w:rsid w:val="00827E69"/>
    <w:rsid w:val="00835C4D"/>
    <w:rsid w:val="00843F48"/>
    <w:rsid w:val="00851423"/>
    <w:rsid w:val="00851AE9"/>
    <w:rsid w:val="00857848"/>
    <w:rsid w:val="008654B6"/>
    <w:rsid w:val="0087139C"/>
    <w:rsid w:val="00880E83"/>
    <w:rsid w:val="00884072"/>
    <w:rsid w:val="00887E6C"/>
    <w:rsid w:val="00892F28"/>
    <w:rsid w:val="008A0C5F"/>
    <w:rsid w:val="008A3DEA"/>
    <w:rsid w:val="008A4EB9"/>
    <w:rsid w:val="008A74C0"/>
    <w:rsid w:val="008B1694"/>
    <w:rsid w:val="008B3435"/>
    <w:rsid w:val="008C4B27"/>
    <w:rsid w:val="008C7F2A"/>
    <w:rsid w:val="008D238B"/>
    <w:rsid w:val="008D5509"/>
    <w:rsid w:val="008E36F8"/>
    <w:rsid w:val="008E46B2"/>
    <w:rsid w:val="008E46B5"/>
    <w:rsid w:val="008E56FC"/>
    <w:rsid w:val="008E682C"/>
    <w:rsid w:val="008E78A1"/>
    <w:rsid w:val="008F007D"/>
    <w:rsid w:val="008F589F"/>
    <w:rsid w:val="00904118"/>
    <w:rsid w:val="00906238"/>
    <w:rsid w:val="00907EF9"/>
    <w:rsid w:val="0091295C"/>
    <w:rsid w:val="00914D58"/>
    <w:rsid w:val="00921F47"/>
    <w:rsid w:val="009228AB"/>
    <w:rsid w:val="0093085B"/>
    <w:rsid w:val="00931C57"/>
    <w:rsid w:val="009347A5"/>
    <w:rsid w:val="00936336"/>
    <w:rsid w:val="00942257"/>
    <w:rsid w:val="009471BF"/>
    <w:rsid w:val="00950E4E"/>
    <w:rsid w:val="009529BD"/>
    <w:rsid w:val="009533B4"/>
    <w:rsid w:val="009604AA"/>
    <w:rsid w:val="00971D7F"/>
    <w:rsid w:val="00971D93"/>
    <w:rsid w:val="009A4BE5"/>
    <w:rsid w:val="009B1F6B"/>
    <w:rsid w:val="009C0D12"/>
    <w:rsid w:val="009C192E"/>
    <w:rsid w:val="009D6819"/>
    <w:rsid w:val="009D6D1C"/>
    <w:rsid w:val="009E0CF9"/>
    <w:rsid w:val="009E2AF0"/>
    <w:rsid w:val="009E531B"/>
    <w:rsid w:val="009E6C56"/>
    <w:rsid w:val="009E7DCF"/>
    <w:rsid w:val="009F4A56"/>
    <w:rsid w:val="009F4E65"/>
    <w:rsid w:val="009F6CCB"/>
    <w:rsid w:val="00A006A5"/>
    <w:rsid w:val="00A05942"/>
    <w:rsid w:val="00A07BEC"/>
    <w:rsid w:val="00A22053"/>
    <w:rsid w:val="00A264BE"/>
    <w:rsid w:val="00A272CA"/>
    <w:rsid w:val="00A27FBB"/>
    <w:rsid w:val="00A32C25"/>
    <w:rsid w:val="00A33051"/>
    <w:rsid w:val="00A407AD"/>
    <w:rsid w:val="00A40923"/>
    <w:rsid w:val="00A41C05"/>
    <w:rsid w:val="00A42426"/>
    <w:rsid w:val="00A514B7"/>
    <w:rsid w:val="00A54A0B"/>
    <w:rsid w:val="00A65FD4"/>
    <w:rsid w:val="00A66EF4"/>
    <w:rsid w:val="00A81198"/>
    <w:rsid w:val="00A81E48"/>
    <w:rsid w:val="00A82035"/>
    <w:rsid w:val="00A90D77"/>
    <w:rsid w:val="00A92E07"/>
    <w:rsid w:val="00AA0B3A"/>
    <w:rsid w:val="00AA6EB4"/>
    <w:rsid w:val="00AA767D"/>
    <w:rsid w:val="00AB0CC9"/>
    <w:rsid w:val="00AC3FF6"/>
    <w:rsid w:val="00AD73EC"/>
    <w:rsid w:val="00AE5BC7"/>
    <w:rsid w:val="00AF00DF"/>
    <w:rsid w:val="00AF5AAF"/>
    <w:rsid w:val="00B00F43"/>
    <w:rsid w:val="00B046D8"/>
    <w:rsid w:val="00B13F4C"/>
    <w:rsid w:val="00B14670"/>
    <w:rsid w:val="00B16219"/>
    <w:rsid w:val="00B16C59"/>
    <w:rsid w:val="00B20841"/>
    <w:rsid w:val="00B33FDD"/>
    <w:rsid w:val="00B359CC"/>
    <w:rsid w:val="00B36107"/>
    <w:rsid w:val="00B41789"/>
    <w:rsid w:val="00B46C03"/>
    <w:rsid w:val="00B60C6C"/>
    <w:rsid w:val="00B619A9"/>
    <w:rsid w:val="00B65A9D"/>
    <w:rsid w:val="00B66D60"/>
    <w:rsid w:val="00B72C34"/>
    <w:rsid w:val="00B75EDE"/>
    <w:rsid w:val="00B77D88"/>
    <w:rsid w:val="00B77FAF"/>
    <w:rsid w:val="00B84336"/>
    <w:rsid w:val="00B851B9"/>
    <w:rsid w:val="00B86453"/>
    <w:rsid w:val="00B90054"/>
    <w:rsid w:val="00B92C14"/>
    <w:rsid w:val="00BA0066"/>
    <w:rsid w:val="00BB69DB"/>
    <w:rsid w:val="00BC322E"/>
    <w:rsid w:val="00BC44CD"/>
    <w:rsid w:val="00BC48A6"/>
    <w:rsid w:val="00BD5141"/>
    <w:rsid w:val="00BD7445"/>
    <w:rsid w:val="00BE7978"/>
    <w:rsid w:val="00BE7C2E"/>
    <w:rsid w:val="00BF220D"/>
    <w:rsid w:val="00BF3D63"/>
    <w:rsid w:val="00C00F2B"/>
    <w:rsid w:val="00C07DDB"/>
    <w:rsid w:val="00C15BA7"/>
    <w:rsid w:val="00C260E3"/>
    <w:rsid w:val="00C37D2B"/>
    <w:rsid w:val="00C4115D"/>
    <w:rsid w:val="00C43BDD"/>
    <w:rsid w:val="00C47778"/>
    <w:rsid w:val="00C5011E"/>
    <w:rsid w:val="00C50EE5"/>
    <w:rsid w:val="00C50F39"/>
    <w:rsid w:val="00C5240A"/>
    <w:rsid w:val="00C5398F"/>
    <w:rsid w:val="00C556F5"/>
    <w:rsid w:val="00C70B74"/>
    <w:rsid w:val="00C70E19"/>
    <w:rsid w:val="00C71117"/>
    <w:rsid w:val="00C72574"/>
    <w:rsid w:val="00C7430C"/>
    <w:rsid w:val="00C84D33"/>
    <w:rsid w:val="00C85DA1"/>
    <w:rsid w:val="00C9071C"/>
    <w:rsid w:val="00C908FF"/>
    <w:rsid w:val="00C92E75"/>
    <w:rsid w:val="00C96ADD"/>
    <w:rsid w:val="00C97BD3"/>
    <w:rsid w:val="00CA39EF"/>
    <w:rsid w:val="00CA4A80"/>
    <w:rsid w:val="00CA521F"/>
    <w:rsid w:val="00CB0493"/>
    <w:rsid w:val="00CB069E"/>
    <w:rsid w:val="00CB17FF"/>
    <w:rsid w:val="00CB1ED7"/>
    <w:rsid w:val="00CC167C"/>
    <w:rsid w:val="00CC2FF0"/>
    <w:rsid w:val="00CC3680"/>
    <w:rsid w:val="00CC3705"/>
    <w:rsid w:val="00CC52D9"/>
    <w:rsid w:val="00CD6647"/>
    <w:rsid w:val="00CE4B73"/>
    <w:rsid w:val="00CE5161"/>
    <w:rsid w:val="00CE6590"/>
    <w:rsid w:val="00CF2C1D"/>
    <w:rsid w:val="00CF70BB"/>
    <w:rsid w:val="00D0436E"/>
    <w:rsid w:val="00D074DB"/>
    <w:rsid w:val="00D139CF"/>
    <w:rsid w:val="00D17AB5"/>
    <w:rsid w:val="00D22253"/>
    <w:rsid w:val="00D33D2B"/>
    <w:rsid w:val="00D37E7F"/>
    <w:rsid w:val="00D417C4"/>
    <w:rsid w:val="00D47AD7"/>
    <w:rsid w:val="00D51529"/>
    <w:rsid w:val="00D52C0A"/>
    <w:rsid w:val="00D679D7"/>
    <w:rsid w:val="00D85218"/>
    <w:rsid w:val="00D915B1"/>
    <w:rsid w:val="00DA299D"/>
    <w:rsid w:val="00DA65C4"/>
    <w:rsid w:val="00DB3C2A"/>
    <w:rsid w:val="00DC5CC7"/>
    <w:rsid w:val="00DD1B9A"/>
    <w:rsid w:val="00DD2BE0"/>
    <w:rsid w:val="00DD46C4"/>
    <w:rsid w:val="00DD65B8"/>
    <w:rsid w:val="00DE4447"/>
    <w:rsid w:val="00DE5DA2"/>
    <w:rsid w:val="00DF0033"/>
    <w:rsid w:val="00DF1252"/>
    <w:rsid w:val="00DF5507"/>
    <w:rsid w:val="00DF69CB"/>
    <w:rsid w:val="00E026BF"/>
    <w:rsid w:val="00E07B1B"/>
    <w:rsid w:val="00E11853"/>
    <w:rsid w:val="00E11954"/>
    <w:rsid w:val="00E11F5D"/>
    <w:rsid w:val="00E34E68"/>
    <w:rsid w:val="00E36143"/>
    <w:rsid w:val="00E43EF4"/>
    <w:rsid w:val="00E52A86"/>
    <w:rsid w:val="00E54B47"/>
    <w:rsid w:val="00E553BF"/>
    <w:rsid w:val="00E55D93"/>
    <w:rsid w:val="00E60FAD"/>
    <w:rsid w:val="00E61294"/>
    <w:rsid w:val="00E62BDB"/>
    <w:rsid w:val="00E7237C"/>
    <w:rsid w:val="00E75A71"/>
    <w:rsid w:val="00E77C46"/>
    <w:rsid w:val="00E843D6"/>
    <w:rsid w:val="00E86CE8"/>
    <w:rsid w:val="00E90E82"/>
    <w:rsid w:val="00EA00CB"/>
    <w:rsid w:val="00EA1BAA"/>
    <w:rsid w:val="00EA3FCD"/>
    <w:rsid w:val="00EA42A0"/>
    <w:rsid w:val="00EB6714"/>
    <w:rsid w:val="00EB708A"/>
    <w:rsid w:val="00EC0A68"/>
    <w:rsid w:val="00EC416C"/>
    <w:rsid w:val="00EC5006"/>
    <w:rsid w:val="00ED2F7E"/>
    <w:rsid w:val="00ED49C3"/>
    <w:rsid w:val="00ED6CE8"/>
    <w:rsid w:val="00ED7AA6"/>
    <w:rsid w:val="00EE2A56"/>
    <w:rsid w:val="00EE3818"/>
    <w:rsid w:val="00EE6CF1"/>
    <w:rsid w:val="00EE7A1C"/>
    <w:rsid w:val="00F01912"/>
    <w:rsid w:val="00F07B5C"/>
    <w:rsid w:val="00F10E58"/>
    <w:rsid w:val="00F22264"/>
    <w:rsid w:val="00F2564D"/>
    <w:rsid w:val="00F2593B"/>
    <w:rsid w:val="00F30FD3"/>
    <w:rsid w:val="00F35B05"/>
    <w:rsid w:val="00F413D9"/>
    <w:rsid w:val="00F5135F"/>
    <w:rsid w:val="00F51F78"/>
    <w:rsid w:val="00F81B65"/>
    <w:rsid w:val="00F86F47"/>
    <w:rsid w:val="00F90A78"/>
    <w:rsid w:val="00F90B64"/>
    <w:rsid w:val="00FA3193"/>
    <w:rsid w:val="00FB0E3C"/>
    <w:rsid w:val="00FB2F0F"/>
    <w:rsid w:val="00FB5086"/>
    <w:rsid w:val="00FB5411"/>
    <w:rsid w:val="00FB6392"/>
    <w:rsid w:val="00FC2463"/>
    <w:rsid w:val="00FC46BC"/>
    <w:rsid w:val="00FD3C70"/>
    <w:rsid w:val="00FD6820"/>
    <w:rsid w:val="00FD742D"/>
    <w:rsid w:val="00FE12D8"/>
    <w:rsid w:val="00FE1836"/>
    <w:rsid w:val="00FE1FCD"/>
    <w:rsid w:val="00FE311E"/>
    <w:rsid w:val="00FF7C02"/>
    <w:rsid w:val="024801E3"/>
    <w:rsid w:val="05FDBDE2"/>
    <w:rsid w:val="647B2B65"/>
    <w:rsid w:val="6A02A212"/>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9"/>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rubrik i rutinmall"/>
    <w:basedOn w:val="Normal"/>
    <w:next w:val="Normal"/>
    <w:link w:val="Rubrik3Char"/>
    <w:uiPriority w:val="9"/>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rubrik i rutinmall Char"/>
    <w:basedOn w:val="Standardstycketeckensnitt"/>
    <w:link w:val="Rubrik3"/>
    <w:uiPriority w:val="99"/>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Normalwebb">
    <w:name w:val="Normal (Web)"/>
    <w:basedOn w:val="Normal"/>
    <w:uiPriority w:val="99"/>
    <w:unhideWhenUsed/>
    <w:rsid w:val="00CF2C1D"/>
    <w:pPr>
      <w:spacing w:before="100" w:beforeAutospacing="1" w:after="100" w:afterAutospacing="1" w:line="240" w:lineRule="auto"/>
      <w:ind w:left="0" w:right="0"/>
    </w:pPr>
  </w:style>
  <w:style w:type="paragraph" w:styleId="Underrubrik">
    <w:name w:val="Subtitle"/>
    <w:basedOn w:val="Normal"/>
    <w:next w:val="Normal"/>
    <w:link w:val="UnderrubrikChar"/>
    <w:qFormat/>
    <w:rsid w:val="00CF2C1D"/>
    <w:pPr>
      <w:spacing w:after="60" w:line="240" w:lineRule="auto"/>
      <w:ind w:left="0" w:right="0"/>
      <w:jc w:val="center"/>
      <w:outlineLvl w:val="1"/>
    </w:pPr>
    <w:rPr>
      <w:rFonts w:ascii="Calibri Light" w:hAnsi="Calibri Light"/>
    </w:rPr>
  </w:style>
  <w:style w:type="character" w:customStyle="1" w:styleId="UnderrubrikChar">
    <w:name w:val="Underrubrik Char"/>
    <w:basedOn w:val="Standardstycketeckensnitt"/>
    <w:link w:val="Underrubrik"/>
    <w:rsid w:val="00CF2C1D"/>
    <w:rPr>
      <w:rFonts w:ascii="Calibri Light" w:hAnsi="Calibri Light"/>
      <w:sz w:val="24"/>
      <w:szCs w:val="24"/>
    </w:rPr>
  </w:style>
  <w:style w:type="paragraph" w:customStyle="1" w:styleId="paragraph">
    <w:name w:val="paragraph"/>
    <w:basedOn w:val="Normal"/>
    <w:rsid w:val="00CF2C1D"/>
    <w:pPr>
      <w:spacing w:before="100" w:beforeAutospacing="1" w:after="100" w:afterAutospacing="1" w:line="240" w:lineRule="auto"/>
      <w:ind w:left="0" w:right="0"/>
    </w:pPr>
  </w:style>
  <w:style w:type="character" w:customStyle="1" w:styleId="normaltextrun">
    <w:name w:val="normaltextrun"/>
    <w:rsid w:val="00CF2C1D"/>
  </w:style>
  <w:style w:type="character" w:customStyle="1" w:styleId="eop">
    <w:name w:val="eop"/>
    <w:rsid w:val="00CF2C1D"/>
  </w:style>
  <w:style w:type="character" w:customStyle="1" w:styleId="spellingerror">
    <w:name w:val="spellingerror"/>
    <w:rsid w:val="00CF2C1D"/>
  </w:style>
  <w:style w:type="paragraph" w:customStyle="1" w:styleId="TableParagraph">
    <w:name w:val="Table Paragraph"/>
    <w:basedOn w:val="Normal"/>
    <w:uiPriority w:val="1"/>
    <w:qFormat/>
    <w:rsid w:val="00CF2C1D"/>
    <w:pPr>
      <w:widowControl w:val="0"/>
      <w:autoSpaceDE w:val="0"/>
      <w:autoSpaceDN w:val="0"/>
      <w:spacing w:after="0" w:line="240" w:lineRule="auto"/>
      <w:ind w:left="0" w:right="0"/>
    </w:pPr>
    <w:rPr>
      <w:rFonts w:ascii="Arial" w:eastAsia="Arial" w:hAnsi="Arial" w:cs="Arial"/>
      <w:sz w:val="22"/>
      <w:szCs w:val="22"/>
      <w:lang w:bidi="sv-SE"/>
    </w:rPr>
  </w:style>
  <w:style w:type="character" w:styleId="AnvndHyperlnk">
    <w:name w:val="FollowedHyperlink"/>
    <w:basedOn w:val="Standardstycketeckensnitt"/>
    <w:uiPriority w:val="99"/>
    <w:semiHidden/>
    <w:unhideWhenUsed/>
    <w:rsid w:val="000036B1"/>
    <w:rPr>
      <w:color w:val="9EA2A2" w:themeColor="followedHyperlink"/>
      <w:u w:val="single"/>
    </w:rPr>
  </w:style>
  <w:style w:type="character" w:styleId="Kommentarsreferens">
    <w:name w:val="annotation reference"/>
    <w:basedOn w:val="Standardstycketeckensnitt"/>
    <w:uiPriority w:val="99"/>
    <w:semiHidden/>
    <w:unhideWhenUsed/>
    <w:rsid w:val="006B0B46"/>
    <w:rPr>
      <w:sz w:val="16"/>
      <w:szCs w:val="16"/>
    </w:rPr>
  </w:style>
  <w:style w:type="paragraph" w:styleId="Kommentarer">
    <w:name w:val="annotation text"/>
    <w:basedOn w:val="Normal"/>
    <w:link w:val="KommentarerChar"/>
    <w:uiPriority w:val="99"/>
    <w:semiHidden/>
    <w:unhideWhenUsed/>
    <w:rsid w:val="006B0B46"/>
    <w:pPr>
      <w:spacing w:line="240" w:lineRule="auto"/>
    </w:pPr>
    <w:rPr>
      <w:sz w:val="20"/>
      <w:szCs w:val="20"/>
    </w:rPr>
  </w:style>
  <w:style w:type="character" w:customStyle="1" w:styleId="KommentarerChar">
    <w:name w:val="Kommentarer Char"/>
    <w:basedOn w:val="Standardstycketeckensnitt"/>
    <w:link w:val="Kommentarer"/>
    <w:uiPriority w:val="99"/>
    <w:semiHidden/>
    <w:rsid w:val="006B0B46"/>
  </w:style>
  <w:style w:type="paragraph" w:styleId="Kommentarsmne">
    <w:name w:val="annotation subject"/>
    <w:basedOn w:val="Kommentarer"/>
    <w:next w:val="Kommentarer"/>
    <w:link w:val="KommentarsmneChar"/>
    <w:uiPriority w:val="99"/>
    <w:semiHidden/>
    <w:unhideWhenUsed/>
    <w:rsid w:val="006B0B46"/>
    <w:rPr>
      <w:b/>
      <w:bCs/>
    </w:rPr>
  </w:style>
  <w:style w:type="character" w:customStyle="1" w:styleId="KommentarsmneChar">
    <w:name w:val="Kommentarsämne Char"/>
    <w:basedOn w:val="KommentarerChar"/>
    <w:link w:val="Kommentarsmne"/>
    <w:uiPriority w:val="99"/>
    <w:semiHidden/>
    <w:rsid w:val="006B0B46"/>
    <w:rPr>
      <w:b/>
      <w:bCs/>
    </w:rPr>
  </w:style>
  <w:style w:type="character" w:styleId="Olstomnmnande">
    <w:name w:val="Unresolved Mention"/>
    <w:basedOn w:val="Standardstycketeckensnitt"/>
    <w:uiPriority w:val="99"/>
    <w:semiHidden/>
    <w:unhideWhenUsed/>
    <w:rsid w:val="00176234"/>
    <w:rPr>
      <w:color w:val="605E5C"/>
      <w:shd w:val="clear" w:color="auto" w:fill="E1DFDD"/>
    </w:rPr>
  </w:style>
  <w:style w:type="paragraph" w:styleId="Innehllsfrteckningsrubrik">
    <w:name w:val="TOC Heading"/>
    <w:basedOn w:val="Rubrik1"/>
    <w:next w:val="Normal"/>
    <w:uiPriority w:val="39"/>
    <w:unhideWhenUsed/>
    <w:qFormat/>
    <w:rsid w:val="008D5509"/>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RHS7493-1527062561-408/SURROGATE/Risk%20f%c3%b6r%20graviditetsdiabetes%202021-04-23.pdf" TargetMode="External" Id="rId18" /><Relationship Type="http://schemas.openxmlformats.org/officeDocument/2006/relationships/hyperlink" Target="https://mellanarkiv-offentlig.vgregion.se/alfresco/s/archive/stream/public/v1/source/available/SOFIA/RHS7493-1527062561-408/SURROGATE/Risk%20f%c3%b6r%20graviditetsdiabetes%202021-04-23.pdf" TargetMode="External" Id="rId26" /><Relationship Type="http://schemas.openxmlformats.org/officeDocument/2006/relationships/header" Target="header4.xml" Id="rId39" /><Relationship Type="http://schemas.openxmlformats.org/officeDocument/2006/relationships/hyperlink" Target="https://www.1177.se/Vastra-Gotaland/barn--gravid/att-skota-ett-nyfott-barn/amning-och-flaskmatning/handmjolka-och-pumpa-ur-brostmjolk/" TargetMode="External" Id="rId21" /><Relationship Type="http://schemas.openxmlformats.org/officeDocument/2006/relationships/hyperlink" Target="https://www.ncbi.nlm.nih.gov/pubmed/?term=Obolonkin%20V%5BAuthor%5D&amp;amp;cauthor=true&amp;amp;cauthor_uid=21949222" TargetMode="External" Id="rId34" /><Relationship Type="http://schemas.openxmlformats.org/officeDocument/2006/relationships/theme" Target="theme/theme1.xml" Id="rId42"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44789?a=false&amp;guest=true" TargetMode="External" Id="rId17" /><Relationship Type="http://schemas.openxmlformats.org/officeDocument/2006/relationships/hyperlink" Target="https://mellanarkiv-offentlig.vgregion.se/alfresco/s/archive/stream/public/v1/source/available/SOFIA/RHS9927-391389789-80/SURROGATE/OGTT%20M4%202021-04-23.pdf" TargetMode="External" Id="rId25" /><Relationship Type="http://schemas.openxmlformats.org/officeDocument/2006/relationships/hyperlink" Target="https://www.ncbi.nlm.nih.gov/pubmed/?term=Gao%20W%5BAuthor%5D&amp;amp;cauthor=true&amp;amp;cauthor_uid=18463376" TargetMode="External" Id="rId33" /><Relationship Type="http://schemas.openxmlformats.org/officeDocument/2006/relationships/footer" Target="footer5.xml" Id="rId38" /><Relationship Type="http://schemas.openxmlformats.org/officeDocument/2006/relationships/footer" Target="footer3.xml" Id="rId16" /><Relationship Type="http://schemas.openxmlformats.org/officeDocument/2006/relationships/hyperlink" Target="https://www.sahlgrenska.se/omraden/omrade-1/verksamhet-obstetrik/a-o/komplikationer/graviditetsdiabetes/" TargetMode="External" Id="rId20" /><Relationship Type="http://schemas.openxmlformats.org/officeDocument/2006/relationships/hyperlink" Target="https://mellanarkiv-offentlig.vgregion.se/alfresco/s/archive/stream/public/v1/source/available/sofia/su4054-1600760799-455/surrogate/Diabetes%20-%20Till%20dig%20som%20behandlats%20f%c3%b6r%20graviditetsdiabetes.pdf" TargetMode="External" Id="rId29" /><Relationship Type="http://schemas.openxmlformats.org/officeDocument/2006/relationships/fontTable" Target="fontTable.xm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u4054-1600760799-455/surrogate/Diabetes%20-%20Till%20dig%20som%20behandlats%20f%c3%b6r%20graviditetsdiabetes.pdf" TargetMode="External" Id="rId24" /><Relationship Type="http://schemas.openxmlformats.org/officeDocument/2006/relationships/hyperlink" Target="https://www.ncbi.nlm.nih.gov/pubmed/?term=Hague%20WM%5BAuthor%5D&amp;amp;cauthor=true&amp;amp;cauthor_uid=18463376" TargetMode="External" Id="rId32" /><Relationship Type="http://schemas.openxmlformats.org/officeDocument/2006/relationships/footer" Target="footer4.xml" Id="rId37" /><Relationship Type="http://schemas.openxmlformats.org/officeDocument/2006/relationships/footer" Target="footer6.xml" Id="rId40" /><Relationship Type="http://schemas.openxmlformats.org/officeDocument/2006/relationships/header" Target="header2.xml" Id="rId15" /><Relationship Type="http://schemas.openxmlformats.org/officeDocument/2006/relationships/hyperlink" Target="https://www.1177.se/Vastra-Gotaland/barn--gravid/att-skota-ett-nyfott-barn/amning-och-flaskmatning/handmjolka-och-pumpa-ur-brostmjolk/" TargetMode="External" Id="rId23" /><Relationship Type="http://schemas.openxmlformats.org/officeDocument/2006/relationships/hyperlink" Target="https://mellanarkiv-offentlig.vgregion.se/alfresco/s/archive/stream/public/v1/source/available/SOFIA/RHS7493-1527062561-329/SURROGATE/Graviditetsdiabetes%20som%20uppst%c3%a5r%20sent%20i%20graviditeten%202021-04-23.pdf" TargetMode="External" Id="rId28" /><Relationship Type="http://schemas.openxmlformats.org/officeDocument/2006/relationships/header" Target="header3.xm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RHS9927-391389789-80/SURROGATE/OGTT%20M4%202021-04-23.pdf" TargetMode="External" Id="rId19" /><Relationship Type="http://schemas.openxmlformats.org/officeDocument/2006/relationships/hyperlink" Target="https://www.ncbi.nlm.nih.gov/pubmed/?term=Rowan%20JA%5BAuthor%5D&amp;amp;cauthor=true&amp;amp;cauthor_uid=18463376" TargetMode="Externa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alfresco.vgregion.se/alfresco/service/vgr/storage/node/content/44789?a=false&amp;guest=true" TargetMode="External" Id="rId22" /><Relationship Type="http://schemas.openxmlformats.org/officeDocument/2006/relationships/hyperlink" Target="https://mellanarkiv-offentlig.vgregion.se/alfresco/s/archive/stream/public/v1/source/available/SOFIA/RHS7493-1527062561-328/SURROGATE/Glukosbelastning%20OGTT%202021-04-23.pdf" TargetMode="External" Id="rId27" /><Relationship Type="http://schemas.openxmlformats.org/officeDocument/2006/relationships/hyperlink" Target="http://dx.doi.org/10.1136/bmj.c1395" TargetMode="External" Id="rId30" /><Relationship Type="http://schemas.openxmlformats.org/officeDocument/2006/relationships/hyperlink" Target="https://www.socialstyrelsen.se/globalassets/sharepoint-dokument/artikelkatalog/ovrigt/metodbeskrivning-kunskapsunderlag-graviditetsdiabetes.pdf" TargetMode="Externa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36</TotalTime>
  <Pages>15</Pages>
  <Words>4614</Words>
  <Characters>24456</Characters>
  <Application>Microsoft Office Word</Application>
  <DocSecurity>0</DocSecurity>
  <Lines>203</Lines>
  <Paragraphs>58</Paragraphs>
  <ScaleCrop>false</ScaleCrop>
  <Manager/>
  <Company/>
  <LinksUpToDate>false</LinksUpToDate>
  <CharactersWithSpaces>29012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Graviditetsdiabetes kostbehandlad</dc:title>
  <dc:subject/>
  <dc:creator>patrik.jens.johansson@vgregion.se</dc:creator>
  <keywords/>
  <lastModifiedBy>Annica Granberg</lastModifiedBy>
  <revision>170</revision>
  <lastPrinted>2016-03-31T10:56:00.0000000Z</lastPrinted>
  <dcterms:created xsi:type="dcterms:W3CDTF">2022-05-09T11:37:00.0000000Z</dcterms:created>
  <dcterms:modified xsi:type="dcterms:W3CDTF">2025-07-21T06:49:00.0000000Z</dcterms:modified>
</coreProperties>
</file>