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891A3B" w14:textId="77777777" w:rsidR="003E7420" w:rsidRDefault="003E7420" w:rsidP="00F35B05">
      <w:pPr>
        <w:pStyle w:val="Rubrik2"/>
        <w:sectPr w:rsidR="003E7420" w:rsidSect="003E742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6054969" w14:textId="60AAD717" w:rsidR="003E7420" w:rsidRPr="003E7420" w:rsidRDefault="00676CDB" w:rsidP="009E19AA">
      <w:pPr>
        <w:pStyle w:val="Rubrik1"/>
        <w:rPr>
          <w:sz w:val="20"/>
          <w:szCs w:val="20"/>
        </w:rPr>
      </w:pPr>
      <w:r>
        <w:t>Barn-CT av k</w:t>
      </w:r>
      <w:r w:rsidR="00202477">
        <w:t>raniob</w:t>
      </w:r>
      <w:r w:rsidR="00C85643">
        <w:t>arn</w:t>
      </w:r>
      <w:r w:rsidR="00545BC2">
        <w:t>; Plastikkirurgi</w:t>
      </w:r>
    </w:p>
    <w:p w14:paraId="63DE00AF" w14:textId="77777777" w:rsidR="003E7420" w:rsidRPr="003E7420" w:rsidRDefault="003E7420" w:rsidP="003E7420">
      <w:pPr>
        <w:spacing w:after="0" w:line="240" w:lineRule="auto"/>
        <w:ind w:left="0" w:right="0"/>
        <w:rPr>
          <w:rFonts w:ascii="Arial" w:hAnsi="Arial" w:cs="Arial"/>
          <w:sz w:val="20"/>
          <w:szCs w:val="20"/>
        </w:rPr>
      </w:pPr>
    </w:p>
    <w:p w14:paraId="56CD149C" w14:textId="77777777" w:rsidR="003E7420" w:rsidRPr="003E7420" w:rsidRDefault="003E7420" w:rsidP="00A02D49">
      <w:pPr>
        <w:pStyle w:val="Rubrik2"/>
      </w:pPr>
      <w:r w:rsidRPr="003E7420">
        <w:t>Syfte</w:t>
      </w:r>
    </w:p>
    <w:p w14:paraId="149C991D" w14:textId="77777777" w:rsidR="003E7420" w:rsidRPr="003E7420" w:rsidRDefault="003E7420" w:rsidP="00A02D49">
      <w:r w:rsidRPr="003E7420">
        <w:t>Rutinen syftar till att säkerställa en god och patientsäker vård för barn som skall genomgå datortomografi/CT.</w:t>
      </w:r>
    </w:p>
    <w:p w14:paraId="56AAAB5A" w14:textId="77777777" w:rsidR="003E7420" w:rsidRPr="003E7420" w:rsidRDefault="003E7420" w:rsidP="003E7420">
      <w:pPr>
        <w:spacing w:after="0" w:line="240" w:lineRule="auto"/>
        <w:ind w:left="0" w:right="0"/>
        <w:rPr>
          <w:rFonts w:ascii="Arial" w:hAnsi="Arial" w:cs="Arial"/>
          <w:sz w:val="20"/>
          <w:szCs w:val="20"/>
        </w:rPr>
      </w:pPr>
    </w:p>
    <w:p w14:paraId="6C7C6FEA" w14:textId="77777777" w:rsidR="003E7420" w:rsidRPr="003E7420" w:rsidRDefault="003E7420" w:rsidP="00657D2E">
      <w:pPr>
        <w:pStyle w:val="Rubrik2"/>
      </w:pPr>
      <w:r w:rsidRPr="003E7420">
        <w:t>Arbetsbeskrivning</w:t>
      </w:r>
      <w:r w:rsidRPr="003E7420">
        <w:br/>
      </w:r>
    </w:p>
    <w:p w14:paraId="7CDE4423" w14:textId="59745627" w:rsidR="003E7420" w:rsidRPr="003E7420" w:rsidRDefault="003E7420" w:rsidP="008F4A75">
      <w:pPr>
        <w:spacing w:after="0" w:line="276" w:lineRule="auto"/>
        <w:ind w:right="0"/>
        <w:rPr>
          <w:rFonts w:ascii="Arial" w:hAnsi="Arial" w:cs="Arial"/>
          <w:sz w:val="20"/>
          <w:szCs w:val="20"/>
        </w:rPr>
      </w:pPr>
      <w:r w:rsidRPr="12F809A3">
        <w:rPr>
          <w:rStyle w:val="Rubrik3Char"/>
        </w:rPr>
        <w:t>Bakgrund</w:t>
      </w:r>
      <w:r>
        <w:br/>
        <w:t xml:space="preserve">Datortomografi, oftast förkortat DT alternativt CT (Computed Tomography), på svenska även skiktröntgen, är en vidareutveckling av den vanliga röntgenapparaten (slätröntgen). Inom medicinsk diagnostik används datortomografi för att avbilda patienten i tre dimensioner, istället </w:t>
      </w:r>
      <w:r w:rsidR="0409FB61">
        <w:t>som för</w:t>
      </w:r>
      <w:r>
        <w:t xml:space="preserve"> vid slätröntgen erhålla en 2-dimensionell bild där täthetskillnaderna i projektionsriktningen har överlagrats och därmed inte kan särskiljas. Bortsett från att tekniken ger en anatomisk bild i tre dimensioner bidrar den </w:t>
      </w:r>
      <w:r w:rsidR="007E02F5">
        <w:t>även</w:t>
      </w:r>
      <w:r>
        <w:t xml:space="preserve"> till att synliggöra organ och vävnader med låg täthet för röntgenstrålning. </w:t>
      </w:r>
    </w:p>
    <w:p w14:paraId="75E8F4B6" w14:textId="77777777" w:rsidR="003E7420" w:rsidRPr="003E7420" w:rsidRDefault="003E7420" w:rsidP="003E7420">
      <w:pPr>
        <w:autoSpaceDE w:val="0"/>
        <w:autoSpaceDN w:val="0"/>
        <w:adjustRightInd w:val="0"/>
        <w:spacing w:after="0" w:line="240" w:lineRule="auto"/>
        <w:ind w:left="0" w:right="0"/>
        <w:rPr>
          <w:rFonts w:ascii="Arial" w:eastAsia="Calibri" w:hAnsi="Arial" w:cs="Arial"/>
          <w:color w:val="000000"/>
          <w:sz w:val="20"/>
          <w:szCs w:val="20"/>
          <w:lang w:eastAsia="en-US"/>
        </w:rPr>
      </w:pPr>
    </w:p>
    <w:p w14:paraId="0500F005" w14:textId="2ACDFAC3" w:rsidR="003E7420" w:rsidRPr="003E7420" w:rsidRDefault="003E7420" w:rsidP="00F168D1">
      <w:r w:rsidRPr="003E7420">
        <w:t>På Plastikkirugiska kliniken görs CT på samtliga kraniobarn inför primäroperation, eventuellt fjäderuttag samt vid 3-årskontroll. Vid 3-årskontroll bokas tid för narkos, då barnet måste ligga helt stilla. När mindre barn skall undersökas passar man på när barnet ändå sover.</w:t>
      </w:r>
    </w:p>
    <w:p w14:paraId="100493B6" w14:textId="77777777" w:rsidR="003E7420" w:rsidRPr="003E7420" w:rsidRDefault="003E7420" w:rsidP="003E7420">
      <w:pPr>
        <w:spacing w:after="0" w:line="240" w:lineRule="auto"/>
        <w:ind w:left="0" w:right="0"/>
        <w:rPr>
          <w:rFonts w:ascii="Arial" w:hAnsi="Arial" w:cs="Arial"/>
          <w:sz w:val="20"/>
          <w:szCs w:val="22"/>
        </w:rPr>
      </w:pPr>
    </w:p>
    <w:p w14:paraId="2858ED01" w14:textId="13659798" w:rsidR="2B294693" w:rsidRDefault="2B294693" w:rsidP="2B294693">
      <w:pPr>
        <w:rPr>
          <w:rStyle w:val="Rubrik3Char"/>
        </w:rPr>
      </w:pPr>
    </w:p>
    <w:p w14:paraId="5C73FF7D" w14:textId="469C4761" w:rsidR="2B294693" w:rsidRDefault="2B294693" w:rsidP="2B294693">
      <w:pPr>
        <w:rPr>
          <w:rStyle w:val="Rubrik3Char"/>
        </w:rPr>
      </w:pPr>
    </w:p>
    <w:p w14:paraId="14DA6FD0" w14:textId="6A4100B1" w:rsidR="2B294693" w:rsidRDefault="2B294693" w:rsidP="2B294693">
      <w:pPr>
        <w:rPr>
          <w:rStyle w:val="Rubrik3Char"/>
        </w:rPr>
      </w:pPr>
    </w:p>
    <w:p w14:paraId="106BE7AC" w14:textId="4DCB331C" w:rsidR="2B294693" w:rsidRDefault="2B294693" w:rsidP="2B294693">
      <w:pPr>
        <w:rPr>
          <w:rStyle w:val="Rubrik3Char"/>
        </w:rPr>
      </w:pPr>
    </w:p>
    <w:p w14:paraId="30097DF1" w14:textId="484CBB5F" w:rsidR="2B294693" w:rsidRDefault="2B294693" w:rsidP="2B294693">
      <w:pPr>
        <w:rPr>
          <w:rStyle w:val="Rubrik3Char"/>
        </w:rPr>
      </w:pPr>
    </w:p>
    <w:p w14:paraId="1AA360D2" w14:textId="77777777" w:rsidR="003E7420" w:rsidRPr="003E7420" w:rsidRDefault="003E7420" w:rsidP="00167518">
      <w:r w:rsidRPr="00167518">
        <w:rPr>
          <w:rStyle w:val="Rubrik3Char"/>
        </w:rPr>
        <w:t>Förberedelser</w:t>
      </w:r>
      <w:r w:rsidRPr="003E7420">
        <w:rPr>
          <w:rFonts w:ascii="Calibri" w:hAnsi="Calibri" w:cs="Calibri"/>
          <w:b/>
        </w:rPr>
        <w:br/>
      </w:r>
      <w:r w:rsidRPr="003E7420">
        <w:t>När barnet kommer till avdelningen ska det få ett rum, en säng samt märkas med id-band. Stäm av med föräldrarna om de förberett barnet inför undersökningen. Om inte visa bilder och förklara hur undersökningen går till.</w:t>
      </w:r>
    </w:p>
    <w:p w14:paraId="08C61882" w14:textId="77777777" w:rsidR="003E7420" w:rsidRPr="003E7420" w:rsidRDefault="003E7420" w:rsidP="00167518">
      <w:r w:rsidRPr="003E7420">
        <w:t xml:space="preserve">Barnet får inte ha kläder med metallknappar, hårspännen av metall eller liknande vid undersökningen! </w:t>
      </w:r>
    </w:p>
    <w:p w14:paraId="32A6D9E4" w14:textId="77777777" w:rsidR="003E7420" w:rsidRPr="003E7420" w:rsidRDefault="003E7420" w:rsidP="003E7420">
      <w:pPr>
        <w:autoSpaceDE w:val="0"/>
        <w:autoSpaceDN w:val="0"/>
        <w:adjustRightInd w:val="0"/>
        <w:spacing w:after="0" w:line="240" w:lineRule="auto"/>
        <w:ind w:left="0" w:right="0"/>
        <w:jc w:val="right"/>
        <w:rPr>
          <w:rFonts w:ascii="Arial" w:hAnsi="Arial" w:cs="Arial"/>
          <w:sz w:val="20"/>
          <w:szCs w:val="20"/>
        </w:rPr>
      </w:pPr>
    </w:p>
    <w:p w14:paraId="4601CF2D" w14:textId="5967F5D0" w:rsidR="003E7420" w:rsidRPr="003E7420" w:rsidRDefault="003E7420" w:rsidP="00A92C12">
      <w:r w:rsidRPr="003E7420">
        <w:t xml:space="preserve">Vid 3-årskontroll ska en ordination på </w:t>
      </w:r>
      <w:r w:rsidR="00247F50">
        <w:t>D</w:t>
      </w:r>
      <w:r w:rsidRPr="003E7420">
        <w:t>exdor finnas. Dessa barn ska vara fastande från midnatt men får dricka klara drycker fram till dess att läkemedlet administreras. Läkemedlet administreras genom näsan ca 45 minuter före undersökningen. När barnet somnat kontaktar ansvarig sjuksköterska röntgen.</w:t>
      </w:r>
    </w:p>
    <w:p w14:paraId="4E75D8E6" w14:textId="77777777" w:rsidR="003E7420" w:rsidRPr="003E7420" w:rsidRDefault="003E7420" w:rsidP="00A92C12"/>
    <w:p w14:paraId="1A0ECA72" w14:textId="2D692760" w:rsidR="003E7420" w:rsidRPr="003E7420" w:rsidRDefault="003E7420" w:rsidP="12F809A3">
      <w:r>
        <w:t>Små barn som ej ska sövas passa</w:t>
      </w:r>
      <w:r w:rsidR="00903DED">
        <w:t>s</w:t>
      </w:r>
      <w:r>
        <w:t xml:space="preserve"> </w:t>
      </w:r>
      <w:r w:rsidR="00903DED">
        <w:t>på att undersökas</w:t>
      </w:r>
      <w:r>
        <w:t xml:space="preserve"> då de ändå sover (”vällingnarkos”). Dessa barn behöver inget rum eller id-band. Föräldrarna informeras om att säga till så fort barnet somnat. Ansvarig sjuksköterska kontaktar då</w:t>
      </w:r>
      <w:r w:rsidRPr="12F809A3">
        <w:t xml:space="preserve"> </w:t>
      </w:r>
      <w:r w:rsidR="00903DED" w:rsidRPr="12F809A3">
        <w:t>R</w:t>
      </w:r>
      <w:r w:rsidRPr="12F809A3">
        <w:t>öntgen och om möjligt genomförs röntgen direkt. Barnet får gärna ligga i en filt som är lätt att lyfta över på röntgenbordet utan att barnet vaknar. Om röntgenundersökningen inte lyckas, tas kontakt med PAL för diskussion kring fortsatt tillvägagångssätt.</w:t>
      </w:r>
    </w:p>
    <w:p w14:paraId="4479378E" w14:textId="77777777" w:rsidR="003E7420" w:rsidRPr="003E7420" w:rsidRDefault="003E7420" w:rsidP="003E7420">
      <w:pPr>
        <w:autoSpaceDE w:val="0"/>
        <w:autoSpaceDN w:val="0"/>
        <w:adjustRightInd w:val="0"/>
        <w:spacing w:after="0" w:line="240" w:lineRule="auto"/>
        <w:ind w:left="0" w:right="0"/>
        <w:rPr>
          <w:rFonts w:ascii="Arial" w:hAnsi="Arial" w:cs="Arial"/>
          <w:sz w:val="20"/>
          <w:szCs w:val="20"/>
        </w:rPr>
      </w:pPr>
    </w:p>
    <w:p w14:paraId="795508A4" w14:textId="77777777" w:rsidR="003E7420" w:rsidRPr="003E7420" w:rsidRDefault="003E7420" w:rsidP="00864D37">
      <w:pPr>
        <w:pStyle w:val="Rubrik3"/>
        <w:rPr>
          <w:lang w:eastAsia="en-US"/>
        </w:rPr>
      </w:pPr>
      <w:r w:rsidRPr="003E7420">
        <w:rPr>
          <w:lang w:eastAsia="en-US"/>
        </w:rPr>
        <w:t xml:space="preserve">Efter undersökningen </w:t>
      </w:r>
    </w:p>
    <w:p w14:paraId="4E397569" w14:textId="1F3ECD39" w:rsidR="003E7420" w:rsidRPr="003E7420" w:rsidRDefault="003E7420" w:rsidP="00864D37">
      <w:r w:rsidRPr="003E7420">
        <w:t xml:space="preserve">Efter undersökningen </w:t>
      </w:r>
      <w:r w:rsidR="00AF7F53">
        <w:t>f</w:t>
      </w:r>
      <w:r w:rsidRPr="003E7420">
        <w:t xml:space="preserve">lyttas de barn som fått </w:t>
      </w:r>
      <w:r w:rsidR="00AF7F53">
        <w:t>D</w:t>
      </w:r>
      <w:r w:rsidRPr="003E7420">
        <w:t>exdor till en uppvaksavdelning. När barnet är tillräckligt vaket förflyttas det tillbaka till vårdavdelningen.</w:t>
      </w:r>
    </w:p>
    <w:p w14:paraId="0D5A2479" w14:textId="77777777" w:rsidR="003E7420" w:rsidRPr="003E7420" w:rsidRDefault="003E7420" w:rsidP="00864D37">
      <w:r w:rsidRPr="003E7420">
        <w:t>Patientansvarigläkare eller annan läkare från kranioteamet tittar på bilderna och samtalar med föräldrarna.</w:t>
      </w:r>
    </w:p>
    <w:p w14:paraId="5635FBF0" w14:textId="77777777" w:rsidR="003E7420" w:rsidRPr="003E7420" w:rsidRDefault="003E7420" w:rsidP="00864D37">
      <w:r w:rsidRPr="003E7420">
        <w:t>Innan barnet lämnar sjukhuset ska föräldrarna få en fotoremiss och barnet fotograferas</w:t>
      </w:r>
    </w:p>
    <w:p w14:paraId="700F190D" w14:textId="77777777" w:rsidR="003E7420" w:rsidRPr="003E7420" w:rsidRDefault="003E7420" w:rsidP="003E7420">
      <w:pPr>
        <w:keepNext/>
        <w:spacing w:line="240" w:lineRule="auto"/>
        <w:ind w:left="0" w:right="0"/>
        <w:outlineLvl w:val="0"/>
        <w:rPr>
          <w:rFonts w:ascii="Arial" w:hAnsi="Arial" w:cs="Arial"/>
          <w:sz w:val="20"/>
          <w:szCs w:val="20"/>
        </w:rPr>
      </w:pPr>
    </w:p>
    <w:p w14:paraId="0E40F306" w14:textId="77777777" w:rsidR="003E7420" w:rsidRPr="003E7420" w:rsidRDefault="003E7420" w:rsidP="003E7420">
      <w:pPr>
        <w:spacing w:after="0" w:line="240" w:lineRule="auto"/>
        <w:ind w:left="0" w:right="0"/>
        <w:rPr>
          <w:rFonts w:ascii="Arial" w:hAnsi="Arial" w:cs="Arial"/>
          <w:sz w:val="20"/>
          <w:szCs w:val="20"/>
        </w:rPr>
      </w:pPr>
    </w:p>
    <w:p w14:paraId="5BABD06C" w14:textId="6992BB4C" w:rsidR="2B294693" w:rsidRDefault="2B294693" w:rsidP="2B294693">
      <w:pPr>
        <w:pStyle w:val="Rubrik2"/>
      </w:pPr>
    </w:p>
    <w:p w14:paraId="10066FA4" w14:textId="3F3FB867" w:rsidR="2B294693" w:rsidRDefault="2B294693" w:rsidP="2B294693">
      <w:pPr>
        <w:pStyle w:val="Rubrik2"/>
      </w:pPr>
    </w:p>
    <w:p w14:paraId="6CB7E4D9" w14:textId="77777777" w:rsidR="003E7420" w:rsidRPr="003E7420" w:rsidRDefault="003E7420" w:rsidP="00864D37">
      <w:pPr>
        <w:pStyle w:val="Rubrik2"/>
      </w:pPr>
      <w:r w:rsidRPr="003E7420">
        <w:t>Ansvar</w:t>
      </w:r>
    </w:p>
    <w:p w14:paraId="65D35775" w14:textId="4EDA70B8" w:rsidR="003E7420" w:rsidRPr="003E7420" w:rsidRDefault="003E7420" w:rsidP="00864D37">
      <w:pPr>
        <w:rPr>
          <w:rFonts w:eastAsia="Calibri"/>
          <w:lang w:eastAsia="en-US"/>
        </w:rPr>
      </w:pPr>
      <w:r w:rsidRPr="003E7420">
        <w:rPr>
          <w:rFonts w:eastAsia="Calibri"/>
          <w:lang w:eastAsia="en-US"/>
        </w:rPr>
        <w:t xml:space="preserve">All personal inom Verksamhet Plastikkirurgi, är ansvarig för utförandet av rutinens aktiviteter. </w:t>
      </w:r>
      <w:r w:rsidR="00E54734">
        <w:rPr>
          <w:rFonts w:eastAsia="Calibri"/>
          <w:lang w:eastAsia="en-US"/>
        </w:rPr>
        <w:t>Kranioteamet</w:t>
      </w:r>
      <w:r w:rsidRPr="003E7420">
        <w:rPr>
          <w:rFonts w:eastAsia="Calibri"/>
          <w:lang w:eastAsia="en-US"/>
        </w:rPr>
        <w:t xml:space="preserve"> plastikkirurgi bär ansvar för att denna rutin blir känd och ansvarar för att den följs. </w:t>
      </w:r>
    </w:p>
    <w:p w14:paraId="77CF22CE" w14:textId="77777777" w:rsidR="003E7420" w:rsidRPr="003E7420" w:rsidRDefault="003E7420" w:rsidP="00864D37">
      <w:pPr>
        <w:pStyle w:val="Rubrik2"/>
      </w:pPr>
    </w:p>
    <w:p w14:paraId="607729FA" w14:textId="77777777" w:rsidR="003E7420" w:rsidRPr="00C3671C" w:rsidRDefault="003E7420" w:rsidP="00C3671C">
      <w:pPr>
        <w:pStyle w:val="Rubrik2"/>
      </w:pPr>
      <w:r w:rsidRPr="00C3671C">
        <w:t>Uppföljning, utvärdering och revision</w:t>
      </w:r>
    </w:p>
    <w:p w14:paraId="56924073" w14:textId="77777777" w:rsidR="003E7420" w:rsidRPr="003E7420" w:rsidRDefault="003E7420" w:rsidP="00C3671C">
      <w:r w:rsidRPr="003E7420">
        <w:t>Innehållsansvarig ansvarar för uppföljning/revision av innehållet i rutinen. Medvetet avsteg från rutinen dokumenteras i Melior om rutinen är kopplad till patient. Övriga orsaker till avsteg från rutinen rapporteras i MedControlPRO.</w:t>
      </w:r>
    </w:p>
    <w:p w14:paraId="43BF5372" w14:textId="77777777" w:rsidR="003E7420" w:rsidRPr="003E7420" w:rsidRDefault="003E7420" w:rsidP="003E7420">
      <w:pPr>
        <w:spacing w:after="0" w:line="240" w:lineRule="auto"/>
        <w:ind w:left="0" w:right="0"/>
        <w:rPr>
          <w:rFonts w:ascii="Arial" w:hAnsi="Arial" w:cs="Arial"/>
          <w:sz w:val="20"/>
          <w:szCs w:val="20"/>
        </w:rPr>
      </w:pPr>
    </w:p>
    <w:p w14:paraId="1DF103D3" w14:textId="77777777" w:rsidR="003E7420" w:rsidRPr="003E7420" w:rsidRDefault="003E7420" w:rsidP="003E7420">
      <w:pPr>
        <w:spacing w:after="0" w:line="240" w:lineRule="auto"/>
        <w:ind w:left="0" w:right="0"/>
        <w:rPr>
          <w:rFonts w:ascii="Arial" w:hAnsi="Arial" w:cs="Arial"/>
          <w:sz w:val="20"/>
          <w:szCs w:val="20"/>
        </w:rPr>
      </w:pPr>
    </w:p>
    <w:p w14:paraId="7D8360FC" w14:textId="77777777" w:rsidR="003E7420" w:rsidRPr="003E7420" w:rsidRDefault="003E7420" w:rsidP="003E7420">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3E742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0B2404" w14:textId="77777777" w:rsidR="00BD6A0D" w:rsidRDefault="00BD6A0D">
      <w:r>
        <w:separator/>
      </w:r>
    </w:p>
    <w:p w14:paraId="1F718293" w14:textId="77777777" w:rsidR="00BD6A0D" w:rsidRDefault="00BD6A0D"/>
  </w:endnote>
  <w:endnote w:type="continuationSeparator" w:id="0">
    <w:p w14:paraId="1B7B16A7" w14:textId="77777777" w:rsidR="00BD6A0D" w:rsidRDefault="00BD6A0D">
      <w:r>
        <w:continuationSeparator/>
      </w:r>
    </w:p>
    <w:p w14:paraId="5C20BB4A" w14:textId="77777777" w:rsidR="00BD6A0D" w:rsidRDefault="00BD6A0D"/>
  </w:endnote>
  <w:endnote w:type="continuationNotice" w:id="1">
    <w:p w14:paraId="07A0D256" w14:textId="77777777" w:rsidR="00BD6A0D" w:rsidRDefault="00BD6A0D">
      <w:pPr>
        <w:spacing w:after="0" w:line="240" w:lineRule="auto"/>
      </w:pPr>
    </w:p>
    <w:p w14:paraId="3FB1E4EA" w14:textId="77777777" w:rsidR="00BD6A0D" w:rsidRDefault="00BD6A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82B0F8" w14:textId="77777777" w:rsidR="00BD6A0D" w:rsidRDefault="00BD6A0D"/>
    <w:p w14:paraId="29CBEA32" w14:textId="77777777" w:rsidR="00BD6A0D" w:rsidRDefault="00BD6A0D"/>
  </w:footnote>
  <w:footnote w:type="continuationSeparator" w:id="0">
    <w:p w14:paraId="649DC0BD" w14:textId="77777777" w:rsidR="00BD6A0D" w:rsidRDefault="00BD6A0D">
      <w:r>
        <w:continuationSeparator/>
      </w:r>
    </w:p>
    <w:p w14:paraId="12F7FCE9" w14:textId="77777777" w:rsidR="00BD6A0D" w:rsidRDefault="00BD6A0D"/>
  </w:footnote>
  <w:footnote w:type="continuationNotice" w:id="1">
    <w:p w14:paraId="0DD4536F" w14:textId="77777777" w:rsidR="00BD6A0D" w:rsidRDefault="00BD6A0D">
      <w:pPr>
        <w:spacing w:after="0" w:line="240" w:lineRule="auto"/>
      </w:pPr>
    </w:p>
    <w:p w14:paraId="25917682" w14:textId="77777777" w:rsidR="00BD6A0D" w:rsidRDefault="00BD6A0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89574713">
    <w:abstractNumId w:val="17"/>
  </w:num>
  <w:num w:numId="2" w16cid:durableId="267978017">
    <w:abstractNumId w:val="14"/>
  </w:num>
  <w:num w:numId="3" w16cid:durableId="1814060708">
    <w:abstractNumId w:val="0"/>
  </w:num>
  <w:num w:numId="4" w16cid:durableId="2128231074">
    <w:abstractNumId w:val="6"/>
  </w:num>
  <w:num w:numId="5" w16cid:durableId="435684250">
    <w:abstractNumId w:val="15"/>
  </w:num>
  <w:num w:numId="6" w16cid:durableId="1446729619">
    <w:abstractNumId w:val="2"/>
  </w:num>
  <w:num w:numId="7" w16cid:durableId="1589341090">
    <w:abstractNumId w:val="11"/>
  </w:num>
  <w:num w:numId="8" w16cid:durableId="1867408847">
    <w:abstractNumId w:val="8"/>
  </w:num>
  <w:num w:numId="9" w16cid:durableId="2039767620">
    <w:abstractNumId w:val="1"/>
  </w:num>
  <w:num w:numId="10" w16cid:durableId="555361786">
    <w:abstractNumId w:val="1"/>
  </w:num>
  <w:num w:numId="11" w16cid:durableId="849180234">
    <w:abstractNumId w:val="3"/>
  </w:num>
  <w:num w:numId="12" w16cid:durableId="1457337949">
    <w:abstractNumId w:val="4"/>
  </w:num>
  <w:num w:numId="13" w16cid:durableId="1428039794">
    <w:abstractNumId w:val="13"/>
  </w:num>
  <w:num w:numId="14" w16cid:durableId="1467309383">
    <w:abstractNumId w:val="9"/>
  </w:num>
  <w:num w:numId="15" w16cid:durableId="812911905">
    <w:abstractNumId w:val="7"/>
  </w:num>
  <w:num w:numId="16" w16cid:durableId="1402633452">
    <w:abstractNumId w:val="12"/>
  </w:num>
  <w:num w:numId="17" w16cid:durableId="1097556275">
    <w:abstractNumId w:val="5"/>
  </w:num>
  <w:num w:numId="18" w16cid:durableId="835077790">
    <w:abstractNumId w:val="10"/>
  </w:num>
  <w:num w:numId="19" w16cid:durableId="178572750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1B96"/>
    <w:rsid w:val="00103031"/>
    <w:rsid w:val="001044FE"/>
    <w:rsid w:val="001139D4"/>
    <w:rsid w:val="00131B08"/>
    <w:rsid w:val="00132A59"/>
    <w:rsid w:val="00133337"/>
    <w:rsid w:val="00133A0F"/>
    <w:rsid w:val="0013580F"/>
    <w:rsid w:val="00137B6D"/>
    <w:rsid w:val="0014070B"/>
    <w:rsid w:val="001422C1"/>
    <w:rsid w:val="00144B52"/>
    <w:rsid w:val="001522AE"/>
    <w:rsid w:val="00157D5B"/>
    <w:rsid w:val="00161FE6"/>
    <w:rsid w:val="001647EA"/>
    <w:rsid w:val="00164C3D"/>
    <w:rsid w:val="00166D3A"/>
    <w:rsid w:val="00167518"/>
    <w:rsid w:val="00181FDC"/>
    <w:rsid w:val="001860B9"/>
    <w:rsid w:val="00186F2B"/>
    <w:rsid w:val="001874D6"/>
    <w:rsid w:val="0019632A"/>
    <w:rsid w:val="001A4E7C"/>
    <w:rsid w:val="001B762C"/>
    <w:rsid w:val="001C4D0A"/>
    <w:rsid w:val="001C5FEF"/>
    <w:rsid w:val="00202477"/>
    <w:rsid w:val="00211487"/>
    <w:rsid w:val="00211D91"/>
    <w:rsid w:val="00217DEC"/>
    <w:rsid w:val="00223383"/>
    <w:rsid w:val="00235B57"/>
    <w:rsid w:val="00247F50"/>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3E72"/>
    <w:rsid w:val="003D099E"/>
    <w:rsid w:val="003D21A2"/>
    <w:rsid w:val="003D29D2"/>
    <w:rsid w:val="003E0705"/>
    <w:rsid w:val="003E2FF7"/>
    <w:rsid w:val="003E7420"/>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BC2"/>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7D2E"/>
    <w:rsid w:val="00660269"/>
    <w:rsid w:val="00665F89"/>
    <w:rsid w:val="00673C92"/>
    <w:rsid w:val="006753EC"/>
    <w:rsid w:val="00676CDB"/>
    <w:rsid w:val="006A2789"/>
    <w:rsid w:val="006A4978"/>
    <w:rsid w:val="006A7261"/>
    <w:rsid w:val="006B0D29"/>
    <w:rsid w:val="006B1819"/>
    <w:rsid w:val="006B5DE7"/>
    <w:rsid w:val="006C327F"/>
    <w:rsid w:val="006C5048"/>
    <w:rsid w:val="006C6A4B"/>
    <w:rsid w:val="006C75C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A2C"/>
    <w:rsid w:val="007D4EA3"/>
    <w:rsid w:val="007E02F5"/>
    <w:rsid w:val="007F1CFF"/>
    <w:rsid w:val="007F5DD5"/>
    <w:rsid w:val="00821A1B"/>
    <w:rsid w:val="008262E9"/>
    <w:rsid w:val="00827E69"/>
    <w:rsid w:val="00835C4D"/>
    <w:rsid w:val="00843F48"/>
    <w:rsid w:val="00845969"/>
    <w:rsid w:val="00851423"/>
    <w:rsid w:val="00857848"/>
    <w:rsid w:val="00861EF1"/>
    <w:rsid w:val="00864D37"/>
    <w:rsid w:val="008654B6"/>
    <w:rsid w:val="0087139C"/>
    <w:rsid w:val="00880E83"/>
    <w:rsid w:val="00892F28"/>
    <w:rsid w:val="008A0C5F"/>
    <w:rsid w:val="008A3DEA"/>
    <w:rsid w:val="008A4EB9"/>
    <w:rsid w:val="008A74C0"/>
    <w:rsid w:val="008B1694"/>
    <w:rsid w:val="008B2086"/>
    <w:rsid w:val="008C4B27"/>
    <w:rsid w:val="008C7F2A"/>
    <w:rsid w:val="008D1C75"/>
    <w:rsid w:val="008E36F8"/>
    <w:rsid w:val="008E46B2"/>
    <w:rsid w:val="008E682C"/>
    <w:rsid w:val="008E78A1"/>
    <w:rsid w:val="008F4A75"/>
    <w:rsid w:val="008F589F"/>
    <w:rsid w:val="00903DED"/>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19AA"/>
    <w:rsid w:val="009E4686"/>
    <w:rsid w:val="009E531B"/>
    <w:rsid w:val="009E6C56"/>
    <w:rsid w:val="009E7DCF"/>
    <w:rsid w:val="009F4A56"/>
    <w:rsid w:val="009F4E65"/>
    <w:rsid w:val="00A006A5"/>
    <w:rsid w:val="00A02D49"/>
    <w:rsid w:val="00A05942"/>
    <w:rsid w:val="00A07BEC"/>
    <w:rsid w:val="00A162C0"/>
    <w:rsid w:val="00A264BE"/>
    <w:rsid w:val="00A272CA"/>
    <w:rsid w:val="00A33051"/>
    <w:rsid w:val="00A35E77"/>
    <w:rsid w:val="00A407AD"/>
    <w:rsid w:val="00A40923"/>
    <w:rsid w:val="00A41C05"/>
    <w:rsid w:val="00A42426"/>
    <w:rsid w:val="00A514B7"/>
    <w:rsid w:val="00A54A0B"/>
    <w:rsid w:val="00A65FD4"/>
    <w:rsid w:val="00A81198"/>
    <w:rsid w:val="00A81E48"/>
    <w:rsid w:val="00A82035"/>
    <w:rsid w:val="00A90D77"/>
    <w:rsid w:val="00A92C12"/>
    <w:rsid w:val="00A92E07"/>
    <w:rsid w:val="00AA0B3A"/>
    <w:rsid w:val="00AA6EB4"/>
    <w:rsid w:val="00AA767D"/>
    <w:rsid w:val="00AB0CC9"/>
    <w:rsid w:val="00AC0E8B"/>
    <w:rsid w:val="00AC3FF6"/>
    <w:rsid w:val="00AD73EC"/>
    <w:rsid w:val="00AE5BC7"/>
    <w:rsid w:val="00AF5AAF"/>
    <w:rsid w:val="00AF7F5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6A0D"/>
    <w:rsid w:val="00BE7978"/>
    <w:rsid w:val="00C07DDB"/>
    <w:rsid w:val="00C3671C"/>
    <w:rsid w:val="00C4115D"/>
    <w:rsid w:val="00C43BDD"/>
    <w:rsid w:val="00C47778"/>
    <w:rsid w:val="00C5011E"/>
    <w:rsid w:val="00C50EE5"/>
    <w:rsid w:val="00C5240A"/>
    <w:rsid w:val="00C5398F"/>
    <w:rsid w:val="00C556F5"/>
    <w:rsid w:val="00C60717"/>
    <w:rsid w:val="00C70E19"/>
    <w:rsid w:val="00C72574"/>
    <w:rsid w:val="00C7430C"/>
    <w:rsid w:val="00C85643"/>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2315"/>
    <w:rsid w:val="00D37E7F"/>
    <w:rsid w:val="00D428BB"/>
    <w:rsid w:val="00D47AD7"/>
    <w:rsid w:val="00D51529"/>
    <w:rsid w:val="00D53DD6"/>
    <w:rsid w:val="00D85218"/>
    <w:rsid w:val="00D915B1"/>
    <w:rsid w:val="00DA299D"/>
    <w:rsid w:val="00DA65C4"/>
    <w:rsid w:val="00DD2BE0"/>
    <w:rsid w:val="00DE4447"/>
    <w:rsid w:val="00DE5DA2"/>
    <w:rsid w:val="00DF0033"/>
    <w:rsid w:val="00E026BF"/>
    <w:rsid w:val="00E07B1B"/>
    <w:rsid w:val="00E11853"/>
    <w:rsid w:val="00E52A86"/>
    <w:rsid w:val="00E54734"/>
    <w:rsid w:val="00E54B47"/>
    <w:rsid w:val="00E553BF"/>
    <w:rsid w:val="00E55D93"/>
    <w:rsid w:val="00E61294"/>
    <w:rsid w:val="00E7237C"/>
    <w:rsid w:val="00E77C46"/>
    <w:rsid w:val="00E86CE8"/>
    <w:rsid w:val="00E90E82"/>
    <w:rsid w:val="00EA00CB"/>
    <w:rsid w:val="00EA1BAA"/>
    <w:rsid w:val="00EA3FCD"/>
    <w:rsid w:val="00EA42A0"/>
    <w:rsid w:val="00EB27AE"/>
    <w:rsid w:val="00EB6714"/>
    <w:rsid w:val="00EC0A68"/>
    <w:rsid w:val="00EC5006"/>
    <w:rsid w:val="00ED0B9E"/>
    <w:rsid w:val="00ED49C3"/>
    <w:rsid w:val="00ED6CE8"/>
    <w:rsid w:val="00ED7AA6"/>
    <w:rsid w:val="00EE2A56"/>
    <w:rsid w:val="00EE3818"/>
    <w:rsid w:val="00F168D1"/>
    <w:rsid w:val="00F22264"/>
    <w:rsid w:val="00F23808"/>
    <w:rsid w:val="00F2564D"/>
    <w:rsid w:val="00F35B05"/>
    <w:rsid w:val="00F413D9"/>
    <w:rsid w:val="00F5135F"/>
    <w:rsid w:val="00F51F78"/>
    <w:rsid w:val="00F86F47"/>
    <w:rsid w:val="00F90B64"/>
    <w:rsid w:val="00FB2F0F"/>
    <w:rsid w:val="00FB5086"/>
    <w:rsid w:val="00FB5411"/>
    <w:rsid w:val="00FB6392"/>
    <w:rsid w:val="00FD3C70"/>
    <w:rsid w:val="00FD6284"/>
    <w:rsid w:val="00FD6820"/>
    <w:rsid w:val="00FE12D8"/>
    <w:rsid w:val="00FF7C02"/>
    <w:rsid w:val="024801E3"/>
    <w:rsid w:val="0409FB61"/>
    <w:rsid w:val="12F809A3"/>
    <w:rsid w:val="267BB104"/>
    <w:rsid w:val="2B294693"/>
    <w:rsid w:val="647B2B65"/>
    <w:rsid w:val="6B2CF8ED"/>
    <w:rsid w:val="7E4CFD9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2A131F0-786E-41A4-ABE4-52B66E478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3</Pages>
  <Words>483</Words>
  <Characters>2560</Characters>
  <Application>Microsoft Office Word</Application>
  <DocSecurity>0</DocSecurity>
  <Lines>21</Lines>
  <Paragraphs>6</Paragraphs>
  <ScaleCrop>false</ScaleCrop>
  <Manager/>
  <Company/>
  <LinksUpToDate>false</LinksUpToDate>
  <CharactersWithSpaces>3037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 - CT av kraniobarn; Plastikkirurgi</dc:title>
  <dc:subject/>
  <dc:creator>patrik.jens.johansson@vgregion.se</dc:creator>
  <keywords/>
  <lastModifiedBy>Anette Lindfors</lastModifiedBy>
  <revision>38</revision>
  <lastPrinted>2016-03-31T19:56:00.0000000Z</lastPrinted>
  <dcterms:created xsi:type="dcterms:W3CDTF">2022-05-17T15:45:00.0000000Z</dcterms:created>
  <dcterms:modified xsi:type="dcterms:W3CDTF">2024-12-18T09:36:00.0000000Z</dcterms:modified>
</coreProperties>
</file>