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5EFFF9" w14:textId="77777777" w:rsidR="00440406" w:rsidRDefault="00440406" w:rsidP="00F35B05">
      <w:pPr>
        <w:pStyle w:val="Heading2"/>
        <w:sectPr w:rsidR="00440406" w:rsidSect="0044040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F3DED8F" w14:textId="77777777" w:rsidR="00440406" w:rsidRPr="00440406" w:rsidRDefault="00440406" w:rsidP="00440406">
      <w:pPr>
        <w:keepNext/>
        <w:spacing w:after="60" w:line="240" w:lineRule="auto"/>
        <w:ind w:left="2268" w:right="0" w:hanging="2268"/>
        <w:outlineLvl w:val="2"/>
        <w:rPr>
          <w:rFonts w:ascii="Arial" w:hAnsi="Arial" w:cs="Arial"/>
          <w:b/>
          <w:bCs/>
          <w:szCs w:val="26"/>
        </w:rPr>
      </w:pPr>
      <w:r w:rsidRPr="00440406">
        <w:rPr>
          <w:rFonts w:ascii="Arial" w:hAnsi="Arial" w:cs="Arial"/>
          <w:b/>
          <w:bCs/>
          <w:szCs w:val="26"/>
        </w:rPr>
        <w:t>Revideringar i denna version</w:t>
      </w:r>
    </w:p>
    <w:p w14:paraId="05CF7FE3" w14:textId="77777777" w:rsidR="00440406" w:rsidRPr="00440406" w:rsidRDefault="00440406" w:rsidP="00440406">
      <w:pPr>
        <w:spacing w:after="0" w:line="240" w:lineRule="auto"/>
        <w:ind w:left="0" w:right="0"/>
        <w:rPr>
          <w:rFonts w:ascii="Arial" w:hAnsi="Arial" w:cs="Arial"/>
          <w:sz w:val="20"/>
        </w:rPr>
      </w:pPr>
      <w:r w:rsidRPr="00440406">
        <w:rPr>
          <w:rFonts w:ascii="Arial" w:hAnsi="Arial" w:cs="Arial"/>
          <w:sz w:val="20"/>
        </w:rPr>
        <w:t>Inga</w:t>
      </w:r>
    </w:p>
    <w:p w14:paraId="0469E18A" w14:textId="77777777" w:rsidR="00440406" w:rsidRPr="00440406" w:rsidRDefault="00440406" w:rsidP="00440406">
      <w:pPr>
        <w:spacing w:after="0" w:line="240" w:lineRule="auto"/>
        <w:ind w:left="0" w:right="0"/>
        <w:rPr>
          <w:rFonts w:ascii="Arial" w:hAnsi="Arial" w:cs="Arial"/>
          <w:sz w:val="20"/>
        </w:rPr>
      </w:pPr>
    </w:p>
    <w:p w14:paraId="6CFE15D7" w14:textId="77777777" w:rsidR="00440406" w:rsidRPr="00440406" w:rsidRDefault="00440406" w:rsidP="00440406">
      <w:pPr>
        <w:keepNext/>
        <w:spacing w:after="60" w:line="240" w:lineRule="auto"/>
        <w:ind w:left="2268" w:right="0" w:hanging="2268"/>
        <w:outlineLvl w:val="2"/>
        <w:rPr>
          <w:rFonts w:ascii="Arial" w:hAnsi="Arial" w:cs="Arial"/>
          <w:b/>
          <w:bCs/>
          <w:szCs w:val="26"/>
        </w:rPr>
      </w:pPr>
      <w:r w:rsidRPr="00440406">
        <w:rPr>
          <w:rFonts w:ascii="Arial" w:hAnsi="Arial" w:cs="Arial"/>
          <w:b/>
          <w:bCs/>
          <w:szCs w:val="26"/>
        </w:rPr>
        <w:t>Syfte</w:t>
      </w:r>
    </w:p>
    <w:p w14:paraId="6A98C779" w14:textId="77777777" w:rsidR="00440406" w:rsidRPr="00440406" w:rsidRDefault="00440406" w:rsidP="00440406">
      <w:pPr>
        <w:spacing w:after="0" w:line="240" w:lineRule="auto"/>
        <w:ind w:left="0" w:right="0"/>
        <w:rPr>
          <w:rFonts w:ascii="Arial" w:hAnsi="Arial" w:cs="Arial"/>
          <w:sz w:val="20"/>
        </w:rPr>
      </w:pPr>
      <w:r w:rsidRPr="00440406">
        <w:rPr>
          <w:rFonts w:ascii="Arial" w:hAnsi="Arial" w:cs="Arial"/>
          <w:sz w:val="20"/>
        </w:rPr>
        <w:t>Rutinen syftar till att ge en enhetlig vård samt dokumentation baserad på kunskap, erfarenhet och forskningsresultat. Att systematisera och effektivisera omvårdnadsarbetet och säkerställa patientens vård och omhändertagande på ett optimalt sätt, samt att förebygga risker och tidigt identifiera brister. Samt underlätta introduktionen av nya medarbetare.</w:t>
      </w:r>
    </w:p>
    <w:p w14:paraId="02295C3B" w14:textId="77777777" w:rsidR="00440406" w:rsidRPr="00440406" w:rsidRDefault="00440406" w:rsidP="00440406">
      <w:pPr>
        <w:spacing w:after="0" w:line="240" w:lineRule="auto"/>
        <w:ind w:left="0" w:right="0"/>
        <w:rPr>
          <w:rFonts w:ascii="Arial" w:hAnsi="Arial" w:cs="Arial"/>
          <w:sz w:val="20"/>
        </w:rPr>
      </w:pPr>
    </w:p>
    <w:p w14:paraId="07C3ECCC" w14:textId="77777777" w:rsidR="00440406" w:rsidRPr="00440406" w:rsidRDefault="00440406" w:rsidP="00440406">
      <w:pPr>
        <w:keepNext/>
        <w:spacing w:after="60" w:line="240" w:lineRule="auto"/>
        <w:ind w:left="2268" w:right="0" w:hanging="2268"/>
        <w:outlineLvl w:val="2"/>
        <w:rPr>
          <w:rFonts w:ascii="Arial" w:hAnsi="Arial" w:cs="Arial"/>
          <w:b/>
          <w:bCs/>
          <w:szCs w:val="26"/>
        </w:rPr>
      </w:pPr>
      <w:r w:rsidRPr="00440406">
        <w:rPr>
          <w:rFonts w:ascii="Arial" w:hAnsi="Arial" w:cs="Arial"/>
          <w:b/>
          <w:bCs/>
          <w:szCs w:val="26"/>
        </w:rPr>
        <w:t>Ansvar</w:t>
      </w:r>
    </w:p>
    <w:p w14:paraId="02600BC8" w14:textId="77777777" w:rsidR="00440406" w:rsidRPr="00440406" w:rsidRDefault="00440406" w:rsidP="00440406">
      <w:pPr>
        <w:spacing w:after="0" w:line="240" w:lineRule="auto"/>
        <w:ind w:left="0" w:right="0"/>
        <w:rPr>
          <w:rFonts w:ascii="Arial" w:hAnsi="Arial" w:cs="Arial"/>
          <w:sz w:val="20"/>
        </w:rPr>
      </w:pPr>
      <w:r w:rsidRPr="00440406">
        <w:rPr>
          <w:rFonts w:ascii="Arial" w:hAnsi="Arial" w:cs="Arial"/>
          <w:sz w:val="20"/>
        </w:rPr>
        <w:t xml:space="preserve">Medicinskt ansvarig sektionschef på enheten är tillsammans med vårdenhetschefen på enheten ansvarig för att rutinen är känd och följs. </w:t>
      </w:r>
    </w:p>
    <w:p w14:paraId="39B0AE92" w14:textId="77777777" w:rsidR="00440406" w:rsidRPr="00440406" w:rsidRDefault="00440406" w:rsidP="00440406">
      <w:pPr>
        <w:spacing w:after="0" w:line="240" w:lineRule="auto"/>
        <w:ind w:left="0" w:right="0"/>
      </w:pPr>
    </w:p>
    <w:p w14:paraId="4A25E718" w14:textId="77777777" w:rsidR="00440406" w:rsidRPr="00440406" w:rsidRDefault="00440406" w:rsidP="00440406">
      <w:pPr>
        <w:keepNext/>
        <w:spacing w:after="60" w:line="240" w:lineRule="auto"/>
        <w:ind w:left="2268" w:right="0" w:hanging="2268"/>
        <w:outlineLvl w:val="2"/>
        <w:rPr>
          <w:rFonts w:ascii="Arial" w:hAnsi="Arial" w:cs="Arial"/>
          <w:b/>
          <w:bCs/>
          <w:szCs w:val="26"/>
        </w:rPr>
      </w:pPr>
      <w:r w:rsidRPr="00440406">
        <w:rPr>
          <w:rFonts w:ascii="Arial" w:hAnsi="Arial" w:cs="Arial"/>
          <w:b/>
          <w:bCs/>
          <w:szCs w:val="26"/>
        </w:rPr>
        <w:t>Arbetsbeskrivning</w:t>
      </w:r>
    </w:p>
    <w:p w14:paraId="2B1F5551"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BAKGRUND</w:t>
      </w:r>
      <w:r w:rsidRPr="00440406">
        <w:rPr>
          <w:rFonts w:ascii="Arial" w:hAnsi="Arial" w:cs="Arial"/>
          <w:b/>
          <w:sz w:val="20"/>
          <w:szCs w:val="20"/>
        </w:rPr>
        <w:tab/>
        <w:t>Myastenia Gravis =</w:t>
      </w:r>
      <w:r w:rsidRPr="00440406">
        <w:rPr>
          <w:rFonts w:ascii="Arial" w:hAnsi="Arial" w:cs="Arial"/>
          <w:sz w:val="20"/>
          <w:szCs w:val="20"/>
        </w:rPr>
        <w:t xml:space="preserve">latin ”allvarlig muskelsvaghet”. </w:t>
      </w:r>
    </w:p>
    <w:p w14:paraId="6C18D6D8"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ab/>
      </w:r>
      <w:r w:rsidRPr="00440406">
        <w:rPr>
          <w:rFonts w:ascii="Arial" w:hAnsi="Arial" w:cs="Arial"/>
          <w:sz w:val="20"/>
          <w:szCs w:val="20"/>
        </w:rPr>
        <w:t>Sjukdomen drabbar den tvärstrimmiga muskulaturen. För att en nervimpuls</w:t>
      </w:r>
    </w:p>
    <w:p w14:paraId="0FF7152E"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ska nå muskeln måste den omvandlas till en kemisk signal, acetylkolin, </w:t>
      </w:r>
    </w:p>
    <w:p w14:paraId="14F4512B"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som frigörs och aktiverar muskeln. Vid Myastenia gravis fungerar inte detta </w:t>
      </w:r>
    </w:p>
    <w:p w14:paraId="7BDA8EB9"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och patienten får symtom. Muskelsvagheten förvärras av </w:t>
      </w:r>
    </w:p>
    <w:p w14:paraId="0AA24094"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muskelansträngning, även psykisk press kan förvärra symtomen. </w:t>
      </w:r>
    </w:p>
    <w:p w14:paraId="0D941A80"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Karakteristiska faktorer är att patienten lätt blir uttröttad, att symtomen </w:t>
      </w:r>
    </w:p>
    <w:p w14:paraId="05C964D7"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varierar och växlar i intensitet ibland mellan timmar och dagar. Lokalisering </w:t>
      </w:r>
    </w:p>
    <w:p w14:paraId="1A2E3265"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av symtomen växlar ofta under sjukdomsförloppet. Vanligt debutsymtom är </w:t>
      </w:r>
    </w:p>
    <w:p w14:paraId="79501F8F"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att de yttre ögonmusklerna blir påverkade, ögonlocket ”ramlar ner”. </w:t>
      </w:r>
    </w:p>
    <w:p w14:paraId="11D7AD1C"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Allvarligast är naturligtvis om andningsmuskulaturen är påverkad.</w:t>
      </w:r>
    </w:p>
    <w:p w14:paraId="1A18BDE7"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Orsaken till Myastenia Gravis är ej känd, men sannolikt är immunförsvaret </w:t>
      </w:r>
    </w:p>
    <w:p w14:paraId="4239F945"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involverat s.k. autoimmun reaktion, thymus är ofta förstorad hos dessa </w:t>
      </w:r>
    </w:p>
    <w:p w14:paraId="451CA84E" w14:textId="77777777" w:rsidR="00440406" w:rsidRPr="00440406" w:rsidRDefault="00440406" w:rsidP="00440406">
      <w:pPr>
        <w:tabs>
          <w:tab w:val="left" w:pos="2340"/>
          <w:tab w:val="left" w:pos="288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patienter.</w:t>
      </w:r>
    </w:p>
    <w:p w14:paraId="777182D0" w14:textId="77777777" w:rsidR="00440406" w:rsidRPr="00440406" w:rsidRDefault="00440406" w:rsidP="00440406">
      <w:pPr>
        <w:tabs>
          <w:tab w:val="left" w:pos="3261"/>
        </w:tabs>
        <w:spacing w:after="0" w:line="240" w:lineRule="auto"/>
        <w:ind w:left="3686" w:right="0" w:hanging="3686"/>
        <w:rPr>
          <w:rFonts w:ascii="Arial" w:hAnsi="Arial" w:cs="Arial"/>
          <w:sz w:val="20"/>
          <w:szCs w:val="20"/>
        </w:rPr>
      </w:pPr>
    </w:p>
    <w:p w14:paraId="58B45488" w14:textId="77777777" w:rsidR="00440406" w:rsidRPr="00440406" w:rsidRDefault="00440406" w:rsidP="00440406">
      <w:pPr>
        <w:tabs>
          <w:tab w:val="left" w:pos="2340"/>
          <w:tab w:val="left" w:pos="2835"/>
          <w:tab w:val="left" w:pos="3261"/>
        </w:tabs>
        <w:spacing w:after="0" w:line="240" w:lineRule="auto"/>
        <w:ind w:left="0" w:right="0"/>
        <w:rPr>
          <w:rFonts w:ascii="Arial" w:hAnsi="Arial" w:cs="Arial"/>
          <w:sz w:val="20"/>
          <w:szCs w:val="20"/>
        </w:rPr>
      </w:pPr>
      <w:r w:rsidRPr="00440406">
        <w:rPr>
          <w:rFonts w:ascii="Arial" w:hAnsi="Arial" w:cs="Arial"/>
          <w:b/>
          <w:sz w:val="20"/>
          <w:szCs w:val="20"/>
        </w:rPr>
        <w:t>INFORMATION/</w:t>
      </w:r>
      <w:r w:rsidRPr="00440406">
        <w:rPr>
          <w:rFonts w:ascii="Arial" w:hAnsi="Arial" w:cs="Arial"/>
          <w:b/>
          <w:sz w:val="20"/>
          <w:szCs w:val="20"/>
        </w:rPr>
        <w:tab/>
      </w:r>
      <w:r w:rsidRPr="00440406">
        <w:rPr>
          <w:rFonts w:ascii="Arial" w:hAnsi="Arial" w:cs="Arial"/>
          <w:sz w:val="20"/>
          <w:szCs w:val="20"/>
        </w:rPr>
        <w:t xml:space="preserve">Information och kallelse inför inläggning på vårdavdelningen skickas </w:t>
      </w:r>
    </w:p>
    <w:p w14:paraId="191BBFB3" w14:textId="77777777" w:rsidR="00440406" w:rsidRPr="00440406" w:rsidRDefault="00440406" w:rsidP="00440406">
      <w:pPr>
        <w:tabs>
          <w:tab w:val="left" w:pos="2340"/>
          <w:tab w:val="left" w:pos="2835"/>
          <w:tab w:val="left" w:pos="3261"/>
        </w:tabs>
        <w:spacing w:after="0" w:line="240" w:lineRule="auto"/>
        <w:ind w:left="0" w:right="0"/>
        <w:rPr>
          <w:rFonts w:ascii="Arial" w:hAnsi="Arial" w:cs="Arial"/>
          <w:sz w:val="20"/>
          <w:szCs w:val="20"/>
        </w:rPr>
      </w:pPr>
      <w:r w:rsidRPr="00440406">
        <w:rPr>
          <w:rFonts w:ascii="Arial" w:hAnsi="Arial" w:cs="Arial"/>
          <w:b/>
          <w:bCs/>
          <w:sz w:val="20"/>
          <w:szCs w:val="20"/>
        </w:rPr>
        <w:t>UNDERVISNING</w:t>
      </w:r>
      <w:r w:rsidRPr="00440406">
        <w:rPr>
          <w:rFonts w:ascii="Arial" w:hAnsi="Arial" w:cs="Arial"/>
          <w:sz w:val="20"/>
          <w:szCs w:val="20"/>
        </w:rPr>
        <w:t xml:space="preserve"> </w:t>
      </w:r>
      <w:r w:rsidRPr="00440406">
        <w:rPr>
          <w:rFonts w:ascii="Arial" w:hAnsi="Arial" w:cs="Arial"/>
          <w:sz w:val="20"/>
          <w:szCs w:val="20"/>
        </w:rPr>
        <w:tab/>
        <w:t>till patienten via patientkoordinatorerna.</w:t>
      </w:r>
    </w:p>
    <w:p w14:paraId="5895E4C8" w14:textId="77777777" w:rsidR="00440406" w:rsidRPr="00440406" w:rsidRDefault="00440406" w:rsidP="00440406">
      <w:pPr>
        <w:tabs>
          <w:tab w:val="left" w:pos="2340"/>
          <w:tab w:val="left" w:pos="2835"/>
          <w:tab w:val="left" w:pos="3261"/>
        </w:tabs>
        <w:spacing w:after="0" w:line="240" w:lineRule="auto"/>
        <w:ind w:left="3640" w:right="0" w:hanging="3827"/>
        <w:rPr>
          <w:rFonts w:ascii="Arial" w:hAnsi="Arial" w:cs="Arial"/>
          <w:sz w:val="20"/>
          <w:szCs w:val="20"/>
        </w:rPr>
      </w:pPr>
      <w:r w:rsidRPr="00440406">
        <w:rPr>
          <w:rFonts w:ascii="Arial" w:hAnsi="Arial" w:cs="Arial"/>
          <w:b/>
          <w:bCs/>
          <w:sz w:val="20"/>
          <w:szCs w:val="20"/>
        </w:rPr>
        <w:tab/>
      </w:r>
      <w:r w:rsidRPr="00440406">
        <w:rPr>
          <w:rFonts w:ascii="Arial" w:hAnsi="Arial" w:cs="Arial"/>
          <w:sz w:val="20"/>
          <w:szCs w:val="20"/>
        </w:rPr>
        <w:t xml:space="preserve">Inskrivning av patienter som kommer hemifrån görs på den </w:t>
      </w:r>
    </w:p>
    <w:p w14:paraId="0976B3B0" w14:textId="77777777" w:rsidR="00440406" w:rsidRPr="00440406" w:rsidRDefault="00440406" w:rsidP="00440406">
      <w:pPr>
        <w:tabs>
          <w:tab w:val="left" w:pos="2340"/>
          <w:tab w:val="left" w:pos="2835"/>
          <w:tab w:val="left" w:pos="3261"/>
        </w:tabs>
        <w:spacing w:after="0" w:line="240" w:lineRule="auto"/>
        <w:ind w:left="3640" w:right="0" w:hanging="3827"/>
        <w:rPr>
          <w:rFonts w:ascii="Arial" w:hAnsi="Arial" w:cs="Arial"/>
          <w:sz w:val="20"/>
          <w:szCs w:val="20"/>
        </w:rPr>
      </w:pPr>
      <w:r w:rsidRPr="00440406">
        <w:rPr>
          <w:rFonts w:ascii="Arial" w:hAnsi="Arial" w:cs="Arial"/>
          <w:sz w:val="20"/>
          <w:szCs w:val="20"/>
        </w:rPr>
        <w:tab/>
        <w:t>preoperativa Kärl-thoraxmottagningen.</w:t>
      </w:r>
    </w:p>
    <w:p w14:paraId="29D8110D" w14:textId="77777777" w:rsidR="00440406" w:rsidRPr="00440406" w:rsidRDefault="00440406" w:rsidP="00440406">
      <w:pPr>
        <w:tabs>
          <w:tab w:val="left" w:pos="2340"/>
          <w:tab w:val="left" w:pos="2835"/>
          <w:tab w:val="left" w:pos="3261"/>
        </w:tabs>
        <w:spacing w:after="0" w:line="240" w:lineRule="auto"/>
        <w:ind w:left="3640" w:right="0" w:hanging="3827"/>
        <w:rPr>
          <w:rFonts w:ascii="Arial" w:hAnsi="Arial" w:cs="Arial"/>
          <w:sz w:val="20"/>
          <w:szCs w:val="20"/>
        </w:rPr>
      </w:pPr>
      <w:r w:rsidRPr="00440406">
        <w:rPr>
          <w:rFonts w:ascii="Arial" w:hAnsi="Arial" w:cs="Arial"/>
          <w:sz w:val="20"/>
          <w:szCs w:val="20"/>
        </w:rPr>
        <w:tab/>
        <w:t xml:space="preserve">Inneliggande patienter skrivs in direkt på vårdavdelningen och får </w:t>
      </w:r>
    </w:p>
    <w:p w14:paraId="6112D658" w14:textId="77777777" w:rsidR="00440406" w:rsidRPr="00440406" w:rsidRDefault="00440406" w:rsidP="00440406">
      <w:pPr>
        <w:tabs>
          <w:tab w:val="left" w:pos="2340"/>
          <w:tab w:val="left" w:pos="2835"/>
          <w:tab w:val="left" w:pos="3261"/>
        </w:tabs>
        <w:spacing w:after="0" w:line="240" w:lineRule="auto"/>
        <w:ind w:left="3640" w:right="0" w:hanging="3827"/>
        <w:rPr>
          <w:rFonts w:ascii="Arial" w:hAnsi="Arial" w:cs="Arial"/>
          <w:sz w:val="20"/>
          <w:szCs w:val="20"/>
        </w:rPr>
      </w:pPr>
      <w:r w:rsidRPr="00440406">
        <w:rPr>
          <w:rFonts w:ascii="Arial" w:hAnsi="Arial" w:cs="Arial"/>
          <w:sz w:val="20"/>
          <w:szCs w:val="20"/>
        </w:rPr>
        <w:tab/>
        <w:t>information där.</w:t>
      </w:r>
      <w:r w:rsidRPr="00440406">
        <w:rPr>
          <w:rFonts w:ascii="Arial" w:hAnsi="Arial" w:cs="Arial"/>
          <w:sz w:val="20"/>
          <w:szCs w:val="20"/>
        </w:rPr>
        <w:tab/>
      </w:r>
    </w:p>
    <w:p w14:paraId="2AB5D7C5" w14:textId="77777777" w:rsidR="00440406" w:rsidRPr="00440406" w:rsidRDefault="00440406" w:rsidP="00440406">
      <w:pPr>
        <w:tabs>
          <w:tab w:val="left" w:pos="2340"/>
          <w:tab w:val="left" w:pos="2835"/>
          <w:tab w:val="left" w:pos="3261"/>
        </w:tabs>
        <w:spacing w:after="0" w:line="240" w:lineRule="auto"/>
        <w:ind w:left="3640" w:right="-427" w:hanging="3827"/>
        <w:rPr>
          <w:rFonts w:ascii="Arial" w:hAnsi="Arial" w:cs="Arial"/>
          <w:sz w:val="20"/>
          <w:szCs w:val="20"/>
        </w:rPr>
      </w:pPr>
      <w:r w:rsidRPr="00440406">
        <w:rPr>
          <w:rFonts w:ascii="Arial" w:hAnsi="Arial" w:cs="Arial"/>
          <w:sz w:val="20"/>
          <w:szCs w:val="20"/>
        </w:rPr>
        <w:tab/>
        <w:t xml:space="preserve">På inskrivningsdagen får patienten samtala med sjuksköterska, </w:t>
      </w:r>
    </w:p>
    <w:p w14:paraId="1D236654" w14:textId="77777777" w:rsidR="00440406" w:rsidRPr="00440406" w:rsidRDefault="00440406" w:rsidP="00440406">
      <w:pPr>
        <w:tabs>
          <w:tab w:val="left" w:pos="2340"/>
          <w:tab w:val="left" w:pos="2835"/>
          <w:tab w:val="left" w:pos="3261"/>
        </w:tabs>
        <w:spacing w:after="0" w:line="240" w:lineRule="auto"/>
        <w:ind w:left="3640" w:right="-427" w:hanging="3827"/>
        <w:rPr>
          <w:rFonts w:ascii="Arial" w:hAnsi="Arial" w:cs="Arial"/>
          <w:sz w:val="20"/>
          <w:szCs w:val="20"/>
        </w:rPr>
      </w:pPr>
      <w:r w:rsidRPr="00440406">
        <w:rPr>
          <w:rFonts w:ascii="Arial" w:hAnsi="Arial" w:cs="Arial"/>
          <w:sz w:val="20"/>
          <w:szCs w:val="20"/>
        </w:rPr>
        <w:tab/>
        <w:t>narkosläkare, kirurg och sjukgymnast.</w:t>
      </w:r>
    </w:p>
    <w:p w14:paraId="72195C1C" w14:textId="77777777" w:rsidR="00440406" w:rsidRPr="00440406" w:rsidRDefault="00440406" w:rsidP="00440406">
      <w:pPr>
        <w:tabs>
          <w:tab w:val="left" w:pos="2340"/>
          <w:tab w:val="left" w:pos="2835"/>
          <w:tab w:val="left" w:pos="3261"/>
        </w:tabs>
        <w:spacing w:after="0" w:line="240" w:lineRule="auto"/>
        <w:ind w:left="3640" w:right="-427" w:hanging="3827"/>
        <w:rPr>
          <w:rFonts w:ascii="Arial" w:hAnsi="Arial" w:cs="Arial"/>
          <w:sz w:val="20"/>
          <w:szCs w:val="20"/>
        </w:rPr>
      </w:pPr>
      <w:r w:rsidRPr="00440406">
        <w:rPr>
          <w:rFonts w:ascii="Arial" w:hAnsi="Arial" w:cs="Arial"/>
          <w:sz w:val="20"/>
          <w:szCs w:val="20"/>
        </w:rPr>
        <w:tab/>
        <w:t>Provtagning och ev. undersökningar görs även denna dag.</w:t>
      </w:r>
    </w:p>
    <w:p w14:paraId="51EF95D5" w14:textId="77777777" w:rsidR="00440406" w:rsidRPr="00440406" w:rsidRDefault="00440406" w:rsidP="00440406">
      <w:pPr>
        <w:tabs>
          <w:tab w:val="left" w:pos="2340"/>
          <w:tab w:val="left" w:pos="2835"/>
          <w:tab w:val="left" w:pos="3261"/>
        </w:tabs>
        <w:spacing w:after="0" w:line="240" w:lineRule="auto"/>
        <w:ind w:left="3640" w:right="-427" w:hanging="3827"/>
        <w:rPr>
          <w:rFonts w:ascii="Arial" w:hAnsi="Arial" w:cs="Arial"/>
          <w:sz w:val="20"/>
          <w:szCs w:val="20"/>
        </w:rPr>
      </w:pPr>
    </w:p>
    <w:p w14:paraId="6F53E95D" w14:textId="77777777" w:rsidR="00440406" w:rsidRPr="00440406" w:rsidRDefault="00440406" w:rsidP="00440406">
      <w:pPr>
        <w:tabs>
          <w:tab w:val="left" w:pos="2340"/>
          <w:tab w:val="left" w:pos="2835"/>
          <w:tab w:val="left" w:pos="3261"/>
        </w:tabs>
        <w:spacing w:after="0" w:line="240" w:lineRule="auto"/>
        <w:ind w:left="3640" w:right="-568" w:hanging="3827"/>
        <w:rPr>
          <w:rFonts w:ascii="Arial" w:hAnsi="Arial" w:cs="Arial"/>
          <w:sz w:val="20"/>
          <w:szCs w:val="20"/>
        </w:rPr>
      </w:pPr>
      <w:r w:rsidRPr="00440406">
        <w:rPr>
          <w:rFonts w:ascii="Arial" w:hAnsi="Arial" w:cs="Arial"/>
          <w:b/>
          <w:bCs/>
          <w:sz w:val="20"/>
          <w:szCs w:val="20"/>
        </w:rPr>
        <w:tab/>
      </w:r>
      <w:r w:rsidRPr="00440406">
        <w:rPr>
          <w:rFonts w:ascii="Arial" w:hAnsi="Arial" w:cs="Arial"/>
          <w:sz w:val="20"/>
          <w:szCs w:val="20"/>
        </w:rPr>
        <w:t xml:space="preserve">Om huvudoperatören inte är tillgänglig är det i första hand assisterande </w:t>
      </w:r>
    </w:p>
    <w:p w14:paraId="012C7E97" w14:textId="77777777" w:rsidR="00440406" w:rsidRPr="00440406" w:rsidRDefault="00440406" w:rsidP="00440406">
      <w:pPr>
        <w:tabs>
          <w:tab w:val="left" w:pos="2340"/>
          <w:tab w:val="left" w:pos="2835"/>
          <w:tab w:val="left" w:pos="3261"/>
        </w:tabs>
        <w:spacing w:after="0" w:line="240" w:lineRule="auto"/>
        <w:ind w:left="3640" w:right="-568" w:hanging="3827"/>
        <w:rPr>
          <w:rFonts w:ascii="Arial" w:hAnsi="Arial" w:cs="Arial"/>
          <w:sz w:val="20"/>
          <w:szCs w:val="20"/>
        </w:rPr>
      </w:pPr>
      <w:r w:rsidRPr="00440406">
        <w:rPr>
          <w:rFonts w:ascii="Arial" w:hAnsi="Arial" w:cs="Arial"/>
          <w:sz w:val="20"/>
          <w:szCs w:val="20"/>
        </w:rPr>
        <w:tab/>
        <w:t xml:space="preserve">kirurg, i andra hand avdelningsläkaren och i sista hand jourläkaren, som </w:t>
      </w:r>
    </w:p>
    <w:p w14:paraId="23010641" w14:textId="77777777" w:rsidR="00440406" w:rsidRPr="00440406" w:rsidRDefault="00440406" w:rsidP="00440406">
      <w:pPr>
        <w:tabs>
          <w:tab w:val="left" w:pos="2340"/>
          <w:tab w:val="left" w:pos="2835"/>
          <w:tab w:val="left" w:pos="3261"/>
        </w:tabs>
        <w:spacing w:after="0" w:line="240" w:lineRule="auto"/>
        <w:ind w:left="3640" w:right="-568" w:hanging="3827"/>
        <w:rPr>
          <w:rFonts w:ascii="Arial" w:hAnsi="Arial" w:cs="Arial"/>
          <w:sz w:val="20"/>
          <w:szCs w:val="20"/>
        </w:rPr>
      </w:pPr>
      <w:r w:rsidRPr="00440406">
        <w:rPr>
          <w:rFonts w:ascii="Arial" w:hAnsi="Arial" w:cs="Arial"/>
          <w:sz w:val="20"/>
          <w:szCs w:val="20"/>
        </w:rPr>
        <w:tab/>
        <w:t>skall skriva in patienten.</w:t>
      </w:r>
    </w:p>
    <w:p w14:paraId="7959A335" w14:textId="77777777" w:rsidR="00440406" w:rsidRPr="00440406" w:rsidRDefault="00440406" w:rsidP="00440406">
      <w:pPr>
        <w:tabs>
          <w:tab w:val="left" w:pos="2340"/>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r>
    </w:p>
    <w:p w14:paraId="7ED72B6A" w14:textId="77777777" w:rsidR="00440406" w:rsidRPr="00440406" w:rsidRDefault="00440406" w:rsidP="00440406">
      <w:pPr>
        <w:tabs>
          <w:tab w:val="left" w:pos="2340"/>
          <w:tab w:val="left" w:pos="3261"/>
        </w:tabs>
        <w:spacing w:after="0" w:line="240" w:lineRule="auto"/>
        <w:ind w:left="2340" w:right="0"/>
        <w:rPr>
          <w:rFonts w:ascii="Arial" w:hAnsi="Arial"/>
          <w:sz w:val="20"/>
          <w:szCs w:val="20"/>
        </w:rPr>
      </w:pPr>
      <w:r w:rsidRPr="00440406">
        <w:rPr>
          <w:rFonts w:ascii="Arial" w:hAnsi="Arial"/>
          <w:sz w:val="20"/>
          <w:szCs w:val="20"/>
        </w:rPr>
        <w:lastRenderedPageBreak/>
        <w:t xml:space="preserve">En vecka innan operationen skall patienten ha slutat med vissa mediciner som innehåller eller är släkt med acetylsalicylsyra, tex Treo®, Diklofenak, Pronaxen®, Orudis®, Ipren, Ibumetin® och Alganex®. </w:t>
      </w:r>
    </w:p>
    <w:p w14:paraId="1FA96D2F" w14:textId="77777777" w:rsidR="00440406" w:rsidRPr="00440406" w:rsidRDefault="00440406" w:rsidP="00440406">
      <w:pPr>
        <w:tabs>
          <w:tab w:val="left" w:pos="2340"/>
          <w:tab w:val="left" w:pos="3261"/>
        </w:tabs>
        <w:spacing w:after="0" w:line="240" w:lineRule="auto"/>
        <w:ind w:left="2340" w:right="0"/>
        <w:rPr>
          <w:rFonts w:ascii="Arial" w:hAnsi="Arial"/>
          <w:sz w:val="20"/>
          <w:szCs w:val="20"/>
        </w:rPr>
      </w:pPr>
      <w:r w:rsidRPr="00440406">
        <w:rPr>
          <w:rFonts w:ascii="Arial" w:hAnsi="Arial"/>
          <w:sz w:val="20"/>
          <w:szCs w:val="20"/>
        </w:rPr>
        <w:t xml:space="preserve">Patienten skall även ha slutat med all slags naturmedicin en vecka innan operationen. </w:t>
      </w:r>
    </w:p>
    <w:p w14:paraId="41CE584D" w14:textId="77777777" w:rsidR="00440406" w:rsidRPr="00440406" w:rsidRDefault="00440406" w:rsidP="00440406">
      <w:pPr>
        <w:tabs>
          <w:tab w:val="left" w:pos="2340"/>
          <w:tab w:val="left" w:pos="3261"/>
        </w:tabs>
        <w:spacing w:after="0" w:line="240" w:lineRule="auto"/>
        <w:ind w:left="2340" w:right="0"/>
        <w:rPr>
          <w:rFonts w:ascii="Arial" w:hAnsi="Arial"/>
          <w:sz w:val="20"/>
          <w:szCs w:val="20"/>
        </w:rPr>
      </w:pPr>
      <w:r w:rsidRPr="00440406">
        <w:rPr>
          <w:rFonts w:ascii="Arial" w:hAnsi="Arial"/>
          <w:sz w:val="20"/>
          <w:szCs w:val="20"/>
        </w:rPr>
        <w:t xml:space="preserve">Två dagar innan operation skall Metformin sättas ut. </w:t>
      </w:r>
    </w:p>
    <w:p w14:paraId="241E4C9A" w14:textId="77777777" w:rsidR="00440406" w:rsidRPr="00440406" w:rsidRDefault="00440406" w:rsidP="00440406">
      <w:pPr>
        <w:tabs>
          <w:tab w:val="left" w:pos="2340"/>
          <w:tab w:val="left" w:pos="3261"/>
        </w:tabs>
        <w:spacing w:after="0" w:line="240" w:lineRule="auto"/>
        <w:ind w:left="2340" w:right="0"/>
        <w:rPr>
          <w:rFonts w:ascii="Arial" w:hAnsi="Arial"/>
          <w:sz w:val="20"/>
          <w:szCs w:val="20"/>
        </w:rPr>
      </w:pPr>
      <w:r w:rsidRPr="00440406">
        <w:rPr>
          <w:rFonts w:ascii="Arial" w:hAnsi="Arial"/>
          <w:sz w:val="20"/>
          <w:szCs w:val="20"/>
        </w:rPr>
        <w:br w:type="page"/>
      </w:r>
    </w:p>
    <w:p w14:paraId="396D867D" w14:textId="77777777" w:rsidR="00440406" w:rsidRPr="00440406" w:rsidRDefault="00440406" w:rsidP="00440406">
      <w:pPr>
        <w:tabs>
          <w:tab w:val="left" w:pos="2340"/>
          <w:tab w:val="left" w:pos="2835"/>
        </w:tabs>
        <w:spacing w:after="0" w:line="240" w:lineRule="auto"/>
        <w:ind w:left="0" w:right="0"/>
        <w:rPr>
          <w:rFonts w:ascii="Arial" w:hAnsi="Arial" w:cs="Arial"/>
          <w:sz w:val="20"/>
          <w:szCs w:val="20"/>
        </w:rPr>
      </w:pPr>
      <w:r w:rsidRPr="00440406">
        <w:rPr>
          <w:rFonts w:ascii="Arial" w:hAnsi="Arial" w:cs="Arial"/>
          <w:b/>
          <w:bCs/>
          <w:sz w:val="20"/>
          <w:szCs w:val="20"/>
        </w:rPr>
        <w:lastRenderedPageBreak/>
        <w:t>SPECIELL</w:t>
      </w:r>
      <w:r w:rsidRPr="00440406">
        <w:rPr>
          <w:rFonts w:ascii="Arial" w:hAnsi="Arial" w:cs="Arial"/>
          <w:sz w:val="20"/>
          <w:szCs w:val="20"/>
        </w:rPr>
        <w:tab/>
      </w:r>
      <w:r w:rsidRPr="00440406">
        <w:rPr>
          <w:rFonts w:ascii="Arial" w:hAnsi="Arial" w:cs="Arial"/>
          <w:b/>
          <w:bCs/>
          <w:sz w:val="20"/>
          <w:szCs w:val="20"/>
        </w:rPr>
        <w:t>Aktuella prover och undersökningar:</w:t>
      </w:r>
      <w:r w:rsidRPr="00440406">
        <w:rPr>
          <w:rFonts w:ascii="Arial" w:hAnsi="Arial" w:cs="Arial"/>
          <w:b/>
          <w:bCs/>
          <w:sz w:val="20"/>
          <w:szCs w:val="20"/>
        </w:rPr>
        <w:br/>
        <w:t>OMVÅRDNAD</w:t>
      </w:r>
      <w:r w:rsidRPr="00440406">
        <w:rPr>
          <w:rFonts w:ascii="Arial" w:hAnsi="Arial" w:cs="Arial"/>
          <w:sz w:val="20"/>
          <w:szCs w:val="20"/>
        </w:rPr>
        <w:tab/>
        <w:t>●</w:t>
      </w:r>
      <w:r w:rsidRPr="00440406">
        <w:rPr>
          <w:rFonts w:ascii="Arial" w:hAnsi="Arial" w:cs="Arial"/>
          <w:sz w:val="20"/>
          <w:szCs w:val="20"/>
        </w:rPr>
        <w:tab/>
        <w:t>Hb, LPK, TPK</w:t>
      </w:r>
      <w:r w:rsidRPr="00440406">
        <w:rPr>
          <w:rFonts w:ascii="Arial" w:hAnsi="Arial" w:cs="Arial"/>
          <w:sz w:val="20"/>
          <w:szCs w:val="20"/>
        </w:rPr>
        <w:br/>
      </w:r>
      <w:r w:rsidRPr="00440406">
        <w:rPr>
          <w:rFonts w:ascii="Arial" w:hAnsi="Arial" w:cs="Arial"/>
          <w:sz w:val="20"/>
          <w:szCs w:val="20"/>
        </w:rPr>
        <w:tab/>
        <w:t>●</w:t>
      </w:r>
      <w:r w:rsidRPr="00440406">
        <w:rPr>
          <w:rFonts w:ascii="Arial" w:hAnsi="Arial" w:cs="Arial"/>
          <w:sz w:val="20"/>
          <w:szCs w:val="20"/>
        </w:rPr>
        <w:tab/>
        <w:t>Na, K, Ca, Krea, Prot, Alb</w:t>
      </w:r>
      <w:r w:rsidRPr="00440406">
        <w:rPr>
          <w:rFonts w:ascii="Arial" w:hAnsi="Arial" w:cs="Arial"/>
          <w:sz w:val="20"/>
          <w:szCs w:val="20"/>
        </w:rPr>
        <w:br/>
      </w:r>
      <w:r w:rsidRPr="00440406">
        <w:rPr>
          <w:rFonts w:ascii="Arial" w:hAnsi="Arial" w:cs="Arial"/>
          <w:sz w:val="20"/>
          <w:szCs w:val="20"/>
        </w:rPr>
        <w:tab/>
        <w:t>●</w:t>
      </w:r>
      <w:r w:rsidRPr="00440406">
        <w:rPr>
          <w:rFonts w:ascii="Arial" w:hAnsi="Arial" w:cs="Arial"/>
          <w:sz w:val="20"/>
          <w:szCs w:val="20"/>
        </w:rPr>
        <w:tab/>
        <w:t>ASAT, ALAT, ALP, Bil.</w:t>
      </w:r>
      <w:r w:rsidRPr="00440406">
        <w:rPr>
          <w:rFonts w:ascii="Arial" w:hAnsi="Arial" w:cs="Arial"/>
          <w:sz w:val="20"/>
          <w:szCs w:val="20"/>
        </w:rPr>
        <w:br/>
      </w:r>
      <w:r w:rsidRPr="00440406">
        <w:rPr>
          <w:rFonts w:ascii="Arial" w:hAnsi="Arial" w:cs="Arial"/>
          <w:sz w:val="20"/>
          <w:szCs w:val="20"/>
        </w:rPr>
        <w:tab/>
        <w:t>●</w:t>
      </w:r>
      <w:r w:rsidRPr="00440406">
        <w:rPr>
          <w:rFonts w:ascii="Arial" w:hAnsi="Arial" w:cs="Arial"/>
          <w:sz w:val="20"/>
          <w:szCs w:val="20"/>
        </w:rPr>
        <w:tab/>
        <w:t>PK- INR, APTT</w:t>
      </w:r>
    </w:p>
    <w:p w14:paraId="39CD3B62" w14:textId="77777777" w:rsidR="00440406" w:rsidRPr="00440406" w:rsidRDefault="00440406" w:rsidP="00440406">
      <w:pPr>
        <w:tabs>
          <w:tab w:val="left" w:pos="2340"/>
          <w:tab w:val="left" w:pos="2835"/>
        </w:tabs>
        <w:spacing w:after="0" w:line="240" w:lineRule="auto"/>
        <w:ind w:left="0" w:right="0"/>
        <w:rPr>
          <w:rFonts w:ascii="Arial" w:hAnsi="Arial" w:cs="Arial"/>
          <w:sz w:val="20"/>
          <w:szCs w:val="20"/>
        </w:rPr>
      </w:pPr>
      <w:r w:rsidRPr="00440406">
        <w:rPr>
          <w:rFonts w:ascii="Arial" w:hAnsi="Arial" w:cs="Arial"/>
          <w:sz w:val="20"/>
          <w:szCs w:val="20"/>
        </w:rPr>
        <w:tab/>
        <w:t>●</w:t>
      </w:r>
      <w:r w:rsidRPr="00440406">
        <w:rPr>
          <w:rFonts w:ascii="Arial" w:hAnsi="Arial" w:cs="Arial"/>
          <w:sz w:val="20"/>
          <w:szCs w:val="20"/>
        </w:rPr>
        <w:tab/>
        <w:t>P-Glucos</w:t>
      </w:r>
      <w:r w:rsidRPr="00440406">
        <w:rPr>
          <w:rFonts w:ascii="Arial" w:hAnsi="Arial" w:cs="Arial"/>
          <w:sz w:val="20"/>
          <w:szCs w:val="20"/>
        </w:rPr>
        <w:br/>
      </w:r>
      <w:r w:rsidRPr="00440406">
        <w:rPr>
          <w:rFonts w:ascii="Arial" w:hAnsi="Arial" w:cs="Arial"/>
          <w:sz w:val="20"/>
          <w:szCs w:val="20"/>
        </w:rPr>
        <w:tab/>
        <w:t>●</w:t>
      </w:r>
      <w:r w:rsidRPr="00440406">
        <w:rPr>
          <w:rFonts w:ascii="Arial" w:hAnsi="Arial" w:cs="Arial"/>
          <w:sz w:val="20"/>
          <w:szCs w:val="20"/>
        </w:rPr>
        <w:tab/>
        <w:t>HbsAg, HIV och Hepatit C,</w:t>
      </w:r>
      <w:r w:rsidRPr="00440406">
        <w:rPr>
          <w:rFonts w:ascii="Arial" w:hAnsi="Arial" w:cs="Arial"/>
          <w:sz w:val="20"/>
          <w:szCs w:val="20"/>
        </w:rPr>
        <w:br/>
      </w:r>
      <w:r w:rsidRPr="00440406">
        <w:rPr>
          <w:rFonts w:ascii="Arial" w:hAnsi="Arial" w:cs="Arial"/>
          <w:sz w:val="20"/>
          <w:szCs w:val="20"/>
        </w:rPr>
        <w:tab/>
      </w:r>
      <w:r w:rsidRPr="00440406">
        <w:rPr>
          <w:rFonts w:ascii="Arial" w:hAnsi="Arial" w:cs="Arial"/>
          <w:i/>
          <w:iCs/>
          <w:sz w:val="20"/>
          <w:szCs w:val="20"/>
        </w:rPr>
        <w:t>får ej vara äldre än 6 månader.</w:t>
      </w:r>
      <w:r w:rsidRPr="00440406">
        <w:rPr>
          <w:rFonts w:ascii="Arial" w:hAnsi="Arial" w:cs="Arial"/>
          <w:i/>
          <w:iCs/>
          <w:sz w:val="20"/>
          <w:szCs w:val="20"/>
        </w:rPr>
        <w:br/>
      </w:r>
      <w:r w:rsidRPr="00440406">
        <w:rPr>
          <w:rFonts w:ascii="Arial" w:hAnsi="Arial" w:cs="Arial"/>
          <w:sz w:val="20"/>
          <w:szCs w:val="20"/>
        </w:rPr>
        <w:tab/>
        <w:t>●</w:t>
      </w:r>
      <w:r w:rsidRPr="00440406">
        <w:rPr>
          <w:rFonts w:ascii="Arial" w:hAnsi="Arial" w:cs="Arial"/>
          <w:sz w:val="20"/>
          <w:szCs w:val="20"/>
        </w:rPr>
        <w:tab/>
        <w:t xml:space="preserve">Blodgrupp/bastest, </w:t>
      </w:r>
      <w:r w:rsidRPr="00440406">
        <w:rPr>
          <w:rFonts w:ascii="Arial" w:hAnsi="Arial" w:cs="Arial"/>
          <w:sz w:val="20"/>
          <w:szCs w:val="20"/>
        </w:rPr>
        <w:br/>
      </w:r>
      <w:r w:rsidRPr="00440406">
        <w:rPr>
          <w:rFonts w:ascii="Arial" w:hAnsi="Arial" w:cs="Arial"/>
          <w:sz w:val="20"/>
          <w:szCs w:val="20"/>
        </w:rPr>
        <w:tab/>
      </w:r>
      <w:r w:rsidRPr="00440406">
        <w:rPr>
          <w:rFonts w:ascii="Arial" w:hAnsi="Arial" w:cs="Arial"/>
          <w:i/>
          <w:iCs/>
          <w:sz w:val="20"/>
          <w:szCs w:val="20"/>
        </w:rPr>
        <w:t xml:space="preserve">skall finnas på alla patienter, (korstesta om antikroppar har </w:t>
      </w:r>
      <w:r w:rsidRPr="00440406">
        <w:rPr>
          <w:rFonts w:ascii="Arial" w:hAnsi="Arial" w:cs="Arial"/>
          <w:i/>
          <w:iCs/>
          <w:sz w:val="20"/>
          <w:szCs w:val="20"/>
        </w:rPr>
        <w:br/>
        <w:t xml:space="preserve"> </w:t>
      </w:r>
      <w:r w:rsidRPr="00440406">
        <w:rPr>
          <w:rFonts w:ascii="Arial" w:hAnsi="Arial" w:cs="Arial"/>
          <w:i/>
          <w:iCs/>
          <w:sz w:val="20"/>
          <w:szCs w:val="20"/>
        </w:rPr>
        <w:tab/>
        <w:t>påvisats, samt beställ i så fall 2 enheter Erytrocyter)</w:t>
      </w:r>
      <w:r w:rsidRPr="00440406">
        <w:rPr>
          <w:rFonts w:ascii="Arial" w:hAnsi="Arial" w:cs="Arial"/>
          <w:sz w:val="20"/>
          <w:szCs w:val="20"/>
        </w:rPr>
        <w:br/>
      </w:r>
      <w:r w:rsidRPr="00440406">
        <w:rPr>
          <w:rFonts w:ascii="Arial" w:hAnsi="Arial" w:cs="Arial"/>
          <w:sz w:val="20"/>
          <w:szCs w:val="20"/>
        </w:rPr>
        <w:tab/>
        <w:t>●</w:t>
      </w:r>
      <w:r w:rsidRPr="00440406">
        <w:rPr>
          <w:rFonts w:ascii="Arial" w:hAnsi="Arial" w:cs="Arial"/>
          <w:sz w:val="20"/>
          <w:szCs w:val="20"/>
        </w:rPr>
        <w:tab/>
        <w:t>EKG</w:t>
      </w:r>
    </w:p>
    <w:p w14:paraId="116BED81" w14:textId="77777777" w:rsidR="00440406" w:rsidRPr="00440406" w:rsidRDefault="00440406" w:rsidP="00440406">
      <w:pPr>
        <w:tabs>
          <w:tab w:val="left" w:pos="2340"/>
          <w:tab w:val="left" w:pos="2835"/>
        </w:tabs>
        <w:spacing w:after="0" w:line="240" w:lineRule="auto"/>
        <w:ind w:left="0" w:right="0"/>
        <w:rPr>
          <w:rFonts w:ascii="Arial" w:hAnsi="Arial" w:cs="Arial"/>
          <w:i/>
          <w:iCs/>
          <w:sz w:val="20"/>
          <w:szCs w:val="20"/>
        </w:rPr>
      </w:pPr>
      <w:r w:rsidRPr="00440406">
        <w:rPr>
          <w:rFonts w:ascii="Arial" w:hAnsi="Arial" w:cs="Arial"/>
          <w:sz w:val="20"/>
          <w:szCs w:val="20"/>
        </w:rPr>
        <w:tab/>
      </w:r>
      <w:r w:rsidRPr="00440406">
        <w:rPr>
          <w:rFonts w:ascii="Arial" w:hAnsi="Arial" w:cs="Arial"/>
          <w:i/>
          <w:iCs/>
          <w:sz w:val="20"/>
          <w:szCs w:val="20"/>
        </w:rPr>
        <w:t>Prover och EKG får vara max 1 vecka gamla</w:t>
      </w:r>
      <w:r w:rsidRPr="00440406">
        <w:rPr>
          <w:rFonts w:ascii="Arial" w:hAnsi="Arial" w:cs="Arial"/>
          <w:i/>
          <w:iCs/>
          <w:sz w:val="20"/>
          <w:szCs w:val="20"/>
        </w:rPr>
        <w:tab/>
      </w:r>
    </w:p>
    <w:p w14:paraId="74832B9A" w14:textId="77777777" w:rsidR="00440406" w:rsidRPr="00440406" w:rsidRDefault="00440406" w:rsidP="00440406">
      <w:pPr>
        <w:tabs>
          <w:tab w:val="left" w:pos="2268"/>
          <w:tab w:val="left" w:pos="3261"/>
        </w:tabs>
        <w:spacing w:after="0" w:line="240" w:lineRule="auto"/>
        <w:ind w:left="2268" w:right="0"/>
        <w:rPr>
          <w:rFonts w:ascii="Arial" w:hAnsi="Arial" w:cs="Arial"/>
          <w:sz w:val="20"/>
          <w:szCs w:val="20"/>
        </w:rPr>
      </w:pPr>
      <w:r w:rsidRPr="00440406">
        <w:rPr>
          <w:rFonts w:ascii="Arial" w:hAnsi="Arial" w:cs="Arial"/>
          <w:sz w:val="20"/>
          <w:szCs w:val="20"/>
        </w:rPr>
        <w:tab/>
      </w:r>
    </w:p>
    <w:p w14:paraId="672CA68F" w14:textId="77777777" w:rsidR="00440406" w:rsidRPr="00440406" w:rsidRDefault="00440406" w:rsidP="00440406">
      <w:pPr>
        <w:tabs>
          <w:tab w:val="left" w:pos="2268"/>
          <w:tab w:val="left" w:pos="3261"/>
        </w:tabs>
        <w:spacing w:after="0" w:line="240" w:lineRule="auto"/>
        <w:ind w:left="2268" w:right="0"/>
        <w:rPr>
          <w:rFonts w:ascii="Arial" w:hAnsi="Arial" w:cs="Arial"/>
          <w:sz w:val="20"/>
          <w:szCs w:val="20"/>
        </w:rPr>
      </w:pPr>
      <w:r w:rsidRPr="00440406">
        <w:rPr>
          <w:rFonts w:ascii="Arial" w:hAnsi="Arial" w:cs="Arial"/>
          <w:sz w:val="20"/>
          <w:szCs w:val="20"/>
        </w:rPr>
        <w:t>Om patiente</w:t>
      </w:r>
      <w:r w:rsidRPr="00440406">
        <w:rPr>
          <w:rFonts w:ascii="Arial" w:hAnsi="Arial" w:cs="Arial"/>
          <w:sz w:val="20"/>
          <w:szCs w:val="20"/>
        </w:rPr>
        <w:t>n ätit antikoagulationspreparat:</w:t>
      </w:r>
    </w:p>
    <w:p w14:paraId="36FEA047" w14:textId="77777777" w:rsidR="00440406" w:rsidRPr="00440406" w:rsidRDefault="00440406" w:rsidP="00440406">
      <w:pPr>
        <w:tabs>
          <w:tab w:val="left" w:pos="2340"/>
          <w:tab w:val="left" w:pos="2835"/>
          <w:tab w:val="left" w:pos="3261"/>
        </w:tabs>
        <w:spacing w:after="0" w:line="240" w:lineRule="auto"/>
        <w:ind w:left="3640" w:right="0" w:hanging="3827"/>
        <w:rPr>
          <w:rFonts w:ascii="Arial" w:hAnsi="Arial" w:cs="Arial"/>
          <w:b/>
          <w:sz w:val="20"/>
          <w:szCs w:val="20"/>
        </w:rPr>
      </w:pPr>
      <w:r w:rsidRPr="00440406">
        <w:rPr>
          <w:rFonts w:ascii="Arial" w:hAnsi="Arial" w:cs="Arial"/>
          <w:sz w:val="20"/>
          <w:szCs w:val="20"/>
        </w:rPr>
        <w:tab/>
      </w:r>
      <w:r w:rsidRPr="00440406">
        <w:rPr>
          <w:rFonts w:ascii="Arial" w:hAnsi="Arial" w:cs="Arial"/>
          <w:color w:val="0000FF"/>
          <w:sz w:val="20"/>
          <w:szCs w:val="20"/>
        </w:rPr>
        <w:fldChar w:fldCharType="begin"/>
      </w:r>
      <w:r w:rsidRPr="00440406">
        <w:rPr>
          <w:rFonts w:ascii="Arial" w:hAnsi="Arial" w:cs="Arial"/>
          <w:color w:val="0000FF"/>
          <w:sz w:val="20"/>
          <w:szCs w:val="20"/>
        </w:rPr>
        <w:instrText xml:space="preserve"> HYPERLINK "https://alfresco.vgregion.se/alfresco/service/vgr/storage/node/content/11928?a=false&amp;guest=true" </w:instrText>
      </w:r>
      <w:r w:rsidRPr="00440406">
        <w:rPr>
          <w:rFonts w:ascii="Arial" w:hAnsi="Arial" w:cs="Arial"/>
          <w:color w:val="0000FF"/>
          <w:sz w:val="20"/>
          <w:szCs w:val="20"/>
        </w:rPr>
      </w:r>
      <w:r w:rsidRPr="00440406">
        <w:rPr>
          <w:rFonts w:ascii="Arial" w:hAnsi="Arial" w:cs="Arial"/>
          <w:color w:val="0000FF"/>
          <w:sz w:val="20"/>
          <w:szCs w:val="20"/>
        </w:rPr>
        <w:fldChar w:fldCharType="separate"/>
      </w:r>
      <w:r w:rsidRPr="00440406">
        <w:rPr>
          <w:rFonts w:ascii="Arial" w:hAnsi="Arial" w:cs="Arial"/>
          <w:color w:val="0000FF"/>
          <w:sz w:val="20"/>
          <w:szCs w:val="20"/>
          <w:u w:val="single"/>
        </w:rPr>
        <w:t>Rutin Trombocyth</w:t>
      </w:r>
      <w:r w:rsidRPr="00440406">
        <w:rPr>
          <w:rFonts w:ascii="Arial" w:hAnsi="Arial" w:cs="Arial"/>
          <w:color w:val="0000FF"/>
          <w:sz w:val="20"/>
          <w:szCs w:val="20"/>
          <w:u w:val="single"/>
        </w:rPr>
        <w:t>ä</w:t>
      </w:r>
      <w:r w:rsidRPr="00440406">
        <w:rPr>
          <w:rFonts w:ascii="Arial" w:hAnsi="Arial" w:cs="Arial"/>
          <w:color w:val="0000FF"/>
          <w:sz w:val="20"/>
          <w:szCs w:val="20"/>
          <w:u w:val="single"/>
        </w:rPr>
        <w:t>m</w:t>
      </w:r>
      <w:r w:rsidRPr="00440406">
        <w:rPr>
          <w:rFonts w:ascii="Arial" w:hAnsi="Arial" w:cs="Arial"/>
          <w:color w:val="0000FF"/>
          <w:sz w:val="20"/>
          <w:szCs w:val="20"/>
          <w:u w:val="single"/>
        </w:rPr>
        <w:t>ning och antikoagulation</w:t>
      </w:r>
      <w:r w:rsidRPr="00440406">
        <w:rPr>
          <w:rFonts w:ascii="Arial" w:hAnsi="Arial" w:cs="Arial"/>
          <w:color w:val="0000FF"/>
          <w:sz w:val="20"/>
          <w:szCs w:val="20"/>
        </w:rPr>
        <w:fldChar w:fldCharType="end"/>
      </w:r>
      <w:r w:rsidRPr="00440406">
        <w:rPr>
          <w:rFonts w:ascii="Arial" w:hAnsi="Arial" w:cs="Arial"/>
          <w:sz w:val="20"/>
          <w:szCs w:val="20"/>
        </w:rPr>
        <w:br/>
      </w:r>
      <w:r w:rsidRPr="00440406">
        <w:rPr>
          <w:rFonts w:ascii="Arial" w:hAnsi="Arial" w:cs="Arial"/>
          <w:sz w:val="20"/>
          <w:szCs w:val="20"/>
        </w:rPr>
        <w:tab/>
      </w:r>
    </w:p>
    <w:p w14:paraId="6157A5F3" w14:textId="77777777" w:rsidR="00440406" w:rsidRPr="00440406" w:rsidRDefault="00440406" w:rsidP="00440406">
      <w:pPr>
        <w:tabs>
          <w:tab w:val="left" w:pos="2340"/>
          <w:tab w:val="left" w:pos="2835"/>
          <w:tab w:val="left" w:pos="3261"/>
        </w:tabs>
        <w:spacing w:after="0" w:line="240" w:lineRule="auto"/>
        <w:ind w:left="3686" w:right="0" w:hanging="3686"/>
        <w:rPr>
          <w:rFonts w:ascii="Arial" w:hAnsi="Arial" w:cs="Arial"/>
          <w:b/>
          <w:bCs/>
          <w:sz w:val="20"/>
          <w:szCs w:val="20"/>
        </w:rPr>
      </w:pPr>
      <w:r w:rsidRPr="00440406">
        <w:rPr>
          <w:rFonts w:ascii="Arial" w:hAnsi="Arial" w:cs="Arial"/>
          <w:b/>
          <w:bCs/>
          <w:sz w:val="20"/>
          <w:szCs w:val="20"/>
        </w:rPr>
        <w:t>TILLVÄGA</w:t>
      </w:r>
      <w:r w:rsidRPr="00440406">
        <w:rPr>
          <w:rFonts w:ascii="Arial" w:hAnsi="Arial" w:cs="Arial"/>
          <w:sz w:val="20"/>
          <w:szCs w:val="20"/>
        </w:rPr>
        <w:tab/>
      </w:r>
      <w:r w:rsidRPr="00440406">
        <w:rPr>
          <w:rFonts w:ascii="Arial" w:hAnsi="Arial" w:cs="Arial"/>
          <w:b/>
          <w:bCs/>
          <w:sz w:val="20"/>
          <w:szCs w:val="20"/>
        </w:rPr>
        <w:t>Förberedelser kväll/dag innan operation:</w:t>
      </w:r>
    </w:p>
    <w:p w14:paraId="7A86332A" w14:textId="77777777" w:rsidR="00440406" w:rsidRPr="00440406" w:rsidRDefault="00440406" w:rsidP="00440406">
      <w:pPr>
        <w:tabs>
          <w:tab w:val="left" w:pos="2340"/>
          <w:tab w:val="left" w:pos="2835"/>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GÅNGSSÄTT</w:t>
      </w:r>
      <w:r w:rsidRPr="00440406">
        <w:rPr>
          <w:rFonts w:ascii="Arial" w:hAnsi="Arial" w:cs="Arial"/>
          <w:b/>
          <w:bCs/>
          <w:sz w:val="20"/>
          <w:szCs w:val="20"/>
        </w:rPr>
        <w:tab/>
      </w:r>
      <w:r w:rsidRPr="00440406">
        <w:rPr>
          <w:rFonts w:ascii="Arial" w:hAnsi="Arial" w:cs="Arial"/>
          <w:sz w:val="20"/>
          <w:szCs w:val="20"/>
        </w:rPr>
        <w:t xml:space="preserve">De rena sjukhuskläderna tas </w:t>
      </w:r>
      <w:r w:rsidRPr="00440406">
        <w:rPr>
          <w:rFonts w:ascii="Arial" w:hAnsi="Arial" w:cs="Arial"/>
          <w:b/>
          <w:sz w:val="20"/>
          <w:szCs w:val="20"/>
        </w:rPr>
        <w:t>EJ</w:t>
      </w:r>
      <w:r w:rsidRPr="00440406">
        <w:rPr>
          <w:rFonts w:ascii="Arial" w:hAnsi="Arial" w:cs="Arial"/>
          <w:sz w:val="20"/>
          <w:szCs w:val="20"/>
        </w:rPr>
        <w:t xml:space="preserve"> på innan duschen.</w:t>
      </w:r>
    </w:p>
    <w:p w14:paraId="0965D4F0" w14:textId="77777777" w:rsidR="00440406" w:rsidRPr="00440406" w:rsidRDefault="00440406" w:rsidP="00440406">
      <w:pPr>
        <w:tabs>
          <w:tab w:val="left" w:pos="2340"/>
          <w:tab w:val="left" w:pos="2835"/>
          <w:tab w:val="left" w:pos="3261"/>
        </w:tabs>
        <w:spacing w:after="0" w:line="240" w:lineRule="auto"/>
        <w:ind w:left="3686" w:right="0" w:hanging="3686"/>
        <w:rPr>
          <w:rFonts w:ascii="Arial" w:hAnsi="Arial" w:cs="Arial"/>
          <w:sz w:val="20"/>
          <w:szCs w:val="20"/>
        </w:rPr>
      </w:pPr>
      <w:r w:rsidRPr="00440406">
        <w:rPr>
          <w:rFonts w:ascii="Arial" w:hAnsi="Arial" w:cs="Arial"/>
          <w:bCs/>
          <w:sz w:val="20"/>
          <w:szCs w:val="20"/>
        </w:rPr>
        <w:tab/>
      </w:r>
      <w:r w:rsidRPr="00440406">
        <w:rPr>
          <w:rFonts w:ascii="Arial" w:hAnsi="Arial" w:cs="Arial"/>
          <w:sz w:val="20"/>
          <w:szCs w:val="20"/>
        </w:rPr>
        <w:t xml:space="preserve">Skyddslakanet på sängen tas </w:t>
      </w:r>
      <w:r w:rsidRPr="00440406">
        <w:rPr>
          <w:rFonts w:ascii="Arial" w:hAnsi="Arial" w:cs="Arial"/>
          <w:b/>
          <w:sz w:val="20"/>
          <w:szCs w:val="20"/>
        </w:rPr>
        <w:t>EJ</w:t>
      </w:r>
      <w:r w:rsidRPr="00440406">
        <w:rPr>
          <w:rFonts w:ascii="Arial" w:hAnsi="Arial" w:cs="Arial"/>
          <w:sz w:val="20"/>
          <w:szCs w:val="20"/>
        </w:rPr>
        <w:t xml:space="preserve"> bort innan duschen.</w:t>
      </w:r>
    </w:p>
    <w:p w14:paraId="22A6A646"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r w:rsidRPr="00440406">
        <w:rPr>
          <w:rFonts w:ascii="Arial" w:hAnsi="Arial" w:cs="Arial"/>
          <w:bCs/>
          <w:sz w:val="20"/>
          <w:szCs w:val="20"/>
        </w:rPr>
        <w:tab/>
        <w:t xml:space="preserve">Makeup/nagellack, smycken och ev. piercing </w:t>
      </w:r>
      <w:r w:rsidRPr="00440406">
        <w:rPr>
          <w:rFonts w:ascii="Arial" w:hAnsi="Arial" w:cs="Arial"/>
          <w:b/>
          <w:sz w:val="20"/>
          <w:szCs w:val="20"/>
        </w:rPr>
        <w:t>skall</w:t>
      </w:r>
      <w:r w:rsidRPr="00440406">
        <w:rPr>
          <w:rFonts w:ascii="Arial" w:hAnsi="Arial" w:cs="Arial"/>
          <w:bCs/>
          <w:sz w:val="20"/>
          <w:szCs w:val="20"/>
        </w:rPr>
        <w:t xml:space="preserve"> avlägsnas </w:t>
      </w:r>
    </w:p>
    <w:p w14:paraId="6E458FE9"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r w:rsidRPr="00440406">
        <w:rPr>
          <w:rFonts w:ascii="Arial" w:hAnsi="Arial" w:cs="Arial"/>
          <w:bCs/>
          <w:sz w:val="20"/>
          <w:szCs w:val="20"/>
        </w:rPr>
        <w:tab/>
        <w:t xml:space="preserve">innan duschen. Informera patienten om att hudlotion/hårbalsam inte skall </w:t>
      </w:r>
    </w:p>
    <w:p w14:paraId="7DAEDE98"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r w:rsidRPr="00440406">
        <w:rPr>
          <w:rFonts w:ascii="Arial" w:hAnsi="Arial" w:cs="Arial"/>
          <w:bCs/>
          <w:sz w:val="20"/>
          <w:szCs w:val="20"/>
        </w:rPr>
        <w:tab/>
        <w:t xml:space="preserve">användas </w:t>
      </w:r>
    </w:p>
    <w:p w14:paraId="389E5E49" w14:textId="77777777" w:rsidR="00440406" w:rsidRPr="00440406" w:rsidRDefault="00440406" w:rsidP="00440406">
      <w:pPr>
        <w:tabs>
          <w:tab w:val="left" w:pos="2268"/>
          <w:tab w:val="left" w:pos="2340"/>
          <w:tab w:val="left" w:pos="2835"/>
          <w:tab w:val="center" w:pos="4299"/>
        </w:tabs>
        <w:spacing w:after="0" w:line="240" w:lineRule="auto"/>
        <w:ind w:left="2268" w:right="0"/>
        <w:rPr>
          <w:rFonts w:ascii="Arial" w:hAnsi="Arial" w:cs="Arial"/>
          <w:bCs/>
          <w:sz w:val="20"/>
          <w:szCs w:val="20"/>
        </w:rPr>
      </w:pPr>
      <w:r w:rsidRPr="00440406">
        <w:rPr>
          <w:rFonts w:ascii="Arial" w:hAnsi="Arial" w:cs="Arial"/>
          <w:bCs/>
          <w:sz w:val="20"/>
          <w:szCs w:val="20"/>
        </w:rPr>
        <w:t xml:space="preserve"> Män med skäggväxt ombeds att trimma ner det och raka under hakan och </w:t>
      </w:r>
    </w:p>
    <w:p w14:paraId="2E93F41B" w14:textId="77777777" w:rsidR="00440406" w:rsidRPr="00440406" w:rsidRDefault="00440406" w:rsidP="00440406">
      <w:pPr>
        <w:tabs>
          <w:tab w:val="left" w:pos="2268"/>
          <w:tab w:val="left" w:pos="2340"/>
          <w:tab w:val="left" w:pos="2835"/>
          <w:tab w:val="center" w:pos="4299"/>
        </w:tabs>
        <w:spacing w:after="0" w:line="240" w:lineRule="auto"/>
        <w:ind w:left="2268" w:right="0"/>
        <w:rPr>
          <w:rFonts w:ascii="Arial" w:hAnsi="Arial" w:cs="Arial"/>
          <w:bCs/>
          <w:sz w:val="20"/>
          <w:szCs w:val="20"/>
        </w:rPr>
      </w:pPr>
      <w:r w:rsidRPr="00440406">
        <w:rPr>
          <w:rFonts w:ascii="Arial" w:hAnsi="Arial" w:cs="Arial"/>
          <w:bCs/>
          <w:sz w:val="20"/>
          <w:szCs w:val="20"/>
        </w:rPr>
        <w:t xml:space="preserve"> på halsen då förband kan vara svårt att fästa. </w:t>
      </w:r>
    </w:p>
    <w:p w14:paraId="7D0884A0"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4AD4DFA4" w14:textId="2D8ACFFA"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r w:rsidRPr="00440406">
        <w:rPr>
          <w:rFonts w:ascii="Arial" w:hAnsi="Arial" w:cs="Arial"/>
          <w:bCs/>
          <w:noProof/>
          <w:sz w:val="20"/>
          <w:szCs w:val="20"/>
        </w:rPr>
        <w:drawing>
          <wp:anchor distT="0" distB="0" distL="114300" distR="114300" simplePos="0" relativeHeight="251659264" behindDoc="0" locked="0" layoutInCell="1" allowOverlap="1" wp14:anchorId="378EE041" wp14:editId="6876B857">
            <wp:simplePos x="0" y="0"/>
            <wp:positionH relativeFrom="column">
              <wp:posOffset>2466975</wp:posOffset>
            </wp:positionH>
            <wp:positionV relativeFrom="paragraph">
              <wp:posOffset>22860</wp:posOffset>
            </wp:positionV>
            <wp:extent cx="2164080" cy="1633855"/>
            <wp:effectExtent l="0" t="0" r="7620" b="44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64080" cy="1633855"/>
                    </a:xfrm>
                    <a:prstGeom prst="rect">
                      <a:avLst/>
                    </a:prstGeom>
                    <a:noFill/>
                  </pic:spPr>
                </pic:pic>
              </a:graphicData>
            </a:graphic>
            <wp14:sizeRelH relativeFrom="page">
              <wp14:pctWidth>0</wp14:pctWidth>
            </wp14:sizeRelH>
            <wp14:sizeRelV relativeFrom="page">
              <wp14:pctHeight>0</wp14:pctHeight>
            </wp14:sizeRelV>
          </wp:anchor>
        </w:drawing>
      </w:r>
    </w:p>
    <w:p w14:paraId="6394779C"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51BD7E20"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6D9C8563"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28B61928"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6CEFE679"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4A69B315"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540801AC"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5235038B"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56D5C017"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61370EF7"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1846070E" w14:textId="77777777" w:rsidR="00440406" w:rsidRPr="00440406" w:rsidRDefault="00440406" w:rsidP="00440406">
      <w:pPr>
        <w:tabs>
          <w:tab w:val="left" w:pos="2340"/>
          <w:tab w:val="left" w:pos="2835"/>
        </w:tabs>
        <w:spacing w:after="0" w:line="240" w:lineRule="auto"/>
        <w:ind w:left="3261" w:right="0" w:hanging="3686"/>
        <w:rPr>
          <w:rFonts w:ascii="Arial" w:hAnsi="Arial" w:cs="Arial"/>
          <w:bCs/>
          <w:sz w:val="20"/>
          <w:szCs w:val="20"/>
        </w:rPr>
      </w:pPr>
    </w:p>
    <w:p w14:paraId="51895816" w14:textId="77777777" w:rsidR="00440406" w:rsidRPr="00440406" w:rsidRDefault="00440406" w:rsidP="00440406">
      <w:pPr>
        <w:tabs>
          <w:tab w:val="left" w:pos="2340"/>
          <w:tab w:val="left" w:pos="2835"/>
          <w:tab w:val="left" w:pos="3261"/>
        </w:tabs>
        <w:spacing w:after="0" w:line="240" w:lineRule="auto"/>
        <w:ind w:left="0" w:right="0"/>
        <w:rPr>
          <w:rFonts w:ascii="Arial" w:hAnsi="Arial" w:cs="Arial"/>
          <w:sz w:val="20"/>
          <w:szCs w:val="20"/>
        </w:rPr>
      </w:pPr>
      <w:r w:rsidRPr="00440406">
        <w:rPr>
          <w:rFonts w:ascii="Arial" w:hAnsi="Arial" w:cs="Arial"/>
          <w:bCs/>
          <w:sz w:val="20"/>
          <w:szCs w:val="20"/>
        </w:rPr>
        <w:tab/>
        <w:t xml:space="preserve">På kvällen görs </w:t>
      </w:r>
      <w:r w:rsidRPr="00440406">
        <w:rPr>
          <w:rFonts w:ascii="Arial" w:hAnsi="Arial" w:cs="Arial"/>
          <w:b/>
          <w:sz w:val="20"/>
          <w:szCs w:val="20"/>
        </w:rPr>
        <w:t>1 Descutan dubbeldusch</w:t>
      </w:r>
      <w:r w:rsidRPr="00440406">
        <w:rPr>
          <w:rFonts w:ascii="Arial" w:hAnsi="Arial" w:cs="Arial"/>
          <w:bCs/>
          <w:sz w:val="20"/>
          <w:szCs w:val="20"/>
        </w:rPr>
        <w:t xml:space="preserve"> </w:t>
      </w:r>
      <w:r w:rsidRPr="00440406">
        <w:rPr>
          <w:rFonts w:ascii="Arial" w:hAnsi="Arial" w:cs="Arial"/>
          <w:sz w:val="20"/>
          <w:szCs w:val="20"/>
        </w:rPr>
        <w:t xml:space="preserve">enligt Vårdhygiens </w:t>
      </w:r>
    </w:p>
    <w:p w14:paraId="1D052015" w14:textId="77777777" w:rsidR="00440406" w:rsidRPr="00440406" w:rsidRDefault="00440406" w:rsidP="00440406">
      <w:pPr>
        <w:tabs>
          <w:tab w:val="left" w:pos="2340"/>
          <w:tab w:val="left" w:pos="2835"/>
          <w:tab w:val="left" w:pos="3261"/>
        </w:tabs>
        <w:spacing w:after="0" w:line="240" w:lineRule="auto"/>
        <w:ind w:left="0" w:right="0"/>
        <w:rPr>
          <w:rFonts w:ascii="Arial" w:hAnsi="Arial" w:cs="Arial"/>
          <w:sz w:val="20"/>
          <w:szCs w:val="20"/>
        </w:rPr>
      </w:pPr>
      <w:r w:rsidRPr="00440406">
        <w:rPr>
          <w:rFonts w:ascii="Arial" w:hAnsi="Arial" w:cs="Arial"/>
          <w:sz w:val="20"/>
          <w:szCs w:val="20"/>
        </w:rPr>
        <w:tab/>
      </w:r>
      <w:hyperlink r:id="rId18" w:history="1">
        <w:r w:rsidRPr="00440406">
          <w:rPr>
            <w:rFonts w:ascii="Arial" w:hAnsi="Arial" w:cs="Arial"/>
            <w:color w:val="0000FF"/>
            <w:sz w:val="20"/>
            <w:szCs w:val="20"/>
            <w:u w:val="single"/>
          </w:rPr>
          <w:t>PM preoper</w:t>
        </w:r>
        <w:r w:rsidRPr="00440406">
          <w:rPr>
            <w:rFonts w:ascii="Arial" w:hAnsi="Arial" w:cs="Arial"/>
            <w:color w:val="0000FF"/>
            <w:sz w:val="20"/>
            <w:szCs w:val="20"/>
            <w:u w:val="single"/>
          </w:rPr>
          <w:t>a</w:t>
        </w:r>
        <w:r w:rsidRPr="00440406">
          <w:rPr>
            <w:rFonts w:ascii="Arial" w:hAnsi="Arial" w:cs="Arial"/>
            <w:color w:val="0000FF"/>
            <w:sz w:val="20"/>
            <w:szCs w:val="20"/>
            <w:u w:val="single"/>
          </w:rPr>
          <w:t>t</w:t>
        </w:r>
        <w:r w:rsidRPr="00440406">
          <w:rPr>
            <w:rFonts w:ascii="Arial" w:hAnsi="Arial" w:cs="Arial"/>
            <w:color w:val="0000FF"/>
            <w:sz w:val="20"/>
            <w:szCs w:val="20"/>
            <w:u w:val="single"/>
          </w:rPr>
          <w:t>i</w:t>
        </w:r>
        <w:r w:rsidRPr="00440406">
          <w:rPr>
            <w:rFonts w:ascii="Arial" w:hAnsi="Arial" w:cs="Arial"/>
            <w:color w:val="0000FF"/>
            <w:sz w:val="20"/>
            <w:szCs w:val="20"/>
            <w:u w:val="single"/>
          </w:rPr>
          <w:t>v</w:t>
        </w:r>
        <w:r w:rsidRPr="00440406">
          <w:rPr>
            <w:rFonts w:ascii="Arial" w:hAnsi="Arial" w:cs="Arial"/>
            <w:color w:val="0000FF"/>
            <w:sz w:val="20"/>
            <w:szCs w:val="20"/>
            <w:u w:val="single"/>
          </w:rPr>
          <w:t xml:space="preserve"> helk</w:t>
        </w:r>
        <w:r w:rsidRPr="00440406">
          <w:rPr>
            <w:rFonts w:ascii="Arial" w:hAnsi="Arial" w:cs="Arial"/>
            <w:color w:val="0000FF"/>
            <w:sz w:val="20"/>
            <w:szCs w:val="20"/>
            <w:u w:val="single"/>
          </w:rPr>
          <w:t>r</w:t>
        </w:r>
        <w:r w:rsidRPr="00440406">
          <w:rPr>
            <w:rFonts w:ascii="Arial" w:hAnsi="Arial" w:cs="Arial"/>
            <w:color w:val="0000FF"/>
            <w:sz w:val="20"/>
            <w:szCs w:val="20"/>
            <w:u w:val="single"/>
          </w:rPr>
          <w:t>oppsdesin</w:t>
        </w:r>
        <w:r w:rsidRPr="00440406">
          <w:rPr>
            <w:rFonts w:ascii="Arial" w:hAnsi="Arial" w:cs="Arial"/>
            <w:color w:val="0000FF"/>
            <w:sz w:val="20"/>
            <w:szCs w:val="20"/>
            <w:u w:val="single"/>
          </w:rPr>
          <w:t>f</w:t>
        </w:r>
        <w:r w:rsidRPr="00440406">
          <w:rPr>
            <w:rFonts w:ascii="Arial" w:hAnsi="Arial" w:cs="Arial"/>
            <w:color w:val="0000FF"/>
            <w:sz w:val="20"/>
            <w:szCs w:val="20"/>
            <w:u w:val="single"/>
          </w:rPr>
          <w:t>ektion</w:t>
        </w:r>
      </w:hyperlink>
      <w:r w:rsidRPr="00440406">
        <w:rPr>
          <w:rFonts w:ascii="Arial" w:hAnsi="Arial" w:cs="Arial"/>
          <w:sz w:val="20"/>
          <w:szCs w:val="20"/>
        </w:rPr>
        <w:t xml:space="preserve"> om patienten har </w:t>
      </w:r>
    </w:p>
    <w:p w14:paraId="68AC822B" w14:textId="77777777" w:rsidR="00440406" w:rsidRPr="00440406" w:rsidRDefault="00440406" w:rsidP="00440406">
      <w:pPr>
        <w:tabs>
          <w:tab w:val="left" w:pos="2340"/>
          <w:tab w:val="left" w:pos="2835"/>
          <w:tab w:val="left" w:pos="3261"/>
        </w:tabs>
        <w:spacing w:after="0" w:line="240" w:lineRule="auto"/>
        <w:ind w:left="0" w:right="0"/>
        <w:rPr>
          <w:rFonts w:ascii="Arial" w:hAnsi="Arial" w:cs="Arial"/>
          <w:sz w:val="20"/>
          <w:szCs w:val="20"/>
        </w:rPr>
      </w:pPr>
      <w:r w:rsidRPr="00440406">
        <w:rPr>
          <w:rFonts w:ascii="Arial" w:hAnsi="Arial" w:cs="Arial"/>
          <w:sz w:val="20"/>
          <w:szCs w:val="20"/>
        </w:rPr>
        <w:tab/>
        <w:t xml:space="preserve">Descutan dubbelduschat på morgonen, annars skall två duschar </w:t>
      </w:r>
    </w:p>
    <w:p w14:paraId="3D0AA2D5" w14:textId="77777777" w:rsidR="00440406" w:rsidRPr="00440406" w:rsidRDefault="00440406" w:rsidP="00440406">
      <w:pPr>
        <w:tabs>
          <w:tab w:val="left" w:pos="2340"/>
          <w:tab w:val="left" w:pos="2835"/>
          <w:tab w:val="left" w:pos="3261"/>
        </w:tabs>
        <w:spacing w:after="0" w:line="240" w:lineRule="auto"/>
        <w:ind w:left="0" w:right="0"/>
        <w:rPr>
          <w:rFonts w:ascii="Arial" w:hAnsi="Arial" w:cs="Arial"/>
          <w:sz w:val="20"/>
          <w:szCs w:val="20"/>
        </w:rPr>
      </w:pPr>
      <w:r w:rsidRPr="00440406">
        <w:rPr>
          <w:rFonts w:ascii="Arial" w:hAnsi="Arial" w:cs="Arial"/>
          <w:sz w:val="20"/>
          <w:szCs w:val="20"/>
        </w:rPr>
        <w:tab/>
        <w:t xml:space="preserve">göras med minst 2 timmars mellanrum. </w:t>
      </w:r>
    </w:p>
    <w:p w14:paraId="5C159ED8" w14:textId="77777777" w:rsidR="00440406" w:rsidRPr="00440406" w:rsidRDefault="00440406" w:rsidP="00440406">
      <w:pPr>
        <w:tabs>
          <w:tab w:val="left" w:pos="2340"/>
          <w:tab w:val="left" w:pos="2835"/>
          <w:tab w:val="left" w:pos="3261"/>
        </w:tabs>
        <w:spacing w:after="0" w:line="240" w:lineRule="auto"/>
        <w:ind w:left="2265" w:right="0"/>
        <w:rPr>
          <w:rFonts w:ascii="Arial" w:hAnsi="Arial" w:cs="Arial"/>
          <w:sz w:val="20"/>
          <w:szCs w:val="20"/>
        </w:rPr>
      </w:pPr>
    </w:p>
    <w:p w14:paraId="447B99AA" w14:textId="77777777" w:rsidR="00440406" w:rsidRPr="00440406" w:rsidRDefault="00440406" w:rsidP="00440406">
      <w:pPr>
        <w:tabs>
          <w:tab w:val="left" w:pos="2340"/>
          <w:tab w:val="left" w:pos="2835"/>
          <w:tab w:val="left" w:pos="3119"/>
          <w:tab w:val="left" w:pos="3261"/>
        </w:tabs>
        <w:spacing w:after="0" w:line="240" w:lineRule="auto"/>
        <w:ind w:left="2340" w:right="0"/>
        <w:rPr>
          <w:rFonts w:ascii="Arial" w:hAnsi="Arial" w:cs="Arial"/>
          <w:sz w:val="20"/>
          <w:szCs w:val="20"/>
        </w:rPr>
      </w:pPr>
      <w:r w:rsidRPr="00440406">
        <w:rPr>
          <w:rFonts w:ascii="Arial" w:hAnsi="Arial" w:cs="Arial"/>
          <w:sz w:val="20"/>
          <w:szCs w:val="20"/>
        </w:rPr>
        <w:t xml:space="preserve">Principen med ”dubbeldusch” innebär att bortförskaffa äldre </w:t>
      </w:r>
      <w:r w:rsidRPr="00440406">
        <w:rPr>
          <w:rFonts w:ascii="Arial" w:hAnsi="Arial" w:cs="Arial"/>
          <w:sz w:val="20"/>
          <w:szCs w:val="20"/>
        </w:rPr>
        <w:br/>
        <w:t xml:space="preserve">epitelceller och binda klorhexidinet till yngre, längre kvarsittande epitelceller. Optimal bakteriereduktion erhålls efter 3 dubbelduschar. Utförs helkroppsdesinfektionen på ett korrekt sätt håller sig bakterietalet på låg nivå under 6-7 dagar, den tid det normalt tar för ett sår att läka. </w:t>
      </w:r>
      <w:r w:rsidRPr="00440406">
        <w:rPr>
          <w:rFonts w:ascii="Arial" w:hAnsi="Arial" w:cs="Arial"/>
          <w:sz w:val="20"/>
          <w:szCs w:val="20"/>
        </w:rPr>
        <w:br/>
        <w:t>Efter dusch skall endast sjukhuskläder användas, inklusive underkläder och strumpor. Detta för att bevara den ”rena” huden.</w:t>
      </w:r>
    </w:p>
    <w:p w14:paraId="54C2D663" w14:textId="77777777" w:rsidR="00440406" w:rsidRPr="00440406" w:rsidRDefault="00440406" w:rsidP="00440406">
      <w:pPr>
        <w:tabs>
          <w:tab w:val="left" w:pos="2340"/>
          <w:tab w:val="left" w:pos="2835"/>
          <w:tab w:val="left" w:pos="3119"/>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r>
    </w:p>
    <w:p w14:paraId="51A786AE" w14:textId="77777777" w:rsidR="00440406" w:rsidRPr="00440406" w:rsidRDefault="00440406" w:rsidP="00440406">
      <w:pPr>
        <w:tabs>
          <w:tab w:val="left" w:pos="2340"/>
          <w:tab w:val="left" w:pos="2835"/>
          <w:tab w:val="left" w:pos="3261"/>
        </w:tabs>
        <w:spacing w:after="0" w:line="240" w:lineRule="auto"/>
        <w:ind w:left="0" w:right="0"/>
        <w:rPr>
          <w:rFonts w:ascii="Arial" w:hAnsi="Arial" w:cs="Arial"/>
          <w:bCs/>
          <w:sz w:val="20"/>
          <w:szCs w:val="20"/>
        </w:rPr>
      </w:pPr>
      <w:r w:rsidRPr="00440406">
        <w:rPr>
          <w:rFonts w:ascii="Arial" w:hAnsi="Arial" w:cs="Arial"/>
          <w:bCs/>
          <w:sz w:val="20"/>
          <w:szCs w:val="20"/>
        </w:rPr>
        <w:tab/>
        <w:t>Uppskjuten operation</w:t>
      </w:r>
    </w:p>
    <w:p w14:paraId="22E69E93" w14:textId="77777777" w:rsidR="00440406" w:rsidRPr="00440406" w:rsidRDefault="00440406" w:rsidP="00440406">
      <w:pPr>
        <w:tabs>
          <w:tab w:val="left" w:pos="2340"/>
          <w:tab w:val="left" w:pos="2835"/>
          <w:tab w:val="left" w:pos="3261"/>
        </w:tabs>
        <w:spacing w:after="0" w:line="240" w:lineRule="auto"/>
        <w:ind w:left="0" w:right="0"/>
        <w:rPr>
          <w:rFonts w:ascii="Arial" w:hAnsi="Arial" w:cs="Arial"/>
          <w:bCs/>
          <w:sz w:val="20"/>
          <w:szCs w:val="20"/>
        </w:rPr>
      </w:pPr>
      <w:r w:rsidRPr="00440406">
        <w:rPr>
          <w:rFonts w:ascii="Arial" w:hAnsi="Arial" w:cs="Arial"/>
          <w:bCs/>
          <w:sz w:val="20"/>
          <w:szCs w:val="20"/>
        </w:rPr>
        <w:lastRenderedPageBreak/>
        <w:tab/>
        <w:t>Ny operationstid inom 7 dagar –dubbeldusch på opdagens morgon</w:t>
      </w:r>
    </w:p>
    <w:p w14:paraId="045E2D52" w14:textId="77777777" w:rsidR="00440406" w:rsidRPr="00440406" w:rsidRDefault="00440406" w:rsidP="00440406">
      <w:pPr>
        <w:tabs>
          <w:tab w:val="left" w:pos="2340"/>
          <w:tab w:val="left" w:pos="2835"/>
          <w:tab w:val="left" w:pos="3261"/>
        </w:tabs>
        <w:spacing w:after="0" w:line="240" w:lineRule="auto"/>
        <w:ind w:left="0" w:right="0"/>
        <w:rPr>
          <w:rFonts w:ascii="Arial" w:hAnsi="Arial" w:cs="Arial"/>
          <w:bCs/>
          <w:sz w:val="20"/>
          <w:szCs w:val="20"/>
        </w:rPr>
      </w:pPr>
      <w:r w:rsidRPr="00440406">
        <w:rPr>
          <w:rFonts w:ascii="Arial" w:hAnsi="Arial" w:cs="Arial"/>
          <w:bCs/>
          <w:sz w:val="20"/>
          <w:szCs w:val="20"/>
        </w:rPr>
        <w:tab/>
        <w:t>Ny operationstid efter 7 dagar – följ programmet från början</w:t>
      </w:r>
    </w:p>
    <w:p w14:paraId="2BFD53F2" w14:textId="77777777" w:rsidR="00440406" w:rsidRPr="00440406" w:rsidRDefault="00440406" w:rsidP="00440406">
      <w:pPr>
        <w:tabs>
          <w:tab w:val="left" w:pos="2340"/>
          <w:tab w:val="left" w:pos="2835"/>
          <w:tab w:val="left" w:pos="3119"/>
          <w:tab w:val="left" w:pos="3261"/>
        </w:tabs>
        <w:spacing w:after="0" w:line="240" w:lineRule="auto"/>
        <w:ind w:left="3686" w:right="0" w:hanging="3686"/>
        <w:rPr>
          <w:rFonts w:ascii="Arial" w:hAnsi="Arial" w:cs="Arial"/>
          <w:sz w:val="20"/>
          <w:szCs w:val="20"/>
        </w:rPr>
      </w:pPr>
    </w:p>
    <w:p w14:paraId="308A2463" w14:textId="77777777" w:rsidR="00440406" w:rsidRPr="00440406" w:rsidRDefault="00440406" w:rsidP="00440406">
      <w:pPr>
        <w:tabs>
          <w:tab w:val="left" w:pos="2340"/>
          <w:tab w:val="left" w:pos="2835"/>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Patienterna får själva låsa in sina värdesaker i därför avsedda skåp på </w:t>
      </w:r>
    </w:p>
    <w:p w14:paraId="3EA2A9A8" w14:textId="77777777" w:rsidR="00440406" w:rsidRPr="00440406" w:rsidRDefault="00440406" w:rsidP="00440406">
      <w:pPr>
        <w:tabs>
          <w:tab w:val="left" w:pos="2340"/>
          <w:tab w:val="left" w:pos="2835"/>
          <w:tab w:val="left" w:pos="3261"/>
        </w:tabs>
        <w:spacing w:after="0" w:line="240" w:lineRule="auto"/>
        <w:ind w:left="0" w:right="0"/>
        <w:rPr>
          <w:rFonts w:ascii="Arial" w:hAnsi="Arial" w:cs="Arial"/>
          <w:sz w:val="20"/>
          <w:szCs w:val="20"/>
        </w:rPr>
      </w:pPr>
      <w:r w:rsidRPr="00440406">
        <w:rPr>
          <w:rFonts w:ascii="Arial" w:hAnsi="Arial" w:cs="Arial"/>
          <w:sz w:val="20"/>
          <w:szCs w:val="20"/>
        </w:rPr>
        <w:tab/>
        <w:t xml:space="preserve">avdelning 12. Nyckeln läggs sedan i necessären och numret på </w:t>
      </w:r>
      <w:r w:rsidRPr="00440406">
        <w:rPr>
          <w:rFonts w:ascii="Arial" w:hAnsi="Arial" w:cs="Arial"/>
          <w:sz w:val="20"/>
          <w:szCs w:val="20"/>
        </w:rPr>
        <w:tab/>
        <w:t xml:space="preserve">nyckeln noteras i kardex. </w:t>
      </w:r>
    </w:p>
    <w:p w14:paraId="015354A6" w14:textId="77777777" w:rsidR="00440406" w:rsidRPr="00440406" w:rsidRDefault="00440406" w:rsidP="00440406">
      <w:pPr>
        <w:tabs>
          <w:tab w:val="left" w:pos="2340"/>
          <w:tab w:val="left" w:pos="2835"/>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Viktigt! Innan hemgång kontrolleras att värdesaker är uthämtade </w:t>
      </w:r>
    </w:p>
    <w:p w14:paraId="74E303C6" w14:textId="77777777" w:rsidR="00440406" w:rsidRPr="00440406" w:rsidRDefault="00440406" w:rsidP="00440406">
      <w:pPr>
        <w:tabs>
          <w:tab w:val="left" w:pos="2340"/>
          <w:tab w:val="left" w:pos="2835"/>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och att nyckeln är kvarlämnad</w:t>
      </w:r>
    </w:p>
    <w:p w14:paraId="4414A7DC" w14:textId="77777777" w:rsidR="00440406" w:rsidRPr="00440406" w:rsidRDefault="00440406" w:rsidP="00440406">
      <w:pPr>
        <w:tabs>
          <w:tab w:val="left" w:pos="2340"/>
          <w:tab w:val="left" w:pos="2835"/>
          <w:tab w:val="left" w:pos="3261"/>
        </w:tabs>
        <w:spacing w:after="0" w:line="240" w:lineRule="auto"/>
        <w:ind w:left="2268" w:right="0" w:hanging="2268"/>
        <w:rPr>
          <w:rFonts w:ascii="Arial" w:hAnsi="Arial" w:cs="Arial"/>
          <w:color w:val="FF0000"/>
          <w:sz w:val="20"/>
          <w:szCs w:val="20"/>
        </w:rPr>
      </w:pPr>
      <w:r w:rsidRPr="00440406">
        <w:rPr>
          <w:rFonts w:ascii="Arial" w:hAnsi="Arial" w:cs="Arial"/>
          <w:sz w:val="20"/>
          <w:szCs w:val="20"/>
        </w:rPr>
        <w:tab/>
      </w:r>
      <w:r w:rsidRPr="00440406">
        <w:rPr>
          <w:rFonts w:ascii="Arial" w:hAnsi="Arial" w:cs="Arial"/>
          <w:sz w:val="20"/>
          <w:szCs w:val="20"/>
        </w:rPr>
        <w:fldChar w:fldCharType="begin"/>
      </w:r>
      <w:r w:rsidRPr="00440406">
        <w:rPr>
          <w:rFonts w:ascii="Arial" w:hAnsi="Arial" w:cs="Arial"/>
          <w:sz w:val="20"/>
          <w:szCs w:val="20"/>
        </w:rPr>
        <w:instrText xml:space="preserve"> HYPERLINK "https://alfresco.vgregion.se/alfresco/service/vgr/storage/node/content/10390?a=false&amp;guest=true" </w:instrText>
      </w:r>
      <w:r w:rsidRPr="00440406">
        <w:rPr>
          <w:rFonts w:ascii="Arial" w:hAnsi="Arial" w:cs="Arial"/>
          <w:sz w:val="20"/>
          <w:szCs w:val="20"/>
        </w:rPr>
      </w:r>
      <w:r w:rsidRPr="00440406">
        <w:rPr>
          <w:rFonts w:ascii="Arial" w:hAnsi="Arial" w:cs="Arial"/>
          <w:sz w:val="20"/>
          <w:szCs w:val="20"/>
        </w:rPr>
        <w:fldChar w:fldCharType="separate"/>
      </w:r>
      <w:r w:rsidRPr="00440406">
        <w:rPr>
          <w:rFonts w:ascii="Arial" w:hAnsi="Arial" w:cs="Arial"/>
          <w:color w:val="0000FF"/>
          <w:sz w:val="20"/>
          <w:szCs w:val="20"/>
          <w:u w:val="single"/>
        </w:rPr>
        <w:t xml:space="preserve">Rutin </w:t>
      </w:r>
      <w:r w:rsidRPr="00440406">
        <w:rPr>
          <w:rFonts w:ascii="Arial" w:hAnsi="Arial" w:cs="Arial"/>
          <w:color w:val="0000FF"/>
          <w:sz w:val="20"/>
          <w:szCs w:val="20"/>
          <w:u w:val="single"/>
        </w:rPr>
        <w:t>Värdesaker och tillhö</w:t>
      </w:r>
      <w:r w:rsidRPr="00440406">
        <w:rPr>
          <w:rFonts w:ascii="Arial" w:hAnsi="Arial" w:cs="Arial"/>
          <w:color w:val="0000FF"/>
          <w:sz w:val="20"/>
          <w:szCs w:val="20"/>
          <w:u w:val="single"/>
        </w:rPr>
        <w:t>r</w:t>
      </w:r>
      <w:r w:rsidRPr="00440406">
        <w:rPr>
          <w:rFonts w:ascii="Arial" w:hAnsi="Arial" w:cs="Arial"/>
          <w:color w:val="0000FF"/>
          <w:sz w:val="20"/>
          <w:szCs w:val="20"/>
          <w:u w:val="single"/>
        </w:rPr>
        <w:t>igheter på thorax avd 12-25</w:t>
      </w:r>
      <w:r w:rsidRPr="00440406">
        <w:rPr>
          <w:rFonts w:ascii="Arial" w:hAnsi="Arial" w:cs="Arial"/>
          <w:sz w:val="20"/>
          <w:szCs w:val="20"/>
        </w:rPr>
        <w:fldChar w:fldCharType="end"/>
      </w:r>
      <w:r w:rsidRPr="00440406">
        <w:rPr>
          <w:rFonts w:ascii="Arial" w:hAnsi="Arial" w:cs="Arial"/>
          <w:sz w:val="20"/>
          <w:szCs w:val="20"/>
        </w:rPr>
        <w:br/>
      </w:r>
    </w:p>
    <w:p w14:paraId="67787BB6" w14:textId="77777777" w:rsidR="00440406" w:rsidRPr="00440406" w:rsidRDefault="00440406" w:rsidP="00440406">
      <w:pPr>
        <w:tabs>
          <w:tab w:val="left" w:pos="2340"/>
          <w:tab w:val="left" w:pos="2835"/>
          <w:tab w:val="left" w:pos="3119"/>
          <w:tab w:val="left" w:pos="3261"/>
        </w:tabs>
        <w:spacing w:after="0" w:line="240" w:lineRule="auto"/>
        <w:ind w:left="2268" w:right="0"/>
        <w:rPr>
          <w:rFonts w:ascii="Arial" w:hAnsi="Arial" w:cs="Arial"/>
          <w:sz w:val="20"/>
          <w:szCs w:val="20"/>
        </w:rPr>
      </w:pPr>
      <w:r w:rsidRPr="00440406">
        <w:rPr>
          <w:rFonts w:ascii="Arial" w:hAnsi="Arial" w:cs="Arial"/>
          <w:sz w:val="20"/>
          <w:szCs w:val="20"/>
        </w:rPr>
        <w:t xml:space="preserve">Patienter som elektivt skall genomgå ett thoraxingrepp får ingen fast föda efter kl. 24.00 dagen innan operation. </w:t>
      </w:r>
      <w:hyperlink r:id="rId19" w:history="1">
        <w:r w:rsidRPr="00440406">
          <w:rPr>
            <w:rFonts w:ascii="Arial" w:hAnsi="Arial" w:cs="Arial"/>
            <w:color w:val="0000FF"/>
            <w:sz w:val="20"/>
            <w:szCs w:val="20"/>
            <w:u w:val="single"/>
          </w:rPr>
          <w:t xml:space="preserve">Rutin </w:t>
        </w:r>
        <w:r w:rsidRPr="00440406">
          <w:rPr>
            <w:rFonts w:ascii="Arial" w:hAnsi="Arial" w:cs="Arial"/>
            <w:color w:val="0000FF"/>
            <w:sz w:val="20"/>
            <w:szCs w:val="20"/>
            <w:u w:val="single"/>
          </w:rPr>
          <w:t>Pr</w:t>
        </w:r>
        <w:r w:rsidRPr="00440406">
          <w:rPr>
            <w:rFonts w:ascii="Arial" w:hAnsi="Arial" w:cs="Arial"/>
            <w:color w:val="0000FF"/>
            <w:sz w:val="20"/>
            <w:szCs w:val="20"/>
            <w:u w:val="single"/>
          </w:rPr>
          <w:t>e</w:t>
        </w:r>
        <w:r w:rsidRPr="00440406">
          <w:rPr>
            <w:rFonts w:ascii="Arial" w:hAnsi="Arial" w:cs="Arial"/>
            <w:color w:val="0000FF"/>
            <w:sz w:val="20"/>
            <w:szCs w:val="20"/>
            <w:u w:val="single"/>
          </w:rPr>
          <w:t>o</w:t>
        </w:r>
        <w:r w:rsidRPr="00440406">
          <w:rPr>
            <w:rFonts w:ascii="Arial" w:hAnsi="Arial" w:cs="Arial"/>
            <w:color w:val="0000FF"/>
            <w:sz w:val="20"/>
            <w:szCs w:val="20"/>
            <w:u w:val="single"/>
          </w:rPr>
          <w:t>p</w:t>
        </w:r>
        <w:r w:rsidRPr="00440406">
          <w:rPr>
            <w:rFonts w:ascii="Arial" w:hAnsi="Arial" w:cs="Arial"/>
            <w:color w:val="0000FF"/>
            <w:sz w:val="20"/>
            <w:szCs w:val="20"/>
            <w:u w:val="single"/>
          </w:rPr>
          <w:t xml:space="preserve">erativ </w:t>
        </w:r>
        <w:r w:rsidRPr="00440406">
          <w:rPr>
            <w:rFonts w:ascii="Arial" w:hAnsi="Arial" w:cs="Arial"/>
            <w:color w:val="0000FF"/>
            <w:sz w:val="20"/>
            <w:szCs w:val="20"/>
            <w:u w:val="single"/>
          </w:rPr>
          <w:t>fa</w:t>
        </w:r>
        <w:r w:rsidRPr="00440406">
          <w:rPr>
            <w:rFonts w:ascii="Arial" w:hAnsi="Arial" w:cs="Arial"/>
            <w:color w:val="0000FF"/>
            <w:sz w:val="20"/>
            <w:szCs w:val="20"/>
            <w:u w:val="single"/>
          </w:rPr>
          <w:t>s</w:t>
        </w:r>
        <w:r w:rsidRPr="00440406">
          <w:rPr>
            <w:rFonts w:ascii="Arial" w:hAnsi="Arial" w:cs="Arial"/>
            <w:color w:val="0000FF"/>
            <w:sz w:val="20"/>
            <w:szCs w:val="20"/>
            <w:u w:val="single"/>
          </w:rPr>
          <w:t>t</w:t>
        </w:r>
        <w:r w:rsidRPr="00440406">
          <w:rPr>
            <w:rFonts w:ascii="Arial" w:hAnsi="Arial" w:cs="Arial"/>
            <w:color w:val="0000FF"/>
            <w:sz w:val="20"/>
            <w:szCs w:val="20"/>
            <w:u w:val="single"/>
          </w:rPr>
          <w:t>a</w:t>
        </w:r>
      </w:hyperlink>
      <w:r w:rsidRPr="00440406">
        <w:rPr>
          <w:rFonts w:ascii="Arial" w:hAnsi="Arial" w:cs="Arial"/>
          <w:sz w:val="20"/>
          <w:szCs w:val="20"/>
        </w:rPr>
        <w:t>.</w:t>
      </w:r>
    </w:p>
    <w:p w14:paraId="142ED853" w14:textId="77777777" w:rsidR="00440406" w:rsidRPr="00440406" w:rsidRDefault="00440406" w:rsidP="00440406">
      <w:pPr>
        <w:tabs>
          <w:tab w:val="left" w:pos="2268"/>
          <w:tab w:val="left" w:pos="2835"/>
          <w:tab w:val="left" w:pos="3119"/>
          <w:tab w:val="left" w:pos="3261"/>
        </w:tabs>
        <w:spacing w:after="0" w:line="240" w:lineRule="auto"/>
        <w:ind w:left="3686" w:right="0" w:hanging="3686"/>
        <w:rPr>
          <w:rFonts w:ascii="Arial" w:hAnsi="Arial" w:cs="Arial"/>
          <w:bCs/>
          <w:sz w:val="20"/>
          <w:szCs w:val="20"/>
        </w:rPr>
      </w:pPr>
      <w:r w:rsidRPr="00440406">
        <w:rPr>
          <w:rFonts w:ascii="Arial" w:hAnsi="Arial" w:cs="Arial"/>
          <w:sz w:val="20"/>
          <w:szCs w:val="20"/>
        </w:rPr>
        <w:tab/>
      </w:r>
      <w:r w:rsidRPr="00440406">
        <w:rPr>
          <w:rFonts w:ascii="Arial" w:hAnsi="Arial" w:cs="Arial"/>
          <w:bCs/>
          <w:sz w:val="20"/>
          <w:szCs w:val="20"/>
        </w:rPr>
        <w:t>Patienten får dricka klara vätskor fram till kl 04.00.</w:t>
      </w:r>
    </w:p>
    <w:p w14:paraId="642DAE82"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b/>
          <w:sz w:val="20"/>
          <w:szCs w:val="20"/>
        </w:rPr>
      </w:pPr>
      <w:r w:rsidRPr="00440406">
        <w:rPr>
          <w:rFonts w:ascii="Arial" w:hAnsi="Arial" w:cs="Arial"/>
          <w:sz w:val="20"/>
          <w:szCs w:val="20"/>
        </w:rPr>
        <w:tab/>
      </w:r>
      <w:r w:rsidRPr="00440406">
        <w:rPr>
          <w:rFonts w:ascii="Arial" w:hAnsi="Arial" w:cs="Arial"/>
          <w:b/>
          <w:sz w:val="20"/>
          <w:szCs w:val="20"/>
        </w:rPr>
        <w:t xml:space="preserve">MED KLARA VÄTSKOR MENAS, VATTEN, TE, KAFFE, SAFT </w:t>
      </w:r>
    </w:p>
    <w:p w14:paraId="478CA092"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b/>
          <w:sz w:val="20"/>
          <w:szCs w:val="20"/>
        </w:rPr>
      </w:pPr>
      <w:r w:rsidRPr="00440406">
        <w:rPr>
          <w:rFonts w:ascii="Arial" w:hAnsi="Arial" w:cs="Arial"/>
          <w:b/>
          <w:sz w:val="20"/>
          <w:szCs w:val="20"/>
        </w:rPr>
        <w:tab/>
        <w:t>OCH ÄPPELDRICKA</w:t>
      </w:r>
    </w:p>
    <w:p w14:paraId="78F8D7BA" w14:textId="77777777" w:rsidR="00440406" w:rsidRPr="00440406" w:rsidRDefault="00440406" w:rsidP="00440406">
      <w:pPr>
        <w:tabs>
          <w:tab w:val="left" w:pos="2268"/>
          <w:tab w:val="left" w:pos="3261"/>
        </w:tabs>
        <w:spacing w:after="0" w:line="240" w:lineRule="auto"/>
        <w:ind w:left="0" w:right="0"/>
        <w:jc w:val="center"/>
        <w:rPr>
          <w:rFonts w:ascii="Arial" w:hAnsi="Arial" w:cs="Arial"/>
          <w:b/>
          <w:sz w:val="20"/>
          <w:szCs w:val="20"/>
        </w:rPr>
      </w:pPr>
    </w:p>
    <w:p w14:paraId="7D7900D7" w14:textId="77777777" w:rsidR="00440406" w:rsidRPr="00440406" w:rsidRDefault="00440406" w:rsidP="00440406">
      <w:pPr>
        <w:tabs>
          <w:tab w:val="left" w:pos="2268"/>
          <w:tab w:val="left" w:pos="2835"/>
          <w:tab w:val="left" w:pos="3261"/>
        </w:tabs>
        <w:spacing w:after="0" w:line="240" w:lineRule="auto"/>
        <w:ind w:left="0" w:right="0"/>
        <w:outlineLvl w:val="0"/>
        <w:rPr>
          <w:rFonts w:ascii="Arial" w:hAnsi="Arial" w:cs="Arial"/>
          <w:sz w:val="20"/>
          <w:szCs w:val="20"/>
        </w:rPr>
      </w:pPr>
      <w:r w:rsidRPr="00440406">
        <w:rPr>
          <w:rFonts w:ascii="Arial" w:hAnsi="Arial" w:cs="Arial"/>
          <w:b/>
          <w:sz w:val="20"/>
          <w:szCs w:val="20"/>
        </w:rPr>
        <w:tab/>
        <w:t xml:space="preserve">Operationsdagens morgon: </w:t>
      </w:r>
      <w:r w:rsidRPr="00440406">
        <w:rPr>
          <w:rFonts w:ascii="Arial" w:hAnsi="Arial" w:cs="Arial"/>
          <w:b/>
          <w:sz w:val="20"/>
          <w:szCs w:val="20"/>
        </w:rPr>
        <w:br/>
      </w:r>
      <w:r w:rsidRPr="00440406">
        <w:rPr>
          <w:rFonts w:ascii="Arial" w:hAnsi="Arial" w:cs="Arial"/>
          <w:b/>
          <w:sz w:val="20"/>
          <w:szCs w:val="20"/>
        </w:rPr>
        <w:tab/>
      </w:r>
      <w:r w:rsidRPr="00440406">
        <w:rPr>
          <w:rFonts w:ascii="Arial" w:hAnsi="Arial" w:cs="Arial"/>
          <w:sz w:val="20"/>
          <w:szCs w:val="20"/>
        </w:rPr>
        <w:t xml:space="preserve">Patienter från närområdet kan övernatta i hemmet och </w:t>
      </w:r>
    </w:p>
    <w:p w14:paraId="26222521" w14:textId="77777777" w:rsidR="00440406" w:rsidRPr="00440406" w:rsidRDefault="00440406" w:rsidP="00440406">
      <w:pPr>
        <w:tabs>
          <w:tab w:val="left" w:pos="2268"/>
          <w:tab w:val="left" w:pos="2835"/>
          <w:tab w:val="left" w:pos="3261"/>
        </w:tabs>
        <w:spacing w:after="0" w:line="240" w:lineRule="auto"/>
        <w:ind w:left="2268" w:right="0"/>
        <w:rPr>
          <w:rFonts w:ascii="Arial" w:hAnsi="Arial" w:cs="Arial"/>
          <w:b/>
          <w:sz w:val="20"/>
          <w:szCs w:val="20"/>
        </w:rPr>
      </w:pPr>
      <w:r w:rsidRPr="00440406">
        <w:rPr>
          <w:rFonts w:ascii="Arial" w:hAnsi="Arial" w:cs="Arial"/>
          <w:sz w:val="20"/>
          <w:szCs w:val="20"/>
        </w:rPr>
        <w:t xml:space="preserve">komma in operationsdagens morgon. I sådana fall skall all </w:t>
      </w:r>
      <w:r w:rsidRPr="00440406">
        <w:rPr>
          <w:rFonts w:ascii="Arial" w:hAnsi="Arial" w:cs="Arial"/>
          <w:sz w:val="20"/>
          <w:szCs w:val="20"/>
        </w:rPr>
        <w:br/>
        <w:t>provtagning vara klar och de två första dubbelduscharna vara gjorda i hemmet. De patienterna tas omhand av personal som håravkortar och tvättar ur naveln med tops och medicinsk bensin, samt instruerar om dubbeldusch.</w:t>
      </w:r>
    </w:p>
    <w:p w14:paraId="06F7218F" w14:textId="77777777" w:rsidR="00440406" w:rsidRPr="00440406" w:rsidRDefault="00440406" w:rsidP="00440406">
      <w:pPr>
        <w:tabs>
          <w:tab w:val="left" w:pos="2268"/>
          <w:tab w:val="left" w:pos="2835"/>
          <w:tab w:val="left" w:pos="3261"/>
        </w:tabs>
        <w:spacing w:after="0" w:line="240" w:lineRule="auto"/>
        <w:ind w:left="2268" w:right="0"/>
        <w:rPr>
          <w:rFonts w:ascii="Arial" w:hAnsi="Arial" w:cs="Arial"/>
          <w:b/>
          <w:sz w:val="20"/>
          <w:szCs w:val="20"/>
        </w:rPr>
      </w:pPr>
    </w:p>
    <w:p w14:paraId="51CF11C3" w14:textId="77777777" w:rsidR="00440406" w:rsidRPr="00440406" w:rsidRDefault="00440406" w:rsidP="00440406">
      <w:pPr>
        <w:tabs>
          <w:tab w:val="left" w:pos="2268"/>
          <w:tab w:val="left" w:pos="2835"/>
          <w:tab w:val="left" w:pos="3261"/>
        </w:tabs>
        <w:spacing w:after="0" w:line="240" w:lineRule="auto"/>
        <w:ind w:left="2268" w:right="0"/>
        <w:rPr>
          <w:rFonts w:ascii="Arial" w:hAnsi="Arial" w:cs="Arial"/>
          <w:sz w:val="20"/>
          <w:szCs w:val="20"/>
        </w:rPr>
      </w:pPr>
      <w:r w:rsidRPr="00440406">
        <w:rPr>
          <w:rFonts w:ascii="Arial" w:hAnsi="Arial" w:cs="Arial"/>
          <w:b/>
          <w:sz w:val="20"/>
          <w:szCs w:val="20"/>
        </w:rPr>
        <w:t>1 Descutan dubbeldusch</w:t>
      </w:r>
      <w:r w:rsidRPr="00440406">
        <w:rPr>
          <w:rFonts w:ascii="Arial" w:hAnsi="Arial" w:cs="Arial"/>
          <w:sz w:val="20"/>
          <w:szCs w:val="20"/>
        </w:rPr>
        <w:t xml:space="preserve"> enligt </w:t>
      </w:r>
      <w:hyperlink r:id="rId20" w:history="1">
        <w:r w:rsidRPr="00440406">
          <w:rPr>
            <w:rFonts w:ascii="Arial" w:hAnsi="Arial" w:cs="Arial"/>
            <w:color w:val="0000FF"/>
            <w:sz w:val="20"/>
            <w:szCs w:val="20"/>
            <w:u w:val="single"/>
          </w:rPr>
          <w:t>Vårdhygie</w:t>
        </w:r>
        <w:r w:rsidRPr="00440406">
          <w:rPr>
            <w:rFonts w:ascii="Arial" w:hAnsi="Arial" w:cs="Arial"/>
            <w:color w:val="0000FF"/>
            <w:sz w:val="20"/>
            <w:szCs w:val="20"/>
            <w:u w:val="single"/>
          </w:rPr>
          <w:t>n</w:t>
        </w:r>
        <w:r w:rsidRPr="00440406">
          <w:rPr>
            <w:rFonts w:ascii="Arial" w:hAnsi="Arial" w:cs="Arial"/>
            <w:color w:val="0000FF"/>
            <w:sz w:val="20"/>
            <w:szCs w:val="20"/>
            <w:u w:val="single"/>
          </w:rPr>
          <w:t xml:space="preserve">s </w:t>
        </w:r>
        <w:r w:rsidRPr="00440406">
          <w:rPr>
            <w:rFonts w:ascii="Arial" w:hAnsi="Arial" w:cs="Arial"/>
            <w:color w:val="0000FF"/>
            <w:sz w:val="20"/>
            <w:szCs w:val="20"/>
            <w:u w:val="single"/>
          </w:rPr>
          <w:t xml:space="preserve">PM </w:t>
        </w:r>
        <w:r w:rsidRPr="00440406">
          <w:rPr>
            <w:rFonts w:ascii="Arial" w:hAnsi="Arial" w:cs="Arial"/>
            <w:color w:val="0000FF"/>
            <w:sz w:val="20"/>
            <w:szCs w:val="20"/>
            <w:u w:val="single"/>
          </w:rPr>
          <w:t>p</w:t>
        </w:r>
        <w:r w:rsidRPr="00440406">
          <w:rPr>
            <w:rFonts w:ascii="Arial" w:hAnsi="Arial" w:cs="Arial"/>
            <w:color w:val="0000FF"/>
            <w:sz w:val="20"/>
            <w:szCs w:val="20"/>
            <w:u w:val="single"/>
          </w:rPr>
          <w:t>r</w:t>
        </w:r>
        <w:r w:rsidRPr="00440406">
          <w:rPr>
            <w:rFonts w:ascii="Arial" w:hAnsi="Arial" w:cs="Arial"/>
            <w:color w:val="0000FF"/>
            <w:sz w:val="20"/>
            <w:szCs w:val="20"/>
            <w:u w:val="single"/>
          </w:rPr>
          <w:t>e</w:t>
        </w:r>
        <w:r w:rsidRPr="00440406">
          <w:rPr>
            <w:rFonts w:ascii="Arial" w:hAnsi="Arial" w:cs="Arial"/>
            <w:color w:val="0000FF"/>
            <w:sz w:val="20"/>
            <w:szCs w:val="20"/>
            <w:u w:val="single"/>
          </w:rPr>
          <w:t>o</w:t>
        </w:r>
        <w:r w:rsidRPr="00440406">
          <w:rPr>
            <w:rFonts w:ascii="Arial" w:hAnsi="Arial" w:cs="Arial"/>
            <w:color w:val="0000FF"/>
            <w:sz w:val="20"/>
            <w:szCs w:val="20"/>
            <w:u w:val="single"/>
          </w:rPr>
          <w:t>pe</w:t>
        </w:r>
        <w:r w:rsidRPr="00440406">
          <w:rPr>
            <w:rFonts w:ascii="Arial" w:hAnsi="Arial" w:cs="Arial"/>
            <w:color w:val="0000FF"/>
            <w:sz w:val="20"/>
            <w:szCs w:val="20"/>
            <w:u w:val="single"/>
          </w:rPr>
          <w:t>r</w:t>
        </w:r>
        <w:r w:rsidRPr="00440406">
          <w:rPr>
            <w:rFonts w:ascii="Arial" w:hAnsi="Arial" w:cs="Arial"/>
            <w:color w:val="0000FF"/>
            <w:sz w:val="20"/>
            <w:szCs w:val="20"/>
            <w:u w:val="single"/>
          </w:rPr>
          <w:t>at</w:t>
        </w:r>
        <w:r w:rsidRPr="00440406">
          <w:rPr>
            <w:rFonts w:ascii="Arial" w:hAnsi="Arial" w:cs="Arial"/>
            <w:color w:val="0000FF"/>
            <w:sz w:val="20"/>
            <w:szCs w:val="20"/>
            <w:u w:val="single"/>
          </w:rPr>
          <w:t>i</w:t>
        </w:r>
        <w:r w:rsidRPr="00440406">
          <w:rPr>
            <w:rFonts w:ascii="Arial" w:hAnsi="Arial" w:cs="Arial"/>
            <w:color w:val="0000FF"/>
            <w:sz w:val="20"/>
            <w:szCs w:val="20"/>
            <w:u w:val="single"/>
          </w:rPr>
          <w:t xml:space="preserve">v </w:t>
        </w:r>
        <w:r w:rsidRPr="00440406">
          <w:rPr>
            <w:rFonts w:ascii="Arial" w:hAnsi="Arial" w:cs="Arial"/>
            <w:color w:val="0000FF"/>
            <w:sz w:val="20"/>
            <w:szCs w:val="20"/>
            <w:u w:val="single"/>
          </w:rPr>
          <w:br/>
          <w:t>helkroppsdesinfektion</w:t>
        </w:r>
      </w:hyperlink>
      <w:r w:rsidRPr="00440406">
        <w:rPr>
          <w:rFonts w:ascii="Arial" w:hAnsi="Arial" w:cs="Arial"/>
          <w:sz w:val="20"/>
          <w:szCs w:val="20"/>
        </w:rPr>
        <w:tab/>
      </w:r>
    </w:p>
    <w:p w14:paraId="0FE94321" w14:textId="77777777" w:rsidR="00440406" w:rsidRPr="00440406" w:rsidRDefault="00440406" w:rsidP="00440406">
      <w:pPr>
        <w:tabs>
          <w:tab w:val="left" w:pos="2268"/>
          <w:tab w:val="left" w:pos="2835"/>
          <w:tab w:val="left" w:pos="3261"/>
        </w:tabs>
        <w:spacing w:after="0" w:line="240" w:lineRule="auto"/>
        <w:ind w:left="2268" w:right="0"/>
        <w:rPr>
          <w:rFonts w:ascii="Arial" w:hAnsi="Arial" w:cs="Arial"/>
          <w:bCs/>
          <w:sz w:val="20"/>
          <w:szCs w:val="20"/>
        </w:rPr>
      </w:pPr>
      <w:r w:rsidRPr="00440406">
        <w:rPr>
          <w:rFonts w:ascii="Arial" w:hAnsi="Arial" w:cs="Arial"/>
          <w:sz w:val="20"/>
          <w:szCs w:val="20"/>
        </w:rPr>
        <w:t>Vid behov</w:t>
      </w:r>
      <w:r w:rsidRPr="00440406">
        <w:rPr>
          <w:rFonts w:ascii="Arial" w:hAnsi="Arial" w:cs="Arial"/>
          <w:b/>
          <w:sz w:val="20"/>
          <w:szCs w:val="20"/>
        </w:rPr>
        <w:t xml:space="preserve"> rakas också patientens bröstkorg och ljumskar </w:t>
      </w:r>
      <w:r w:rsidRPr="00440406">
        <w:rPr>
          <w:rFonts w:ascii="Arial" w:hAnsi="Arial" w:cs="Arial"/>
          <w:bCs/>
          <w:sz w:val="20"/>
          <w:szCs w:val="20"/>
        </w:rPr>
        <w:t>enligt</w:t>
      </w:r>
      <w:r w:rsidRPr="00440406">
        <w:rPr>
          <w:rFonts w:ascii="Arial" w:hAnsi="Arial" w:cs="Arial"/>
          <w:bCs/>
          <w:sz w:val="20"/>
          <w:szCs w:val="20"/>
        </w:rPr>
        <w:br/>
        <w:t xml:space="preserve">Thoraxoperations </w:t>
      </w:r>
      <w:hyperlink r:id="rId21" w:history="1">
        <w:r w:rsidRPr="00440406">
          <w:rPr>
            <w:rFonts w:ascii="Arial" w:hAnsi="Arial" w:cs="Arial"/>
            <w:color w:val="0000FF"/>
            <w:sz w:val="20"/>
            <w:szCs w:val="20"/>
            <w:u w:val="single"/>
          </w:rPr>
          <w:t>Rutin Håra</w:t>
        </w:r>
        <w:r w:rsidRPr="00440406">
          <w:rPr>
            <w:rFonts w:ascii="Arial" w:hAnsi="Arial" w:cs="Arial"/>
            <w:color w:val="0000FF"/>
            <w:sz w:val="20"/>
            <w:szCs w:val="20"/>
            <w:u w:val="single"/>
          </w:rPr>
          <w:t>v</w:t>
        </w:r>
        <w:r w:rsidRPr="00440406">
          <w:rPr>
            <w:rFonts w:ascii="Arial" w:hAnsi="Arial" w:cs="Arial"/>
            <w:color w:val="0000FF"/>
            <w:sz w:val="20"/>
            <w:szCs w:val="20"/>
            <w:u w:val="single"/>
          </w:rPr>
          <w:t>k</w:t>
        </w:r>
        <w:r w:rsidRPr="00440406">
          <w:rPr>
            <w:rFonts w:ascii="Arial" w:hAnsi="Arial" w:cs="Arial"/>
            <w:color w:val="0000FF"/>
            <w:sz w:val="20"/>
            <w:szCs w:val="20"/>
            <w:u w:val="single"/>
          </w:rPr>
          <w:t>o</w:t>
        </w:r>
        <w:r w:rsidRPr="00440406">
          <w:rPr>
            <w:rFonts w:ascii="Arial" w:hAnsi="Arial" w:cs="Arial"/>
            <w:color w:val="0000FF"/>
            <w:sz w:val="20"/>
            <w:szCs w:val="20"/>
            <w:u w:val="single"/>
          </w:rPr>
          <w:t>r</w:t>
        </w:r>
        <w:r w:rsidRPr="00440406">
          <w:rPr>
            <w:rFonts w:ascii="Arial" w:hAnsi="Arial" w:cs="Arial"/>
            <w:color w:val="0000FF"/>
            <w:sz w:val="20"/>
            <w:szCs w:val="20"/>
            <w:u w:val="single"/>
          </w:rPr>
          <w:t>t</w:t>
        </w:r>
        <w:r w:rsidRPr="00440406">
          <w:rPr>
            <w:rFonts w:ascii="Arial" w:hAnsi="Arial" w:cs="Arial"/>
            <w:color w:val="0000FF"/>
            <w:sz w:val="20"/>
            <w:szCs w:val="20"/>
            <w:u w:val="single"/>
          </w:rPr>
          <w:t>ningsschema</w:t>
        </w:r>
      </w:hyperlink>
      <w:r w:rsidRPr="00440406">
        <w:rPr>
          <w:rFonts w:ascii="Arial" w:hAnsi="Arial" w:cs="Arial"/>
          <w:b/>
          <w:sz w:val="20"/>
          <w:szCs w:val="20"/>
        </w:rPr>
        <w:t xml:space="preserve">. </w:t>
      </w:r>
      <w:r w:rsidRPr="00440406">
        <w:rPr>
          <w:rFonts w:ascii="Arial" w:hAnsi="Arial" w:cs="Arial"/>
          <w:bCs/>
          <w:sz w:val="20"/>
          <w:szCs w:val="20"/>
        </w:rPr>
        <w:t xml:space="preserve">Detta görs innan morgonduschen. </w:t>
      </w:r>
    </w:p>
    <w:p w14:paraId="02C101F0" w14:textId="77777777" w:rsidR="00440406" w:rsidRPr="00440406" w:rsidRDefault="00440406" w:rsidP="00440406">
      <w:pPr>
        <w:tabs>
          <w:tab w:val="left" w:pos="2268"/>
          <w:tab w:val="left" w:pos="2835"/>
          <w:tab w:val="left" w:pos="3261"/>
        </w:tabs>
        <w:spacing w:after="0" w:line="240" w:lineRule="auto"/>
        <w:ind w:left="2268" w:right="0"/>
        <w:rPr>
          <w:rFonts w:ascii="Arial" w:hAnsi="Arial" w:cs="Arial"/>
          <w:bCs/>
          <w:sz w:val="20"/>
          <w:szCs w:val="20"/>
        </w:rPr>
      </w:pPr>
      <w:r w:rsidRPr="00440406">
        <w:rPr>
          <w:rFonts w:ascii="Arial" w:hAnsi="Arial" w:cs="Arial"/>
          <w:b/>
          <w:sz w:val="20"/>
          <w:szCs w:val="20"/>
        </w:rPr>
        <w:t xml:space="preserve"> Naveln inspekteras efter dusch</w:t>
      </w:r>
      <w:r w:rsidRPr="00440406">
        <w:rPr>
          <w:rFonts w:ascii="Arial" w:hAnsi="Arial" w:cs="Arial"/>
          <w:bCs/>
          <w:sz w:val="20"/>
          <w:szCs w:val="20"/>
        </w:rPr>
        <w:t>, vid behov</w:t>
      </w:r>
      <w:r w:rsidRPr="00440406">
        <w:rPr>
          <w:rFonts w:ascii="Arial" w:hAnsi="Arial" w:cs="Arial"/>
          <w:sz w:val="20"/>
          <w:szCs w:val="20"/>
        </w:rPr>
        <w:t xml:space="preserve"> </w:t>
      </w:r>
      <w:r w:rsidRPr="00440406">
        <w:rPr>
          <w:rFonts w:ascii="Arial" w:hAnsi="Arial" w:cs="Arial"/>
          <w:b/>
          <w:sz w:val="20"/>
          <w:szCs w:val="20"/>
        </w:rPr>
        <w:t xml:space="preserve">tvättas ur med </w:t>
      </w:r>
      <w:r w:rsidRPr="00440406">
        <w:rPr>
          <w:rFonts w:ascii="Arial" w:hAnsi="Arial" w:cs="Arial"/>
          <w:sz w:val="20"/>
          <w:szCs w:val="20"/>
        </w:rPr>
        <w:t>Descutan eller Hibiscrublösning</w:t>
      </w:r>
      <w:r w:rsidRPr="00440406">
        <w:rPr>
          <w:rFonts w:ascii="Arial" w:hAnsi="Arial" w:cs="Arial"/>
          <w:b/>
          <w:sz w:val="20"/>
          <w:szCs w:val="20"/>
        </w:rPr>
        <w:t>.</w:t>
      </w:r>
    </w:p>
    <w:p w14:paraId="41740976" w14:textId="77777777" w:rsidR="00440406" w:rsidRPr="00440406" w:rsidRDefault="00440406" w:rsidP="00440406">
      <w:pPr>
        <w:tabs>
          <w:tab w:val="left" w:pos="2268"/>
          <w:tab w:val="left" w:pos="2835"/>
          <w:tab w:val="left" w:pos="3261"/>
        </w:tabs>
        <w:spacing w:after="0" w:line="240" w:lineRule="auto"/>
        <w:ind w:left="3686" w:right="0" w:hanging="3686"/>
        <w:outlineLvl w:val="0"/>
        <w:rPr>
          <w:rFonts w:ascii="Arial" w:hAnsi="Arial" w:cs="Arial"/>
          <w:sz w:val="20"/>
          <w:szCs w:val="20"/>
        </w:rPr>
      </w:pPr>
      <w:r w:rsidRPr="00440406">
        <w:rPr>
          <w:rFonts w:ascii="Arial" w:hAnsi="Arial" w:cs="Arial"/>
          <w:sz w:val="20"/>
          <w:szCs w:val="20"/>
        </w:rPr>
        <w:tab/>
        <w:t>Sker rakningen i sängen, renbäddas densamma.</w:t>
      </w:r>
    </w:p>
    <w:p w14:paraId="1B9BD355" w14:textId="77777777" w:rsidR="00440406" w:rsidRPr="00440406" w:rsidRDefault="00440406" w:rsidP="00440406">
      <w:pPr>
        <w:tabs>
          <w:tab w:val="left" w:pos="2268"/>
          <w:tab w:val="left" w:pos="2835"/>
          <w:tab w:val="left" w:pos="3261"/>
        </w:tabs>
        <w:spacing w:after="0" w:line="240" w:lineRule="auto"/>
        <w:ind w:left="3686" w:right="0" w:hanging="3686"/>
        <w:outlineLvl w:val="0"/>
        <w:rPr>
          <w:rFonts w:ascii="Arial" w:hAnsi="Arial" w:cs="Arial"/>
          <w:b/>
          <w:sz w:val="20"/>
          <w:szCs w:val="20"/>
        </w:rPr>
      </w:pPr>
    </w:p>
    <w:p w14:paraId="440717BB" w14:textId="77777777" w:rsidR="00440406" w:rsidRPr="00440406" w:rsidRDefault="00440406" w:rsidP="00440406">
      <w:pPr>
        <w:tabs>
          <w:tab w:val="left" w:pos="2268"/>
          <w:tab w:val="left" w:pos="2835"/>
          <w:tab w:val="left" w:pos="3261"/>
        </w:tabs>
        <w:spacing w:after="0" w:line="240" w:lineRule="auto"/>
        <w:ind w:left="2268" w:right="0"/>
        <w:rPr>
          <w:rFonts w:ascii="Arial" w:hAnsi="Arial" w:cs="Arial"/>
          <w:bCs/>
          <w:sz w:val="20"/>
          <w:szCs w:val="20"/>
        </w:rPr>
      </w:pPr>
      <w:r w:rsidRPr="00440406">
        <w:rPr>
          <w:rFonts w:ascii="Arial" w:hAnsi="Arial" w:cs="Arial"/>
          <w:bCs/>
          <w:sz w:val="20"/>
          <w:szCs w:val="20"/>
        </w:rPr>
        <w:t xml:space="preserve">För att förebygga pneumoni ska patienten skölja munnen med Hexident </w:t>
      </w:r>
      <w:r w:rsidRPr="00440406">
        <w:rPr>
          <w:rFonts w:ascii="Arial" w:hAnsi="Arial" w:cs="Arial"/>
          <w:bCs/>
          <w:sz w:val="20"/>
          <w:szCs w:val="20"/>
        </w:rPr>
        <w:br/>
        <w:t xml:space="preserve">1 mg/ml: </w:t>
      </w:r>
    </w:p>
    <w:p w14:paraId="5F262F15" w14:textId="77777777" w:rsidR="00440406" w:rsidRPr="00440406" w:rsidRDefault="00440406" w:rsidP="00440406">
      <w:pPr>
        <w:numPr>
          <w:ilvl w:val="0"/>
          <w:numId w:val="20"/>
        </w:numPr>
        <w:tabs>
          <w:tab w:val="left" w:pos="2268"/>
          <w:tab w:val="left" w:pos="2835"/>
          <w:tab w:val="left" w:pos="3261"/>
        </w:tabs>
        <w:spacing w:after="0" w:line="240" w:lineRule="auto"/>
        <w:ind w:right="0"/>
        <w:rPr>
          <w:rFonts w:ascii="Arial" w:hAnsi="Arial" w:cs="Arial"/>
          <w:bCs/>
          <w:sz w:val="20"/>
          <w:szCs w:val="20"/>
        </w:rPr>
      </w:pPr>
      <w:r w:rsidRPr="00440406">
        <w:rPr>
          <w:rFonts w:ascii="Arial" w:hAnsi="Arial" w:cs="Arial"/>
          <w:bCs/>
          <w:sz w:val="20"/>
          <w:szCs w:val="20"/>
        </w:rPr>
        <w:t>Tänderna borstas.</w:t>
      </w:r>
    </w:p>
    <w:p w14:paraId="56E923C6" w14:textId="77777777" w:rsidR="00440406" w:rsidRPr="00440406" w:rsidRDefault="00440406" w:rsidP="00440406">
      <w:pPr>
        <w:numPr>
          <w:ilvl w:val="0"/>
          <w:numId w:val="20"/>
        </w:numPr>
        <w:tabs>
          <w:tab w:val="left" w:pos="2268"/>
          <w:tab w:val="left" w:pos="2835"/>
          <w:tab w:val="left" w:pos="3261"/>
        </w:tabs>
        <w:spacing w:after="0" w:line="240" w:lineRule="auto"/>
        <w:ind w:right="0"/>
        <w:rPr>
          <w:rFonts w:ascii="Arial" w:hAnsi="Arial" w:cs="Arial"/>
          <w:bCs/>
          <w:sz w:val="20"/>
          <w:szCs w:val="20"/>
        </w:rPr>
      </w:pPr>
      <w:r w:rsidRPr="00440406">
        <w:rPr>
          <w:rFonts w:ascii="Arial" w:hAnsi="Arial" w:cs="Arial"/>
          <w:bCs/>
          <w:sz w:val="20"/>
          <w:szCs w:val="20"/>
        </w:rPr>
        <w:t>Munnen sköljs noggrant med vatten.</w:t>
      </w:r>
    </w:p>
    <w:p w14:paraId="490E5964" w14:textId="77777777" w:rsidR="00440406" w:rsidRPr="00440406" w:rsidRDefault="00440406" w:rsidP="00440406">
      <w:pPr>
        <w:numPr>
          <w:ilvl w:val="0"/>
          <w:numId w:val="20"/>
        </w:numPr>
        <w:tabs>
          <w:tab w:val="left" w:pos="2268"/>
          <w:tab w:val="left" w:pos="2835"/>
          <w:tab w:val="left" w:pos="3261"/>
        </w:tabs>
        <w:spacing w:after="0" w:line="240" w:lineRule="auto"/>
        <w:ind w:right="0"/>
        <w:rPr>
          <w:rFonts w:ascii="Arial" w:hAnsi="Arial" w:cs="Arial"/>
          <w:bCs/>
          <w:sz w:val="20"/>
          <w:szCs w:val="20"/>
        </w:rPr>
      </w:pPr>
      <w:r w:rsidRPr="00440406">
        <w:rPr>
          <w:rFonts w:ascii="Arial" w:hAnsi="Arial" w:cs="Arial"/>
          <w:b/>
          <w:bCs/>
          <w:sz w:val="20"/>
          <w:szCs w:val="20"/>
        </w:rPr>
        <w:t xml:space="preserve">Efter 30 minuter sköljs munnen med 10 ml Hexident under </w:t>
      </w:r>
    </w:p>
    <w:p w14:paraId="468831D6" w14:textId="77777777" w:rsidR="00440406" w:rsidRPr="00440406" w:rsidRDefault="00440406" w:rsidP="00440406">
      <w:pPr>
        <w:tabs>
          <w:tab w:val="left" w:pos="2268"/>
          <w:tab w:val="left" w:pos="2835"/>
          <w:tab w:val="left" w:pos="3261"/>
        </w:tabs>
        <w:spacing w:after="0" w:line="240" w:lineRule="auto"/>
        <w:ind w:left="2988" w:right="0" w:hanging="153"/>
        <w:rPr>
          <w:rFonts w:ascii="Arial" w:hAnsi="Arial" w:cs="Arial"/>
          <w:bCs/>
          <w:sz w:val="20"/>
          <w:szCs w:val="20"/>
        </w:rPr>
      </w:pPr>
      <w:r w:rsidRPr="00440406">
        <w:rPr>
          <w:rFonts w:ascii="Arial" w:hAnsi="Arial" w:cs="Arial"/>
          <w:b/>
          <w:bCs/>
          <w:sz w:val="20"/>
          <w:szCs w:val="20"/>
        </w:rPr>
        <w:t>1 minut</w:t>
      </w:r>
      <w:r w:rsidRPr="00440406">
        <w:rPr>
          <w:rFonts w:ascii="Arial" w:hAnsi="Arial" w:cs="Arial"/>
          <w:bCs/>
          <w:sz w:val="20"/>
          <w:szCs w:val="20"/>
        </w:rPr>
        <w:t>, spottas sedan ut.</w:t>
      </w:r>
    </w:p>
    <w:p w14:paraId="71ECB6C8"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p>
    <w:p w14:paraId="212D00E8"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Patienten bör ha tömt urinblåsan.</w:t>
      </w:r>
    </w:p>
    <w:p w14:paraId="56888DA3"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ab/>
      </w:r>
      <w:r w:rsidRPr="00440406">
        <w:rPr>
          <w:rFonts w:ascii="Arial" w:hAnsi="Arial" w:cs="Arial"/>
          <w:sz w:val="20"/>
          <w:szCs w:val="20"/>
        </w:rPr>
        <w:t xml:space="preserve">PEPmask/munstycke, necessär, ev. tandprotesmugg, glasögon och </w:t>
      </w:r>
    </w:p>
    <w:p w14:paraId="4FAE7962"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hörapparat skall märkas och skickas med till operation.</w:t>
      </w:r>
    </w:p>
    <w:p w14:paraId="73739644"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ab/>
      </w:r>
      <w:r w:rsidRPr="00440406">
        <w:rPr>
          <w:rFonts w:ascii="Arial" w:hAnsi="Arial" w:cs="Arial"/>
          <w:sz w:val="20"/>
          <w:szCs w:val="20"/>
        </w:rPr>
        <w:t>Skicka med komplett journal samt ID-etiketter till operation.</w:t>
      </w:r>
    </w:p>
    <w:p w14:paraId="34589D99"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p>
    <w:p w14:paraId="46A2C9D4"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De patienter som inte kommer till operation före kl. 12.00 skall ha inf. </w:t>
      </w:r>
    </w:p>
    <w:p w14:paraId="6E259C49"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Ringer-Acetat.</w:t>
      </w:r>
    </w:p>
    <w:p w14:paraId="33E9874B"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sz w:val="20"/>
          <w:szCs w:val="20"/>
        </w:rPr>
        <w:tab/>
        <w:t xml:space="preserve">Ta med ifylld checklista till operation </w:t>
      </w:r>
    </w:p>
    <w:p w14:paraId="20F81BF1" w14:textId="77777777" w:rsidR="00440406" w:rsidRPr="00440406" w:rsidRDefault="00440406" w:rsidP="00440406">
      <w:pPr>
        <w:tabs>
          <w:tab w:val="left" w:pos="3261"/>
        </w:tabs>
        <w:spacing w:after="0" w:line="240" w:lineRule="auto"/>
        <w:ind w:left="3686" w:right="0" w:hanging="3686"/>
        <w:rPr>
          <w:rFonts w:ascii="Arial" w:hAnsi="Arial" w:cs="Arial"/>
          <w:sz w:val="20"/>
          <w:szCs w:val="20"/>
        </w:rPr>
      </w:pPr>
    </w:p>
    <w:p w14:paraId="6954C244" w14:textId="77777777" w:rsidR="00440406" w:rsidRPr="00440406" w:rsidRDefault="00440406" w:rsidP="00440406">
      <w:pPr>
        <w:tabs>
          <w:tab w:val="left" w:pos="3261"/>
        </w:tabs>
        <w:spacing w:after="0" w:line="240" w:lineRule="auto"/>
        <w:ind w:left="3686" w:right="0" w:hanging="3686"/>
        <w:rPr>
          <w:rFonts w:ascii="Arial" w:hAnsi="Arial" w:cs="Arial"/>
          <w:sz w:val="20"/>
          <w:szCs w:val="20"/>
        </w:rPr>
      </w:pPr>
    </w:p>
    <w:p w14:paraId="73ADA31C" w14:textId="77777777" w:rsidR="00440406" w:rsidRPr="00440406" w:rsidRDefault="00440406" w:rsidP="00440406">
      <w:pPr>
        <w:tabs>
          <w:tab w:val="left" w:pos="3261"/>
        </w:tabs>
        <w:spacing w:after="0" w:line="240" w:lineRule="auto"/>
        <w:ind w:left="3686" w:right="0" w:hanging="3686"/>
        <w:rPr>
          <w:rFonts w:ascii="Arial" w:hAnsi="Arial" w:cs="Arial"/>
          <w:sz w:val="20"/>
          <w:szCs w:val="20"/>
        </w:rPr>
      </w:pPr>
    </w:p>
    <w:p w14:paraId="67576567" w14:textId="77777777" w:rsidR="00440406" w:rsidRPr="00440406" w:rsidRDefault="00440406" w:rsidP="00440406">
      <w:pPr>
        <w:tabs>
          <w:tab w:val="left" w:pos="2268"/>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PREMEDICINERING</w:t>
      </w:r>
      <w:r w:rsidRPr="00440406">
        <w:rPr>
          <w:rFonts w:ascii="Arial" w:hAnsi="Arial" w:cs="Arial"/>
          <w:b/>
          <w:sz w:val="20"/>
          <w:szCs w:val="20"/>
        </w:rPr>
        <w:tab/>
      </w:r>
      <w:r w:rsidRPr="00440406">
        <w:rPr>
          <w:rFonts w:ascii="Arial" w:hAnsi="Arial" w:cs="Arial"/>
          <w:sz w:val="20"/>
          <w:szCs w:val="20"/>
        </w:rPr>
        <w:t>Sker enligt speciell ordination.</w:t>
      </w:r>
    </w:p>
    <w:p w14:paraId="1EDA008E" w14:textId="77777777" w:rsidR="00440406" w:rsidRPr="00440406" w:rsidRDefault="00440406" w:rsidP="00440406">
      <w:pPr>
        <w:tabs>
          <w:tab w:val="left" w:pos="2268"/>
          <w:tab w:val="left" w:pos="3261"/>
        </w:tabs>
        <w:spacing w:after="0" w:line="240" w:lineRule="auto"/>
        <w:ind w:left="3686" w:right="0" w:hanging="3686"/>
        <w:rPr>
          <w:rFonts w:ascii="Arial" w:hAnsi="Arial" w:cs="Arial"/>
          <w:b/>
          <w:sz w:val="20"/>
          <w:szCs w:val="20"/>
        </w:rPr>
      </w:pPr>
      <w:r w:rsidRPr="00440406">
        <w:rPr>
          <w:rFonts w:ascii="Arial" w:hAnsi="Arial" w:cs="Arial"/>
          <w:b/>
          <w:sz w:val="20"/>
          <w:szCs w:val="20"/>
        </w:rPr>
        <w:lastRenderedPageBreak/>
        <w:tab/>
        <w:t>Observera patienten noggrant med tanke på andningsdepression.</w:t>
      </w:r>
    </w:p>
    <w:p w14:paraId="2C53FCC9"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ab/>
      </w:r>
      <w:r w:rsidRPr="00440406">
        <w:rPr>
          <w:rFonts w:ascii="Arial" w:hAnsi="Arial" w:cs="Arial"/>
          <w:sz w:val="20"/>
          <w:szCs w:val="20"/>
        </w:rPr>
        <w:t xml:space="preserve">De patienter som har operationstid på morgonen får mediciner enligt  </w:t>
      </w:r>
    </w:p>
    <w:p w14:paraId="2D158383" w14:textId="77777777" w:rsidR="00440406" w:rsidRPr="00440406" w:rsidRDefault="00440406" w:rsidP="00440406">
      <w:pPr>
        <w:tabs>
          <w:tab w:val="left" w:pos="2268"/>
          <w:tab w:val="left" w:pos="2835"/>
          <w:tab w:val="left" w:pos="3261"/>
        </w:tabs>
        <w:spacing w:after="0" w:line="240" w:lineRule="auto"/>
        <w:ind w:left="1304" w:right="0"/>
        <w:rPr>
          <w:rFonts w:ascii="Arial" w:hAnsi="Arial" w:cs="Arial"/>
          <w:sz w:val="20"/>
          <w:szCs w:val="20"/>
        </w:rPr>
      </w:pPr>
      <w:r w:rsidRPr="00440406">
        <w:rPr>
          <w:rFonts w:ascii="Arial" w:hAnsi="Arial" w:cs="Arial"/>
          <w:sz w:val="20"/>
          <w:szCs w:val="20"/>
        </w:rPr>
        <w:tab/>
        <w:t xml:space="preserve">anestesikurvan, av nattsköterskan. Övriga patienter premedicineras av </w:t>
      </w:r>
      <w:r w:rsidRPr="00440406">
        <w:rPr>
          <w:rFonts w:ascii="Arial" w:hAnsi="Arial" w:cs="Arial"/>
          <w:sz w:val="20"/>
          <w:szCs w:val="20"/>
        </w:rPr>
        <w:br/>
        <w:t xml:space="preserve"> </w:t>
      </w:r>
      <w:r w:rsidRPr="00440406">
        <w:rPr>
          <w:rFonts w:ascii="Arial" w:hAnsi="Arial" w:cs="Arial"/>
          <w:sz w:val="20"/>
          <w:szCs w:val="20"/>
        </w:rPr>
        <w:tab/>
        <w:t>dagsköterskan.</w:t>
      </w:r>
      <w:r w:rsidRPr="00440406">
        <w:rPr>
          <w:rFonts w:ascii="Arial" w:hAnsi="Arial" w:cs="Arial"/>
          <w:sz w:val="20"/>
          <w:szCs w:val="20"/>
        </w:rPr>
        <w:tab/>
      </w:r>
    </w:p>
    <w:p w14:paraId="2D62FFEC" w14:textId="77777777" w:rsidR="00440406" w:rsidRPr="00440406" w:rsidRDefault="00440406" w:rsidP="00440406">
      <w:pPr>
        <w:tabs>
          <w:tab w:val="left" w:pos="3261"/>
        </w:tabs>
        <w:spacing w:after="0" w:line="240" w:lineRule="auto"/>
        <w:ind w:left="3686" w:right="0" w:hanging="3686"/>
        <w:rPr>
          <w:rFonts w:ascii="Arial" w:hAnsi="Arial" w:cs="Arial"/>
          <w:sz w:val="20"/>
          <w:szCs w:val="20"/>
        </w:rPr>
      </w:pPr>
    </w:p>
    <w:p w14:paraId="4A00D793"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ÖVRIGT</w:t>
      </w:r>
      <w:r w:rsidRPr="00440406">
        <w:rPr>
          <w:rFonts w:ascii="Arial" w:hAnsi="Arial" w:cs="Arial"/>
          <w:sz w:val="20"/>
          <w:szCs w:val="20"/>
        </w:rPr>
        <w:tab/>
        <w:t xml:space="preserve">För anhöriga som önskar att övernatta utanför avdelningen </w:t>
      </w:r>
    </w:p>
    <w:p w14:paraId="1D5B1040"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ab/>
      </w:r>
      <w:hyperlink r:id="rId22" w:history="1">
        <w:r w:rsidRPr="00440406">
          <w:rPr>
            <w:rFonts w:ascii="Arial" w:hAnsi="Arial" w:cs="Arial"/>
            <w:color w:val="0000FF"/>
            <w:sz w:val="20"/>
            <w:szCs w:val="20"/>
            <w:u w:val="single"/>
          </w:rPr>
          <w:t>Rutin Öv</w:t>
        </w:r>
        <w:r w:rsidRPr="00440406">
          <w:rPr>
            <w:rFonts w:ascii="Arial" w:hAnsi="Arial" w:cs="Arial"/>
            <w:color w:val="0000FF"/>
            <w:sz w:val="20"/>
            <w:szCs w:val="20"/>
            <w:u w:val="single"/>
          </w:rPr>
          <w:t>e</w:t>
        </w:r>
        <w:r w:rsidRPr="00440406">
          <w:rPr>
            <w:rFonts w:ascii="Arial" w:hAnsi="Arial" w:cs="Arial"/>
            <w:color w:val="0000FF"/>
            <w:sz w:val="20"/>
            <w:szCs w:val="20"/>
            <w:u w:val="single"/>
          </w:rPr>
          <w:t>r</w:t>
        </w:r>
        <w:r w:rsidRPr="00440406">
          <w:rPr>
            <w:rFonts w:ascii="Arial" w:hAnsi="Arial" w:cs="Arial"/>
            <w:color w:val="0000FF"/>
            <w:sz w:val="20"/>
            <w:szCs w:val="20"/>
            <w:u w:val="single"/>
          </w:rPr>
          <w:t>n</w:t>
        </w:r>
        <w:r w:rsidRPr="00440406">
          <w:rPr>
            <w:rFonts w:ascii="Arial" w:hAnsi="Arial" w:cs="Arial"/>
            <w:color w:val="0000FF"/>
            <w:sz w:val="20"/>
            <w:szCs w:val="20"/>
            <w:u w:val="single"/>
          </w:rPr>
          <w:t>att</w:t>
        </w:r>
        <w:r w:rsidRPr="00440406">
          <w:rPr>
            <w:rFonts w:ascii="Arial" w:hAnsi="Arial" w:cs="Arial"/>
            <w:color w:val="0000FF"/>
            <w:sz w:val="20"/>
            <w:szCs w:val="20"/>
            <w:u w:val="single"/>
          </w:rPr>
          <w:t>n</w:t>
        </w:r>
        <w:r w:rsidRPr="00440406">
          <w:rPr>
            <w:rFonts w:ascii="Arial" w:hAnsi="Arial" w:cs="Arial"/>
            <w:color w:val="0000FF"/>
            <w:sz w:val="20"/>
            <w:szCs w:val="20"/>
            <w:u w:val="single"/>
          </w:rPr>
          <w:t>i</w:t>
        </w:r>
        <w:r w:rsidRPr="00440406">
          <w:rPr>
            <w:rFonts w:ascii="Arial" w:hAnsi="Arial" w:cs="Arial"/>
            <w:color w:val="0000FF"/>
            <w:sz w:val="20"/>
            <w:szCs w:val="20"/>
            <w:u w:val="single"/>
          </w:rPr>
          <w:t>ng för anhöriga</w:t>
        </w:r>
      </w:hyperlink>
      <w:r w:rsidRPr="00440406">
        <w:rPr>
          <w:rFonts w:ascii="Arial" w:hAnsi="Arial" w:cs="Arial"/>
          <w:sz w:val="20"/>
          <w:szCs w:val="20"/>
        </w:rPr>
        <w:t>.</w:t>
      </w:r>
    </w:p>
    <w:p w14:paraId="498B25AA"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ab/>
      </w:r>
      <w:r w:rsidRPr="00440406">
        <w:rPr>
          <w:rFonts w:ascii="Arial" w:hAnsi="Arial" w:cs="Arial"/>
          <w:sz w:val="20"/>
          <w:szCs w:val="20"/>
        </w:rPr>
        <w:t>För inneliggande patienter på avd 12-25:</w:t>
      </w:r>
    </w:p>
    <w:p w14:paraId="7A30D05B" w14:textId="77777777" w:rsidR="00440406" w:rsidRPr="00440406" w:rsidRDefault="00440406" w:rsidP="00440406">
      <w:pPr>
        <w:tabs>
          <w:tab w:val="left" w:pos="2268"/>
          <w:tab w:val="left" w:pos="2835"/>
          <w:tab w:val="left" w:pos="3261"/>
        </w:tabs>
        <w:spacing w:after="0" w:line="240" w:lineRule="auto"/>
        <w:ind w:left="3686" w:right="0" w:hanging="3686"/>
        <w:rPr>
          <w:rFonts w:ascii="Arial" w:hAnsi="Arial" w:cs="Arial"/>
          <w:sz w:val="20"/>
          <w:szCs w:val="20"/>
        </w:rPr>
      </w:pPr>
      <w:r w:rsidRPr="00440406">
        <w:rPr>
          <w:rFonts w:ascii="Arial" w:hAnsi="Arial" w:cs="Arial"/>
          <w:b/>
          <w:sz w:val="20"/>
          <w:szCs w:val="20"/>
        </w:rPr>
        <w:tab/>
      </w:r>
      <w:r w:rsidRPr="00440406">
        <w:rPr>
          <w:rFonts w:ascii="Arial" w:hAnsi="Arial" w:cs="Arial"/>
          <w:sz w:val="20"/>
          <w:szCs w:val="20"/>
        </w:rPr>
        <w:t>Märk kläder och häng in i garderoben.</w:t>
      </w:r>
    </w:p>
    <w:p w14:paraId="3DB63EF3" w14:textId="77777777" w:rsidR="00440406" w:rsidRPr="00440406" w:rsidRDefault="00440406" w:rsidP="00440406">
      <w:pPr>
        <w:tabs>
          <w:tab w:val="left" w:pos="2268"/>
          <w:tab w:val="left" w:pos="2835"/>
        </w:tabs>
        <w:spacing w:after="0" w:line="240" w:lineRule="auto"/>
        <w:ind w:left="3261" w:right="0" w:hanging="3686"/>
        <w:rPr>
          <w:rFonts w:ascii="Arial" w:hAnsi="Arial" w:cs="Arial"/>
          <w:sz w:val="20"/>
          <w:szCs w:val="20"/>
        </w:rPr>
      </w:pPr>
      <w:r w:rsidRPr="00440406">
        <w:rPr>
          <w:rFonts w:ascii="Arial" w:hAnsi="Arial" w:cs="Arial"/>
          <w:sz w:val="20"/>
          <w:szCs w:val="20"/>
        </w:rPr>
        <w:tab/>
        <w:t xml:space="preserve">Kontrollera att värdesakerna är inlåsta. </w:t>
      </w:r>
    </w:p>
    <w:p w14:paraId="1399CEEA" w14:textId="77777777" w:rsidR="00440406" w:rsidRPr="00440406" w:rsidRDefault="00440406" w:rsidP="00440406">
      <w:pPr>
        <w:tabs>
          <w:tab w:val="left" w:pos="2268"/>
          <w:tab w:val="left" w:pos="2835"/>
        </w:tabs>
        <w:spacing w:after="0" w:line="240" w:lineRule="auto"/>
        <w:ind w:left="3261" w:right="0" w:hanging="3686"/>
        <w:rPr>
          <w:rFonts w:ascii="Arial" w:hAnsi="Arial" w:cs="Arial"/>
          <w:sz w:val="20"/>
          <w:szCs w:val="20"/>
        </w:rPr>
      </w:pPr>
      <w:r w:rsidRPr="00440406">
        <w:rPr>
          <w:rFonts w:ascii="Arial" w:hAnsi="Arial" w:cs="Arial"/>
          <w:sz w:val="20"/>
          <w:szCs w:val="20"/>
        </w:rPr>
        <w:tab/>
      </w:r>
    </w:p>
    <w:p w14:paraId="0EA3AA4C" w14:textId="77777777" w:rsidR="00440406" w:rsidRPr="00440406" w:rsidRDefault="00440406" w:rsidP="00440406">
      <w:pPr>
        <w:spacing w:after="0" w:line="240" w:lineRule="auto"/>
        <w:ind w:left="0" w:right="0"/>
        <w:rPr>
          <w:rFonts w:ascii="Arial" w:hAnsi="Arial" w:cs="Arial"/>
          <w:sz w:val="20"/>
        </w:rPr>
      </w:pPr>
    </w:p>
    <w:p w14:paraId="37C8DD6F" w14:textId="77777777" w:rsidR="00440406" w:rsidRPr="00440406" w:rsidRDefault="00440406" w:rsidP="00440406">
      <w:pPr>
        <w:keepNext/>
        <w:spacing w:after="60" w:line="240" w:lineRule="auto"/>
        <w:ind w:left="2268" w:right="0" w:hanging="2268"/>
        <w:outlineLvl w:val="2"/>
        <w:rPr>
          <w:rFonts w:ascii="Arial" w:hAnsi="Arial" w:cs="Arial"/>
          <w:b/>
          <w:bCs/>
          <w:szCs w:val="26"/>
        </w:rPr>
      </w:pPr>
      <w:r w:rsidRPr="00440406">
        <w:rPr>
          <w:rFonts w:ascii="Arial" w:hAnsi="Arial" w:cs="Arial"/>
          <w:b/>
          <w:bCs/>
          <w:szCs w:val="26"/>
        </w:rPr>
        <w:t>Uppföljning, utvärdering och revision</w:t>
      </w:r>
    </w:p>
    <w:p w14:paraId="2FE3AB2A" w14:textId="77777777" w:rsidR="00440406" w:rsidRPr="00440406" w:rsidRDefault="00440406" w:rsidP="00440406">
      <w:pPr>
        <w:spacing w:after="0" w:line="240" w:lineRule="auto"/>
        <w:ind w:left="0" w:right="0"/>
        <w:rPr>
          <w:rFonts w:ascii="Arial" w:hAnsi="Arial" w:cs="Arial"/>
          <w:sz w:val="20"/>
        </w:rPr>
      </w:pPr>
      <w:r w:rsidRPr="00440406">
        <w:rPr>
          <w:rFonts w:ascii="Arial" w:hAnsi="Arial" w:cs="Arial"/>
          <w:sz w:val="20"/>
        </w:rPr>
        <w:t xml:space="preserve">Avvikelse från rutinen ska dokumenteras i patientjournalen och inträffade negativa händelser ska rapporteras i avvikelsesystemet Med Control Pro där aktuell linjechef ansvarar för utredning, åtgärd och uppföljning. Utvärdering och revidering av rutindokumentet ska ske senast två år efter godkännande. Ansvar för revidering har avd 12-25 rutinansvarig tillsammans med vårdenhetschefen. </w:t>
      </w:r>
    </w:p>
    <w:p w14:paraId="4C2A3ACE" w14:textId="77777777" w:rsidR="00440406" w:rsidRPr="00440406" w:rsidRDefault="00440406" w:rsidP="00440406">
      <w:pPr>
        <w:spacing w:after="0" w:line="240" w:lineRule="auto"/>
        <w:ind w:left="0" w:right="0"/>
        <w:rPr>
          <w:rFonts w:ascii="Arial" w:hAnsi="Arial" w:cs="Arial"/>
          <w:sz w:val="20"/>
        </w:rPr>
      </w:pPr>
    </w:p>
    <w:p w14:paraId="0B1ED4CB" w14:textId="77777777" w:rsidR="00440406" w:rsidRPr="00440406" w:rsidRDefault="00440406" w:rsidP="00440406">
      <w:pPr>
        <w:keepNext/>
        <w:spacing w:after="60" w:line="240" w:lineRule="auto"/>
        <w:ind w:left="2268" w:right="0" w:hanging="2268"/>
        <w:outlineLvl w:val="2"/>
        <w:rPr>
          <w:rFonts w:ascii="Arial" w:hAnsi="Arial" w:cs="Arial"/>
          <w:b/>
          <w:bCs/>
          <w:szCs w:val="26"/>
        </w:rPr>
      </w:pPr>
      <w:r w:rsidRPr="00440406">
        <w:rPr>
          <w:rFonts w:ascii="Arial" w:hAnsi="Arial" w:cs="Arial"/>
          <w:b/>
          <w:bCs/>
          <w:szCs w:val="26"/>
        </w:rPr>
        <w:t>Relaterad information</w:t>
      </w:r>
    </w:p>
    <w:p w14:paraId="38D62F10" w14:textId="77777777" w:rsidR="00440406" w:rsidRPr="00440406" w:rsidRDefault="00440406" w:rsidP="00440406">
      <w:pPr>
        <w:spacing w:after="0" w:line="240" w:lineRule="auto"/>
        <w:ind w:left="0" w:right="0"/>
        <w:rPr>
          <w:rFonts w:ascii="Arial" w:hAnsi="Arial" w:cs="Arial"/>
          <w:color w:val="0000FF"/>
          <w:sz w:val="20"/>
          <w:szCs w:val="20"/>
        </w:rPr>
      </w:pPr>
      <w:r w:rsidRPr="00440406">
        <w:rPr>
          <w:rFonts w:ascii="Arial" w:hAnsi="Arial" w:cs="Arial"/>
          <w:color w:val="0000FF"/>
          <w:sz w:val="20"/>
          <w:szCs w:val="20"/>
        </w:rPr>
        <w:t>Rutin Thymekto</w:t>
      </w:r>
      <w:r w:rsidRPr="00440406">
        <w:rPr>
          <w:rFonts w:ascii="Arial" w:hAnsi="Arial" w:cs="Arial"/>
          <w:color w:val="0000FF"/>
          <w:sz w:val="20"/>
          <w:szCs w:val="20"/>
        </w:rPr>
        <w:t>m</w:t>
      </w:r>
      <w:r w:rsidRPr="00440406">
        <w:rPr>
          <w:rFonts w:ascii="Arial" w:hAnsi="Arial" w:cs="Arial"/>
          <w:color w:val="0000FF"/>
          <w:sz w:val="20"/>
          <w:szCs w:val="20"/>
        </w:rPr>
        <w:t>i</w:t>
      </w:r>
      <w:r w:rsidRPr="00440406">
        <w:rPr>
          <w:rFonts w:ascii="Arial" w:hAnsi="Arial" w:cs="Arial"/>
          <w:color w:val="0000FF"/>
          <w:sz w:val="20"/>
          <w:szCs w:val="20"/>
        </w:rPr>
        <w:t xml:space="preserve"> </w:t>
      </w:r>
      <w:r w:rsidRPr="00440406">
        <w:rPr>
          <w:rFonts w:ascii="Arial" w:hAnsi="Arial" w:cs="Arial"/>
          <w:color w:val="0000FF"/>
          <w:sz w:val="20"/>
          <w:szCs w:val="20"/>
        </w:rPr>
        <w:t>post</w:t>
      </w:r>
      <w:r w:rsidRPr="00440406">
        <w:rPr>
          <w:rFonts w:ascii="Arial" w:hAnsi="Arial" w:cs="Arial"/>
          <w:color w:val="0000FF"/>
          <w:sz w:val="20"/>
          <w:szCs w:val="20"/>
        </w:rPr>
        <w:t>o</w:t>
      </w:r>
      <w:r w:rsidRPr="00440406">
        <w:rPr>
          <w:rFonts w:ascii="Arial" w:hAnsi="Arial" w:cs="Arial"/>
          <w:color w:val="0000FF"/>
          <w:sz w:val="20"/>
          <w:szCs w:val="20"/>
        </w:rPr>
        <w:t>perativ omvårdnad</w:t>
      </w:r>
    </w:p>
    <w:p w14:paraId="0BD83EF3" w14:textId="77777777" w:rsidR="00440406" w:rsidRPr="00440406" w:rsidRDefault="00440406" w:rsidP="00440406">
      <w:pPr>
        <w:spacing w:after="0" w:line="240" w:lineRule="auto"/>
        <w:ind w:left="0" w:right="0"/>
        <w:rPr>
          <w:rFonts w:ascii="Arial" w:hAnsi="Arial" w:cs="Arial"/>
          <w:sz w:val="20"/>
        </w:rPr>
      </w:pPr>
    </w:p>
    <w:p w14:paraId="01F3A45B" w14:textId="77777777" w:rsidR="00440406" w:rsidRPr="00440406" w:rsidRDefault="00440406" w:rsidP="00440406">
      <w:pPr>
        <w:keepNext/>
        <w:spacing w:after="60" w:line="240" w:lineRule="auto"/>
        <w:ind w:left="2268" w:right="0" w:hanging="2268"/>
        <w:outlineLvl w:val="2"/>
        <w:rPr>
          <w:rFonts w:ascii="Arial" w:hAnsi="Arial" w:cs="Arial"/>
          <w:b/>
          <w:bCs/>
          <w:szCs w:val="26"/>
        </w:rPr>
      </w:pPr>
      <w:r w:rsidRPr="00440406">
        <w:rPr>
          <w:rFonts w:ascii="Arial" w:hAnsi="Arial" w:cs="Arial"/>
          <w:b/>
          <w:bCs/>
          <w:szCs w:val="26"/>
        </w:rPr>
        <w:t>Dokumentation</w:t>
      </w:r>
    </w:p>
    <w:p w14:paraId="7AF4F3BF" w14:textId="77777777" w:rsidR="00440406" w:rsidRPr="00440406" w:rsidRDefault="00440406" w:rsidP="00440406">
      <w:pPr>
        <w:spacing w:after="0" w:line="240" w:lineRule="auto"/>
        <w:ind w:left="0" w:right="0"/>
        <w:rPr>
          <w:rFonts w:ascii="Arial" w:hAnsi="Arial" w:cs="Arial"/>
          <w:sz w:val="20"/>
        </w:rPr>
      </w:pPr>
      <w:r w:rsidRPr="00440406">
        <w:rPr>
          <w:rFonts w:ascii="Arial" w:hAnsi="Arial" w:cs="Arial"/>
          <w:sz w:val="20"/>
        </w:rPr>
        <w:t xml:space="preserve">Styrande dokument arkiveras i Barium. Redovisande dokument ska hanteras enligt sjukhusets gällande rutiner för arkivering av allmänna handlingar. </w:t>
      </w:r>
    </w:p>
    <w:p w14:paraId="2237EB8A" w14:textId="77777777" w:rsidR="00440406" w:rsidRPr="00440406" w:rsidRDefault="00440406" w:rsidP="00440406">
      <w:pPr>
        <w:spacing w:after="0" w:line="240" w:lineRule="auto"/>
        <w:ind w:left="0" w:right="0"/>
        <w:rPr>
          <w:rFonts w:ascii="Arial" w:hAnsi="Arial" w:cs="Arial"/>
          <w:sz w:val="20"/>
        </w:rPr>
      </w:pPr>
    </w:p>
    <w:p w14:paraId="5653CEFE" w14:textId="77777777" w:rsidR="00440406" w:rsidRPr="00440406" w:rsidRDefault="00440406" w:rsidP="00440406">
      <w:pPr>
        <w:keepNext/>
        <w:spacing w:after="60" w:line="240" w:lineRule="auto"/>
        <w:ind w:left="2268" w:right="0" w:hanging="2268"/>
        <w:outlineLvl w:val="2"/>
        <w:rPr>
          <w:rFonts w:ascii="Arial" w:hAnsi="Arial" w:cs="Arial"/>
          <w:b/>
          <w:bCs/>
          <w:szCs w:val="26"/>
        </w:rPr>
      </w:pPr>
      <w:r w:rsidRPr="00440406">
        <w:rPr>
          <w:rFonts w:ascii="Arial" w:hAnsi="Arial" w:cs="Arial"/>
          <w:b/>
          <w:bCs/>
          <w:szCs w:val="26"/>
        </w:rPr>
        <w:t>Granskare/arbetsgrupp</w:t>
      </w:r>
    </w:p>
    <w:p w14:paraId="6838D983" w14:textId="77777777" w:rsidR="00440406" w:rsidRPr="00440406" w:rsidRDefault="00440406" w:rsidP="00440406">
      <w:pPr>
        <w:spacing w:after="0" w:line="240" w:lineRule="auto"/>
        <w:ind w:left="0" w:right="0"/>
        <w:rPr>
          <w:rFonts w:ascii="Arial" w:hAnsi="Arial" w:cs="Arial"/>
          <w:sz w:val="20"/>
          <w:szCs w:val="20"/>
        </w:rPr>
      </w:pPr>
      <w:r w:rsidRPr="00440406">
        <w:rPr>
          <w:rFonts w:ascii="Arial" w:hAnsi="Arial" w:cs="Arial"/>
          <w:sz w:val="20"/>
          <w:szCs w:val="20"/>
        </w:rPr>
        <w:t>Martin Silverborn, Överläkare Thorax</w:t>
      </w:r>
    </w:p>
    <w:p w14:paraId="67FD5E5D" w14:textId="77777777" w:rsidR="00440406" w:rsidRPr="00440406" w:rsidRDefault="00440406" w:rsidP="00440406">
      <w:pPr>
        <w:spacing w:after="0" w:line="240" w:lineRule="auto"/>
        <w:ind w:left="0" w:right="0"/>
        <w:rPr>
          <w:rFonts w:ascii="Arial" w:hAnsi="Arial" w:cs="Arial"/>
          <w:sz w:val="20"/>
          <w:szCs w:val="20"/>
        </w:rPr>
      </w:pPr>
      <w:r w:rsidRPr="00440406">
        <w:rPr>
          <w:rFonts w:ascii="Arial" w:hAnsi="Arial" w:cs="Arial"/>
          <w:sz w:val="20"/>
          <w:szCs w:val="20"/>
        </w:rPr>
        <w:t xml:space="preserve">Andreas Westerlind, VÖL avd 12-25 </w:t>
      </w:r>
    </w:p>
    <w:p w14:paraId="7E1A0593" w14:textId="77777777" w:rsidR="00440406" w:rsidRPr="00440406" w:rsidRDefault="00440406" w:rsidP="00440406">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44040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D07BB6"/>
    <w:multiLevelType w:val="hybridMultilevel"/>
    <w:tmpl w:val="81446D08"/>
    <w:lvl w:ilvl="0" w:tplc="FFFFFFFF">
      <w:start w:val="1"/>
      <w:numFmt w:val="decimal"/>
      <w:lvlText w:val="%1."/>
      <w:lvlJc w:val="left"/>
      <w:pPr>
        <w:ind w:left="2988" w:hanging="360"/>
      </w:pPr>
    </w:lvl>
    <w:lvl w:ilvl="1" w:tplc="FFFFFFFF" w:tentative="1">
      <w:start w:val="1"/>
      <w:numFmt w:val="lowerLetter"/>
      <w:lvlText w:val="%2."/>
      <w:lvlJc w:val="left"/>
      <w:pPr>
        <w:ind w:left="3708" w:hanging="360"/>
      </w:pPr>
    </w:lvl>
    <w:lvl w:ilvl="2" w:tplc="FFFFFFFF" w:tentative="1">
      <w:start w:val="1"/>
      <w:numFmt w:val="lowerRoman"/>
      <w:lvlText w:val="%3."/>
      <w:lvlJc w:val="right"/>
      <w:pPr>
        <w:ind w:left="4428" w:hanging="180"/>
      </w:pPr>
    </w:lvl>
    <w:lvl w:ilvl="3" w:tplc="FFFFFFFF" w:tentative="1">
      <w:start w:val="1"/>
      <w:numFmt w:val="decimal"/>
      <w:lvlText w:val="%4."/>
      <w:lvlJc w:val="left"/>
      <w:pPr>
        <w:ind w:left="5148" w:hanging="360"/>
      </w:pPr>
    </w:lvl>
    <w:lvl w:ilvl="4" w:tplc="FFFFFFFF" w:tentative="1">
      <w:start w:val="1"/>
      <w:numFmt w:val="lowerLetter"/>
      <w:lvlText w:val="%5."/>
      <w:lvlJc w:val="left"/>
      <w:pPr>
        <w:ind w:left="5868" w:hanging="360"/>
      </w:pPr>
    </w:lvl>
    <w:lvl w:ilvl="5" w:tplc="FFFFFFFF" w:tentative="1">
      <w:start w:val="1"/>
      <w:numFmt w:val="lowerRoman"/>
      <w:lvlText w:val="%6."/>
      <w:lvlJc w:val="right"/>
      <w:pPr>
        <w:ind w:left="6588" w:hanging="180"/>
      </w:pPr>
    </w:lvl>
    <w:lvl w:ilvl="6" w:tplc="FFFFFFFF" w:tentative="1">
      <w:start w:val="1"/>
      <w:numFmt w:val="decimal"/>
      <w:lvlText w:val="%7."/>
      <w:lvlJc w:val="left"/>
      <w:pPr>
        <w:ind w:left="7308" w:hanging="360"/>
      </w:pPr>
    </w:lvl>
    <w:lvl w:ilvl="7" w:tplc="FFFFFFFF" w:tentative="1">
      <w:start w:val="1"/>
      <w:numFmt w:val="lowerLetter"/>
      <w:lvlText w:val="%8."/>
      <w:lvlJc w:val="left"/>
      <w:pPr>
        <w:ind w:left="8028" w:hanging="360"/>
      </w:pPr>
    </w:lvl>
    <w:lvl w:ilvl="8" w:tplc="FFFFFFFF" w:tentative="1">
      <w:start w:val="1"/>
      <w:numFmt w:val="lowerRoman"/>
      <w:lvlText w:val="%9."/>
      <w:lvlJc w:val="right"/>
      <w:pPr>
        <w:ind w:left="8748"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69644708">
    <w:abstractNumId w:val="18"/>
  </w:num>
  <w:num w:numId="2" w16cid:durableId="1152871324">
    <w:abstractNumId w:val="15"/>
  </w:num>
  <w:num w:numId="3" w16cid:durableId="1863130346">
    <w:abstractNumId w:val="0"/>
  </w:num>
  <w:num w:numId="4" w16cid:durableId="1328047880">
    <w:abstractNumId w:val="6"/>
  </w:num>
  <w:num w:numId="5" w16cid:durableId="2144150029">
    <w:abstractNumId w:val="16"/>
  </w:num>
  <w:num w:numId="6" w16cid:durableId="242106991">
    <w:abstractNumId w:val="2"/>
  </w:num>
  <w:num w:numId="7" w16cid:durableId="1226186805">
    <w:abstractNumId w:val="11"/>
  </w:num>
  <w:num w:numId="8" w16cid:durableId="2046102057">
    <w:abstractNumId w:val="8"/>
  </w:num>
  <w:num w:numId="9" w16cid:durableId="1077628556">
    <w:abstractNumId w:val="1"/>
  </w:num>
  <w:num w:numId="10" w16cid:durableId="798571463">
    <w:abstractNumId w:val="1"/>
  </w:num>
  <w:num w:numId="11" w16cid:durableId="1891184786">
    <w:abstractNumId w:val="3"/>
  </w:num>
  <w:num w:numId="12" w16cid:durableId="234947030">
    <w:abstractNumId w:val="4"/>
  </w:num>
  <w:num w:numId="13" w16cid:durableId="300774978">
    <w:abstractNumId w:val="14"/>
  </w:num>
  <w:num w:numId="14" w16cid:durableId="446628114">
    <w:abstractNumId w:val="9"/>
  </w:num>
  <w:num w:numId="15" w16cid:durableId="337462628">
    <w:abstractNumId w:val="7"/>
  </w:num>
  <w:num w:numId="16" w16cid:durableId="525141422">
    <w:abstractNumId w:val="13"/>
  </w:num>
  <w:num w:numId="17" w16cid:durableId="1668708851">
    <w:abstractNumId w:val="5"/>
  </w:num>
  <w:num w:numId="18" w16cid:durableId="1193763823">
    <w:abstractNumId w:val="10"/>
  </w:num>
  <w:num w:numId="19" w16cid:durableId="843517921">
    <w:abstractNumId w:val="17"/>
  </w:num>
  <w:num w:numId="20" w16cid:durableId="51835015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0406"/>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ahlgrenska.se/upload/SU/omrade_4/laboratoriemedicin/klinisk_mikrobiologi/vardhygien/preop_helkroppsdesinf.pdf" TargetMode="External" Id="rId18" /><Relationship Type="http://schemas.openxmlformats.org/officeDocument/2006/relationships/hyperlink" Target="http://pmbib6su.vgregion.se/upload/harevaeva05-154118.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hyperlink" Target="http://www.sahlgrenska.se/upload/SU/omrade_4/laboratoriemedicin/klinisk_mikrobiologi/vardhygien/preop_helkroppsdesinf.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s://alfresco.vgregion.se/alfresco/service/vgr/storage/node/content/12354?a=false&amp;guest=true" TargetMode="External" Id="rId19" /><Relationship Type="http://schemas.openxmlformats.org/officeDocument/2006/relationships/hyperlink" Target="https://alfresco.vgregion.se/alfresco/service/vgr/storage/node/content/11849?a=false&amp;guest=true" TargetMode="External" Id="rId22"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5</Pages>
  <Words>1306</Words>
  <Characters>6922</Characters>
  <Application>Microsoft Office Word</Application>
  <DocSecurity>0</DocSecurity>
  <Lines>57</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8212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Thymectomi via sternotomi preoperativ omvårdnad</dc:title>
  <dc:subject/>
  <dc:creator>patrik.jens.johansson@vgregion.se</dc:creator>
  <keywords/>
  <lastModifiedBy>TK.SpStyMigProd</lastModifiedBy>
  <revision>2</revision>
  <lastPrinted>2016-03-31T10:56:00.0000000Z</lastPrinted>
  <dcterms:created xsi:type="dcterms:W3CDTF">2022-06-10T08:58:00.0000000Z</dcterms:created>
  <dcterms:modified xsi:type="dcterms:W3CDTF">2022-06-10T08:58:00.0000000Z</dcterms:modified>
</coreProperties>
</file>