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85634" w:rsidP="00F35B05" w:rsidRDefault="00285634" w14:paraId="1822CF3A" w14:textId="77777777">
      <w:pPr>
        <w:pStyle w:val="Rubrik2"/>
        <w:sectPr w:rsidR="00285634" w:rsidSect="0028563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85634" w:rsidR="00285634" w:rsidP="00D17C9E" w:rsidRDefault="00D17C9E" w14:paraId="0A749839" w14:textId="323D6730">
      <w:pPr>
        <w:pStyle w:val="Rubrik1"/>
        <w:ind w:left="0"/>
      </w:pPr>
      <w:r>
        <w:t xml:space="preserve">Överkänslighet mot kontrastmedel, </w:t>
      </w:r>
      <w:r w:rsidRPr="00DF3676">
        <w:rPr>
          <w:rStyle w:val="Rubrik2Char"/>
        </w:rPr>
        <w:t>Int</w:t>
      </w:r>
      <w:r w:rsidRPr="00DF3676" w:rsidR="00DF3676">
        <w:rPr>
          <w:rStyle w:val="Rubrik2Char"/>
        </w:rPr>
        <w:t xml:space="preserve">ervention </w:t>
      </w:r>
      <w:r w:rsidRPr="00DF3676">
        <w:rPr>
          <w:rStyle w:val="Rubrik2Char"/>
        </w:rPr>
        <w:t>2&amp;3</w:t>
      </w:r>
    </w:p>
    <w:p w:rsidRPr="00285634" w:rsidR="00285634" w:rsidP="00DF3676" w:rsidRDefault="00285634" w14:paraId="3600865E" w14:textId="77777777">
      <w:pPr>
        <w:pStyle w:val="Rubrik2"/>
        <w:ind w:left="0"/>
      </w:pPr>
      <w:r w:rsidR="00285634">
        <w:rPr/>
        <w:t>Revideringar i denna version</w:t>
      </w:r>
    </w:p>
    <w:p w:rsidR="2508C0EE" w:rsidP="2EF1211F" w:rsidRDefault="2508C0EE" w14:paraId="6AC68901" w14:textId="07846625">
      <w:pPr>
        <w:pStyle w:val="Normal"/>
        <w:suppressLineNumbers w:val="0"/>
        <w:bidi w:val="0"/>
        <w:spacing w:before="0" w:beforeAutospacing="off" w:after="120" w:afterAutospacing="off" w:line="288" w:lineRule="auto"/>
        <w:ind w:left="0" w:right="868"/>
        <w:jc w:val="left"/>
      </w:pPr>
      <w:r w:rsidR="2508C0EE">
        <w:rPr/>
        <w:t>Årsrevidering</w:t>
      </w:r>
    </w:p>
    <w:p w:rsidRPr="00285634" w:rsidR="00285634" w:rsidP="00DF3676" w:rsidRDefault="00285634" w14:paraId="25A4EE51" w14:textId="77777777">
      <w:pPr>
        <w:pStyle w:val="Rubrik2"/>
        <w:ind w:left="0"/>
      </w:pPr>
      <w:r w:rsidRPr="00285634">
        <w:t>Syfte</w:t>
      </w:r>
    </w:p>
    <w:p w:rsidR="00285634" w:rsidP="00DF3676" w:rsidRDefault="00285634" w14:paraId="0BCE5650" w14:textId="5468753D">
      <w:pPr>
        <w:ind w:left="0"/>
      </w:pPr>
      <w:r w:rsidRPr="00285634">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rsidR="008D371A" w:rsidP="00DF3676" w:rsidRDefault="00285634" w14:paraId="3D6206F2" w14:textId="77777777">
      <w:pPr>
        <w:ind w:left="0"/>
        <w:rPr>
          <w:b/>
          <w:u w:val="single"/>
        </w:rPr>
      </w:pPr>
      <w:r w:rsidRPr="00DF3676">
        <w:rPr>
          <w:rStyle w:val="Rubrik2Char"/>
        </w:rPr>
        <w:t>Indikation</w:t>
      </w:r>
      <w:r w:rsidRPr="00285634">
        <w:br/>
      </w:r>
      <w:r w:rsidRPr="008D371A">
        <w:rPr>
          <w:b/>
          <w:u w:val="single"/>
        </w:rPr>
        <w:t>Patient med tidigare kontrastmedelsöverkänslighet</w:t>
      </w:r>
    </w:p>
    <w:p w:rsidRPr="008D371A" w:rsidR="008D371A" w:rsidP="008D371A" w:rsidRDefault="00285634" w14:paraId="5C207C39" w14:textId="77777777">
      <w:pPr>
        <w:pStyle w:val="Punktlista"/>
      </w:pPr>
      <w:r w:rsidRPr="00285634">
        <w:t xml:space="preserve">Vid anamnes på tidigare kontrastmedelsreaktion </w:t>
      </w:r>
      <w:r w:rsidRPr="00285634">
        <w:rPr>
          <w:bCs/>
        </w:rPr>
        <w:t>ska uppgift</w:t>
      </w:r>
      <w:r w:rsidRPr="00285634">
        <w:t xml:space="preserve"> om reaktionens typ och grad samt typ av kontrastmedel </w:t>
      </w:r>
      <w:r w:rsidRPr="00285634">
        <w:rPr>
          <w:bCs/>
        </w:rPr>
        <w:t>eftersökas.</w:t>
      </w:r>
    </w:p>
    <w:p w:rsidRPr="00285634" w:rsidR="00285634" w:rsidP="008D371A" w:rsidRDefault="00285634" w14:paraId="05D1E434" w14:textId="20F7C3D5">
      <w:pPr>
        <w:pStyle w:val="Punktlista"/>
      </w:pPr>
      <w:r w:rsidRPr="00285634">
        <w:t xml:space="preserve">Patienter med anamnes på </w:t>
      </w:r>
      <w:proofErr w:type="spellStart"/>
      <w:r w:rsidRPr="00285634">
        <w:t>urticaria</w:t>
      </w:r>
      <w:proofErr w:type="spellEnd"/>
      <w:r w:rsidRPr="00285634">
        <w:t xml:space="preserve">, </w:t>
      </w:r>
      <w:proofErr w:type="spellStart"/>
      <w:r w:rsidRPr="00285634">
        <w:t>quinkeödem</w:t>
      </w:r>
      <w:proofErr w:type="spellEnd"/>
      <w:r w:rsidRPr="00285634">
        <w:t xml:space="preserve"> och </w:t>
      </w:r>
      <w:proofErr w:type="spellStart"/>
      <w:r w:rsidRPr="00285634">
        <w:t>bronkospasm</w:t>
      </w:r>
      <w:proofErr w:type="spellEnd"/>
      <w:r w:rsidRPr="00285634">
        <w:t xml:space="preserve"> vid kontrastmedelsexposition </w:t>
      </w:r>
      <w:r w:rsidRPr="00285634">
        <w:rPr>
          <w:bCs/>
        </w:rPr>
        <w:t>ska premedicineras.</w:t>
      </w:r>
    </w:p>
    <w:p w:rsidRPr="00285634" w:rsidR="008D371A" w:rsidP="008D371A" w:rsidRDefault="00285634" w14:paraId="513DF694" w14:textId="60CE1F8A">
      <w:pPr>
        <w:pStyle w:val="Punktlista"/>
      </w:pPr>
      <w:r w:rsidRPr="00285634">
        <w:t xml:space="preserve">Patienter med anamnes på </w:t>
      </w:r>
      <w:proofErr w:type="spellStart"/>
      <w:r w:rsidRPr="00285634">
        <w:t>anafylaktoid</w:t>
      </w:r>
      <w:proofErr w:type="spellEnd"/>
      <w:r w:rsidRPr="00285634">
        <w:t xml:space="preserve"> reaktion/chock bör diskuteras med allergologkonsult och givetvis premedicineras.</w:t>
      </w:r>
    </w:p>
    <w:p w:rsidRPr="008D371A" w:rsidR="008D371A" w:rsidP="008D371A" w:rsidRDefault="00285634" w14:paraId="4462133E" w14:textId="493D19F3">
      <w:pPr>
        <w:ind w:left="0"/>
        <w:rPr>
          <w:b/>
          <w:u w:val="single"/>
        </w:rPr>
      </w:pPr>
      <w:r w:rsidRPr="008D371A">
        <w:rPr>
          <w:b/>
          <w:u w:val="single"/>
        </w:rPr>
        <w:t>Patienter utan känd kontrastmedelsöverkänslighet</w:t>
      </w:r>
    </w:p>
    <w:p w:rsidR="008D371A" w:rsidP="008D371A" w:rsidRDefault="00285634" w14:paraId="6E9EE222" w14:textId="77777777">
      <w:pPr>
        <w:pStyle w:val="Punktlista"/>
      </w:pPr>
      <w:r w:rsidRPr="00285634">
        <w:t>Patienter med anamnes på allergi mot födoämnen t.ex. jordgubbar, skaldjur behöver inte premedicineras.</w:t>
      </w:r>
    </w:p>
    <w:p w:rsidRPr="00285634" w:rsidR="00285634" w:rsidP="008D371A" w:rsidRDefault="00285634" w14:paraId="423D7850" w14:textId="721E9040">
      <w:pPr>
        <w:pStyle w:val="Punktlista"/>
      </w:pPr>
      <w:r w:rsidRPr="00285634">
        <w:t>Patienter med anamnes på allergi eller astma löper ökad risk för kontrastmedelsreaktion och kräver ökad uppmärksamhet. Dessa patienter ska ta sina ordinarie mediciner, men behöver i övrigt inte premedicineras.</w:t>
      </w:r>
    </w:p>
    <w:p w:rsidRPr="00285634" w:rsidR="00285634" w:rsidP="00DF3676" w:rsidRDefault="00285634" w14:paraId="4B3D7A71" w14:textId="77777777"/>
    <w:p w:rsidR="00285634" w:rsidP="2895140A" w:rsidRDefault="00285634" w14:paraId="7A6CA7E0" w14:textId="6397B0E0">
      <w:pPr>
        <w:ind w:left="0"/>
      </w:pPr>
      <w:r w:rsidRPr="2895140A" w:rsidR="00285634">
        <w:rPr>
          <w:rStyle w:val="Rubrik2Char"/>
        </w:rPr>
        <w:t>Läkemedel</w:t>
      </w:r>
      <w:r>
        <w:br/>
      </w:r>
      <w:r w:rsidR="00285634">
        <w:rPr/>
        <w:t>T.Betametason</w:t>
      </w:r>
      <w:r w:rsidR="00285634">
        <w:rPr/>
        <w:t xml:space="preserve"> (</w:t>
      </w:r>
      <w:r w:rsidR="00285634">
        <w:rPr/>
        <w:t>Betapred</w:t>
      </w:r>
      <w:r w:rsidR="00285634">
        <w:rPr/>
        <w:t>) á 0.5mg</w:t>
      </w:r>
      <w:r>
        <w:br/>
      </w:r>
      <w:r w:rsidR="00285634">
        <w:rPr/>
        <w:t>Inj.Betametason</w:t>
      </w:r>
      <w:r w:rsidR="00285634">
        <w:rPr/>
        <w:t xml:space="preserve"> (</w:t>
      </w:r>
      <w:r w:rsidR="00285634">
        <w:rPr/>
        <w:t>Betapred</w:t>
      </w:r>
      <w:r w:rsidR="00285634">
        <w:rPr/>
        <w:t>) 4mg/ml</w:t>
      </w:r>
      <w:r>
        <w:br/>
      </w:r>
      <w:r w:rsidR="00285634">
        <w:rPr/>
        <w:t>T.Desloratadin</w:t>
      </w:r>
      <w:r w:rsidR="00285634">
        <w:rPr/>
        <w:t xml:space="preserve"> (</w:t>
      </w:r>
      <w:r w:rsidR="00285634">
        <w:rPr/>
        <w:t>Caredin</w:t>
      </w:r>
      <w:r w:rsidR="00285634">
        <w:rPr/>
        <w:t>) 5mg (löses upp i munnen)</w:t>
      </w:r>
      <w:r>
        <w:br/>
      </w:r>
      <w:r w:rsidR="3AEE974F">
        <w:rPr/>
        <w:t>Inj</w:t>
      </w:r>
      <w:r w:rsidR="3AEE974F">
        <w:rPr/>
        <w:t xml:space="preserve">. </w:t>
      </w:r>
      <w:r w:rsidR="3AEE974F">
        <w:rPr/>
        <w:t>Tavegyl</w:t>
      </w:r>
      <w:r w:rsidR="3AEE974F">
        <w:rPr/>
        <w:t xml:space="preserve"> </w:t>
      </w:r>
      <w:r w:rsidR="5540E6CB">
        <w:rPr/>
        <w:t>1 mg/ml</w:t>
      </w:r>
    </w:p>
    <w:p w:rsidRPr="00285634" w:rsidR="00285634" w:rsidP="00DF3676" w:rsidRDefault="00285634" w14:paraId="5BA5DE68" w14:textId="77777777"/>
    <w:p w:rsidRPr="00285634" w:rsidR="00285634" w:rsidP="009A21CA" w:rsidRDefault="00285634" w14:paraId="05521D57" w14:textId="055F6737">
      <w:pPr>
        <w:pStyle w:val="Rubrik2"/>
        <w:ind w:left="0"/>
      </w:pPr>
      <w:r w:rsidRPr="00285634">
        <w:t xml:space="preserve">Metodbeskrivning </w:t>
      </w:r>
    </w:p>
    <w:p w:rsidRPr="00285634" w:rsidR="00285634" w:rsidP="003C4C11" w:rsidRDefault="00285634" w14:paraId="3A3C591D" w14:textId="77777777">
      <w:pPr>
        <w:ind w:left="0"/>
        <w:rPr>
          <w:szCs w:val="20"/>
        </w:rPr>
      </w:pPr>
      <w:r w:rsidRPr="003C4C11">
        <w:rPr>
          <w:b/>
          <w:szCs w:val="20"/>
          <w:u w:val="single"/>
        </w:rPr>
        <w:t>Planerad undersökning</w:t>
      </w:r>
      <w:r w:rsidRPr="00285634">
        <w:rPr>
          <w:bCs/>
          <w:szCs w:val="20"/>
          <w:u w:val="single"/>
        </w:rPr>
        <w:t xml:space="preserve"> </w:t>
      </w:r>
      <w:r w:rsidRPr="00285634">
        <w:rPr>
          <w:bCs/>
          <w:szCs w:val="20"/>
          <w:u w:val="single"/>
        </w:rPr>
        <w:br/>
      </w:r>
      <w:r w:rsidRPr="00285634">
        <w:rPr>
          <w:szCs w:val="20"/>
        </w:rPr>
        <w:t>Kvällen före undersökningen eller ca. 12 timmar innan undersökning ges:</w:t>
      </w:r>
    </w:p>
    <w:p w:rsidRPr="00285634" w:rsidR="00285634" w:rsidP="00DF3676" w:rsidRDefault="00285634" w14:paraId="38338474" w14:textId="77777777">
      <w:pPr>
        <w:rPr>
          <w:bCs/>
          <w:szCs w:val="20"/>
        </w:rPr>
      </w:pPr>
      <w:r w:rsidRPr="00285634">
        <w:rPr>
          <w:bCs/>
          <w:szCs w:val="20"/>
        </w:rPr>
        <w:t xml:space="preserve">16 </w:t>
      </w:r>
      <w:proofErr w:type="spellStart"/>
      <w:r w:rsidRPr="00285634">
        <w:rPr>
          <w:bCs/>
          <w:szCs w:val="20"/>
        </w:rPr>
        <w:t>tabl</w:t>
      </w:r>
      <w:proofErr w:type="spellEnd"/>
      <w:r w:rsidRPr="00285634">
        <w:rPr>
          <w:bCs/>
          <w:szCs w:val="20"/>
        </w:rPr>
        <w:t>. Betametason á 0.5mg</w:t>
      </w:r>
      <w:r w:rsidRPr="00285634">
        <w:rPr>
          <w:szCs w:val="20"/>
        </w:rPr>
        <w:t xml:space="preserve"> alt </w:t>
      </w:r>
      <w:proofErr w:type="spellStart"/>
      <w:r w:rsidRPr="00285634">
        <w:rPr>
          <w:bCs/>
          <w:szCs w:val="20"/>
        </w:rPr>
        <w:t>Inj</w:t>
      </w:r>
      <w:proofErr w:type="spellEnd"/>
      <w:r w:rsidRPr="00285634">
        <w:rPr>
          <w:bCs/>
          <w:szCs w:val="20"/>
        </w:rPr>
        <w:t xml:space="preserve">. Betametason 8mg </w:t>
      </w:r>
      <w:proofErr w:type="spellStart"/>
      <w:r w:rsidRPr="00285634">
        <w:rPr>
          <w:bCs/>
          <w:szCs w:val="20"/>
        </w:rPr>
        <w:t>i.v</w:t>
      </w:r>
      <w:proofErr w:type="spellEnd"/>
      <w:r w:rsidRPr="00285634">
        <w:rPr>
          <w:bCs/>
          <w:szCs w:val="20"/>
        </w:rPr>
        <w:t xml:space="preserve">. och </w:t>
      </w:r>
    </w:p>
    <w:p w:rsidRPr="003C4C11" w:rsidR="00285634" w:rsidP="003C4C11" w:rsidRDefault="00285634" w14:paraId="15219584" w14:textId="3A6F6400">
      <w:pPr>
        <w:rPr>
          <w:bCs/>
          <w:szCs w:val="20"/>
        </w:rPr>
      </w:pPr>
      <w:r w:rsidRPr="00285634">
        <w:rPr>
          <w:szCs w:val="20"/>
        </w:rPr>
        <w:t xml:space="preserve">2 </w:t>
      </w:r>
      <w:proofErr w:type="spellStart"/>
      <w:r w:rsidRPr="00285634">
        <w:rPr>
          <w:szCs w:val="20"/>
        </w:rPr>
        <w:t>tabl</w:t>
      </w:r>
      <w:proofErr w:type="spellEnd"/>
      <w:r w:rsidRPr="00285634">
        <w:rPr>
          <w:szCs w:val="20"/>
        </w:rPr>
        <w:t xml:space="preserve"> </w:t>
      </w:r>
      <w:proofErr w:type="spellStart"/>
      <w:r w:rsidRPr="00285634">
        <w:rPr>
          <w:szCs w:val="20"/>
        </w:rPr>
        <w:t>Desloratadin</w:t>
      </w:r>
      <w:proofErr w:type="spellEnd"/>
      <w:r w:rsidRPr="00285634">
        <w:rPr>
          <w:szCs w:val="20"/>
        </w:rPr>
        <w:t xml:space="preserve"> 5mg </w:t>
      </w:r>
    </w:p>
    <w:p w:rsidRPr="00285634" w:rsidR="00285634" w:rsidP="003C4C11" w:rsidRDefault="00285634" w14:paraId="4471A891" w14:textId="77777777">
      <w:pPr>
        <w:ind w:left="0"/>
        <w:rPr>
          <w:szCs w:val="20"/>
        </w:rPr>
      </w:pPr>
      <w:r w:rsidRPr="00285634">
        <w:rPr>
          <w:szCs w:val="20"/>
        </w:rPr>
        <w:t xml:space="preserve">Undersökningsdagens morgon ges ytterligare: (minst 2-3 timmar innan </w:t>
      </w:r>
      <w:proofErr w:type="spellStart"/>
      <w:r w:rsidRPr="00285634">
        <w:rPr>
          <w:szCs w:val="20"/>
        </w:rPr>
        <w:t>us</w:t>
      </w:r>
      <w:proofErr w:type="spellEnd"/>
      <w:r w:rsidRPr="00285634">
        <w:rPr>
          <w:szCs w:val="20"/>
        </w:rPr>
        <w:t>.)</w:t>
      </w:r>
    </w:p>
    <w:p w:rsidRPr="00285634" w:rsidR="00285634" w:rsidP="00DF3676" w:rsidRDefault="00285634" w14:paraId="575CA4AE" w14:textId="77777777">
      <w:pPr>
        <w:rPr>
          <w:bCs/>
          <w:szCs w:val="20"/>
        </w:rPr>
      </w:pPr>
      <w:r w:rsidRPr="00285634">
        <w:rPr>
          <w:bCs/>
          <w:szCs w:val="20"/>
        </w:rPr>
        <w:t xml:space="preserve">16 </w:t>
      </w:r>
      <w:proofErr w:type="spellStart"/>
      <w:r w:rsidRPr="00285634">
        <w:rPr>
          <w:bCs/>
          <w:szCs w:val="20"/>
        </w:rPr>
        <w:t>tabl</w:t>
      </w:r>
      <w:proofErr w:type="spellEnd"/>
      <w:r w:rsidRPr="00285634">
        <w:rPr>
          <w:bCs/>
          <w:szCs w:val="20"/>
        </w:rPr>
        <w:t>. Betametason á 0.5mg</w:t>
      </w:r>
      <w:r w:rsidRPr="00285634">
        <w:rPr>
          <w:szCs w:val="20"/>
        </w:rPr>
        <w:t xml:space="preserve"> alt. </w:t>
      </w:r>
      <w:proofErr w:type="spellStart"/>
      <w:r w:rsidRPr="00285634">
        <w:rPr>
          <w:bCs/>
          <w:szCs w:val="20"/>
        </w:rPr>
        <w:t>Inj</w:t>
      </w:r>
      <w:proofErr w:type="spellEnd"/>
      <w:r w:rsidRPr="00285634">
        <w:rPr>
          <w:bCs/>
          <w:szCs w:val="20"/>
        </w:rPr>
        <w:t xml:space="preserve">. Betametason 8mg </w:t>
      </w:r>
      <w:proofErr w:type="spellStart"/>
      <w:r w:rsidRPr="00285634">
        <w:rPr>
          <w:bCs/>
          <w:szCs w:val="20"/>
        </w:rPr>
        <w:t>i.v</w:t>
      </w:r>
      <w:proofErr w:type="spellEnd"/>
      <w:r w:rsidRPr="00285634">
        <w:rPr>
          <w:bCs/>
          <w:szCs w:val="20"/>
        </w:rPr>
        <w:t xml:space="preserve">. och </w:t>
      </w:r>
    </w:p>
    <w:p w:rsidRPr="00285634" w:rsidR="00285634" w:rsidP="00DF3676" w:rsidRDefault="00285634" w14:paraId="18269788" w14:textId="77777777">
      <w:pPr>
        <w:rPr>
          <w:bCs/>
          <w:szCs w:val="20"/>
        </w:rPr>
      </w:pPr>
      <w:r w:rsidRPr="00285634">
        <w:rPr>
          <w:szCs w:val="20"/>
        </w:rPr>
        <w:t xml:space="preserve">2 </w:t>
      </w:r>
      <w:proofErr w:type="spellStart"/>
      <w:r w:rsidRPr="00285634">
        <w:rPr>
          <w:szCs w:val="20"/>
        </w:rPr>
        <w:t>tabl</w:t>
      </w:r>
      <w:proofErr w:type="spellEnd"/>
      <w:r w:rsidRPr="00285634">
        <w:rPr>
          <w:szCs w:val="20"/>
        </w:rPr>
        <w:t xml:space="preserve"> </w:t>
      </w:r>
      <w:proofErr w:type="spellStart"/>
      <w:r w:rsidRPr="00285634">
        <w:rPr>
          <w:szCs w:val="20"/>
        </w:rPr>
        <w:t>Desloratadin</w:t>
      </w:r>
      <w:proofErr w:type="spellEnd"/>
      <w:r w:rsidRPr="00285634">
        <w:rPr>
          <w:szCs w:val="20"/>
        </w:rPr>
        <w:t xml:space="preserve"> 5mg </w:t>
      </w:r>
    </w:p>
    <w:p w:rsidRPr="00285634" w:rsidR="00285634" w:rsidP="00DF3676" w:rsidRDefault="00285634" w14:paraId="1B8FFA99" w14:textId="77777777">
      <w:pPr>
        <w:rPr>
          <w:szCs w:val="20"/>
        </w:rPr>
      </w:pPr>
    </w:p>
    <w:p w:rsidRPr="003C4C11" w:rsidR="00285634" w:rsidP="003C4C11" w:rsidRDefault="00285634" w14:paraId="7D8D9047" w14:textId="77777777">
      <w:pPr>
        <w:ind w:left="0"/>
        <w:rPr>
          <w:b/>
          <w:szCs w:val="20"/>
          <w:u w:val="single"/>
        </w:rPr>
      </w:pPr>
      <w:r w:rsidRPr="003C4C11">
        <w:rPr>
          <w:b/>
          <w:szCs w:val="20"/>
          <w:u w:val="single"/>
        </w:rPr>
        <w:t xml:space="preserve">Akuta undersökningar </w:t>
      </w:r>
    </w:p>
    <w:p w:rsidRPr="00285634" w:rsidR="00285634" w:rsidP="003C4C11" w:rsidRDefault="00285634" w14:paraId="3AE4E5AF" w14:textId="5E5C39FA">
      <w:pPr>
        <w:ind w:left="0"/>
        <w:rPr>
          <w:szCs w:val="20"/>
        </w:rPr>
      </w:pPr>
      <w:r w:rsidRPr="00285634">
        <w:rPr>
          <w:szCs w:val="20"/>
        </w:rPr>
        <w:t>Vid akuta undersökningar/behandlingar då förbehandling ej är möjlig ges</w:t>
      </w:r>
    </w:p>
    <w:p w:rsidRPr="00285634" w:rsidR="00285634" w:rsidP="00742C93" w:rsidRDefault="00285634" w14:paraId="5B7361F8" w14:textId="7AD03863">
      <w:pPr/>
      <w:r w:rsidR="00285634">
        <w:rPr/>
        <w:t>Inj</w:t>
      </w:r>
      <w:r w:rsidR="00285634">
        <w:rPr/>
        <w:t xml:space="preserve">. Betametason 8mg </w:t>
      </w:r>
      <w:r w:rsidR="00285634">
        <w:rPr/>
        <w:t>i.v</w:t>
      </w:r>
      <w:r w:rsidR="00285634">
        <w:rPr/>
        <w:t xml:space="preserve">. samt </w:t>
      </w:r>
      <w:r w:rsidR="00285634">
        <w:rPr/>
        <w:t xml:space="preserve">2 </w:t>
      </w:r>
      <w:r w:rsidR="00285634">
        <w:rPr/>
        <w:t>tabl</w:t>
      </w:r>
      <w:r w:rsidR="00285634">
        <w:rPr/>
        <w:t xml:space="preserve"> </w:t>
      </w:r>
      <w:r w:rsidR="00285634">
        <w:rPr/>
        <w:t>Desloratadin</w:t>
      </w:r>
      <w:r w:rsidR="00285634">
        <w:rPr/>
        <w:t xml:space="preserve"> 5mg (munsönderfallande tablett) innan undersökningen.</w:t>
      </w:r>
    </w:p>
    <w:p w:rsidR="2895140A" w:rsidP="2895140A" w:rsidRDefault="2895140A" w14:paraId="41A0E1FD" w14:textId="5AC1B86D">
      <w:pPr>
        <w:ind w:left="0"/>
        <w:rPr>
          <w:rFonts w:ascii="Times New Roman" w:hAnsi="Times New Roman" w:eastAsia="Times New Roman" w:cs="Times New Roman"/>
          <w:noProof w:val="0"/>
          <w:sz w:val="24"/>
          <w:szCs w:val="24"/>
          <w:lang w:val="sv-SE"/>
        </w:rPr>
      </w:pPr>
    </w:p>
    <w:p w:rsidR="68DBDCCB" w:rsidP="2895140A" w:rsidRDefault="68DBDCCB" w14:paraId="1B8193F3" w14:textId="02061921">
      <w:pPr>
        <w:ind w:left="0"/>
        <w:rPr>
          <w:rFonts w:ascii="Times New Roman" w:hAnsi="Times New Roman" w:eastAsia="Times New Roman" w:cs="Times New Roman"/>
          <w:b w:val="1"/>
          <w:bCs w:val="1"/>
          <w:noProof w:val="0"/>
          <w:sz w:val="24"/>
          <w:szCs w:val="24"/>
          <w:lang w:val="sv-SE"/>
        </w:rPr>
      </w:pPr>
      <w:r w:rsidRPr="0839006B" w:rsidR="68DBDCCB">
        <w:rPr>
          <w:rFonts w:ascii="Times New Roman" w:hAnsi="Times New Roman" w:eastAsia="Times New Roman" w:cs="Times New Roman"/>
          <w:b w:val="1"/>
          <w:bCs w:val="1"/>
          <w:noProof w:val="0"/>
          <w:sz w:val="24"/>
          <w:szCs w:val="24"/>
          <w:lang w:val="sv-SE"/>
        </w:rPr>
        <w:t>Vid allergisk</w:t>
      </w:r>
      <w:r w:rsidRPr="0839006B" w:rsidR="15DAD3E4">
        <w:rPr>
          <w:rFonts w:ascii="Times New Roman" w:hAnsi="Times New Roman" w:eastAsia="Times New Roman" w:cs="Times New Roman"/>
          <w:b w:val="1"/>
          <w:bCs w:val="1"/>
          <w:noProof w:val="0"/>
          <w:sz w:val="24"/>
          <w:szCs w:val="24"/>
          <w:lang w:val="sv-SE"/>
        </w:rPr>
        <w:t xml:space="preserve"> </w:t>
      </w:r>
      <w:r w:rsidRPr="0839006B" w:rsidR="68DBDCCB">
        <w:rPr>
          <w:rFonts w:ascii="Times New Roman" w:hAnsi="Times New Roman" w:eastAsia="Times New Roman" w:cs="Times New Roman"/>
          <w:b w:val="1"/>
          <w:bCs w:val="1"/>
          <w:noProof w:val="0"/>
          <w:sz w:val="24"/>
          <w:szCs w:val="24"/>
          <w:lang w:val="sv-SE"/>
        </w:rPr>
        <w:t xml:space="preserve">reaktion kan </w:t>
      </w:r>
      <w:r w:rsidRPr="0839006B" w:rsidR="600CDE8A">
        <w:rPr>
          <w:rFonts w:ascii="Times New Roman" w:hAnsi="Times New Roman" w:eastAsia="Times New Roman" w:cs="Times New Roman"/>
          <w:b w:val="1"/>
          <w:bCs w:val="1"/>
          <w:noProof w:val="0"/>
          <w:sz w:val="24"/>
          <w:szCs w:val="24"/>
          <w:lang w:val="sv-SE"/>
        </w:rPr>
        <w:t xml:space="preserve">T. </w:t>
      </w:r>
      <w:r w:rsidRPr="0839006B" w:rsidR="68DBDCCB">
        <w:rPr>
          <w:rFonts w:ascii="Times New Roman" w:hAnsi="Times New Roman" w:eastAsia="Times New Roman" w:cs="Times New Roman"/>
          <w:b w:val="1"/>
          <w:bCs w:val="1"/>
          <w:noProof w:val="0"/>
          <w:sz w:val="24"/>
          <w:szCs w:val="24"/>
          <w:lang w:val="sv-SE"/>
        </w:rPr>
        <w:t>Desloratadin</w:t>
      </w:r>
      <w:r w:rsidRPr="0839006B" w:rsidR="68DBDCCB">
        <w:rPr>
          <w:rFonts w:ascii="Times New Roman" w:hAnsi="Times New Roman" w:eastAsia="Times New Roman" w:cs="Times New Roman"/>
          <w:b w:val="1"/>
          <w:bCs w:val="1"/>
          <w:noProof w:val="0"/>
          <w:sz w:val="24"/>
          <w:szCs w:val="24"/>
          <w:lang w:val="sv-SE"/>
        </w:rPr>
        <w:t xml:space="preserve"> </w:t>
      </w:r>
      <w:r w:rsidRPr="0839006B" w:rsidR="68DBDCCB">
        <w:rPr>
          <w:rFonts w:ascii="Times New Roman" w:hAnsi="Times New Roman" w:eastAsia="Times New Roman" w:cs="Times New Roman"/>
          <w:b w:val="1"/>
          <w:bCs w:val="1"/>
          <w:noProof w:val="0"/>
          <w:sz w:val="24"/>
          <w:szCs w:val="24"/>
          <w:lang w:val="sv-SE"/>
        </w:rPr>
        <w:t>po</w:t>
      </w:r>
      <w:r w:rsidRPr="0839006B" w:rsidR="68DBDCCB">
        <w:rPr>
          <w:rFonts w:ascii="Times New Roman" w:hAnsi="Times New Roman" w:eastAsia="Times New Roman" w:cs="Times New Roman"/>
          <w:b w:val="1"/>
          <w:bCs w:val="1"/>
          <w:noProof w:val="0"/>
          <w:sz w:val="24"/>
          <w:szCs w:val="24"/>
          <w:lang w:val="sv-SE"/>
        </w:rPr>
        <w:t xml:space="preserve"> ersättas med </w:t>
      </w:r>
      <w:r w:rsidRPr="0839006B" w:rsidR="68DBDCCB">
        <w:rPr>
          <w:rFonts w:ascii="Times New Roman" w:hAnsi="Times New Roman" w:eastAsia="Times New Roman" w:cs="Times New Roman"/>
          <w:b w:val="1"/>
          <w:bCs w:val="1"/>
          <w:noProof w:val="0"/>
          <w:sz w:val="24"/>
          <w:szCs w:val="24"/>
          <w:lang w:val="sv-SE"/>
        </w:rPr>
        <w:t>Tavegyl</w:t>
      </w:r>
      <w:r w:rsidRPr="0839006B" w:rsidR="68DBDCCB">
        <w:rPr>
          <w:rFonts w:ascii="Times New Roman" w:hAnsi="Times New Roman" w:eastAsia="Times New Roman" w:cs="Times New Roman"/>
          <w:b w:val="1"/>
          <w:bCs w:val="1"/>
          <w:noProof w:val="0"/>
          <w:sz w:val="24"/>
          <w:szCs w:val="24"/>
          <w:lang w:val="sv-SE"/>
        </w:rPr>
        <w:t xml:space="preserve"> 1mg/ml</w:t>
      </w:r>
      <w:r w:rsidRPr="0839006B" w:rsidR="0AAC2CEA">
        <w:rPr>
          <w:rFonts w:ascii="Times New Roman" w:hAnsi="Times New Roman" w:eastAsia="Times New Roman" w:cs="Times New Roman"/>
          <w:b w:val="1"/>
          <w:bCs w:val="1"/>
          <w:noProof w:val="0"/>
          <w:sz w:val="24"/>
          <w:szCs w:val="24"/>
          <w:lang w:val="sv-SE"/>
        </w:rPr>
        <w:t>,</w:t>
      </w:r>
      <w:r w:rsidRPr="0839006B" w:rsidR="68DBDCCB">
        <w:rPr>
          <w:rFonts w:ascii="Times New Roman" w:hAnsi="Times New Roman" w:eastAsia="Times New Roman" w:cs="Times New Roman"/>
          <w:b w:val="1"/>
          <w:bCs w:val="1"/>
          <w:noProof w:val="0"/>
          <w:sz w:val="24"/>
          <w:szCs w:val="24"/>
          <w:lang w:val="sv-SE"/>
        </w:rPr>
        <w:t xml:space="preserve"> 2 ml iv. </w:t>
      </w:r>
      <w:r w:rsidRPr="0839006B" w:rsidR="74B7906F">
        <w:rPr>
          <w:rFonts w:ascii="Times New Roman" w:hAnsi="Times New Roman" w:eastAsia="Times New Roman" w:cs="Times New Roman"/>
          <w:b w:val="1"/>
          <w:bCs w:val="1"/>
          <w:noProof w:val="0"/>
          <w:sz w:val="24"/>
          <w:szCs w:val="24"/>
          <w:lang w:val="sv-SE"/>
        </w:rPr>
        <w:t>Läkemedelt</w:t>
      </w:r>
      <w:r w:rsidRPr="0839006B" w:rsidR="74B7906F">
        <w:rPr>
          <w:rFonts w:ascii="Times New Roman" w:hAnsi="Times New Roman" w:eastAsia="Times New Roman" w:cs="Times New Roman"/>
          <w:b w:val="1"/>
          <w:bCs w:val="1"/>
          <w:noProof w:val="0"/>
          <w:sz w:val="24"/>
          <w:szCs w:val="24"/>
          <w:lang w:val="sv-SE"/>
        </w:rPr>
        <w:t xml:space="preserve"> f</w:t>
      </w:r>
      <w:r w:rsidRPr="0839006B" w:rsidR="68DBDCCB">
        <w:rPr>
          <w:rFonts w:ascii="Times New Roman" w:hAnsi="Times New Roman" w:eastAsia="Times New Roman" w:cs="Times New Roman"/>
          <w:b w:val="1"/>
          <w:bCs w:val="1"/>
          <w:noProof w:val="0"/>
          <w:sz w:val="24"/>
          <w:szCs w:val="24"/>
          <w:lang w:val="sv-SE"/>
        </w:rPr>
        <w:t xml:space="preserve">inns i läkemedelskåpet på i26. </w:t>
      </w:r>
    </w:p>
    <w:p w:rsidR="68DBDCCB" w:rsidP="2895140A" w:rsidRDefault="68DBDCCB" w14:paraId="2EB39E93" w14:textId="5BA0524C">
      <w:pPr>
        <w:ind w:left="0"/>
      </w:pPr>
    </w:p>
    <w:p w:rsidRPr="00285634" w:rsidR="00285634" w:rsidP="00742C93" w:rsidRDefault="00285634" w14:paraId="74826100" w14:textId="77777777">
      <w:pPr>
        <w:pStyle w:val="Rubrik2"/>
        <w:ind w:left="0"/>
      </w:pPr>
      <w:r w:rsidRPr="00285634">
        <w:t>Ansvar</w:t>
      </w:r>
    </w:p>
    <w:p w:rsidRPr="00285634" w:rsidR="00285634" w:rsidP="00742C93" w:rsidRDefault="00285634" w14:paraId="751404E0" w14:textId="000ADDF4">
      <w:pPr>
        <w:ind w:left="0"/>
      </w:pPr>
      <w:r w:rsidRPr="00285634">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rsidRPr="00285634" w:rsidR="00285634" w:rsidP="00742C93" w:rsidRDefault="00285634" w14:paraId="1C0C0ECC" w14:textId="77777777">
      <w:pPr>
        <w:pStyle w:val="Rubrik2"/>
        <w:ind w:left="0"/>
      </w:pPr>
      <w:r w:rsidRPr="00285634">
        <w:t>Uppföljning, utvärdering och revision</w:t>
      </w:r>
    </w:p>
    <w:p w:rsidRPr="00285634" w:rsidR="00285634" w:rsidP="00742C93" w:rsidRDefault="00285634" w14:paraId="15A060AF" w14:textId="77777777">
      <w:pPr>
        <w:ind w:left="0"/>
      </w:pPr>
      <w:r w:rsidRPr="00285634">
        <w:t>Avvikelse från rutinen ska dokumenteras i patientjournalen och inträffade negativa händelser ska rapporteras avvikelsesystemet Med Control Pro där aktuell linjechef ansvarar för utredning, åtgärd och uppföljning.</w:t>
      </w:r>
    </w:p>
    <w:p w:rsidRPr="00285634" w:rsidR="00285634" w:rsidP="00742C93" w:rsidRDefault="00285634" w14:paraId="44A9D25F" w14:textId="77777777">
      <w:pPr>
        <w:ind w:left="0"/>
      </w:pPr>
      <w:r w:rsidRPr="00285634">
        <w:t>Utvärdering och revidering av rutindokumentet ska ske senast två år efter godkännande. Ansvar för revidering har rutinansvarig sjuksköterska tillsammans med vårdenhetschef.</w:t>
      </w:r>
      <w:r w:rsidRPr="00285634">
        <w:br/>
      </w:r>
    </w:p>
    <w:p w:rsidRPr="00285634" w:rsidR="00285634" w:rsidP="00742C93" w:rsidRDefault="00285634" w14:paraId="41F85436" w14:textId="77777777">
      <w:pPr>
        <w:pStyle w:val="Rubrik2"/>
        <w:ind w:left="0"/>
      </w:pPr>
      <w:r w:rsidRPr="00285634">
        <w:lastRenderedPageBreak/>
        <w:t>Dokumentation</w:t>
      </w:r>
    </w:p>
    <w:p w:rsidRPr="0022695D" w:rsidR="0022695D" w:rsidP="0022695D" w:rsidRDefault="0022695D" w14:paraId="7582D868" w14:textId="42F2B585">
      <w:pPr>
        <w:ind w:left="0"/>
        <w:rPr>
          <w:color w:val="000000"/>
          <w:shd w:val="clear" w:color="auto" w:fill="FFFFFF"/>
        </w:rPr>
      </w:pPr>
      <w:r>
        <w:rPr>
          <w:rStyle w:val="normaltextrun"/>
          <w:color w:val="000000"/>
          <w:shd w:val="clear" w:color="auto" w:fill="FFFFFF"/>
        </w:rPr>
        <w:t>Redovisande dokument ska hanteras enligt sjukhusets gällande rutiner för arkivering av allmänna handlingar.  </w:t>
      </w:r>
      <w:r>
        <w:rPr>
          <w:rStyle w:val="eop"/>
          <w:color w:val="000000"/>
          <w:shd w:val="clear" w:color="auto" w:fill="FFFFFF"/>
        </w:rPr>
        <w:t> </w:t>
      </w:r>
    </w:p>
    <w:p w:rsidRPr="00285634" w:rsidR="00285634" w:rsidP="0022695D" w:rsidRDefault="00285634" w14:paraId="3730AC96" w14:textId="77777777">
      <w:pPr>
        <w:pStyle w:val="Rubrik2"/>
        <w:ind w:left="0"/>
      </w:pPr>
      <w:r w:rsidRPr="00285634">
        <w:t>Granskare/arbetsgrupp</w:t>
      </w:r>
    </w:p>
    <w:p w:rsidR="002E024E" w:rsidP="0022695D" w:rsidRDefault="002E024E" w14:paraId="561B5E65" w14:textId="02444AD1">
      <w:pPr>
        <w:ind w:left="0"/>
        <w:rPr>
          <w:rStyle w:val="normaltextrun"/>
          <w:color w:val="000000"/>
          <w:shd w:val="clear" w:color="auto" w:fill="FFFFFF"/>
        </w:rPr>
      </w:pPr>
      <w:r w:rsidR="002E024E">
        <w:rPr>
          <w:rStyle w:val="normaltextrun"/>
          <w:color w:val="000000"/>
          <w:shd w:val="clear" w:color="auto" w:fill="FFFFFF"/>
        </w:rPr>
        <w:t xml:space="preserve">Oskar </w:t>
      </w:r>
      <w:r w:rsidR="002E024E">
        <w:rPr>
          <w:rStyle w:val="normaltextrun"/>
          <w:color w:val="000000"/>
          <w:shd w:val="clear" w:color="auto" w:fill="FFFFFF"/>
        </w:rPr>
        <w:t>Angerås</w:t>
      </w:r>
      <w:r w:rsidR="002E024E">
        <w:rPr>
          <w:rStyle w:val="normaltextrun"/>
          <w:color w:val="000000"/>
          <w:shd w:val="clear" w:color="auto" w:fill="FFFFFF"/>
        </w:rPr>
        <w:t xml:space="preserve">, </w:t>
      </w:r>
      <w:r w:rsidR="5D7F7082">
        <w:rPr>
          <w:rStyle w:val="normaltextrun"/>
          <w:color w:val="000000"/>
          <w:shd w:val="clear" w:color="auto" w:fill="FFFFFF"/>
        </w:rPr>
        <w:t>Överläkare - VÖL</w:t>
      </w:r>
      <w:r w:rsidR="002E024E">
        <w:rPr>
          <w:rStyle w:val="normaltextrun"/>
          <w:color w:val="000000"/>
          <w:shd w:val="clear" w:color="auto" w:fill="FFFFFF"/>
        </w:rPr>
        <w:t xml:space="preserve">, VO </w:t>
      </w:r>
      <w:r w:rsidR="3DB9FC1D">
        <w:rPr>
          <w:rStyle w:val="normaltextrun"/>
          <w:color w:val="000000"/>
          <w:shd w:val="clear" w:color="auto" w:fill="FFFFFF"/>
        </w:rPr>
        <w:t xml:space="preserve">Thorax och </w:t>
      </w:r>
      <w:r w:rsidR="002E024E">
        <w:rPr>
          <w:rStyle w:val="normaltextrun"/>
          <w:color w:val="000000"/>
          <w:shd w:val="clear" w:color="auto" w:fill="FFFFFF"/>
        </w:rPr>
        <w:t>Kardiologi, Sahlgrenska Universitetssjukhuset.</w:t>
      </w:r>
      <w:r w:rsidR="002E024E">
        <w:rPr>
          <w:rStyle w:val="eop"/>
          <w:color w:val="000000"/>
          <w:shd w:val="clear" w:color="auto" w:fill="FFFFFF"/>
        </w:rPr>
        <w:t> </w:t>
      </w:r>
    </w:p>
    <w:p w:rsidRPr="00285634" w:rsidR="00285634" w:rsidP="0022695D" w:rsidRDefault="0022695D" w14:paraId="4BCB535F" w14:textId="50BE1653">
      <w:pPr>
        <w:ind w:left="0"/>
      </w:pPr>
      <w:r w:rsidR="0022695D">
        <w:rPr>
          <w:rStyle w:val="normaltextrun"/>
          <w:color w:val="000000"/>
          <w:shd w:val="clear" w:color="auto" w:fill="FFFFFF"/>
        </w:rPr>
        <w:t xml:space="preserve">Truls </w:t>
      </w:r>
      <w:r w:rsidR="0022695D">
        <w:rPr>
          <w:rStyle w:val="normaltextrun"/>
          <w:color w:val="000000"/>
          <w:shd w:val="clear" w:color="auto" w:fill="FFFFFF"/>
        </w:rPr>
        <w:t>Råmunddal</w:t>
      </w:r>
      <w:r w:rsidR="0022695D">
        <w:rPr>
          <w:rStyle w:val="normaltextrun"/>
          <w:color w:val="000000"/>
          <w:shd w:val="clear" w:color="auto" w:fill="FFFFFF"/>
        </w:rPr>
        <w:t xml:space="preserve">, Sektionschef Intervention, VO </w:t>
      </w:r>
      <w:r w:rsidR="48BFE051">
        <w:rPr>
          <w:rStyle w:val="normaltextrun"/>
          <w:color w:val="000000"/>
          <w:shd w:val="clear" w:color="auto" w:fill="FFFFFF"/>
        </w:rPr>
        <w:t xml:space="preserve">Thorax och </w:t>
      </w:r>
      <w:r w:rsidR="0022695D">
        <w:rPr>
          <w:rStyle w:val="normaltextrun"/>
          <w:color w:val="000000"/>
          <w:shd w:val="clear" w:color="auto" w:fill="FFFFFF"/>
        </w:rPr>
        <w:t>Kardiologi, Sahlgrenska Universitetssjukhuset.</w:t>
      </w:r>
      <w:r w:rsidR="0022695D">
        <w:rPr>
          <w:rStyle w:val="eop"/>
          <w:color w:val="000000"/>
          <w:shd w:val="clear" w:color="auto" w:fill="FFFFFF"/>
        </w:rPr>
        <w:t> </w:t>
      </w:r>
    </w:p>
    <w:bookmarkEnd w:id="0"/>
    <w:p w:rsidRPr="00536A5A" w:rsidR="00536A5A" w:rsidP="00536A5A" w:rsidRDefault="00536A5A" w14:paraId="76B9F95B" w14:textId="24513497">
      <w:pPr>
        <w:spacing w:after="0" w:line="240" w:lineRule="auto"/>
        <w:ind w:left="0" w:right="0"/>
      </w:pPr>
    </w:p>
    <w:sectPr w:rsidRPr="00536A5A" w:rsidR="00536A5A" w:rsidSect="0028563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43208" w:rsidRDefault="00743208" w14:paraId="32A650FC" w14:textId="77777777">
      <w:r>
        <w:separator/>
      </w:r>
    </w:p>
  </w:endnote>
  <w:endnote w:type="continuationSeparator" w:id="0">
    <w:p w:rsidR="00743208" w:rsidRDefault="00743208" w14:paraId="394150E0" w14:textId="77777777">
      <w:r>
        <w:continuationSeparator/>
      </w:r>
    </w:p>
  </w:endnote>
  <w:endnote w:type="continuationNotice" w:id="1">
    <w:p w:rsidR="00743208" w:rsidRDefault="00743208" w14:paraId="3B7F1AE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43208" w:rsidRDefault="00743208" w14:paraId="07ADB39A" w14:textId="77777777"/>
  </w:footnote>
  <w:footnote w:type="continuationSeparator" w:id="0">
    <w:p w:rsidR="00743208" w:rsidRDefault="00743208" w14:paraId="15E7512A" w14:textId="77777777">
      <w:r>
        <w:continuationSeparator/>
      </w:r>
    </w:p>
  </w:footnote>
  <w:footnote w:type="continuationNotice" w:id="1">
    <w:p w:rsidR="00743208" w:rsidRDefault="00743208" w14:paraId="2A010A8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88995230">
    <w:abstractNumId w:val="17"/>
  </w:num>
  <w:num w:numId="2" w16cid:durableId="155345087">
    <w:abstractNumId w:val="14"/>
  </w:num>
  <w:num w:numId="3" w16cid:durableId="1041590491">
    <w:abstractNumId w:val="0"/>
  </w:num>
  <w:num w:numId="4" w16cid:durableId="1571185769">
    <w:abstractNumId w:val="6"/>
  </w:num>
  <w:num w:numId="5" w16cid:durableId="1298875661">
    <w:abstractNumId w:val="15"/>
  </w:num>
  <w:num w:numId="6" w16cid:durableId="184489177">
    <w:abstractNumId w:val="2"/>
  </w:num>
  <w:num w:numId="7" w16cid:durableId="635374397">
    <w:abstractNumId w:val="11"/>
  </w:num>
  <w:num w:numId="8" w16cid:durableId="2086755256">
    <w:abstractNumId w:val="8"/>
  </w:num>
  <w:num w:numId="9" w16cid:durableId="1995446919">
    <w:abstractNumId w:val="1"/>
  </w:num>
  <w:num w:numId="10" w16cid:durableId="460029802">
    <w:abstractNumId w:val="1"/>
  </w:num>
  <w:num w:numId="11" w16cid:durableId="312370130">
    <w:abstractNumId w:val="3"/>
  </w:num>
  <w:num w:numId="12" w16cid:durableId="749236760">
    <w:abstractNumId w:val="4"/>
  </w:num>
  <w:num w:numId="13" w16cid:durableId="381248849">
    <w:abstractNumId w:val="13"/>
  </w:num>
  <w:num w:numId="14" w16cid:durableId="634914425">
    <w:abstractNumId w:val="9"/>
  </w:num>
  <w:num w:numId="15" w16cid:durableId="270361679">
    <w:abstractNumId w:val="7"/>
  </w:num>
  <w:num w:numId="16" w16cid:durableId="684786780">
    <w:abstractNumId w:val="12"/>
  </w:num>
  <w:num w:numId="17" w16cid:durableId="2018728999">
    <w:abstractNumId w:val="5"/>
  </w:num>
  <w:num w:numId="18" w16cid:durableId="1987539969">
    <w:abstractNumId w:val="10"/>
  </w:num>
  <w:num w:numId="19" w16cid:durableId="20542264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695D"/>
    <w:rsid w:val="00235B57"/>
    <w:rsid w:val="00250F24"/>
    <w:rsid w:val="002523C5"/>
    <w:rsid w:val="0025380B"/>
    <w:rsid w:val="0025703A"/>
    <w:rsid w:val="00262F3D"/>
    <w:rsid w:val="00263281"/>
    <w:rsid w:val="002651D6"/>
    <w:rsid w:val="0026551F"/>
    <w:rsid w:val="00280A85"/>
    <w:rsid w:val="00284119"/>
    <w:rsid w:val="00285634"/>
    <w:rsid w:val="00290B5C"/>
    <w:rsid w:val="00294791"/>
    <w:rsid w:val="002B0B30"/>
    <w:rsid w:val="002B0C78"/>
    <w:rsid w:val="002C0C02"/>
    <w:rsid w:val="002C1277"/>
    <w:rsid w:val="002C60AD"/>
    <w:rsid w:val="002D0E0E"/>
    <w:rsid w:val="002D6023"/>
    <w:rsid w:val="002E024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4C11"/>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2C93"/>
    <w:rsid w:val="00743208"/>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71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21C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7C9E"/>
    <w:rsid w:val="00D37E7F"/>
    <w:rsid w:val="00D47AD7"/>
    <w:rsid w:val="00D51529"/>
    <w:rsid w:val="00D85218"/>
    <w:rsid w:val="00D915B1"/>
    <w:rsid w:val="00DA299D"/>
    <w:rsid w:val="00DA65C4"/>
    <w:rsid w:val="00DD2BE0"/>
    <w:rsid w:val="00DE4447"/>
    <w:rsid w:val="00DE5DA2"/>
    <w:rsid w:val="00DF0033"/>
    <w:rsid w:val="00DF367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39006B"/>
    <w:rsid w:val="0AAC2CEA"/>
    <w:rsid w:val="15DAD3E4"/>
    <w:rsid w:val="1870B254"/>
    <w:rsid w:val="2508C0EE"/>
    <w:rsid w:val="25C79C19"/>
    <w:rsid w:val="2895140A"/>
    <w:rsid w:val="2EF1211F"/>
    <w:rsid w:val="3AEE974F"/>
    <w:rsid w:val="3D234550"/>
    <w:rsid w:val="3DB9FC1D"/>
    <w:rsid w:val="42D7E281"/>
    <w:rsid w:val="48BFE051"/>
    <w:rsid w:val="5540E6CB"/>
    <w:rsid w:val="57164A84"/>
    <w:rsid w:val="5C3D1C8C"/>
    <w:rsid w:val="5D7F7082"/>
    <w:rsid w:val="600CDE8A"/>
    <w:rsid w:val="647B2B65"/>
    <w:rsid w:val="655D230D"/>
    <w:rsid w:val="68DBDCCB"/>
    <w:rsid w:val="6B2CF8ED"/>
    <w:rsid w:val="74B7906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22695D"/>
  </w:style>
  <w:style w:type="character" w:styleId="eop" w:customStyle="1">
    <w:name w:val="eop"/>
    <w:basedOn w:val="Standardstycketeckensnitt"/>
    <w:rsid w:val="00226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Överkänslighet mot kontrastmedel, Intervention 2 och 3</dc:title>
  <dc:subject/>
  <dc:creator>patrik.jens.johansson@vgregion.se</dc:creator>
  <keywords/>
  <lastModifiedBy>Vera Lomander</lastModifiedBy>
  <revision>13</revision>
  <lastPrinted>2016-03-31T10:56:00.0000000Z</lastPrinted>
  <dcterms:created xsi:type="dcterms:W3CDTF">2022-06-08T05:59:00.0000000Z</dcterms:created>
  <dcterms:modified xsi:type="dcterms:W3CDTF">2025-04-30T10:50:44.0000000Z</dcterms:modified>
</coreProperties>
</file>