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BC7800" w:rsidP="00F35B05" w:rsidRDefault="00BC7800" w14:paraId="32015400" w14:textId="77777777">
      <w:pPr>
        <w:pStyle w:val="Rubrik2"/>
        <w:sectPr w:rsidR="00BC7800" w:rsidSect="00BC780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C7800" w:rsidR="00BC7800" w:rsidP="00BC7800" w:rsidRDefault="00BC7800" w14:paraId="5F72C85B" w14:textId="77777777">
      <w:pPr>
        <w:spacing w:after="0" w:line="240" w:lineRule="auto"/>
        <w:ind w:left="0" w:right="0"/>
        <w:rPr>
          <w:rFonts w:ascii="Arial" w:hAnsi="Arial" w:cs="Arial"/>
          <w:sz w:val="20"/>
        </w:rPr>
      </w:pPr>
    </w:p>
    <w:p w:rsidR="00BE7B45" w:rsidP="001C3FDC" w:rsidRDefault="00BE7B45" w14:paraId="78D65F08" w14:textId="4C3DFAE7">
      <w:pPr>
        <w:pStyle w:val="Rubrik1"/>
        <w:ind w:left="0"/>
      </w:pPr>
      <w:r>
        <w:t>Rota</w:t>
      </w:r>
      <w:r w:rsidR="009D76C8">
        <w:t>PRO (</w:t>
      </w:r>
      <w:r>
        <w:t>Rotablator</w:t>
      </w:r>
      <w:r w:rsidR="009D76C8">
        <w:t>)</w:t>
      </w:r>
    </w:p>
    <w:p w:rsidR="00BC7800" w:rsidP="001C3FDC" w:rsidRDefault="00BC7800" w14:paraId="517D365B" w14:textId="3A480AE2">
      <w:pPr>
        <w:pStyle w:val="Rubrik2"/>
        <w:ind w:left="0"/>
      </w:pPr>
      <w:r w:rsidRPr="00BC7800">
        <w:t>Revideringar i denna version</w:t>
      </w:r>
    </w:p>
    <w:p w:rsidRPr="00C22BD4" w:rsidR="00BC7800" w:rsidP="00C22BD4" w:rsidRDefault="006966BF" w14:paraId="4B9B1F18" w14:textId="52396CDD">
      <w:pPr>
        <w:ind w:left="0"/>
      </w:pPr>
      <w:r>
        <w:t xml:space="preserve">Uppdatering </w:t>
      </w:r>
      <w:r w:rsidR="00C22BD4">
        <w:t>med rätt sort Rotablator</w:t>
      </w:r>
    </w:p>
    <w:p w:rsidRPr="00BC7800" w:rsidR="00BC7800" w:rsidP="00C22BD4" w:rsidRDefault="00BC7800" w14:paraId="1904B3FD" w14:textId="77777777">
      <w:pPr>
        <w:pStyle w:val="Rubrik2"/>
        <w:ind w:left="0"/>
      </w:pPr>
      <w:r w:rsidRPr="00BC7800">
        <w:t>Syfte</w:t>
      </w:r>
    </w:p>
    <w:p w:rsidRPr="00135333" w:rsidR="00BC7800" w:rsidP="00135333" w:rsidRDefault="00BC7800" w14:paraId="297BFD73" w14:textId="29FF65C9">
      <w:pPr>
        <w:ind w:left="0"/>
      </w:pPr>
      <w:r w:rsidRPr="00BC7800">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rsidR="00100678" w:rsidP="590FA818" w:rsidRDefault="00100678" w14:paraId="555EDB9F" w14:textId="60F61A91">
      <w:pPr>
        <w:spacing w:after="0" w:line="240" w:lineRule="auto"/>
        <w:ind w:left="0" w:right="0"/>
      </w:pPr>
      <w:r w:rsidRPr="590FA818" w:rsidR="00BC7800">
        <w:rPr>
          <w:rStyle w:val="Rubrik2Char"/>
        </w:rPr>
        <w:t>Bakgrund</w:t>
      </w:r>
      <w:r>
        <w:br/>
      </w:r>
      <w:r w:rsidR="00BC7800">
        <w:rPr/>
        <w:t>Rota</w:t>
      </w:r>
      <w:r w:rsidR="004C2BDC">
        <w:rPr/>
        <w:t>pro</w:t>
      </w:r>
      <w:r w:rsidR="00BC7800">
        <w:rPr/>
        <w:t xml:space="preserve"> är en typ av borr som borrar sig igenom hårda kalkiga stenoser. För att tekniken skall kunna användas krävs att man tagit sig igenom lesionen med ledare.</w:t>
      </w:r>
    </w:p>
    <w:p w:rsidR="00100678" w:rsidP="00DE21D0" w:rsidRDefault="00CE53A5" w14:paraId="5E7B8409" w14:textId="5F3E7F0F">
      <w:pPr>
        <w:pStyle w:val="Rubrik2"/>
        <w:ind w:left="0"/>
      </w:pPr>
      <w:r w:rsidRPr="00CE53A5">
        <w:t>Försiktighet</w:t>
      </w:r>
    </w:p>
    <w:p w:rsidRPr="00CE53A5" w:rsidR="00DE21D0" w:rsidP="00DE21D0" w:rsidRDefault="00DE21D0" w14:paraId="652C59A8" w14:textId="434676A7">
      <w:pPr>
        <w:ind w:left="0"/>
      </w:pPr>
      <w:r>
        <w:t>Risk för hypotension oc</w:t>
      </w:r>
      <w:r w:rsidR="001A56E0">
        <w:t>h</w:t>
      </w:r>
      <w:r>
        <w:t xml:space="preserve"> bradykardi</w:t>
      </w:r>
      <w:r w:rsidR="001A56E0">
        <w:t xml:space="preserve">. Koppla vätska tills patienten </w:t>
      </w:r>
      <w:r w:rsidR="000E4514">
        <w:t>och se till att det finns</w:t>
      </w:r>
      <w:r w:rsidR="003A7B4E">
        <w:t xml:space="preserve"> Atropin och Fenylefrin</w:t>
      </w:r>
      <w:r w:rsidR="00335838">
        <w:t xml:space="preserve"> uppdraget</w:t>
      </w:r>
      <w:r w:rsidR="003A7B4E">
        <w:t xml:space="preserve"> i bereds</w:t>
      </w:r>
      <w:r w:rsidR="000E4514">
        <w:t>kap</w:t>
      </w:r>
      <w:r w:rsidR="003A7B4E">
        <w:t xml:space="preserve">. Observera övervak noggrant. </w:t>
      </w:r>
    </w:p>
    <w:p w:rsidRPr="00BC7800" w:rsidR="00BC7800" w:rsidP="00135333" w:rsidRDefault="00BC7800" w14:paraId="1F642FF8" w14:textId="77777777">
      <w:pPr>
        <w:pStyle w:val="Rubrik2"/>
        <w:ind w:left="0"/>
      </w:pPr>
      <w:r w:rsidRPr="00BC7800">
        <w:t>Metodbeskrivning</w:t>
      </w:r>
    </w:p>
    <w:p w:rsidR="005766AA" w:rsidP="0057660D" w:rsidRDefault="00BC7800" w14:paraId="536E3DAB" w14:textId="77777777">
      <w:pPr>
        <w:ind w:left="0"/>
        <w:rPr>
          <w:b/>
          <w:bCs/>
        </w:rPr>
      </w:pPr>
      <w:r w:rsidRPr="00BC7800">
        <w:rPr>
          <w:b/>
          <w:bCs/>
        </w:rPr>
        <w:t>Material</w:t>
      </w:r>
      <w:r w:rsidR="005766AA">
        <w:rPr>
          <w:b/>
          <w:bCs/>
        </w:rPr>
        <w:t>:</w:t>
      </w:r>
    </w:p>
    <w:p w:rsidRPr="005766AA" w:rsidR="00BC7800" w:rsidP="005766AA" w:rsidRDefault="00BC7800" w14:paraId="619103C0" w14:textId="7D4390EB">
      <w:pPr>
        <w:pStyle w:val="Punktlista"/>
        <w:rPr>
          <w:b/>
          <w:bCs/>
        </w:rPr>
      </w:pPr>
      <w:r w:rsidRPr="00BC7800">
        <w:t>Rota</w:t>
      </w:r>
      <w:r w:rsidR="00844109">
        <w:t>P</w:t>
      </w:r>
      <w:r w:rsidR="004C2BDC">
        <w:t>ro</w:t>
      </w:r>
      <w:r w:rsidRPr="00BC7800">
        <w:t xml:space="preserve"> konsollen</w:t>
      </w:r>
    </w:p>
    <w:p w:rsidRPr="00BC7800" w:rsidR="00BC7800" w:rsidP="005766AA" w:rsidRDefault="00BC7800" w14:paraId="1349C19B" w14:textId="39F0FA74">
      <w:pPr>
        <w:pStyle w:val="Punktlista"/>
        <w:rPr/>
      </w:pPr>
      <w:r w:rsidR="00BC7800">
        <w:rPr/>
        <w:t>Plocka fram aktuella borr</w:t>
      </w:r>
      <w:r w:rsidR="009077E2">
        <w:rPr/>
        <w:t>storlek</w:t>
      </w:r>
      <w:r w:rsidR="009B2EFE">
        <w:rPr/>
        <w:t xml:space="preserve"> enligt an</w:t>
      </w:r>
      <w:r w:rsidR="008E1103">
        <w:rPr/>
        <w:t>s</w:t>
      </w:r>
      <w:r w:rsidR="009B2EFE">
        <w:rPr/>
        <w:t>varig operatör</w:t>
      </w:r>
      <w:r w:rsidR="0C1DC02E">
        <w:rPr/>
        <w:t xml:space="preserve">. </w:t>
      </w:r>
    </w:p>
    <w:p w:rsidR="00BC7800" w:rsidP="005766AA" w:rsidRDefault="00BC7800" w14:paraId="5F0B4E0B" w14:textId="0697FC24">
      <w:pPr>
        <w:pStyle w:val="Punktlista"/>
      </w:pPr>
      <w:r w:rsidRPr="00BC7800">
        <w:t>Rotawire, Floppy</w:t>
      </w:r>
      <w:r w:rsidR="009B2EFE">
        <w:t xml:space="preserve"> eller </w:t>
      </w:r>
      <w:r w:rsidR="00855712">
        <w:t>Extra Support</w:t>
      </w:r>
      <w:r w:rsidR="007D7DB0">
        <w:t xml:space="preserve"> </w:t>
      </w:r>
    </w:p>
    <w:p w:rsidRPr="00BC7800" w:rsidR="008B3248" w:rsidP="005766AA" w:rsidRDefault="008B3248" w14:paraId="6EA01CC0" w14:textId="63AE77C0">
      <w:pPr>
        <w:pStyle w:val="Punktlista"/>
      </w:pPr>
      <w:r>
        <w:t>Copilot</w:t>
      </w:r>
    </w:p>
    <w:p w:rsidR="00335838" w:rsidP="590FA818" w:rsidRDefault="00335838" w14:paraId="7979488D" w14:textId="4CA3E118">
      <w:pPr>
        <w:pStyle w:val="Punktlista"/>
        <w:ind/>
        <w:rPr/>
      </w:pPr>
      <w:r w:rsidR="00BC7800">
        <w:rPr/>
        <w:t>Flushdropp till borren, ett droppaggregat</w:t>
      </w:r>
      <w:r w:rsidR="00D645A1">
        <w:rPr/>
        <w:t xml:space="preserve">, 500ml </w:t>
      </w:r>
      <w:r w:rsidR="00D645A1">
        <w:rPr/>
        <w:t>övertrycksmanchett</w:t>
      </w:r>
    </w:p>
    <w:p w:rsidR="5EEA4E94" w:rsidP="590FA818" w:rsidRDefault="5EEA4E94" w14:paraId="33657B20" w14:textId="40D370BC">
      <w:pPr>
        <w:ind w:left="0"/>
        <w:rPr>
          <w:rFonts w:ascii="Times New Roman" w:hAnsi="Times New Roman" w:eastAsia="Times New Roman" w:cs="Times New Roman"/>
          <w:b w:val="0"/>
          <w:bCs w:val="0"/>
          <w:i w:val="1"/>
          <w:iCs w:val="1"/>
          <w:noProof w:val="0"/>
          <w:sz w:val="24"/>
          <w:szCs w:val="24"/>
          <w:lang w:val="sv-SE"/>
        </w:rPr>
      </w:pPr>
      <w:r w:rsidRPr="590FA818" w:rsidR="5EEA4E94">
        <w:rPr>
          <w:rFonts w:ascii="Times New Roman" w:hAnsi="Times New Roman" w:eastAsia="Times New Roman" w:cs="Times New Roman"/>
          <w:b w:val="0"/>
          <w:bCs w:val="0"/>
          <w:i w:val="1"/>
          <w:iCs w:val="1"/>
          <w:noProof w:val="0"/>
          <w:sz w:val="24"/>
          <w:szCs w:val="24"/>
          <w:lang w:val="sv-SE"/>
        </w:rPr>
        <w:t xml:space="preserve">Observera att alla borrar inte passar i alla guider. </w:t>
      </w:r>
      <w:r w:rsidRPr="590FA818" w:rsidR="3EA33276">
        <w:rPr>
          <w:rFonts w:ascii="Times New Roman" w:hAnsi="Times New Roman" w:eastAsia="Times New Roman" w:cs="Times New Roman"/>
          <w:b w:val="0"/>
          <w:bCs w:val="0"/>
          <w:i w:val="1"/>
          <w:iCs w:val="1"/>
          <w:noProof w:val="0"/>
          <w:sz w:val="24"/>
          <w:szCs w:val="24"/>
          <w:lang w:val="sv-SE"/>
        </w:rPr>
        <w:t>1.25 och 1.5</w:t>
      </w:r>
      <w:r w:rsidRPr="590FA818" w:rsidR="6DC41DD9">
        <w:rPr>
          <w:rFonts w:ascii="Times New Roman" w:hAnsi="Times New Roman" w:eastAsia="Times New Roman" w:cs="Times New Roman"/>
          <w:b w:val="0"/>
          <w:bCs w:val="0"/>
          <w:i w:val="1"/>
          <w:iCs w:val="1"/>
          <w:noProof w:val="0"/>
          <w:sz w:val="24"/>
          <w:szCs w:val="24"/>
          <w:lang w:val="sv-SE"/>
        </w:rPr>
        <w:t xml:space="preserve"> i 6F</w:t>
      </w:r>
      <w:r w:rsidRPr="590FA818" w:rsidR="3EA33276">
        <w:rPr>
          <w:rFonts w:ascii="Times New Roman" w:hAnsi="Times New Roman" w:eastAsia="Times New Roman" w:cs="Times New Roman"/>
          <w:b w:val="0"/>
          <w:bCs w:val="0"/>
          <w:i w:val="1"/>
          <w:iCs w:val="1"/>
          <w:noProof w:val="0"/>
          <w:sz w:val="24"/>
          <w:szCs w:val="24"/>
          <w:lang w:val="sv-SE"/>
        </w:rPr>
        <w:t>, 1.75</w:t>
      </w:r>
      <w:r w:rsidRPr="590FA818" w:rsidR="3318E4EF">
        <w:rPr>
          <w:rFonts w:ascii="Times New Roman" w:hAnsi="Times New Roman" w:eastAsia="Times New Roman" w:cs="Times New Roman"/>
          <w:b w:val="0"/>
          <w:bCs w:val="0"/>
          <w:i w:val="1"/>
          <w:iCs w:val="1"/>
          <w:noProof w:val="0"/>
          <w:sz w:val="24"/>
          <w:szCs w:val="24"/>
          <w:lang w:val="sv-SE"/>
        </w:rPr>
        <w:t xml:space="preserve"> i 7F</w:t>
      </w:r>
      <w:r w:rsidRPr="590FA818" w:rsidR="3EA33276">
        <w:rPr>
          <w:rFonts w:ascii="Times New Roman" w:hAnsi="Times New Roman" w:eastAsia="Times New Roman" w:cs="Times New Roman"/>
          <w:b w:val="0"/>
          <w:bCs w:val="0"/>
          <w:i w:val="1"/>
          <w:iCs w:val="1"/>
          <w:noProof w:val="0"/>
          <w:sz w:val="24"/>
          <w:szCs w:val="24"/>
          <w:lang w:val="sv-SE"/>
        </w:rPr>
        <w:t>, 2.0 och 2.15</w:t>
      </w:r>
      <w:r w:rsidRPr="590FA818" w:rsidR="12E4968C">
        <w:rPr>
          <w:rFonts w:ascii="Times New Roman" w:hAnsi="Times New Roman" w:eastAsia="Times New Roman" w:cs="Times New Roman"/>
          <w:b w:val="0"/>
          <w:bCs w:val="0"/>
          <w:i w:val="1"/>
          <w:iCs w:val="1"/>
          <w:noProof w:val="0"/>
          <w:sz w:val="24"/>
          <w:szCs w:val="24"/>
          <w:lang w:val="sv-SE"/>
        </w:rPr>
        <w:t xml:space="preserve"> i 8F</w:t>
      </w:r>
      <w:r w:rsidRPr="590FA818" w:rsidR="3EA33276">
        <w:rPr>
          <w:rFonts w:ascii="Times New Roman" w:hAnsi="Times New Roman" w:eastAsia="Times New Roman" w:cs="Times New Roman"/>
          <w:b w:val="0"/>
          <w:bCs w:val="0"/>
          <w:i w:val="1"/>
          <w:iCs w:val="1"/>
          <w:noProof w:val="0"/>
          <w:sz w:val="24"/>
          <w:szCs w:val="24"/>
          <w:lang w:val="sv-SE"/>
        </w:rPr>
        <w:t>. Större än 2.15 kräver &gt;8F</w:t>
      </w:r>
      <w:r w:rsidRPr="590FA818" w:rsidR="7B568839">
        <w:rPr>
          <w:rFonts w:ascii="Times New Roman" w:hAnsi="Times New Roman" w:eastAsia="Times New Roman" w:cs="Times New Roman"/>
          <w:b w:val="0"/>
          <w:bCs w:val="0"/>
          <w:i w:val="1"/>
          <w:iCs w:val="1"/>
          <w:noProof w:val="0"/>
          <w:sz w:val="24"/>
          <w:szCs w:val="24"/>
          <w:lang w:val="sv-SE"/>
        </w:rPr>
        <w:t>.</w:t>
      </w:r>
    </w:p>
    <w:p w:rsidR="0032093A" w:rsidP="001B56CB" w:rsidRDefault="00BC7800" w14:paraId="1365BF8D" w14:textId="0142C481">
      <w:pPr>
        <w:ind w:left="0"/>
      </w:pPr>
      <w:r w:rsidRPr="00BC7800">
        <w:rPr>
          <w:b/>
          <w:bCs/>
        </w:rPr>
        <w:lastRenderedPageBreak/>
        <w:t>Förberedelser</w:t>
      </w:r>
      <w:r w:rsidRPr="00BC7800">
        <w:tab/>
      </w:r>
    </w:p>
    <w:p w:rsidR="005766AA" w:rsidP="0032093A" w:rsidRDefault="00BC7800" w14:paraId="13F3DA24" w14:textId="0F177EBD">
      <w:pPr>
        <w:pStyle w:val="Punktlista"/>
        <w:numPr>
          <w:ilvl w:val="0"/>
          <w:numId w:val="0"/>
        </w:numPr>
      </w:pPr>
      <w:r w:rsidRPr="00BC7800">
        <w:t>Flushdropp blandas</w:t>
      </w:r>
      <w:r w:rsidR="005766AA">
        <w:t>:</w:t>
      </w:r>
    </w:p>
    <w:p w:rsidRPr="0032093A" w:rsidR="00BC7800" w:rsidP="0032093A" w:rsidRDefault="009A58FC" w14:paraId="48BA1F04" w14:textId="786B2C5B">
      <w:pPr>
        <w:pStyle w:val="Punktlista"/>
      </w:pPr>
      <w:r>
        <w:t>0</w:t>
      </w:r>
      <w:r w:rsidR="00C11196">
        <w:t>.5ml Heparin 5000E/ml blandas i 500ml NaCl.</w:t>
      </w:r>
    </w:p>
    <w:p w:rsidR="00BC7800" w:rsidP="00BC7800" w:rsidRDefault="00BC7800" w14:paraId="6831D866" w14:textId="77777777">
      <w:pPr>
        <w:spacing w:after="0" w:line="240" w:lineRule="auto"/>
        <w:ind w:left="0" w:right="0"/>
        <w:rPr>
          <w:rFonts w:ascii="Arial" w:hAnsi="Arial" w:cs="Arial"/>
          <w:b/>
        </w:rPr>
      </w:pPr>
    </w:p>
    <w:p w:rsidRPr="008B05C7" w:rsidR="00BC7800" w:rsidP="008B05C7" w:rsidRDefault="00BC7800" w14:paraId="18658341" w14:textId="7E065839">
      <w:pPr>
        <w:pStyle w:val="Rubrik2"/>
        <w:ind w:left="0"/>
      </w:pPr>
      <w:r w:rsidRPr="00BC7800">
        <w:t>Arbetsbeskrivning</w:t>
      </w:r>
      <w:r w:rsidRPr="00BC7800">
        <w:rPr>
          <w:rFonts w:ascii="Arial" w:hAnsi="Arial" w:cs="Arial"/>
          <w:b/>
          <w:sz w:val="26"/>
        </w:rPr>
        <w:tab/>
      </w:r>
    </w:p>
    <w:tbl>
      <w:tblPr>
        <w:tblStyle w:val="Tabellrutnt"/>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val="04A0" w:firstRow="1" w:lastRow="0" w:firstColumn="1" w:lastColumn="0" w:noHBand="0" w:noVBand="1"/>
      </w:tblPr>
      <w:tblGrid>
        <w:gridCol w:w="6232"/>
        <w:gridCol w:w="2687"/>
      </w:tblGrid>
      <w:tr w:rsidR="001E0C01" w:rsidTr="590FA818" w14:paraId="28EB9D18" w14:textId="77777777">
        <w:tc>
          <w:tcPr>
            <w:tcW w:w="8919" w:type="dxa"/>
            <w:gridSpan w:val="2"/>
            <w:tcMar/>
          </w:tcPr>
          <w:p w:rsidR="001E0C01" w:rsidP="001E0C01" w:rsidRDefault="001E0C01" w14:paraId="19F00B3B" w14:textId="4156AF3D">
            <w:pPr>
              <w:pStyle w:val="Liststycke"/>
              <w:numPr>
                <w:ilvl w:val="0"/>
                <w:numId w:val="21"/>
              </w:numPr>
            </w:pPr>
            <w:r w:rsidRPr="00BC7800">
              <w:t xml:space="preserve">Anslut </w:t>
            </w:r>
            <w:r>
              <w:t>RotaPro konsolen</w:t>
            </w:r>
            <w:r w:rsidRPr="00BC7800">
              <w:t xml:space="preserve"> till vägguttage</w:t>
            </w:r>
            <w:r>
              <w:t xml:space="preserve">t, koppla sedan in den svartvita slangen </w:t>
            </w:r>
            <w:r w:rsidRPr="00BC7800">
              <w:t xml:space="preserve">till </w:t>
            </w:r>
            <w:r>
              <w:t>patient</w:t>
            </w:r>
            <w:r w:rsidRPr="00BC7800">
              <w:t>luftuttaget i narkospendeln.</w:t>
            </w:r>
            <w:r>
              <w:t xml:space="preserve"> </w:t>
            </w:r>
          </w:p>
        </w:tc>
      </w:tr>
      <w:tr w:rsidR="001E0C01" w:rsidTr="590FA818" w14:paraId="2F883148" w14:textId="77777777">
        <w:tc>
          <w:tcPr>
            <w:tcW w:w="6232" w:type="dxa"/>
            <w:tcMar/>
          </w:tcPr>
          <w:p w:rsidR="001E0C01" w:rsidP="001E0C01" w:rsidRDefault="001E0C01" w14:paraId="11263404" w14:textId="32A31652">
            <w:pPr>
              <w:pStyle w:val="Liststycke"/>
              <w:numPr>
                <w:ilvl w:val="0"/>
                <w:numId w:val="21"/>
              </w:numPr>
            </w:pPr>
            <w:r w:rsidRPr="00BC7800">
              <w:t xml:space="preserve">Slå på konsolen med knappen </w:t>
            </w:r>
            <w:r>
              <w:t>på baksidan.</w:t>
            </w:r>
          </w:p>
          <w:p w:rsidR="001E0C01" w:rsidP="001E0C01" w:rsidRDefault="001E0C01" w14:paraId="674A638B" w14:textId="7011143F">
            <w:pPr>
              <w:pStyle w:val="Liststycke"/>
              <w:numPr>
                <w:ilvl w:val="0"/>
                <w:numId w:val="21"/>
              </w:numPr>
            </w:pPr>
            <w:r>
              <w:t>Omvårdsansvarig öppnar</w:t>
            </w:r>
            <w:r w:rsidR="00F61D30">
              <w:t xml:space="preserve"> </w:t>
            </w:r>
            <w:r>
              <w:t xml:space="preserve">förpackningen till borren och innehållet ges sterilt till assisterande. Assisterande ger tillbaka änden på kabeln till omvårdnad och de tre munstycken kopplas till </w:t>
            </w:r>
            <w:r w:rsidR="00654442">
              <w:t>konsolen</w:t>
            </w:r>
            <w:r>
              <w:t>.</w:t>
            </w:r>
          </w:p>
          <w:p w:rsidR="001E0C01" w:rsidP="00632C17" w:rsidRDefault="006F1DA3" w14:paraId="61CF8705" w14:textId="2F00D5DF">
            <w:pPr>
              <w:pStyle w:val="Liststycke"/>
              <w:numPr>
                <w:ilvl w:val="0"/>
                <w:numId w:val="21"/>
              </w:numPr>
            </w:pPr>
            <w:r>
              <w:t>Infusionsaggregat kopplas till borren</w:t>
            </w:r>
            <w:r w:rsidR="00436BC4">
              <w:t xml:space="preserve"> genom den genomskinliga plastslangen</w:t>
            </w:r>
            <w:r>
              <w:t xml:space="preserve"> och droppkammaren kopplas till flush droppet.</w:t>
            </w:r>
            <w:r w:rsidR="0089056D">
              <w:t xml:space="preserve"> Pumpa sedan upp övertrycksmanchetten till max. </w:t>
            </w:r>
            <w:r w:rsidR="0089056D">
              <w:rPr>
                <w:color w:val="FF0000"/>
              </w:rPr>
              <w:t xml:space="preserve">OBS! </w:t>
            </w:r>
            <w:r w:rsidR="0070244E">
              <w:rPr>
                <w:color w:val="FF0000"/>
              </w:rPr>
              <w:t>Flushen skall droppa långsamt</w:t>
            </w:r>
            <w:r w:rsidR="00A510A4">
              <w:rPr>
                <w:color w:val="FF0000"/>
              </w:rPr>
              <w:t xml:space="preserve"> vid användning</w:t>
            </w:r>
          </w:p>
        </w:tc>
        <w:tc>
          <w:tcPr>
            <w:tcW w:w="2687" w:type="dxa"/>
            <w:tcMar/>
          </w:tcPr>
          <w:p w:rsidR="001E0C01" w:rsidP="00011266" w:rsidRDefault="001E0C01" w14:paraId="717BA57A" w14:textId="2EAB3499">
            <w:pPr>
              <w:ind w:left="0"/>
            </w:pPr>
            <w:r>
              <w:rPr>
                <w:noProof/>
              </w:rPr>
              <w:drawing>
                <wp:inline distT="0" distB="0" distL="0" distR="0" wp14:anchorId="3E443A9F" wp14:editId="54228122">
                  <wp:extent cx="1423864" cy="1933575"/>
                  <wp:effectExtent l="0" t="0" r="5080"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438647" cy="1953650"/>
                          </a:xfrm>
                          <a:prstGeom prst="rect">
                            <a:avLst/>
                          </a:prstGeom>
                        </pic:spPr>
                      </pic:pic>
                    </a:graphicData>
                  </a:graphic>
                </wp:inline>
              </w:drawing>
            </w:r>
          </w:p>
        </w:tc>
      </w:tr>
      <w:tr w:rsidR="00A10573" w:rsidTr="590FA818" w14:paraId="166BAD65" w14:textId="77777777">
        <w:tc>
          <w:tcPr>
            <w:tcW w:w="6232" w:type="dxa"/>
            <w:tcMar/>
          </w:tcPr>
          <w:p w:rsidR="00A10573" w:rsidP="00A10573" w:rsidRDefault="00A10573" w14:paraId="128C5CE1" w14:textId="158FDA9A">
            <w:pPr>
              <w:pStyle w:val="Punktlista"/>
              <w:numPr>
                <w:ilvl w:val="0"/>
                <w:numId w:val="21"/>
              </w:numPr>
            </w:pPr>
            <w:r>
              <w:t>Öppna RotaWire som önskas.</w:t>
            </w:r>
          </w:p>
          <w:p w:rsidR="00A0555C" w:rsidP="00A10573" w:rsidRDefault="00C02C79" w14:paraId="113945F5" w14:textId="6651DA66">
            <w:pPr>
              <w:pStyle w:val="Punktlista"/>
              <w:numPr>
                <w:ilvl w:val="0"/>
                <w:numId w:val="21"/>
              </w:numPr>
            </w:pPr>
            <w:r>
              <w:t>Spola</w:t>
            </w:r>
            <w:r w:rsidR="009C190C">
              <w:t xml:space="preserve"> </w:t>
            </w:r>
            <w:r>
              <w:t xml:space="preserve">systemet </w:t>
            </w:r>
            <w:r w:rsidR="00BC1397">
              <w:t>med hjälp av flushdroppet</w:t>
            </w:r>
          </w:p>
          <w:p w:rsidR="00832904" w:rsidP="590FA818" w:rsidRDefault="00832904" w14:paraId="2232ACAF" w14:textId="1BC8D37C">
            <w:pPr>
              <w:pStyle w:val="Punktlista"/>
              <w:rPr/>
            </w:pPr>
            <w:r w:rsidR="0B9A67F7">
              <w:rPr/>
              <w:t xml:space="preserve">Varvantal bestäms av operatör och justeras av omvårdnadsansvarig genom att vrida på den </w:t>
            </w:r>
            <w:r w:rsidR="0B9A67F7">
              <w:rPr/>
              <w:t>svarta</w:t>
            </w:r>
            <w:r w:rsidR="63E418DE">
              <w:rPr/>
              <w:t xml:space="preserve"> ratten</w:t>
            </w:r>
            <w:r w:rsidR="2F6357F9">
              <w:rPr/>
              <w:t>.</w:t>
            </w:r>
          </w:p>
        </w:tc>
        <w:tc>
          <w:tcPr>
            <w:tcW w:w="2687" w:type="dxa"/>
            <w:tcMar/>
          </w:tcPr>
          <w:p w:rsidR="00A10573" w:rsidP="00A10573" w:rsidRDefault="00A10573" w14:paraId="23ABF1E5" w14:textId="5B27F6C1">
            <w:pPr>
              <w:pStyle w:val="Punktlista"/>
              <w:numPr>
                <w:ilvl w:val="0"/>
                <w:numId w:val="0"/>
              </w:numPr>
              <w:ind w:left="360"/>
            </w:pPr>
            <w:r>
              <w:rPr>
                <w:noProof/>
              </w:rPr>
              <w:drawing>
                <wp:inline distT="0" distB="0" distL="0" distR="0" wp14:anchorId="0B1E2EEC" wp14:editId="346F22CF">
                  <wp:extent cx="1190625" cy="2057400"/>
                  <wp:effectExtent l="0" t="0" r="9525" b="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r="55820" b="23657"/>
                          <a:stretch/>
                        </pic:blipFill>
                        <pic:spPr bwMode="auto">
                          <a:xfrm>
                            <a:off x="0" y="0"/>
                            <a:ext cx="1190625" cy="20574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Pr="00BC7800" w:rsidR="00BC7800" w:rsidP="00E47454" w:rsidRDefault="00BC7800" w14:paraId="04E7680D" w14:textId="77777777">
      <w:pPr>
        <w:pStyle w:val="Rubrik2"/>
        <w:ind w:left="0"/>
      </w:pPr>
      <w:r w:rsidRPr="00BC7800">
        <w:t>Ansvar</w:t>
      </w:r>
    </w:p>
    <w:p w:rsidRPr="00BC7800" w:rsidR="00BC7800" w:rsidP="00E47454" w:rsidRDefault="00BC7800" w14:paraId="3C8F6F9F" w14:textId="77777777">
      <w:pPr>
        <w:ind w:left="0"/>
      </w:pPr>
      <w:r w:rsidRPr="00BC7800">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rsidRPr="00BC7800" w:rsidR="00BC7800" w:rsidP="00BC7800" w:rsidRDefault="00BC7800" w14:paraId="65BA09BD" w14:textId="77777777">
      <w:pPr>
        <w:spacing w:after="0" w:line="240" w:lineRule="auto"/>
        <w:ind w:left="0" w:right="0"/>
        <w:rPr>
          <w:rFonts w:ascii="Arial" w:hAnsi="Arial" w:cs="Arial"/>
        </w:rPr>
      </w:pPr>
    </w:p>
    <w:p w:rsidRPr="00844109" w:rsidR="00BC7800" w:rsidP="00844109" w:rsidRDefault="00BC7800" w14:paraId="2D1495D7" w14:textId="77777777">
      <w:pPr>
        <w:pStyle w:val="Rubrik2"/>
        <w:ind w:left="0"/>
      </w:pPr>
      <w:r w:rsidRPr="00844109">
        <w:lastRenderedPageBreak/>
        <w:t>Uppföljning, utvärdering och revision</w:t>
      </w:r>
    </w:p>
    <w:p w:rsidRPr="00BC7800" w:rsidR="00BC7800" w:rsidP="00844109" w:rsidRDefault="00BC7800" w14:paraId="09C52E74" w14:textId="77777777">
      <w:pPr>
        <w:ind w:left="0"/>
      </w:pPr>
      <w:r w:rsidRPr="00BC7800">
        <w:t>Avvikelse från rutinen ska dokumenteras i patientjournalen och inträffade negativa händelser ska rapporteras avvikelsesystemet Med Control Pro där aktuell linjechef ansvarar för utredning, åtgärd och uppföljning.</w:t>
      </w:r>
    </w:p>
    <w:p w:rsidRPr="00844109" w:rsidR="00BC7800" w:rsidP="00844109" w:rsidRDefault="00BC7800" w14:paraId="7C536570" w14:textId="353E3B20">
      <w:pPr>
        <w:ind w:left="0"/>
      </w:pPr>
      <w:r w:rsidRPr="00BC7800">
        <w:t>Utvärdering och revidering av rutindokumentet ska ske senast två år efter godkännande. Ansvar för revidering har rutinansvarig sjuksköterska tillsammans med vårdenhetschef.</w:t>
      </w:r>
    </w:p>
    <w:p w:rsidRPr="00BC7800" w:rsidR="00BC7800" w:rsidP="00012C8C" w:rsidRDefault="00BC7800" w14:paraId="41E952B4" w14:textId="77777777">
      <w:pPr>
        <w:pStyle w:val="Rubrik2"/>
        <w:ind w:left="0"/>
      </w:pPr>
      <w:r w:rsidRPr="00BC7800">
        <w:t>Dokumentation</w:t>
      </w:r>
    </w:p>
    <w:p w:rsidR="00EA3EBA" w:rsidP="00BC7800" w:rsidRDefault="00EA3EBA" w14:paraId="611E4F65" w14:textId="039A14A0">
      <w:pPr>
        <w:spacing w:after="0" w:line="240" w:lineRule="auto"/>
        <w:ind w:left="0" w:right="0"/>
      </w:pPr>
      <w:r>
        <w:t>Redovisande dokument ska hanteras enligt sjukhusets gällande rutiner för arkivering av allmänna handlingar.</w:t>
      </w:r>
    </w:p>
    <w:p w:rsidR="00EA3EBA" w:rsidP="00EA3EBA" w:rsidRDefault="00EA3EBA" w14:paraId="609FB408" w14:textId="77777777">
      <w:pPr>
        <w:pStyle w:val="Rubrik2"/>
        <w:ind w:left="0"/>
      </w:pPr>
      <w:r>
        <w:t xml:space="preserve">Granskare/arbetsgrupp </w:t>
      </w:r>
    </w:p>
    <w:p w:rsidR="00F422D9" w:rsidP="00BC7800" w:rsidRDefault="00F422D9" w14:paraId="13BD27E1" w14:textId="58017AC9">
      <w:pPr>
        <w:spacing w:after="0" w:line="240" w:lineRule="auto"/>
        <w:ind w:left="0" w:right="0"/>
      </w:pPr>
      <w:r w:rsidR="00F422D9">
        <w:rPr/>
        <w:t>Fanny Töpel, Sjuk</w:t>
      </w:r>
      <w:r w:rsidR="00CF3A19">
        <w:rPr/>
        <w:t>sköterska/Instruktör Intervention 2, VO K</w:t>
      </w:r>
      <w:r w:rsidR="009A3BD0">
        <w:rPr/>
        <w:t xml:space="preserve">ardiologi, </w:t>
      </w:r>
      <w:r w:rsidR="009A3BD0">
        <w:rPr/>
        <w:t>Sahlgrenska Universitetssjukhuset.</w:t>
      </w:r>
    </w:p>
    <w:p w:rsidR="6339DA2C" w:rsidP="6339DA2C" w:rsidRDefault="6339DA2C" w14:paraId="39741A31" w14:textId="31DC7F4F">
      <w:pPr>
        <w:spacing w:after="0" w:line="240" w:lineRule="auto"/>
        <w:ind w:left="0" w:right="0"/>
      </w:pPr>
    </w:p>
    <w:p w:rsidR="00BC7800" w:rsidP="00BC7800" w:rsidRDefault="00EA3EBA" w14:paraId="0CCB62B8" w14:textId="06DFE59B">
      <w:pPr>
        <w:spacing w:after="0" w:line="240" w:lineRule="auto"/>
        <w:ind w:left="0" w:right="0"/>
      </w:pPr>
      <w:r w:rsidR="00EA3EBA">
        <w:rPr/>
        <w:t xml:space="preserve">Oskar </w:t>
      </w:r>
      <w:r w:rsidR="00EA3EBA">
        <w:rPr/>
        <w:t>Angerås</w:t>
      </w:r>
      <w:r w:rsidR="00EA3EBA">
        <w:rPr/>
        <w:t xml:space="preserve">, </w:t>
      </w:r>
      <w:r w:rsidR="0A96FB7E">
        <w:rPr/>
        <w:t>Överläkare - VÖL</w:t>
      </w:r>
      <w:r w:rsidR="00EA3EBA">
        <w:rPr/>
        <w:t>, VO Kardiologi, Sahlgrenska Universitetssjukhuset.</w:t>
      </w:r>
    </w:p>
    <w:p w:rsidRPr="00BC7800" w:rsidR="00F422D9" w:rsidP="00BC7800" w:rsidRDefault="00F422D9" w14:paraId="362B8F3E"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BC780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D5507" w:rsidRDefault="00BD5507" w14:paraId="509A2554" w14:textId="77777777">
      <w:r>
        <w:separator/>
      </w:r>
    </w:p>
  </w:endnote>
  <w:endnote w:type="continuationSeparator" w:id="0">
    <w:p w:rsidR="00BD5507" w:rsidRDefault="00BD5507" w14:paraId="6C642550" w14:textId="77777777">
      <w:r>
        <w:continuationSeparator/>
      </w:r>
    </w:p>
  </w:endnote>
  <w:endnote w:type="continuationNotice" w:id="1">
    <w:p w:rsidR="00BD5507" w:rsidRDefault="00BD5507" w14:paraId="4BCDCDE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D5507" w:rsidRDefault="00BD5507" w14:paraId="498EF251" w14:textId="77777777"/>
  </w:footnote>
  <w:footnote w:type="continuationSeparator" w:id="0">
    <w:p w:rsidR="00BD5507" w:rsidRDefault="00BD5507" w14:paraId="00B8CC37" w14:textId="77777777">
      <w:r>
        <w:continuationSeparator/>
      </w:r>
    </w:p>
  </w:footnote>
  <w:footnote w:type="continuationNotice" w:id="1">
    <w:p w:rsidR="00BD5507" w:rsidRDefault="00BD5507" w14:paraId="4153B1C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E505D41"/>
    <w:multiLevelType w:val="hybridMultilevel"/>
    <w:tmpl w:val="7766FFA4"/>
    <w:lvl w:ilvl="0" w:tplc="563EE26A">
      <w:start w:val="2"/>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CE2341D"/>
    <w:multiLevelType w:val="hybridMultilevel"/>
    <w:tmpl w:val="13ACFF0E"/>
    <w:lvl w:ilvl="0" w:tplc="231441D6">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98625533">
    <w:abstractNumId w:val="19"/>
  </w:num>
  <w:num w:numId="2" w16cid:durableId="590360595">
    <w:abstractNumId w:val="16"/>
  </w:num>
  <w:num w:numId="3" w16cid:durableId="1467089004">
    <w:abstractNumId w:val="0"/>
  </w:num>
  <w:num w:numId="4" w16cid:durableId="2018801685">
    <w:abstractNumId w:val="6"/>
  </w:num>
  <w:num w:numId="5" w16cid:durableId="1222524043">
    <w:abstractNumId w:val="17"/>
  </w:num>
  <w:num w:numId="6" w16cid:durableId="394279584">
    <w:abstractNumId w:val="2"/>
  </w:num>
  <w:num w:numId="7" w16cid:durableId="2136486984">
    <w:abstractNumId w:val="12"/>
  </w:num>
  <w:num w:numId="8" w16cid:durableId="162791650">
    <w:abstractNumId w:val="9"/>
  </w:num>
  <w:num w:numId="9" w16cid:durableId="107314086">
    <w:abstractNumId w:val="1"/>
  </w:num>
  <w:num w:numId="10" w16cid:durableId="607853402">
    <w:abstractNumId w:val="1"/>
  </w:num>
  <w:num w:numId="11" w16cid:durableId="1113597379">
    <w:abstractNumId w:val="3"/>
  </w:num>
  <w:num w:numId="12" w16cid:durableId="103692236">
    <w:abstractNumId w:val="4"/>
  </w:num>
  <w:num w:numId="13" w16cid:durableId="1233546581">
    <w:abstractNumId w:val="15"/>
  </w:num>
  <w:num w:numId="14" w16cid:durableId="955060374">
    <w:abstractNumId w:val="10"/>
  </w:num>
  <w:num w:numId="15" w16cid:durableId="362947342">
    <w:abstractNumId w:val="7"/>
  </w:num>
  <w:num w:numId="16" w16cid:durableId="1237011999">
    <w:abstractNumId w:val="14"/>
  </w:num>
  <w:num w:numId="17" w16cid:durableId="113789987">
    <w:abstractNumId w:val="5"/>
  </w:num>
  <w:num w:numId="18" w16cid:durableId="1639801352">
    <w:abstractNumId w:val="11"/>
  </w:num>
  <w:num w:numId="19" w16cid:durableId="1922913452">
    <w:abstractNumId w:val="18"/>
  </w:num>
  <w:num w:numId="20" w16cid:durableId="599723265">
    <w:abstractNumId w:val="13"/>
  </w:num>
  <w:num w:numId="21" w16cid:durableId="197953068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66"/>
    <w:rsid w:val="00012C8C"/>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514"/>
    <w:rsid w:val="000E463B"/>
    <w:rsid w:val="000E5A7E"/>
    <w:rsid w:val="000F43A3"/>
    <w:rsid w:val="000F6142"/>
    <w:rsid w:val="000F7681"/>
    <w:rsid w:val="00100678"/>
    <w:rsid w:val="00103031"/>
    <w:rsid w:val="001044FE"/>
    <w:rsid w:val="001139D4"/>
    <w:rsid w:val="00131B08"/>
    <w:rsid w:val="00132A59"/>
    <w:rsid w:val="00133337"/>
    <w:rsid w:val="00133A0F"/>
    <w:rsid w:val="00135333"/>
    <w:rsid w:val="0013580F"/>
    <w:rsid w:val="00137B6D"/>
    <w:rsid w:val="0014070B"/>
    <w:rsid w:val="001422C1"/>
    <w:rsid w:val="00143E2D"/>
    <w:rsid w:val="001522AE"/>
    <w:rsid w:val="00157D5B"/>
    <w:rsid w:val="00161FE6"/>
    <w:rsid w:val="001647EA"/>
    <w:rsid w:val="00164C3D"/>
    <w:rsid w:val="00164D82"/>
    <w:rsid w:val="00166D3A"/>
    <w:rsid w:val="00181FDC"/>
    <w:rsid w:val="001860B9"/>
    <w:rsid w:val="00186F2B"/>
    <w:rsid w:val="001874D6"/>
    <w:rsid w:val="0019632A"/>
    <w:rsid w:val="001A4E7C"/>
    <w:rsid w:val="001A56E0"/>
    <w:rsid w:val="001B56CB"/>
    <w:rsid w:val="001B762C"/>
    <w:rsid w:val="001C3FDC"/>
    <w:rsid w:val="001C4D0A"/>
    <w:rsid w:val="001C5FEF"/>
    <w:rsid w:val="001E0C01"/>
    <w:rsid w:val="00211487"/>
    <w:rsid w:val="00211D91"/>
    <w:rsid w:val="00217DEC"/>
    <w:rsid w:val="00235B57"/>
    <w:rsid w:val="00250F24"/>
    <w:rsid w:val="002523C5"/>
    <w:rsid w:val="0025380B"/>
    <w:rsid w:val="0025703A"/>
    <w:rsid w:val="00262F3D"/>
    <w:rsid w:val="00263281"/>
    <w:rsid w:val="002651D6"/>
    <w:rsid w:val="0026551F"/>
    <w:rsid w:val="0027180C"/>
    <w:rsid w:val="00274C4A"/>
    <w:rsid w:val="00280A85"/>
    <w:rsid w:val="00284119"/>
    <w:rsid w:val="00290B5C"/>
    <w:rsid w:val="00294791"/>
    <w:rsid w:val="002B0B30"/>
    <w:rsid w:val="002B0C78"/>
    <w:rsid w:val="002C0C02"/>
    <w:rsid w:val="002C1277"/>
    <w:rsid w:val="002C5D53"/>
    <w:rsid w:val="002C60AD"/>
    <w:rsid w:val="002D0E0E"/>
    <w:rsid w:val="002D6023"/>
    <w:rsid w:val="002E263F"/>
    <w:rsid w:val="002E6F81"/>
    <w:rsid w:val="002F08BA"/>
    <w:rsid w:val="002F2CFF"/>
    <w:rsid w:val="002F568B"/>
    <w:rsid w:val="002F7818"/>
    <w:rsid w:val="003066D0"/>
    <w:rsid w:val="00311401"/>
    <w:rsid w:val="003118F9"/>
    <w:rsid w:val="003203D7"/>
    <w:rsid w:val="0032093A"/>
    <w:rsid w:val="00320F86"/>
    <w:rsid w:val="0032111F"/>
    <w:rsid w:val="00324171"/>
    <w:rsid w:val="00326C24"/>
    <w:rsid w:val="00335838"/>
    <w:rsid w:val="00337F99"/>
    <w:rsid w:val="003413D1"/>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B4E"/>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6BC4"/>
    <w:rsid w:val="00443C1E"/>
    <w:rsid w:val="00446255"/>
    <w:rsid w:val="00451935"/>
    <w:rsid w:val="00460ED0"/>
    <w:rsid w:val="00465651"/>
    <w:rsid w:val="00470CE7"/>
    <w:rsid w:val="00470F4F"/>
    <w:rsid w:val="00472482"/>
    <w:rsid w:val="00480DC7"/>
    <w:rsid w:val="004876F6"/>
    <w:rsid w:val="00487BD7"/>
    <w:rsid w:val="00490A49"/>
    <w:rsid w:val="0049236A"/>
    <w:rsid w:val="00492718"/>
    <w:rsid w:val="004A355D"/>
    <w:rsid w:val="004A4970"/>
    <w:rsid w:val="004B2183"/>
    <w:rsid w:val="004B2A01"/>
    <w:rsid w:val="004C2559"/>
    <w:rsid w:val="004C2BDC"/>
    <w:rsid w:val="004D7BA3"/>
    <w:rsid w:val="004F4518"/>
    <w:rsid w:val="004F4C62"/>
    <w:rsid w:val="00501433"/>
    <w:rsid w:val="00511CC4"/>
    <w:rsid w:val="00531E60"/>
    <w:rsid w:val="00536A5A"/>
    <w:rsid w:val="0054122C"/>
    <w:rsid w:val="00541D07"/>
    <w:rsid w:val="00544BAB"/>
    <w:rsid w:val="00545F31"/>
    <w:rsid w:val="005578FA"/>
    <w:rsid w:val="00565129"/>
    <w:rsid w:val="00565CD0"/>
    <w:rsid w:val="00567820"/>
    <w:rsid w:val="0057660D"/>
    <w:rsid w:val="005766AA"/>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73C9"/>
    <w:rsid w:val="005E02B3"/>
    <w:rsid w:val="005E1E24"/>
    <w:rsid w:val="0060596B"/>
    <w:rsid w:val="00606D97"/>
    <w:rsid w:val="00614E64"/>
    <w:rsid w:val="00617710"/>
    <w:rsid w:val="00617EE6"/>
    <w:rsid w:val="0062184C"/>
    <w:rsid w:val="00623724"/>
    <w:rsid w:val="00627BEA"/>
    <w:rsid w:val="006319DB"/>
    <w:rsid w:val="00632C17"/>
    <w:rsid w:val="00654442"/>
    <w:rsid w:val="0065595B"/>
    <w:rsid w:val="006572FC"/>
    <w:rsid w:val="00660269"/>
    <w:rsid w:val="00665F89"/>
    <w:rsid w:val="00673C92"/>
    <w:rsid w:val="006753EC"/>
    <w:rsid w:val="006838C8"/>
    <w:rsid w:val="006966B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DA3"/>
    <w:rsid w:val="0070244E"/>
    <w:rsid w:val="00710B77"/>
    <w:rsid w:val="0072075B"/>
    <w:rsid w:val="007221C2"/>
    <w:rsid w:val="00725816"/>
    <w:rsid w:val="00730955"/>
    <w:rsid w:val="00733A9C"/>
    <w:rsid w:val="00736574"/>
    <w:rsid w:val="007367E0"/>
    <w:rsid w:val="00737215"/>
    <w:rsid w:val="00740FFF"/>
    <w:rsid w:val="00754905"/>
    <w:rsid w:val="00760038"/>
    <w:rsid w:val="00762EE0"/>
    <w:rsid w:val="00765C41"/>
    <w:rsid w:val="00771100"/>
    <w:rsid w:val="007759DD"/>
    <w:rsid w:val="0078609F"/>
    <w:rsid w:val="007917BA"/>
    <w:rsid w:val="007A5C6F"/>
    <w:rsid w:val="007D4241"/>
    <w:rsid w:val="007D4317"/>
    <w:rsid w:val="007D4EA3"/>
    <w:rsid w:val="007D7DB0"/>
    <w:rsid w:val="007F1CFF"/>
    <w:rsid w:val="007F5DD5"/>
    <w:rsid w:val="00821A1B"/>
    <w:rsid w:val="008262E9"/>
    <w:rsid w:val="00827E69"/>
    <w:rsid w:val="00832904"/>
    <w:rsid w:val="00835C4D"/>
    <w:rsid w:val="00843F48"/>
    <w:rsid w:val="00844109"/>
    <w:rsid w:val="00851423"/>
    <w:rsid w:val="00855712"/>
    <w:rsid w:val="00857848"/>
    <w:rsid w:val="008654B6"/>
    <w:rsid w:val="0087139C"/>
    <w:rsid w:val="00880E83"/>
    <w:rsid w:val="0089056D"/>
    <w:rsid w:val="00892F28"/>
    <w:rsid w:val="008A0C5F"/>
    <w:rsid w:val="008A3DEA"/>
    <w:rsid w:val="008A4EB9"/>
    <w:rsid w:val="008A74C0"/>
    <w:rsid w:val="008B05C7"/>
    <w:rsid w:val="008B1694"/>
    <w:rsid w:val="008B3248"/>
    <w:rsid w:val="008C4B27"/>
    <w:rsid w:val="008C7F2A"/>
    <w:rsid w:val="008E1103"/>
    <w:rsid w:val="008E36F8"/>
    <w:rsid w:val="008E46B2"/>
    <w:rsid w:val="008E682C"/>
    <w:rsid w:val="008E78A1"/>
    <w:rsid w:val="008F589F"/>
    <w:rsid w:val="00906238"/>
    <w:rsid w:val="009077E2"/>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3BD0"/>
    <w:rsid w:val="009A58FC"/>
    <w:rsid w:val="009B1F6B"/>
    <w:rsid w:val="009B2EFE"/>
    <w:rsid w:val="009C0D12"/>
    <w:rsid w:val="009C190C"/>
    <w:rsid w:val="009C192E"/>
    <w:rsid w:val="009C55BD"/>
    <w:rsid w:val="009D6819"/>
    <w:rsid w:val="009D6D1C"/>
    <w:rsid w:val="009D76C8"/>
    <w:rsid w:val="009E0CF9"/>
    <w:rsid w:val="009E531B"/>
    <w:rsid w:val="009E6C56"/>
    <w:rsid w:val="009E7DCF"/>
    <w:rsid w:val="009F4A56"/>
    <w:rsid w:val="009F4E65"/>
    <w:rsid w:val="00A006A5"/>
    <w:rsid w:val="00A0555C"/>
    <w:rsid w:val="00A05942"/>
    <w:rsid w:val="00A07BEC"/>
    <w:rsid w:val="00A10573"/>
    <w:rsid w:val="00A264BE"/>
    <w:rsid w:val="00A272CA"/>
    <w:rsid w:val="00A33051"/>
    <w:rsid w:val="00A35F08"/>
    <w:rsid w:val="00A406FE"/>
    <w:rsid w:val="00A407AD"/>
    <w:rsid w:val="00A40923"/>
    <w:rsid w:val="00A41C05"/>
    <w:rsid w:val="00A42426"/>
    <w:rsid w:val="00A42C54"/>
    <w:rsid w:val="00A510A4"/>
    <w:rsid w:val="00A514B7"/>
    <w:rsid w:val="00A54A0B"/>
    <w:rsid w:val="00A65FD4"/>
    <w:rsid w:val="00A81198"/>
    <w:rsid w:val="00A81E48"/>
    <w:rsid w:val="00A82035"/>
    <w:rsid w:val="00A90D77"/>
    <w:rsid w:val="00A92E07"/>
    <w:rsid w:val="00A97A5F"/>
    <w:rsid w:val="00AA0B3A"/>
    <w:rsid w:val="00AA6EB4"/>
    <w:rsid w:val="00AA767D"/>
    <w:rsid w:val="00AB0CC9"/>
    <w:rsid w:val="00AC3FF6"/>
    <w:rsid w:val="00AD73EC"/>
    <w:rsid w:val="00AE47F4"/>
    <w:rsid w:val="00AE5BC7"/>
    <w:rsid w:val="00AF5AAF"/>
    <w:rsid w:val="00B046D8"/>
    <w:rsid w:val="00B13F4C"/>
    <w:rsid w:val="00B16219"/>
    <w:rsid w:val="00B16C59"/>
    <w:rsid w:val="00B33FDD"/>
    <w:rsid w:val="00B359CC"/>
    <w:rsid w:val="00B36107"/>
    <w:rsid w:val="00B41789"/>
    <w:rsid w:val="00B46C03"/>
    <w:rsid w:val="00B46D32"/>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397"/>
    <w:rsid w:val="00BC322E"/>
    <w:rsid w:val="00BC44CD"/>
    <w:rsid w:val="00BC48A6"/>
    <w:rsid w:val="00BC7800"/>
    <w:rsid w:val="00BD5507"/>
    <w:rsid w:val="00BE7978"/>
    <w:rsid w:val="00BE7B45"/>
    <w:rsid w:val="00C02C79"/>
    <w:rsid w:val="00C07DDB"/>
    <w:rsid w:val="00C11196"/>
    <w:rsid w:val="00C14F02"/>
    <w:rsid w:val="00C22BD4"/>
    <w:rsid w:val="00C266EF"/>
    <w:rsid w:val="00C33895"/>
    <w:rsid w:val="00C4115D"/>
    <w:rsid w:val="00C43BDD"/>
    <w:rsid w:val="00C47778"/>
    <w:rsid w:val="00C5011E"/>
    <w:rsid w:val="00C50EE5"/>
    <w:rsid w:val="00C5240A"/>
    <w:rsid w:val="00C5398F"/>
    <w:rsid w:val="00C556F5"/>
    <w:rsid w:val="00C70E19"/>
    <w:rsid w:val="00C72574"/>
    <w:rsid w:val="00C7430C"/>
    <w:rsid w:val="00C743F6"/>
    <w:rsid w:val="00C85DA1"/>
    <w:rsid w:val="00C9071C"/>
    <w:rsid w:val="00C908FF"/>
    <w:rsid w:val="00C97BD3"/>
    <w:rsid w:val="00CA39EF"/>
    <w:rsid w:val="00CA521F"/>
    <w:rsid w:val="00CB0493"/>
    <w:rsid w:val="00CB17FF"/>
    <w:rsid w:val="00CB1ED7"/>
    <w:rsid w:val="00CC167C"/>
    <w:rsid w:val="00CC52D9"/>
    <w:rsid w:val="00CD0A06"/>
    <w:rsid w:val="00CD6647"/>
    <w:rsid w:val="00CE4B73"/>
    <w:rsid w:val="00CE53A5"/>
    <w:rsid w:val="00CF3A19"/>
    <w:rsid w:val="00CF70BB"/>
    <w:rsid w:val="00D02E62"/>
    <w:rsid w:val="00D03B0A"/>
    <w:rsid w:val="00D074DB"/>
    <w:rsid w:val="00D139CF"/>
    <w:rsid w:val="00D37E7F"/>
    <w:rsid w:val="00D46E8C"/>
    <w:rsid w:val="00D47AD7"/>
    <w:rsid w:val="00D51529"/>
    <w:rsid w:val="00D645A1"/>
    <w:rsid w:val="00D67F7C"/>
    <w:rsid w:val="00D85218"/>
    <w:rsid w:val="00D915B1"/>
    <w:rsid w:val="00DA299D"/>
    <w:rsid w:val="00DA65C4"/>
    <w:rsid w:val="00DD185D"/>
    <w:rsid w:val="00DD2BE0"/>
    <w:rsid w:val="00DE1831"/>
    <w:rsid w:val="00DE21D0"/>
    <w:rsid w:val="00DE4447"/>
    <w:rsid w:val="00DE5DA2"/>
    <w:rsid w:val="00DF0033"/>
    <w:rsid w:val="00E026BF"/>
    <w:rsid w:val="00E07B1B"/>
    <w:rsid w:val="00E11853"/>
    <w:rsid w:val="00E304A2"/>
    <w:rsid w:val="00E47454"/>
    <w:rsid w:val="00E52A86"/>
    <w:rsid w:val="00E54B47"/>
    <w:rsid w:val="00E553BF"/>
    <w:rsid w:val="00E55D93"/>
    <w:rsid w:val="00E61294"/>
    <w:rsid w:val="00E7237C"/>
    <w:rsid w:val="00E77C46"/>
    <w:rsid w:val="00E86CE8"/>
    <w:rsid w:val="00E90E82"/>
    <w:rsid w:val="00EA00CB"/>
    <w:rsid w:val="00EA1BAA"/>
    <w:rsid w:val="00EA3EBA"/>
    <w:rsid w:val="00EA3FCD"/>
    <w:rsid w:val="00EA42A0"/>
    <w:rsid w:val="00EB6714"/>
    <w:rsid w:val="00EC0A68"/>
    <w:rsid w:val="00EC5006"/>
    <w:rsid w:val="00ED49C3"/>
    <w:rsid w:val="00ED6CE8"/>
    <w:rsid w:val="00ED7AA6"/>
    <w:rsid w:val="00EE2A56"/>
    <w:rsid w:val="00EE3818"/>
    <w:rsid w:val="00F07A1B"/>
    <w:rsid w:val="00F22264"/>
    <w:rsid w:val="00F2564D"/>
    <w:rsid w:val="00F35B05"/>
    <w:rsid w:val="00F413D9"/>
    <w:rsid w:val="00F422D9"/>
    <w:rsid w:val="00F5135F"/>
    <w:rsid w:val="00F51F78"/>
    <w:rsid w:val="00F61D30"/>
    <w:rsid w:val="00F75863"/>
    <w:rsid w:val="00F86F47"/>
    <w:rsid w:val="00F90B64"/>
    <w:rsid w:val="00F90F9F"/>
    <w:rsid w:val="00FB2F0F"/>
    <w:rsid w:val="00FB5086"/>
    <w:rsid w:val="00FB5411"/>
    <w:rsid w:val="00FB6392"/>
    <w:rsid w:val="00FD3C70"/>
    <w:rsid w:val="00FD6820"/>
    <w:rsid w:val="00FE12D8"/>
    <w:rsid w:val="00FF7C02"/>
    <w:rsid w:val="024801E3"/>
    <w:rsid w:val="0A96FB7E"/>
    <w:rsid w:val="0B9A67F7"/>
    <w:rsid w:val="0C1DC02E"/>
    <w:rsid w:val="124D05F9"/>
    <w:rsid w:val="12E4968C"/>
    <w:rsid w:val="267E830B"/>
    <w:rsid w:val="2F6357F9"/>
    <w:rsid w:val="3318E4EF"/>
    <w:rsid w:val="334A2C9A"/>
    <w:rsid w:val="3659D1EB"/>
    <w:rsid w:val="365F3C92"/>
    <w:rsid w:val="3EA33276"/>
    <w:rsid w:val="4679E795"/>
    <w:rsid w:val="507110D2"/>
    <w:rsid w:val="529EABA0"/>
    <w:rsid w:val="590FA818"/>
    <w:rsid w:val="5EEA4E94"/>
    <w:rsid w:val="6339DA2C"/>
    <w:rsid w:val="63E418DE"/>
    <w:rsid w:val="647B2B65"/>
    <w:rsid w:val="6B2CF8ED"/>
    <w:rsid w:val="6DAA06D9"/>
    <w:rsid w:val="6DC41DD9"/>
    <w:rsid w:val="78009F53"/>
    <w:rsid w:val="7B56883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Rotablator</dc:title>
  <dc:subject/>
  <dc:creator>patrik.jens.johansson@vgregion.se</dc:creator>
  <keywords/>
  <lastModifiedBy>Vera Lomander</lastModifiedBy>
  <revision>66</revision>
  <lastPrinted>2016-03-31T10:56:00.0000000Z</lastPrinted>
  <dcterms:created xsi:type="dcterms:W3CDTF">2022-06-08T05:56:00.0000000Z</dcterms:created>
  <dcterms:modified xsi:type="dcterms:W3CDTF">2025-03-25T11:48:40.0000000Z</dcterms:modified>
</coreProperties>
</file>