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D1369" w:rsidP="00F35B05" w:rsidRDefault="007D1369" w14:paraId="58E14B0E" w14:textId="77777777">
      <w:pPr>
        <w:pStyle w:val="Heading2"/>
        <w:sectPr w:rsidR="007D1369" w:rsidSect="007D1369">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7D1369" w:rsidR="007D1369" w:rsidP="007D1369" w:rsidRDefault="007D1369" w14:paraId="560931ED" w14:textId="77777777">
      <w:pPr>
        <w:keepNext/>
        <w:keepLines/>
        <w:spacing w:before="240" w:after="0" w:line="276" w:lineRule="auto"/>
        <w:ind w:left="0" w:right="0"/>
        <w:rPr>
          <w:rFonts w:ascii="Arial" w:hAnsi="Arial" w:cs="Arial"/>
          <w:b/>
          <w:sz w:val="28"/>
          <w:szCs w:val="28"/>
        </w:rPr>
      </w:pPr>
      <w:r w:rsidRPr="007D1369">
        <w:rPr>
          <w:rFonts w:ascii="Arial" w:hAnsi="Arial" w:cs="Arial"/>
          <w:b/>
          <w:sz w:val="28"/>
          <w:szCs w:val="28"/>
        </w:rPr>
        <w:t>Denna rutin gäller för</w:t>
      </w:r>
    </w:p>
    <w:p w:rsidRPr="007D1369" w:rsidR="007D1369" w:rsidP="007D1369" w:rsidRDefault="007D1369" w14:paraId="39CD22C5" w14:textId="77777777">
      <w:pPr>
        <w:spacing w:after="0" w:line="240" w:lineRule="auto"/>
        <w:ind w:left="0" w:right="0"/>
        <w:rPr>
          <w:rFonts w:ascii="Arial" w:hAnsi="Arial" w:cs="Arial"/>
        </w:rPr>
      </w:pPr>
      <w:r w:rsidRPr="007D1369">
        <w:rPr>
          <w:rFonts w:ascii="Arial" w:hAnsi="Arial" w:cs="Arial"/>
        </w:rPr>
        <w:t xml:space="preserve">Kärlkirurgisk vårdavdelning SU/S </w:t>
      </w:r>
    </w:p>
    <w:p w:rsidRPr="007D1369" w:rsidR="007D1369" w:rsidP="007D1369" w:rsidRDefault="007D1369" w14:paraId="0DBBB8F6" w14:textId="77777777">
      <w:pPr>
        <w:keepNext/>
        <w:keepLines/>
        <w:spacing w:before="240" w:after="0" w:line="276" w:lineRule="auto"/>
        <w:ind w:left="0" w:right="0"/>
        <w:rPr>
          <w:rFonts w:ascii="Arial" w:hAnsi="Arial" w:cs="Arial"/>
          <w:b/>
          <w:sz w:val="28"/>
          <w:szCs w:val="28"/>
        </w:rPr>
      </w:pPr>
      <w:r w:rsidRPr="007D1369">
        <w:rPr>
          <w:rFonts w:ascii="Arial" w:hAnsi="Arial" w:cs="Arial"/>
          <w:b/>
          <w:sz w:val="28"/>
          <w:szCs w:val="28"/>
        </w:rPr>
        <w:t>Innehåll</w:t>
      </w:r>
    </w:p>
    <w:p w:rsidRPr="007D1369" w:rsidR="007D1369" w:rsidP="007D1369" w:rsidRDefault="007D1369" w14:paraId="75B35D3A" w14:textId="77777777">
      <w:pPr>
        <w:tabs>
          <w:tab w:val="right" w:leader="dot" w:pos="9009"/>
        </w:tabs>
        <w:spacing w:after="0" w:line="240" w:lineRule="auto"/>
        <w:ind w:left="0" w:right="0"/>
        <w:rPr>
          <w:rFonts w:ascii="Calibri" w:hAnsi="Calibri"/>
          <w:noProof/>
          <w:sz w:val="22"/>
        </w:rPr>
      </w:pPr>
      <w:r w:rsidRPr="007D1369">
        <w:rPr>
          <w:rFonts w:ascii="Arial" w:hAnsi="Arial" w:cs="Arial"/>
        </w:rPr>
        <w:fldChar w:fldCharType="begin"/>
      </w:r>
      <w:r w:rsidRPr="007D1369">
        <w:rPr>
          <w:rFonts w:ascii="Arial" w:hAnsi="Arial" w:cs="Arial"/>
        </w:rPr>
        <w:instrText xml:space="preserve"> TOC \o "1-3" \h \z \u </w:instrText>
      </w:r>
      <w:r w:rsidRPr="007D1369">
        <w:rPr>
          <w:rFonts w:ascii="Arial" w:hAnsi="Arial" w:cs="Arial"/>
        </w:rPr>
        <w:fldChar w:fldCharType="separate"/>
      </w:r>
      <w:hyperlink w:history="1" w:anchor="_Toc256000226">
        <w:r w:rsidRPr="007D1369">
          <w:rPr>
            <w:color w:val="0000FF"/>
            <w:u w:val="single"/>
          </w:rPr>
          <w:t>Revideringar i denna version</w:t>
        </w:r>
        <w:r w:rsidRPr="007D1369">
          <w:tab/>
        </w:r>
        <w:r w:rsidRPr="007D1369">
          <w:fldChar w:fldCharType="begin"/>
        </w:r>
        <w:r w:rsidRPr="007D1369">
          <w:instrText xml:space="preserve"> PAGEREF _Toc256000226 \h </w:instrText>
        </w:r>
        <w:r w:rsidRPr="007D1369">
          <w:fldChar w:fldCharType="separate"/>
        </w:r>
        <w:r w:rsidRPr="007D1369">
          <w:t>2</w:t>
        </w:r>
        <w:r w:rsidRPr="007D1369">
          <w:fldChar w:fldCharType="end"/>
        </w:r>
      </w:hyperlink>
    </w:p>
    <w:p w:rsidRPr="007D1369" w:rsidR="007D1369" w:rsidP="007D1369" w:rsidRDefault="007D1369" w14:paraId="7D0C6C2F" w14:textId="77777777">
      <w:pPr>
        <w:tabs>
          <w:tab w:val="right" w:leader="dot" w:pos="9009"/>
        </w:tabs>
        <w:spacing w:after="0" w:line="240" w:lineRule="auto"/>
        <w:ind w:left="0" w:right="0"/>
        <w:rPr>
          <w:rFonts w:ascii="Calibri" w:hAnsi="Calibri"/>
          <w:noProof/>
          <w:sz w:val="22"/>
        </w:rPr>
      </w:pPr>
      <w:hyperlink w:history="1" w:anchor="_Toc256000232">
        <w:r w:rsidRPr="007D1369">
          <w:rPr>
            <w:color w:val="0000FF"/>
            <w:u w:val="single"/>
          </w:rPr>
          <w:t>Arbetsbeskrivning</w:t>
        </w:r>
        <w:r w:rsidRPr="007D1369">
          <w:tab/>
        </w:r>
        <w:r w:rsidRPr="007D1369">
          <w:fldChar w:fldCharType="begin"/>
        </w:r>
        <w:r w:rsidRPr="007D1369">
          <w:instrText xml:space="preserve"> PAGEREF _Toc256000232 \h </w:instrText>
        </w:r>
        <w:r w:rsidRPr="007D1369">
          <w:fldChar w:fldCharType="separate"/>
        </w:r>
        <w:r w:rsidRPr="007D1369">
          <w:t>2</w:t>
        </w:r>
        <w:r w:rsidRPr="007D1369">
          <w:fldChar w:fldCharType="end"/>
        </w:r>
      </w:hyperlink>
    </w:p>
    <w:p w:rsidRPr="007D1369" w:rsidR="007D1369" w:rsidP="007D1369" w:rsidRDefault="007D1369" w14:paraId="609F397D" w14:textId="77777777">
      <w:pPr>
        <w:tabs>
          <w:tab w:val="right" w:leader="dot" w:pos="9009"/>
        </w:tabs>
        <w:spacing w:after="0" w:line="240" w:lineRule="auto"/>
        <w:ind w:left="240" w:right="0"/>
        <w:rPr>
          <w:rFonts w:ascii="Calibri" w:hAnsi="Calibri"/>
          <w:noProof/>
          <w:sz w:val="22"/>
        </w:rPr>
      </w:pPr>
      <w:hyperlink w:history="1" w:anchor="_Toc256000236">
        <w:r w:rsidRPr="007D1369">
          <w:rPr>
            <w:color w:val="0000FF"/>
            <w:u w:val="single"/>
          </w:rPr>
          <w:t>Preoperativ patientinformation</w:t>
        </w:r>
        <w:r w:rsidRPr="007D1369">
          <w:tab/>
        </w:r>
        <w:r w:rsidRPr="007D1369">
          <w:fldChar w:fldCharType="begin"/>
        </w:r>
        <w:r w:rsidRPr="007D1369">
          <w:instrText xml:space="preserve"> PAGEREF _Toc256000236 \h </w:instrText>
        </w:r>
        <w:r w:rsidRPr="007D1369">
          <w:fldChar w:fldCharType="separate"/>
        </w:r>
        <w:r w:rsidRPr="007D1369">
          <w:t>2</w:t>
        </w:r>
        <w:r w:rsidRPr="007D1369">
          <w:fldChar w:fldCharType="end"/>
        </w:r>
      </w:hyperlink>
    </w:p>
    <w:p w:rsidRPr="007D1369" w:rsidR="007D1369" w:rsidP="007D1369" w:rsidRDefault="007D1369" w14:paraId="576D5856" w14:textId="77777777">
      <w:pPr>
        <w:tabs>
          <w:tab w:val="right" w:leader="dot" w:pos="9009"/>
        </w:tabs>
        <w:spacing w:after="0" w:line="240" w:lineRule="auto"/>
        <w:ind w:left="240" w:right="0"/>
        <w:rPr>
          <w:rFonts w:ascii="Calibri" w:hAnsi="Calibri"/>
          <w:noProof/>
          <w:sz w:val="22"/>
        </w:rPr>
      </w:pPr>
      <w:hyperlink w:history="1" w:anchor="_Toc256000237">
        <w:r w:rsidRPr="007D1369">
          <w:rPr>
            <w:color w:val="0000FF"/>
            <w:u w:val="single"/>
          </w:rPr>
          <w:t>Preoperativa förberedelser</w:t>
        </w:r>
        <w:r w:rsidRPr="007D1369">
          <w:tab/>
        </w:r>
        <w:r w:rsidRPr="007D1369">
          <w:fldChar w:fldCharType="begin"/>
        </w:r>
        <w:r w:rsidRPr="007D1369">
          <w:instrText xml:space="preserve"> PAGEREF _Toc256000237 \h </w:instrText>
        </w:r>
        <w:r w:rsidRPr="007D1369">
          <w:fldChar w:fldCharType="separate"/>
        </w:r>
        <w:r w:rsidRPr="007D1369">
          <w:t>2</w:t>
        </w:r>
        <w:r w:rsidRPr="007D1369">
          <w:fldChar w:fldCharType="end"/>
        </w:r>
      </w:hyperlink>
    </w:p>
    <w:p w:rsidRPr="007D1369" w:rsidR="007D1369" w:rsidP="007D1369" w:rsidRDefault="007D1369" w14:paraId="18E2B29C" w14:textId="77777777">
      <w:pPr>
        <w:tabs>
          <w:tab w:val="right" w:leader="dot" w:pos="9009"/>
        </w:tabs>
        <w:spacing w:after="0" w:line="240" w:lineRule="auto"/>
        <w:ind w:left="480" w:right="0"/>
        <w:rPr>
          <w:rFonts w:ascii="Calibri" w:hAnsi="Calibri"/>
          <w:noProof/>
          <w:sz w:val="22"/>
        </w:rPr>
      </w:pPr>
      <w:hyperlink w:history="1" w:anchor="_Toc256000238">
        <w:r w:rsidRPr="007D1369">
          <w:rPr>
            <w:color w:val="0000FF"/>
            <w:u w:val="single"/>
          </w:rPr>
          <w:t>Blodprover vid inskrivningen</w:t>
        </w:r>
        <w:r w:rsidRPr="007D1369">
          <w:tab/>
        </w:r>
        <w:r w:rsidRPr="007D1369">
          <w:fldChar w:fldCharType="begin"/>
        </w:r>
        <w:r w:rsidRPr="007D1369">
          <w:instrText xml:space="preserve"> PAGEREF _Toc256000238 \h </w:instrText>
        </w:r>
        <w:r w:rsidRPr="007D1369">
          <w:fldChar w:fldCharType="separate"/>
        </w:r>
        <w:r w:rsidRPr="007D1369">
          <w:t>3</w:t>
        </w:r>
        <w:r w:rsidRPr="007D1369">
          <w:fldChar w:fldCharType="end"/>
        </w:r>
      </w:hyperlink>
    </w:p>
    <w:p w:rsidRPr="007D1369" w:rsidR="007D1369" w:rsidP="007D1369" w:rsidRDefault="007D1369" w14:paraId="4BEADC91" w14:textId="77777777">
      <w:pPr>
        <w:tabs>
          <w:tab w:val="right" w:leader="dot" w:pos="9009"/>
        </w:tabs>
        <w:spacing w:after="0" w:line="240" w:lineRule="auto"/>
        <w:ind w:left="480" w:right="0"/>
        <w:rPr>
          <w:rFonts w:ascii="Calibri" w:hAnsi="Calibri"/>
          <w:noProof/>
          <w:sz w:val="22"/>
        </w:rPr>
      </w:pPr>
      <w:hyperlink w:history="1" w:anchor="_Toc256000239">
        <w:r w:rsidRPr="007D1369">
          <w:rPr>
            <w:color w:val="0000FF"/>
            <w:u w:val="single"/>
          </w:rPr>
          <w:t>Trombosprofylax</w:t>
        </w:r>
        <w:r w:rsidRPr="007D1369">
          <w:tab/>
        </w:r>
        <w:r w:rsidRPr="007D1369">
          <w:fldChar w:fldCharType="begin"/>
        </w:r>
        <w:r w:rsidRPr="007D1369">
          <w:instrText xml:space="preserve"> PAGEREF _Toc256000239 \h </w:instrText>
        </w:r>
        <w:r w:rsidRPr="007D1369">
          <w:fldChar w:fldCharType="separate"/>
        </w:r>
        <w:r w:rsidRPr="007D1369">
          <w:t>3</w:t>
        </w:r>
        <w:r w:rsidRPr="007D1369">
          <w:fldChar w:fldCharType="end"/>
        </w:r>
      </w:hyperlink>
    </w:p>
    <w:p w:rsidRPr="007D1369" w:rsidR="007D1369" w:rsidP="007D1369" w:rsidRDefault="007D1369" w14:paraId="0C1C94F9" w14:textId="77777777">
      <w:pPr>
        <w:tabs>
          <w:tab w:val="right" w:leader="dot" w:pos="9009"/>
        </w:tabs>
        <w:spacing w:after="0" w:line="240" w:lineRule="auto"/>
        <w:ind w:left="480" w:right="0"/>
        <w:rPr>
          <w:rFonts w:ascii="Calibri" w:hAnsi="Calibri"/>
          <w:noProof/>
          <w:sz w:val="22"/>
        </w:rPr>
      </w:pPr>
      <w:hyperlink w:history="1" w:anchor="_Toc256000240">
        <w:r w:rsidRPr="007D1369">
          <w:rPr>
            <w:color w:val="0000FF"/>
            <w:u w:val="single"/>
          </w:rPr>
          <w:t>Premedicinering</w:t>
        </w:r>
        <w:r w:rsidRPr="007D1369">
          <w:tab/>
        </w:r>
        <w:r w:rsidRPr="007D1369">
          <w:fldChar w:fldCharType="begin"/>
        </w:r>
        <w:r w:rsidRPr="007D1369">
          <w:instrText xml:space="preserve"> PAGEREF _Toc256000240 \h </w:instrText>
        </w:r>
        <w:r w:rsidRPr="007D1369">
          <w:fldChar w:fldCharType="separate"/>
        </w:r>
        <w:r w:rsidRPr="007D1369">
          <w:t>3</w:t>
        </w:r>
        <w:r w:rsidRPr="007D1369">
          <w:fldChar w:fldCharType="end"/>
        </w:r>
      </w:hyperlink>
    </w:p>
    <w:p w:rsidRPr="007D1369" w:rsidR="007D1369" w:rsidP="007D1369" w:rsidRDefault="007D1369" w14:paraId="3F8BD652" w14:textId="77777777">
      <w:pPr>
        <w:tabs>
          <w:tab w:val="right" w:leader="dot" w:pos="9009"/>
        </w:tabs>
        <w:spacing w:after="0" w:line="240" w:lineRule="auto"/>
        <w:ind w:left="480" w:right="0"/>
        <w:rPr>
          <w:rFonts w:ascii="Calibri" w:hAnsi="Calibri"/>
          <w:noProof/>
          <w:sz w:val="22"/>
        </w:rPr>
      </w:pPr>
      <w:hyperlink w:history="1" w:anchor="_Toc256000241">
        <w:r w:rsidRPr="007D1369">
          <w:rPr>
            <w:color w:val="0000FF"/>
            <w:u w:val="single"/>
          </w:rPr>
          <w:t>Koagulationsbehandling</w:t>
        </w:r>
        <w:r w:rsidRPr="007D1369">
          <w:tab/>
        </w:r>
        <w:r w:rsidRPr="007D1369">
          <w:fldChar w:fldCharType="begin"/>
        </w:r>
        <w:r w:rsidRPr="007D1369">
          <w:instrText xml:space="preserve"> PAGEREF _Toc256000241 \h </w:instrText>
        </w:r>
        <w:r w:rsidRPr="007D1369">
          <w:fldChar w:fldCharType="separate"/>
        </w:r>
        <w:r w:rsidRPr="007D1369">
          <w:t>3</w:t>
        </w:r>
        <w:r w:rsidRPr="007D1369">
          <w:fldChar w:fldCharType="end"/>
        </w:r>
      </w:hyperlink>
    </w:p>
    <w:p w:rsidRPr="007D1369" w:rsidR="007D1369" w:rsidP="007D1369" w:rsidRDefault="007D1369" w14:paraId="72A9D4AA" w14:textId="77777777">
      <w:pPr>
        <w:tabs>
          <w:tab w:val="right" w:leader="dot" w:pos="9009"/>
        </w:tabs>
        <w:spacing w:after="0" w:line="240" w:lineRule="auto"/>
        <w:ind w:left="480" w:right="0"/>
        <w:rPr>
          <w:rFonts w:ascii="Calibri" w:hAnsi="Calibri"/>
          <w:noProof/>
          <w:sz w:val="22"/>
        </w:rPr>
      </w:pPr>
      <w:hyperlink w:history="1" w:anchor="_Toc256000242">
        <w:r w:rsidRPr="007D1369">
          <w:rPr>
            <w:color w:val="0000FF"/>
            <w:u w:val="single"/>
          </w:rPr>
          <w:t>Infusion</w:t>
        </w:r>
        <w:r w:rsidRPr="007D1369">
          <w:tab/>
        </w:r>
        <w:r w:rsidRPr="007D1369">
          <w:fldChar w:fldCharType="begin"/>
        </w:r>
        <w:r w:rsidRPr="007D1369">
          <w:instrText xml:space="preserve"> PAGEREF _Toc256000242 \h </w:instrText>
        </w:r>
        <w:r w:rsidRPr="007D1369">
          <w:fldChar w:fldCharType="separate"/>
        </w:r>
        <w:r w:rsidRPr="007D1369">
          <w:t>3</w:t>
        </w:r>
        <w:r w:rsidRPr="007D1369">
          <w:fldChar w:fldCharType="end"/>
        </w:r>
      </w:hyperlink>
    </w:p>
    <w:p w:rsidRPr="007D1369" w:rsidR="007D1369" w:rsidP="007D1369" w:rsidRDefault="007D1369" w14:paraId="78506588" w14:textId="77777777">
      <w:pPr>
        <w:tabs>
          <w:tab w:val="right" w:leader="dot" w:pos="9009"/>
        </w:tabs>
        <w:spacing w:after="0" w:line="240" w:lineRule="auto"/>
        <w:ind w:left="480" w:right="0"/>
        <w:rPr>
          <w:rFonts w:ascii="Calibri" w:hAnsi="Calibri"/>
          <w:noProof/>
          <w:sz w:val="22"/>
        </w:rPr>
      </w:pPr>
      <w:hyperlink w:history="1" w:anchor="_Toc256000243">
        <w:r w:rsidRPr="007D1369">
          <w:rPr>
            <w:color w:val="0000FF"/>
            <w:u w:val="single"/>
          </w:rPr>
          <w:t>Antibiotikaprofylax peroperativt</w:t>
        </w:r>
        <w:r w:rsidRPr="007D1369">
          <w:tab/>
        </w:r>
        <w:r w:rsidRPr="007D1369">
          <w:fldChar w:fldCharType="begin"/>
        </w:r>
        <w:r w:rsidRPr="007D1369">
          <w:instrText xml:space="preserve"> PAGEREF _Toc256000243 \h </w:instrText>
        </w:r>
        <w:r w:rsidRPr="007D1369">
          <w:fldChar w:fldCharType="separate"/>
        </w:r>
        <w:r w:rsidRPr="007D1369">
          <w:t>4</w:t>
        </w:r>
        <w:r w:rsidRPr="007D1369">
          <w:fldChar w:fldCharType="end"/>
        </w:r>
      </w:hyperlink>
    </w:p>
    <w:p w:rsidRPr="007D1369" w:rsidR="007D1369" w:rsidP="007D1369" w:rsidRDefault="007D1369" w14:paraId="3F540246" w14:textId="77777777">
      <w:pPr>
        <w:tabs>
          <w:tab w:val="right" w:leader="dot" w:pos="9009"/>
        </w:tabs>
        <w:spacing w:after="0" w:line="240" w:lineRule="auto"/>
        <w:ind w:left="240" w:right="0"/>
        <w:rPr>
          <w:rFonts w:ascii="Calibri" w:hAnsi="Calibri"/>
          <w:noProof/>
          <w:sz w:val="22"/>
        </w:rPr>
      </w:pPr>
      <w:hyperlink w:history="1" w:anchor="_Toc256000245">
        <w:r w:rsidRPr="007D1369">
          <w:rPr>
            <w:color w:val="0000FF"/>
            <w:u w:val="single"/>
          </w:rPr>
          <w:t>Postoperativ vård</w:t>
        </w:r>
        <w:r w:rsidRPr="007D1369">
          <w:tab/>
        </w:r>
        <w:r w:rsidRPr="007D1369">
          <w:fldChar w:fldCharType="begin"/>
        </w:r>
        <w:r w:rsidRPr="007D1369">
          <w:instrText xml:space="preserve"> PAGEREF _Toc256000245 \h </w:instrText>
        </w:r>
        <w:r w:rsidRPr="007D1369">
          <w:fldChar w:fldCharType="separate"/>
        </w:r>
        <w:r w:rsidRPr="007D1369">
          <w:t>4</w:t>
        </w:r>
        <w:r w:rsidRPr="007D1369">
          <w:fldChar w:fldCharType="end"/>
        </w:r>
      </w:hyperlink>
    </w:p>
    <w:p w:rsidRPr="007D1369" w:rsidR="007D1369" w:rsidP="007D1369" w:rsidRDefault="007D1369" w14:paraId="14E8189D" w14:textId="77777777">
      <w:pPr>
        <w:tabs>
          <w:tab w:val="right" w:leader="dot" w:pos="9009"/>
        </w:tabs>
        <w:spacing w:after="0" w:line="240" w:lineRule="auto"/>
        <w:ind w:left="480" w:right="0"/>
        <w:rPr>
          <w:rFonts w:ascii="Calibri" w:hAnsi="Calibri"/>
          <w:noProof/>
          <w:sz w:val="22"/>
        </w:rPr>
      </w:pPr>
      <w:hyperlink w:history="1" w:anchor="_Toc256000246">
        <w:r w:rsidRPr="007D1369">
          <w:rPr>
            <w:color w:val="0000FF"/>
            <w:u w:val="single"/>
          </w:rPr>
          <w:t>Komplikationer</w:t>
        </w:r>
        <w:r w:rsidRPr="007D1369">
          <w:tab/>
        </w:r>
        <w:r w:rsidRPr="007D1369">
          <w:fldChar w:fldCharType="begin"/>
        </w:r>
        <w:r w:rsidRPr="007D1369">
          <w:instrText xml:space="preserve"> PAGEREF _Toc256000246 \h </w:instrText>
        </w:r>
        <w:r w:rsidRPr="007D1369">
          <w:fldChar w:fldCharType="separate"/>
        </w:r>
        <w:r w:rsidRPr="007D1369">
          <w:t>4</w:t>
        </w:r>
        <w:r w:rsidRPr="007D1369">
          <w:fldChar w:fldCharType="end"/>
        </w:r>
      </w:hyperlink>
    </w:p>
    <w:p w:rsidRPr="007D1369" w:rsidR="007D1369" w:rsidP="007D1369" w:rsidRDefault="007D1369" w14:paraId="27050911" w14:textId="77777777">
      <w:pPr>
        <w:tabs>
          <w:tab w:val="right" w:leader="dot" w:pos="9009"/>
        </w:tabs>
        <w:spacing w:after="0" w:line="240" w:lineRule="auto"/>
        <w:ind w:left="480" w:right="0"/>
        <w:rPr>
          <w:rFonts w:ascii="Calibri" w:hAnsi="Calibri"/>
          <w:noProof/>
          <w:sz w:val="22"/>
        </w:rPr>
      </w:pPr>
      <w:hyperlink w:history="1" w:anchor="_Toc256000247">
        <w:r w:rsidRPr="007D1369">
          <w:rPr>
            <w:color w:val="0000FF"/>
            <w:u w:val="single"/>
          </w:rPr>
          <w:t>Postoperativa neurolog och blodtryckskontroller</w:t>
        </w:r>
        <w:r w:rsidRPr="007D1369">
          <w:tab/>
        </w:r>
        <w:r w:rsidRPr="007D1369">
          <w:fldChar w:fldCharType="begin"/>
        </w:r>
        <w:r w:rsidRPr="007D1369">
          <w:instrText xml:space="preserve"> PAGEREF _Toc256000247 \h </w:instrText>
        </w:r>
        <w:r w:rsidRPr="007D1369">
          <w:fldChar w:fldCharType="separate"/>
        </w:r>
        <w:r w:rsidRPr="007D1369">
          <w:t>4</w:t>
        </w:r>
        <w:r w:rsidRPr="007D1369">
          <w:fldChar w:fldCharType="end"/>
        </w:r>
      </w:hyperlink>
    </w:p>
    <w:p w:rsidRPr="007D1369" w:rsidR="007D1369" w:rsidP="007D1369" w:rsidRDefault="007D1369" w14:paraId="07399657" w14:textId="77777777">
      <w:pPr>
        <w:tabs>
          <w:tab w:val="right" w:leader="dot" w:pos="9009"/>
        </w:tabs>
        <w:spacing w:after="0" w:line="240" w:lineRule="auto"/>
        <w:ind w:left="480" w:right="0"/>
        <w:rPr>
          <w:rFonts w:ascii="Calibri" w:hAnsi="Calibri"/>
          <w:noProof/>
          <w:sz w:val="22"/>
        </w:rPr>
      </w:pPr>
      <w:hyperlink w:history="1" w:anchor="_Toc256000248">
        <w:r w:rsidRPr="007D1369">
          <w:rPr>
            <w:color w:val="0000FF"/>
            <w:u w:val="single"/>
          </w:rPr>
          <w:t>Omvårdnad under operationsdygnet de första 6 timmarna efter att patienten anlänt från den postoperativa avdelningen:</w:t>
        </w:r>
        <w:r w:rsidRPr="007D1369">
          <w:tab/>
        </w:r>
        <w:r w:rsidRPr="007D1369">
          <w:fldChar w:fldCharType="begin"/>
        </w:r>
        <w:r w:rsidRPr="007D1369">
          <w:instrText xml:space="preserve"> PAGEREF _Toc256000248 \h </w:instrText>
        </w:r>
        <w:r w:rsidRPr="007D1369">
          <w:fldChar w:fldCharType="separate"/>
        </w:r>
        <w:r w:rsidRPr="007D1369">
          <w:t>5</w:t>
        </w:r>
        <w:r w:rsidRPr="007D1369">
          <w:fldChar w:fldCharType="end"/>
        </w:r>
      </w:hyperlink>
    </w:p>
    <w:p w:rsidRPr="007D1369" w:rsidR="007D1369" w:rsidP="007D1369" w:rsidRDefault="007D1369" w14:paraId="47492DD2" w14:textId="77777777">
      <w:pPr>
        <w:tabs>
          <w:tab w:val="right" w:leader="dot" w:pos="9009"/>
        </w:tabs>
        <w:spacing w:after="0" w:line="240" w:lineRule="auto"/>
        <w:ind w:left="480" w:right="0"/>
        <w:rPr>
          <w:rFonts w:ascii="Calibri" w:hAnsi="Calibri"/>
          <w:noProof/>
          <w:sz w:val="22"/>
        </w:rPr>
      </w:pPr>
      <w:hyperlink w:history="1" w:anchor="_Toc256000249">
        <w:r w:rsidRPr="007D1369">
          <w:rPr>
            <w:color w:val="0000FF"/>
            <w:u w:val="single"/>
          </w:rPr>
          <w:t>Omvårdnad under operationsdygnet EFTER de första sex timmarna på avdelningen och resterande del av det FÖRSTA DYGNET:</w:t>
        </w:r>
        <w:r w:rsidRPr="007D1369">
          <w:tab/>
        </w:r>
        <w:r w:rsidRPr="007D1369">
          <w:fldChar w:fldCharType="begin"/>
        </w:r>
        <w:r w:rsidRPr="007D1369">
          <w:instrText xml:space="preserve"> PAGEREF _Toc256000249 \h </w:instrText>
        </w:r>
        <w:r w:rsidRPr="007D1369">
          <w:fldChar w:fldCharType="separate"/>
        </w:r>
        <w:r w:rsidRPr="007D1369">
          <w:t>5</w:t>
        </w:r>
        <w:r w:rsidRPr="007D1369">
          <w:fldChar w:fldCharType="end"/>
        </w:r>
      </w:hyperlink>
    </w:p>
    <w:p w:rsidRPr="007D1369" w:rsidR="007D1369" w:rsidP="007D1369" w:rsidRDefault="007D1369" w14:paraId="5D6F9D31" w14:textId="77777777">
      <w:pPr>
        <w:tabs>
          <w:tab w:val="right" w:leader="dot" w:pos="9009"/>
        </w:tabs>
        <w:spacing w:after="0" w:line="240" w:lineRule="auto"/>
        <w:ind w:left="480" w:right="0"/>
        <w:rPr>
          <w:rFonts w:ascii="Calibri" w:hAnsi="Calibri"/>
          <w:noProof/>
          <w:sz w:val="22"/>
        </w:rPr>
      </w:pPr>
      <w:hyperlink w:history="1" w:anchor="_Toc256000251">
        <w:r w:rsidRPr="007D1369">
          <w:rPr>
            <w:color w:val="0000FF"/>
            <w:u w:val="single"/>
          </w:rPr>
          <w:t>Omvårdnad under andra dygnet efter operationsdygnet samt hemgång:</w:t>
        </w:r>
        <w:r w:rsidRPr="007D1369">
          <w:tab/>
        </w:r>
        <w:r w:rsidRPr="007D1369">
          <w:fldChar w:fldCharType="begin"/>
        </w:r>
        <w:r w:rsidRPr="007D1369">
          <w:instrText xml:space="preserve"> PAGEREF _Toc256000251 \h </w:instrText>
        </w:r>
        <w:r w:rsidRPr="007D1369">
          <w:fldChar w:fldCharType="separate"/>
        </w:r>
        <w:r w:rsidRPr="007D1369">
          <w:t>5</w:t>
        </w:r>
        <w:r w:rsidRPr="007D1369">
          <w:fldChar w:fldCharType="end"/>
        </w:r>
      </w:hyperlink>
    </w:p>
    <w:p w:rsidRPr="007D1369" w:rsidR="007D1369" w:rsidP="007D1369" w:rsidRDefault="007D1369" w14:paraId="1DEE3AB8" w14:textId="77777777">
      <w:pPr>
        <w:tabs>
          <w:tab w:val="right" w:leader="dot" w:pos="9009"/>
        </w:tabs>
        <w:spacing w:after="0" w:line="240" w:lineRule="auto"/>
        <w:ind w:left="0" w:right="0"/>
        <w:rPr>
          <w:rFonts w:ascii="Calibri" w:hAnsi="Calibri"/>
          <w:noProof/>
          <w:sz w:val="22"/>
        </w:rPr>
      </w:pPr>
      <w:hyperlink w:history="1" w:anchor="_Toc256000252">
        <w:r w:rsidRPr="007D1369">
          <w:rPr>
            <w:color w:val="0000FF"/>
            <w:u w:val="single"/>
          </w:rPr>
          <w:t>Ansvar</w:t>
        </w:r>
        <w:r w:rsidRPr="007D1369">
          <w:tab/>
        </w:r>
        <w:r w:rsidRPr="007D1369">
          <w:fldChar w:fldCharType="begin"/>
        </w:r>
        <w:r w:rsidRPr="007D1369">
          <w:instrText xml:space="preserve"> PAGEREF _Toc256000252 \h </w:instrText>
        </w:r>
        <w:r w:rsidRPr="007D1369">
          <w:fldChar w:fldCharType="separate"/>
        </w:r>
        <w:r w:rsidRPr="007D1369">
          <w:t>6</w:t>
        </w:r>
        <w:r w:rsidRPr="007D1369">
          <w:fldChar w:fldCharType="end"/>
        </w:r>
      </w:hyperlink>
    </w:p>
    <w:p w:rsidRPr="007D1369" w:rsidR="007D1369" w:rsidP="007D1369" w:rsidRDefault="007D1369" w14:paraId="574F571F" w14:textId="77777777">
      <w:pPr>
        <w:tabs>
          <w:tab w:val="right" w:leader="dot" w:pos="9009"/>
        </w:tabs>
        <w:spacing w:after="0" w:line="240" w:lineRule="auto"/>
        <w:ind w:left="0" w:right="0"/>
        <w:rPr>
          <w:rFonts w:ascii="Calibri" w:hAnsi="Calibri"/>
          <w:noProof/>
          <w:sz w:val="22"/>
        </w:rPr>
      </w:pPr>
      <w:hyperlink w:history="1" w:anchor="_Toc256000253">
        <w:r w:rsidRPr="007D1369">
          <w:rPr>
            <w:color w:val="0000FF"/>
            <w:u w:val="single"/>
          </w:rPr>
          <w:t>Granskare/arbetsgrupp</w:t>
        </w:r>
        <w:r w:rsidRPr="007D1369">
          <w:tab/>
        </w:r>
        <w:r w:rsidRPr="007D1369">
          <w:fldChar w:fldCharType="begin"/>
        </w:r>
        <w:r w:rsidRPr="007D1369">
          <w:instrText xml:space="preserve"> PAGEREF _Toc256000253 \h </w:instrText>
        </w:r>
        <w:r w:rsidRPr="007D1369">
          <w:fldChar w:fldCharType="separate"/>
        </w:r>
        <w:r w:rsidRPr="007D1369">
          <w:t>6</w:t>
        </w:r>
        <w:r w:rsidRPr="007D1369">
          <w:fldChar w:fldCharType="end"/>
        </w:r>
      </w:hyperlink>
    </w:p>
    <w:p w:rsidRPr="007D1369" w:rsidR="007D1369" w:rsidP="007D1369" w:rsidRDefault="007D1369" w14:paraId="19CE1588" w14:textId="77777777">
      <w:pPr>
        <w:spacing w:after="0" w:line="276" w:lineRule="auto"/>
        <w:ind w:left="0" w:right="0"/>
        <w:rPr>
          <w:rFonts w:ascii="Arial" w:hAnsi="Arial" w:cs="Arial"/>
          <w:b/>
          <w:bCs/>
        </w:rPr>
      </w:pPr>
      <w:r w:rsidRPr="007D1369">
        <w:rPr>
          <w:rFonts w:ascii="Arial" w:hAnsi="Arial" w:cs="Arial"/>
          <w:b/>
          <w:bCs/>
        </w:rPr>
        <w:fldChar w:fldCharType="end"/>
      </w:r>
    </w:p>
    <w:p w:rsidRPr="007D1369" w:rsidR="007D1369" w:rsidP="007D1369" w:rsidRDefault="007D1369" w14:paraId="121CD102" w14:textId="77777777">
      <w:pPr>
        <w:keepNext/>
        <w:spacing w:line="240" w:lineRule="auto"/>
        <w:ind w:left="0" w:right="0"/>
        <w:outlineLvl w:val="0"/>
        <w:rPr>
          <w:rFonts w:ascii="Arial" w:hAnsi="Arial"/>
          <w:b/>
          <w:sz w:val="28"/>
          <w:szCs w:val="28"/>
        </w:rPr>
      </w:pPr>
      <w:bookmarkStart w:name="_Toc33701970" w:id="1"/>
      <w:bookmarkStart w:name="_Toc256000000" w:id="2"/>
      <w:bookmarkStart w:name="_Toc256000010" w:id="3"/>
      <w:bookmarkStart w:name="_Toc256000028" w:id="4"/>
      <w:bookmarkStart w:name="_Toc256000046" w:id="5"/>
      <w:bookmarkStart w:name="_Toc256000064" w:id="6"/>
      <w:bookmarkStart w:name="_Toc256000082" w:id="7"/>
      <w:bookmarkStart w:name="_Toc256000100" w:id="8"/>
      <w:r w:rsidRPr="57B1756B">
        <w:rPr>
          <w:rFonts w:ascii="Arial" w:hAnsi="Arial"/>
          <w:b w:val="1"/>
          <w:bCs w:val="1"/>
          <w:sz w:val="28"/>
          <w:szCs w:val="28"/>
        </w:rPr>
        <w:br w:type="page"/>
      </w:r>
      <w:bookmarkStart w:name="_Toc256000118" w:id="9"/>
      <w:bookmarkStart w:name="_Toc256000136" w:id="10"/>
      <w:bookmarkStart w:name="_Toc256000154" w:id="11"/>
      <w:bookmarkStart w:name="_Toc256000172" w:id="12"/>
      <w:bookmarkStart w:name="_Toc256000190" w:id="13"/>
      <w:bookmarkStart w:name="_Toc256000208" w:id="14"/>
      <w:bookmarkStart w:name="_Toc256000226" w:id="15"/>
      <w:r w:rsidRPr="57B1756B" w:rsidR="469AD8E7">
        <w:rPr>
          <w:rFonts w:ascii="Arial" w:hAnsi="Arial"/>
          <w:b w:val="1"/>
          <w:bCs w:val="1"/>
          <w:sz w:val="28"/>
          <w:szCs w:val="28"/>
        </w:rPr>
        <w:t>Revideringar i denna version</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rsidR="244E3B42" w:rsidP="57B1756B" w:rsidRDefault="244E3B42" w14:paraId="7C067DD7" w14:textId="5D0A4D4F">
      <w:pPr>
        <w:pStyle w:val="Normal"/>
        <w:numPr>
          <w:ilvl w:val="0"/>
          <w:numId w:val="31"/>
        </w:numPr>
        <w:suppressLineNumbers w:val="0"/>
        <w:pBdr>
          <w:top w:val="single" w:color="FFFFFF" w:sz="6" w:space="0"/>
        </w:pBdr>
        <w:shd w:val="clear" w:color="auto" w:fill="FFFFFF" w:themeFill="background1"/>
        <w:bidi w:val="0"/>
        <w:spacing w:before="0" w:beforeAutospacing="off" w:after="0" w:afterAutospacing="off" w:line="276" w:lineRule="auto"/>
        <w:ind w:left="720" w:right="0" w:hanging="360"/>
        <w:jc w:val="left"/>
        <w:rPr>
          <w:rFonts w:ascii="Arial" w:hAnsi="Arial" w:cs="Arial"/>
        </w:rPr>
      </w:pPr>
      <w:r w:rsidRPr="57B1756B" w:rsidR="244E3B42">
        <w:rPr>
          <w:rFonts w:ascii="Arial" w:hAnsi="Arial" w:cs="Arial"/>
        </w:rPr>
        <w:t>Svält</w:t>
      </w:r>
      <w:r w:rsidRPr="57B1756B" w:rsidR="45804177">
        <w:rPr>
          <w:rFonts w:ascii="Arial" w:hAnsi="Arial" w:cs="Arial"/>
        </w:rPr>
        <w:t>, direkt</w:t>
      </w:r>
      <w:r w:rsidRPr="57B1756B" w:rsidR="244E3B42">
        <w:rPr>
          <w:rFonts w:ascii="Arial" w:hAnsi="Arial" w:cs="Arial"/>
        </w:rPr>
        <w:t xml:space="preserve"> patienten kommer till avdelning, avstämning med kärlkirurg för ställningstagande om fortsatt svält el</w:t>
      </w:r>
      <w:r w:rsidRPr="57B1756B" w:rsidR="0A27C70D">
        <w:rPr>
          <w:rFonts w:ascii="Arial" w:hAnsi="Arial" w:cs="Arial"/>
        </w:rPr>
        <w:t>ler svält från midnatt dagen innan operation, detta gäller om det inte tydligt framgår sådan information när patienten anländer till avdelningen.</w:t>
      </w:r>
    </w:p>
    <w:p w:rsidR="06822CB8" w:rsidP="57B1756B" w:rsidRDefault="06822CB8" w14:paraId="385974B1" w14:textId="4C8AB717">
      <w:pPr>
        <w:pStyle w:val="Normal"/>
        <w:numPr>
          <w:ilvl w:val="0"/>
          <w:numId w:val="31"/>
        </w:numPr>
        <w:suppressLineNumbers w:val="0"/>
        <w:pBdr>
          <w:top w:val="single" w:color="FFFFFF" w:sz="6" w:space="0"/>
        </w:pBdr>
        <w:shd w:val="clear" w:color="auto" w:fill="FFFFFF" w:themeFill="background1"/>
        <w:bidi w:val="0"/>
        <w:spacing w:before="0" w:beforeAutospacing="off" w:after="0" w:afterAutospacing="off" w:line="276" w:lineRule="auto"/>
        <w:ind w:left="720" w:right="0" w:hanging="360"/>
        <w:jc w:val="left"/>
        <w:rPr>
          <w:rFonts w:ascii="Arial" w:hAnsi="Arial" w:cs="Arial"/>
        </w:rPr>
      </w:pPr>
      <w:r w:rsidRPr="57B1756B" w:rsidR="06822CB8">
        <w:rPr>
          <w:rFonts w:ascii="Arial" w:hAnsi="Arial" w:cs="Arial"/>
        </w:rPr>
        <w:t>För narkosbedömning, stäm av med ansvarig läkare var patienten skall opereras</w:t>
      </w:r>
      <w:r w:rsidRPr="57B1756B" w:rsidR="5AFFF2FD">
        <w:rPr>
          <w:rFonts w:ascii="Arial" w:hAnsi="Arial" w:cs="Arial"/>
        </w:rPr>
        <w:t>.</w:t>
      </w:r>
      <w:r w:rsidRPr="57B1756B" w:rsidR="06822CB8">
        <w:rPr>
          <w:rFonts w:ascii="Arial" w:hAnsi="Arial" w:cs="Arial"/>
        </w:rPr>
        <w:t xml:space="preserve"> </w:t>
      </w:r>
    </w:p>
    <w:p w:rsidRPr="007D1369" w:rsidR="007D1369" w:rsidP="007D1369" w:rsidRDefault="007D1369" w14:paraId="4DD6F1BD" w14:textId="77777777">
      <w:pPr>
        <w:pBdr>
          <w:top w:val="single" w:color="FFFFFF" w:sz="6" w:space="0"/>
        </w:pBdr>
        <w:shd w:val="clear" w:color="auto" w:fill="FFFFFF"/>
        <w:spacing w:after="0" w:line="276" w:lineRule="auto"/>
        <w:ind w:left="0" w:right="0"/>
        <w:rPr>
          <w:rFonts w:ascii="Arial" w:hAnsi="Arial" w:cs="Arial"/>
          <w:bCs/>
        </w:rPr>
      </w:pPr>
    </w:p>
    <w:p w:rsidRPr="007D1369" w:rsidR="007D1369" w:rsidP="007D1369" w:rsidRDefault="007D1369" w14:paraId="4A04C27E" w14:textId="77777777">
      <w:pPr>
        <w:keepNext/>
        <w:spacing w:line="240" w:lineRule="auto"/>
        <w:ind w:left="0" w:right="0"/>
        <w:outlineLvl w:val="0"/>
        <w:rPr>
          <w:rFonts w:ascii="Arial" w:hAnsi="Arial"/>
          <w:b/>
          <w:sz w:val="28"/>
          <w:szCs w:val="28"/>
        </w:rPr>
      </w:pPr>
      <w:bookmarkStart w:name="_Toc33701971" w:id="17"/>
      <w:bookmarkStart w:name="_Toc256000001" w:id="18"/>
      <w:bookmarkStart w:name="_Toc256000016" w:id="19"/>
      <w:bookmarkStart w:name="_Toc256000034" w:id="20"/>
      <w:bookmarkStart w:name="_Toc256000052" w:id="21"/>
      <w:bookmarkStart w:name="_Toc256000070" w:id="22"/>
      <w:bookmarkStart w:name="_Toc256000088" w:id="23"/>
      <w:bookmarkStart w:name="_Toc256000106" w:id="24"/>
      <w:bookmarkStart w:name="_Toc256000124" w:id="25"/>
      <w:bookmarkStart w:name="_Toc256000142" w:id="26"/>
      <w:bookmarkStart w:name="_Toc256000160" w:id="27"/>
      <w:bookmarkStart w:name="_Toc256000178" w:id="28"/>
      <w:bookmarkStart w:name="_Toc256000196" w:id="29"/>
      <w:bookmarkStart w:name="_Toc256000214" w:id="30"/>
      <w:bookmarkStart w:name="_Toc256000232" w:id="31"/>
      <w:r w:rsidRPr="007D1369">
        <w:rPr>
          <w:rFonts w:ascii="Arial" w:hAnsi="Arial"/>
          <w:b/>
          <w:sz w:val="28"/>
          <w:szCs w:val="28"/>
        </w:rPr>
        <w:t>Arbetsbeskrivning</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rsidRPr="007D1369" w:rsidR="007D1369" w:rsidP="007D1369" w:rsidRDefault="007D1369" w14:paraId="33A625A7" w14:textId="77777777">
      <w:pPr>
        <w:keepNext/>
        <w:spacing w:line="240" w:lineRule="auto"/>
        <w:ind w:left="0" w:right="0"/>
        <w:outlineLvl w:val="1"/>
        <w:rPr>
          <w:rFonts w:ascii="Arial" w:hAnsi="Arial"/>
          <w:b/>
          <w:sz w:val="28"/>
          <w:szCs w:val="28"/>
        </w:rPr>
      </w:pPr>
      <w:bookmarkStart w:name="_Toc33701972" w:id="32"/>
      <w:bookmarkStart w:name="_Toc256000002" w:id="33"/>
      <w:bookmarkStart w:name="_Toc256000020" w:id="34"/>
      <w:bookmarkStart w:name="_Toc256000038" w:id="35"/>
      <w:bookmarkStart w:name="_Toc256000056" w:id="36"/>
      <w:bookmarkStart w:name="_Toc256000074" w:id="37"/>
      <w:bookmarkStart w:name="_Toc256000092" w:id="38"/>
      <w:bookmarkStart w:name="_Toc256000110" w:id="39"/>
      <w:bookmarkStart w:name="_Toc256000128" w:id="40"/>
      <w:bookmarkStart w:name="_Toc256000146" w:id="41"/>
      <w:bookmarkStart w:name="_Toc256000164" w:id="42"/>
      <w:bookmarkStart w:name="_Toc256000182" w:id="43"/>
      <w:bookmarkStart w:name="_Toc256000200" w:id="44"/>
      <w:bookmarkStart w:name="_Toc256000218" w:id="45"/>
      <w:bookmarkStart w:name="_Toc256000236" w:id="46"/>
      <w:r w:rsidRPr="007D1369">
        <w:rPr>
          <w:rFonts w:ascii="Arial" w:hAnsi="Arial"/>
          <w:b/>
          <w:sz w:val="28"/>
          <w:szCs w:val="28"/>
        </w:rPr>
        <w:t>Preoperativ patientinformation</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r w:rsidRPr="007D1369">
        <w:rPr>
          <w:rFonts w:ascii="Arial" w:hAnsi="Arial"/>
          <w:b/>
          <w:sz w:val="28"/>
          <w:szCs w:val="28"/>
        </w:rPr>
        <w:tab/>
      </w:r>
      <w:r w:rsidRPr="007D1369">
        <w:rPr>
          <w:rFonts w:ascii="Arial" w:hAnsi="Arial"/>
          <w:b/>
          <w:sz w:val="28"/>
          <w:szCs w:val="28"/>
        </w:rPr>
        <w:tab/>
      </w:r>
    </w:p>
    <w:p w:rsidRPr="007D1369" w:rsidR="007D1369" w:rsidP="007D1369" w:rsidRDefault="007D1369" w14:paraId="07FF5542" w14:textId="77777777">
      <w:pPr>
        <w:spacing w:after="0" w:line="276" w:lineRule="auto"/>
        <w:ind w:left="0" w:right="0"/>
        <w:rPr>
          <w:rFonts w:ascii="Arial" w:hAnsi="Arial" w:cs="Arial"/>
        </w:rPr>
      </w:pPr>
      <w:r w:rsidRPr="007D1369">
        <w:rPr>
          <w:rFonts w:ascii="Arial" w:hAnsi="Arial" w:cs="Arial"/>
        </w:rPr>
        <w:t xml:space="preserve">Patienten har inför operationen blivit bedömd och informerad av neurolog och kärlkirurg. Vid inskrivning på avdelningen får patienten muntlig information av ansvarig sjuksköterska angående: </w:t>
      </w:r>
    </w:p>
    <w:p w:rsidRPr="007D1369" w:rsidR="007D1369" w:rsidP="007D1369" w:rsidRDefault="007D1369" w14:paraId="6976736E" w14:textId="77777777">
      <w:pPr>
        <w:numPr>
          <w:ilvl w:val="0"/>
          <w:numId w:val="26"/>
        </w:numPr>
        <w:tabs>
          <w:tab w:val="left" w:pos="3261"/>
        </w:tabs>
        <w:spacing w:after="0" w:line="276" w:lineRule="auto"/>
        <w:ind w:right="0"/>
        <w:rPr>
          <w:rFonts w:ascii="Arial" w:hAnsi="Arial" w:cs="Arial"/>
        </w:rPr>
      </w:pPr>
      <w:r w:rsidRPr="007D1369">
        <w:rPr>
          <w:rFonts w:ascii="Arial" w:hAnsi="Arial" w:cs="Arial"/>
        </w:rPr>
        <w:t xml:space="preserve">Vikten av rökstopp </w:t>
      </w:r>
    </w:p>
    <w:p w:rsidRPr="007D1369" w:rsidR="007D1369" w:rsidP="007D1369" w:rsidRDefault="007D1369" w14:paraId="0037347B" w14:textId="77777777">
      <w:pPr>
        <w:numPr>
          <w:ilvl w:val="0"/>
          <w:numId w:val="26"/>
        </w:numPr>
        <w:tabs>
          <w:tab w:val="left" w:pos="3261"/>
        </w:tabs>
        <w:spacing w:after="0" w:line="276" w:lineRule="auto"/>
        <w:ind w:right="0"/>
        <w:rPr>
          <w:rFonts w:ascii="Arial" w:hAnsi="Arial" w:cs="Arial"/>
        </w:rPr>
      </w:pPr>
      <w:r w:rsidRPr="007D1369">
        <w:rPr>
          <w:rFonts w:ascii="Arial" w:hAnsi="Arial" w:cs="Arial"/>
        </w:rPr>
        <w:t>Avdelningens rutiner</w:t>
      </w:r>
    </w:p>
    <w:p w:rsidRPr="007D1369" w:rsidR="007D1369" w:rsidP="007D1369" w:rsidRDefault="007D1369" w14:paraId="60E50D47" w14:textId="77777777">
      <w:pPr>
        <w:numPr>
          <w:ilvl w:val="0"/>
          <w:numId w:val="26"/>
        </w:numPr>
        <w:tabs>
          <w:tab w:val="left" w:pos="3261"/>
        </w:tabs>
        <w:spacing w:after="0" w:line="276" w:lineRule="auto"/>
        <w:ind w:right="0"/>
        <w:rPr>
          <w:rFonts w:ascii="Arial" w:hAnsi="Arial" w:cs="Arial"/>
        </w:rPr>
      </w:pPr>
      <w:r w:rsidRPr="007D1369">
        <w:rPr>
          <w:rFonts w:ascii="Arial" w:hAnsi="Arial" w:cs="Arial"/>
        </w:rPr>
        <w:t xml:space="preserve">Vårdtidsförloppet </w:t>
      </w:r>
    </w:p>
    <w:p w:rsidRPr="007D1369" w:rsidR="007D1369" w:rsidP="007D1369" w:rsidRDefault="007D1369" w14:paraId="4E3B3848" w14:textId="77777777">
      <w:pPr>
        <w:numPr>
          <w:ilvl w:val="0"/>
          <w:numId w:val="26"/>
        </w:numPr>
        <w:tabs>
          <w:tab w:val="left" w:pos="3261"/>
        </w:tabs>
        <w:spacing w:after="0" w:line="276" w:lineRule="auto"/>
        <w:ind w:right="0"/>
        <w:rPr>
          <w:rFonts w:ascii="Arial" w:hAnsi="Arial" w:cs="Arial"/>
        </w:rPr>
      </w:pPr>
      <w:r w:rsidRPr="007D1369">
        <w:rPr>
          <w:rFonts w:ascii="Arial" w:hAnsi="Arial" w:cs="Arial"/>
        </w:rPr>
        <w:t>Sjukhusvistelsen på Avdelningen för kärlkirurgi förväntas vara 2-3 dagar efter operationen. Därefter kan fortsatt vård och rehabilitering på annan avdelning bli aktuellt, beroende på patientens behov.</w:t>
      </w:r>
    </w:p>
    <w:p w:rsidRPr="007D1369" w:rsidR="007D1369" w:rsidP="007D1369" w:rsidRDefault="007D1369" w14:paraId="50EB0210" w14:textId="77777777">
      <w:pPr>
        <w:numPr>
          <w:ilvl w:val="0"/>
          <w:numId w:val="26"/>
        </w:numPr>
        <w:tabs>
          <w:tab w:val="left" w:pos="3261"/>
        </w:tabs>
        <w:spacing w:after="0" w:line="276" w:lineRule="auto"/>
        <w:ind w:right="0"/>
        <w:rPr>
          <w:rFonts w:ascii="Arial" w:hAnsi="Arial" w:cs="Arial"/>
        </w:rPr>
      </w:pPr>
      <w:r w:rsidRPr="007D1369">
        <w:rPr>
          <w:rFonts w:ascii="Arial" w:hAnsi="Arial" w:cs="Arial"/>
        </w:rPr>
        <w:t>Avdelningen ansvarar inte för värdesaker, men kan vid behov låsa in sådana på avdelningen i patientgarderoben</w:t>
      </w:r>
    </w:p>
    <w:p w:rsidRPr="007D1369" w:rsidR="007D1369" w:rsidP="007D1369" w:rsidRDefault="007D1369" w14:paraId="62BB0CD5" w14:textId="77777777">
      <w:pPr>
        <w:numPr>
          <w:ilvl w:val="0"/>
          <w:numId w:val="26"/>
        </w:numPr>
        <w:tabs>
          <w:tab w:val="left" w:pos="3261"/>
        </w:tabs>
        <w:spacing w:after="0" w:line="276" w:lineRule="auto"/>
        <w:ind w:right="0"/>
        <w:rPr>
          <w:rFonts w:ascii="Arial" w:hAnsi="Arial" w:cs="Arial"/>
        </w:rPr>
      </w:pPr>
      <w:r w:rsidRPr="57B1756B" w:rsidR="469AD8E7">
        <w:rPr>
          <w:rFonts w:ascii="Arial" w:hAnsi="Arial" w:cs="Arial"/>
        </w:rPr>
        <w:t xml:space="preserve">Preoperativ dusch med Descutan enligt Vårdhygien </w:t>
      </w:r>
    </w:p>
    <w:p w:rsidR="63DF5D47" w:rsidP="57B1756B" w:rsidRDefault="63DF5D47" w14:paraId="5F600187" w14:textId="7CF1B6E1">
      <w:pPr>
        <w:numPr>
          <w:ilvl w:val="0"/>
          <w:numId w:val="26"/>
        </w:numPr>
        <w:tabs>
          <w:tab w:val="left" w:leader="none" w:pos="3261"/>
        </w:tabs>
        <w:spacing w:after="0" w:line="276" w:lineRule="auto"/>
        <w:ind w:right="0"/>
        <w:rPr>
          <w:rFonts w:ascii="Arial" w:hAnsi="Arial" w:cs="Arial"/>
        </w:rPr>
      </w:pPr>
      <w:r w:rsidRPr="57B1756B" w:rsidR="63DF5D47">
        <w:rPr>
          <w:rFonts w:ascii="Arial" w:hAnsi="Arial" w:cs="Arial"/>
        </w:rPr>
        <w:t>Svält, direkt när patienten kommer till avdelning, avstämning med kärlkirurg för ställningstagande om fortsatt svält eller svält från midnatt dagen innan operation, detta gäller om det inte tydligt framgår sådan information när patienten anländer till avdelningen.</w:t>
      </w:r>
    </w:p>
    <w:p w:rsidRPr="007D1369" w:rsidR="007D1369" w:rsidP="007D1369" w:rsidRDefault="007D1369" w14:paraId="31F5C002" w14:textId="77777777">
      <w:pPr>
        <w:numPr>
          <w:ilvl w:val="0"/>
          <w:numId w:val="26"/>
        </w:numPr>
        <w:tabs>
          <w:tab w:val="left" w:pos="3261"/>
        </w:tabs>
        <w:spacing w:after="0" w:line="276" w:lineRule="auto"/>
        <w:ind w:right="0"/>
        <w:rPr>
          <w:rFonts w:ascii="Arial" w:hAnsi="Arial" w:cs="Arial"/>
        </w:rPr>
      </w:pPr>
      <w:r w:rsidRPr="007D1369">
        <w:rPr>
          <w:rFonts w:ascii="Arial" w:hAnsi="Arial" w:cs="Arial"/>
        </w:rPr>
        <w:t>Information om att i samband med postoperativ vård kommer patienten initialt bli störd var 15:e minut för neurologkontroller</w:t>
      </w:r>
    </w:p>
    <w:p w:rsidRPr="007D1369" w:rsidR="007D1369" w:rsidP="007D1369" w:rsidRDefault="007D1369" w14:paraId="3BD3C7C5" w14:textId="77777777">
      <w:pPr>
        <w:numPr>
          <w:ilvl w:val="0"/>
          <w:numId w:val="26"/>
        </w:numPr>
        <w:tabs>
          <w:tab w:val="left" w:pos="3261"/>
        </w:tabs>
        <w:spacing w:after="0" w:line="276" w:lineRule="auto"/>
        <w:ind w:right="0"/>
        <w:rPr>
          <w:rFonts w:ascii="Arial" w:hAnsi="Arial" w:cs="Arial"/>
        </w:rPr>
      </w:pPr>
      <w:r w:rsidRPr="007D1369">
        <w:rPr>
          <w:rFonts w:ascii="Arial" w:hAnsi="Arial" w:cs="Arial"/>
        </w:rPr>
        <w:t>Postoperativ vård på avdelningen</w:t>
      </w:r>
    </w:p>
    <w:p w:rsidRPr="007D1369" w:rsidR="007D1369" w:rsidP="007D1369" w:rsidRDefault="007D1369" w14:paraId="46A3AF80" w14:textId="77777777">
      <w:pPr>
        <w:tabs>
          <w:tab w:val="left" w:pos="3261"/>
        </w:tabs>
        <w:spacing w:after="0" w:line="276" w:lineRule="auto"/>
        <w:ind w:left="0" w:right="0"/>
        <w:rPr>
          <w:rFonts w:ascii="Arial" w:hAnsi="Arial" w:cs="Arial"/>
          <w:b/>
          <w:bCs/>
          <w:u w:val="single"/>
        </w:rPr>
      </w:pPr>
    </w:p>
    <w:p w:rsidRPr="007D1369" w:rsidR="007D1369" w:rsidP="007D1369" w:rsidRDefault="007D1369" w14:paraId="1090A0AA" w14:textId="77777777">
      <w:pPr>
        <w:keepNext/>
        <w:spacing w:line="240" w:lineRule="auto"/>
        <w:ind w:left="0" w:right="0"/>
        <w:outlineLvl w:val="1"/>
        <w:rPr>
          <w:rFonts w:ascii="Arial" w:hAnsi="Arial"/>
          <w:b/>
          <w:sz w:val="36"/>
          <w:szCs w:val="32"/>
        </w:rPr>
      </w:pPr>
      <w:bookmarkStart w:name="_Toc20400703" w:id="47"/>
      <w:bookmarkStart w:name="_Toc33701973" w:id="48"/>
      <w:bookmarkStart w:name="_Toc256000003" w:id="49"/>
      <w:bookmarkStart w:name="_Toc256000021" w:id="50"/>
      <w:bookmarkStart w:name="_Toc256000039" w:id="51"/>
      <w:bookmarkStart w:name="_Toc256000057" w:id="52"/>
      <w:bookmarkStart w:name="_Toc256000075" w:id="53"/>
      <w:bookmarkStart w:name="_Toc256000093" w:id="54"/>
      <w:bookmarkStart w:name="_Toc256000111" w:id="55"/>
      <w:bookmarkStart w:name="_Toc256000129" w:id="56"/>
      <w:bookmarkStart w:name="_Toc256000147" w:id="57"/>
      <w:bookmarkStart w:name="_Toc256000165" w:id="58"/>
      <w:bookmarkStart w:name="_Toc256000183" w:id="59"/>
      <w:bookmarkStart w:name="_Toc256000201" w:id="60"/>
      <w:bookmarkStart w:name="_Toc256000219" w:id="61"/>
      <w:bookmarkStart w:name="_Toc256000237" w:id="62"/>
      <w:r w:rsidRPr="007D1369">
        <w:rPr>
          <w:rFonts w:ascii="Arial" w:hAnsi="Arial"/>
          <w:b/>
          <w:sz w:val="28"/>
          <w:szCs w:val="28"/>
        </w:rPr>
        <w:t>Preoperativ</w:t>
      </w:r>
      <w:bookmarkEnd w:id="47"/>
      <w:r w:rsidRPr="007D1369">
        <w:rPr>
          <w:rFonts w:ascii="Arial" w:hAnsi="Arial"/>
          <w:b/>
          <w:sz w:val="28"/>
          <w:szCs w:val="28"/>
        </w:rPr>
        <w:t>a förberedelser</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rsidRPr="007D1369" w:rsidR="007D1369" w:rsidP="007D1369" w:rsidRDefault="007D1369" w14:paraId="17704119" w14:textId="77777777">
      <w:pPr>
        <w:numPr>
          <w:ilvl w:val="0"/>
          <w:numId w:val="25"/>
        </w:numPr>
        <w:tabs>
          <w:tab w:val="left" w:pos="3261"/>
        </w:tabs>
        <w:spacing w:after="0" w:line="276" w:lineRule="auto"/>
        <w:ind w:right="0"/>
        <w:rPr>
          <w:rFonts w:ascii="Arial" w:hAnsi="Arial" w:cs="Arial"/>
        </w:rPr>
      </w:pPr>
      <w:r w:rsidRPr="007D1369">
        <w:rPr>
          <w:rFonts w:ascii="Arial" w:hAnsi="Arial" w:cs="Arial"/>
        </w:rPr>
        <w:t xml:space="preserve">Kontrollera patientens identitet samt märk med ID - band </w:t>
      </w:r>
    </w:p>
    <w:p w:rsidRPr="007D1369" w:rsidR="007D1369" w:rsidP="007D1369" w:rsidRDefault="007D1369" w14:paraId="487E1D6B" w14:textId="77777777">
      <w:pPr>
        <w:numPr>
          <w:ilvl w:val="0"/>
          <w:numId w:val="25"/>
        </w:numPr>
        <w:tabs>
          <w:tab w:val="left" w:pos="3261"/>
        </w:tabs>
        <w:spacing w:after="0" w:line="276" w:lineRule="auto"/>
        <w:ind w:right="0"/>
        <w:rPr>
          <w:rFonts w:ascii="Arial" w:hAnsi="Arial" w:cs="Arial"/>
        </w:rPr>
      </w:pPr>
      <w:r w:rsidRPr="007D1369">
        <w:rPr>
          <w:rFonts w:ascii="Arial" w:hAnsi="Arial" w:cs="Arial"/>
        </w:rPr>
        <w:t>Avdelningsläkare skriver in patienten samt läkemedel</w:t>
      </w:r>
    </w:p>
    <w:p w:rsidRPr="007D1369" w:rsidR="007D1369" w:rsidP="007D1369" w:rsidRDefault="007D1369" w14:paraId="293B7AB3" w14:textId="77777777">
      <w:pPr>
        <w:numPr>
          <w:ilvl w:val="0"/>
          <w:numId w:val="26"/>
        </w:numPr>
        <w:tabs>
          <w:tab w:val="left" w:pos="3261"/>
        </w:tabs>
        <w:spacing w:after="0" w:line="276" w:lineRule="auto"/>
        <w:ind w:right="0"/>
        <w:rPr>
          <w:rFonts w:ascii="Arial" w:hAnsi="Arial" w:cs="Arial"/>
        </w:rPr>
      </w:pPr>
      <w:r w:rsidRPr="007D1369">
        <w:rPr>
          <w:rFonts w:ascii="Arial" w:hAnsi="Arial" w:cs="Arial"/>
        </w:rPr>
        <w:t xml:space="preserve">Ankomstsamtal utifrån patientens berättelse dokumenteras i Melior   </w:t>
      </w:r>
    </w:p>
    <w:p w:rsidRPr="007D1369" w:rsidR="007D1369" w:rsidP="007D1369" w:rsidRDefault="007D1369" w14:paraId="69DEDCEC" w14:textId="77777777">
      <w:pPr>
        <w:numPr>
          <w:ilvl w:val="0"/>
          <w:numId w:val="26"/>
        </w:numPr>
        <w:tabs>
          <w:tab w:val="left" w:pos="3261"/>
        </w:tabs>
        <w:spacing w:after="0" w:line="276" w:lineRule="auto"/>
        <w:ind w:right="0"/>
        <w:rPr>
          <w:rFonts w:ascii="Arial" w:hAnsi="Arial" w:cs="Arial"/>
        </w:rPr>
      </w:pPr>
      <w:r w:rsidRPr="007D1369">
        <w:rPr>
          <w:rFonts w:ascii="Arial" w:hAnsi="Arial" w:cs="Arial"/>
        </w:rPr>
        <w:t>Patientbakgrund + tillägg, uppmärksamhetsinformation fylls i/uppdateras</w:t>
      </w:r>
    </w:p>
    <w:p w:rsidRPr="007D1369" w:rsidR="007D1369" w:rsidP="007D1369" w:rsidRDefault="007D1369" w14:paraId="25CE36E8" w14:textId="77777777">
      <w:pPr>
        <w:numPr>
          <w:ilvl w:val="0"/>
          <w:numId w:val="26"/>
        </w:numPr>
        <w:tabs>
          <w:tab w:val="left" w:pos="3261"/>
        </w:tabs>
        <w:spacing w:after="0" w:line="276" w:lineRule="auto"/>
        <w:ind w:right="0"/>
        <w:rPr>
          <w:rFonts w:ascii="Arial" w:hAnsi="Arial" w:cs="Arial"/>
        </w:rPr>
      </w:pPr>
      <w:r w:rsidRPr="007D1369">
        <w:rPr>
          <w:rFonts w:ascii="Arial" w:hAnsi="Arial" w:cs="Arial"/>
        </w:rPr>
        <w:t>Riskbedömning göras för patienter över 65 eller vid behov. Vårdplan upprättas vid risk.</w:t>
      </w:r>
    </w:p>
    <w:p w:rsidRPr="007D1369" w:rsidR="007D1369" w:rsidP="007D1369" w:rsidRDefault="007D1369" w14:paraId="731D2EB5" w14:textId="77777777">
      <w:pPr>
        <w:numPr>
          <w:ilvl w:val="0"/>
          <w:numId w:val="26"/>
        </w:numPr>
        <w:tabs>
          <w:tab w:val="left" w:pos="3261"/>
        </w:tabs>
        <w:spacing w:after="0" w:line="276" w:lineRule="auto"/>
        <w:ind w:right="0"/>
        <w:rPr>
          <w:rFonts w:ascii="Arial" w:hAnsi="Arial" w:cs="Arial"/>
        </w:rPr>
      </w:pPr>
      <w:r w:rsidRPr="007D1369">
        <w:rPr>
          <w:rFonts w:ascii="Arial" w:hAnsi="Arial" w:cs="Arial"/>
        </w:rPr>
        <w:t>Preoperativ dubbeldusch med kutan klorhexidinlösning x 3 (Descutan)</w:t>
      </w:r>
    </w:p>
    <w:p w:rsidRPr="007D1369" w:rsidR="007D1369" w:rsidP="007D1369" w:rsidRDefault="007D1369" w14:paraId="4195BA15" w14:textId="77777777">
      <w:pPr>
        <w:numPr>
          <w:ilvl w:val="0"/>
          <w:numId w:val="26"/>
        </w:numPr>
        <w:tabs>
          <w:tab w:val="left" w:pos="3261"/>
        </w:tabs>
        <w:spacing w:after="0" w:line="276" w:lineRule="auto"/>
        <w:ind w:right="0"/>
        <w:rPr>
          <w:rFonts w:ascii="Arial" w:hAnsi="Arial" w:cs="Arial"/>
        </w:rPr>
      </w:pPr>
      <w:r w:rsidRPr="007D1369">
        <w:rPr>
          <w:rFonts w:ascii="Arial" w:hAnsi="Arial" w:cs="Arial"/>
        </w:rPr>
        <w:t xml:space="preserve">Fyll i checklista i Orbit (operationsplanering) </w:t>
      </w:r>
    </w:p>
    <w:p w:rsidRPr="007D1369" w:rsidR="007D1369" w:rsidP="007D1369" w:rsidRDefault="007D1369" w14:paraId="281099DD" w14:textId="77777777">
      <w:pPr>
        <w:numPr>
          <w:ilvl w:val="0"/>
          <w:numId w:val="26"/>
        </w:numPr>
        <w:tabs>
          <w:tab w:val="left" w:pos="3261"/>
        </w:tabs>
        <w:spacing w:after="0" w:line="276" w:lineRule="auto"/>
        <w:ind w:right="0"/>
        <w:rPr>
          <w:rFonts w:ascii="Arial" w:hAnsi="Arial" w:cs="Arial"/>
        </w:rPr>
      </w:pPr>
      <w:r w:rsidRPr="007D1369">
        <w:rPr>
          <w:rFonts w:ascii="Arial" w:hAnsi="Arial" w:cs="Arial"/>
        </w:rPr>
        <w:t>Vikt, längd, puls, temp, pox samt EKG tas</w:t>
      </w:r>
    </w:p>
    <w:p w:rsidRPr="007D1369" w:rsidR="007D1369" w:rsidP="007D1369" w:rsidRDefault="007D1369" w14:paraId="1FEB6BC9" w14:textId="50107789">
      <w:pPr>
        <w:numPr>
          <w:ilvl w:val="0"/>
          <w:numId w:val="26"/>
        </w:numPr>
        <w:tabs>
          <w:tab w:val="left" w:pos="3261"/>
        </w:tabs>
        <w:spacing w:after="0" w:line="276" w:lineRule="auto"/>
        <w:ind w:right="0"/>
        <w:rPr>
          <w:rFonts w:ascii="Arial" w:hAnsi="Arial" w:cs="Arial"/>
        </w:rPr>
      </w:pPr>
      <w:r w:rsidRPr="57B1756B" w:rsidR="469AD8E7">
        <w:rPr>
          <w:rFonts w:ascii="Arial" w:hAnsi="Arial" w:cs="Arial"/>
        </w:rPr>
        <w:t xml:space="preserve">Ta blodtryck i både höger och vänster arm. Postoperativt tas blodtrycket i den arm där blodtrycket är högst. Kom ihåg att markera på </w:t>
      </w:r>
      <w:r w:rsidRPr="57B1756B" w:rsidR="469AD8E7">
        <w:rPr>
          <w:rFonts w:ascii="Arial" w:hAnsi="Arial" w:cs="Arial"/>
        </w:rPr>
        <w:t>carotis</w:t>
      </w:r>
      <w:r w:rsidRPr="57B1756B" w:rsidR="469AD8E7">
        <w:rPr>
          <w:rFonts w:ascii="Arial" w:hAnsi="Arial" w:cs="Arial"/>
        </w:rPr>
        <w:t>-</w:t>
      </w:r>
      <w:r w:rsidRPr="57B1756B" w:rsidR="71C2FF42">
        <w:rPr>
          <w:rFonts w:ascii="Arial" w:hAnsi="Arial" w:cs="Arial"/>
        </w:rPr>
        <w:t xml:space="preserve"> </w:t>
      </w:r>
      <w:r w:rsidRPr="57B1756B" w:rsidR="469AD8E7">
        <w:rPr>
          <w:rFonts w:ascii="Arial" w:hAnsi="Arial" w:cs="Arial"/>
        </w:rPr>
        <w:t>kontroll</w:t>
      </w:r>
      <w:r w:rsidRPr="57B1756B" w:rsidR="469AD8E7">
        <w:rPr>
          <w:rFonts w:ascii="Arial" w:hAnsi="Arial" w:cs="Arial"/>
        </w:rPr>
        <w:t xml:space="preserve">istan. </w:t>
      </w:r>
      <w:r w:rsidRPr="57B1756B" w:rsidR="469AD8E7">
        <w:rPr>
          <w:rFonts w:ascii="Arial" w:hAnsi="Arial" w:cs="Arial"/>
        </w:rPr>
        <w:t>Vid anmärkningsvärt högt blodtryck preoperativt kontakta ansvarig kärlkirurg (</w:t>
      </w:r>
      <w:r w:rsidRPr="57B1756B" w:rsidR="469AD8E7">
        <w:rPr>
          <w:rFonts w:ascii="Arial" w:hAnsi="Arial" w:cs="Arial"/>
          <w:b w:val="1"/>
          <w:bCs w:val="1"/>
        </w:rPr>
        <w:t xml:space="preserve">&gt; </w:t>
      </w:r>
      <w:r w:rsidRPr="57B1756B" w:rsidR="469AD8E7">
        <w:rPr>
          <w:rFonts w:ascii="Arial" w:hAnsi="Arial" w:cs="Arial"/>
        </w:rPr>
        <w:t xml:space="preserve">180 </w:t>
      </w:r>
      <w:r w:rsidRPr="57B1756B" w:rsidR="469AD8E7">
        <w:rPr>
          <w:rFonts w:ascii="Arial" w:hAnsi="Arial" w:cs="Arial"/>
        </w:rPr>
        <w:t>mmHg</w:t>
      </w:r>
      <w:r w:rsidRPr="57B1756B" w:rsidR="469AD8E7">
        <w:rPr>
          <w:rFonts w:ascii="Arial" w:hAnsi="Arial" w:cs="Arial"/>
        </w:rPr>
        <w:t xml:space="preserve"> systoliskt).</w:t>
      </w:r>
    </w:p>
    <w:p w:rsidRPr="007D1369" w:rsidR="007D1369" w:rsidP="007D1369" w:rsidRDefault="007D1369" w14:paraId="2592AFD9" w14:textId="77777777">
      <w:pPr>
        <w:numPr>
          <w:ilvl w:val="0"/>
          <w:numId w:val="26"/>
        </w:numPr>
        <w:spacing w:after="0" w:line="276" w:lineRule="auto"/>
        <w:ind w:right="0"/>
        <w:rPr>
          <w:rFonts w:ascii="Arial" w:hAnsi="Arial" w:cs="Arial"/>
          <w:color w:val="000000"/>
        </w:rPr>
      </w:pPr>
      <w:r w:rsidRPr="007D1369">
        <w:rPr>
          <w:rFonts w:ascii="Arial" w:hAnsi="Arial" w:cs="Arial"/>
          <w:color w:val="000000"/>
        </w:rPr>
        <w:t>Neurologkontroller - handstyrka, rörelser i mungiporna (patienten skall le, vissla), sträcka ut tungan, benrörelser undersöks och dokumenteras på checklista.</w:t>
      </w:r>
    </w:p>
    <w:p w:rsidRPr="007D1369" w:rsidR="007D1369" w:rsidP="007D1369" w:rsidRDefault="007D1369" w14:paraId="0770E9A8" w14:textId="77777777">
      <w:pPr>
        <w:numPr>
          <w:ilvl w:val="0"/>
          <w:numId w:val="26"/>
        </w:numPr>
        <w:pBdr>
          <w:top w:val="single" w:color="FFFFFF" w:sz="6" w:space="0"/>
        </w:pBdr>
        <w:shd w:val="clear" w:color="auto" w:fill="FFFFFF"/>
        <w:spacing w:after="0" w:line="276" w:lineRule="auto"/>
        <w:ind w:right="0"/>
        <w:rPr>
          <w:rFonts w:ascii="Arial" w:hAnsi="Arial" w:cs="Arial"/>
        </w:rPr>
      </w:pPr>
      <w:r w:rsidRPr="007D1369">
        <w:rPr>
          <w:rFonts w:ascii="Arial" w:hAnsi="Arial" w:cs="Arial"/>
        </w:rPr>
        <w:t>NEWS och neurologstatus x 2 dagligen fram till operation. NEWS dokumenteras i mätvärden. Neurologstatus på protokoll hos patienten.</w:t>
      </w:r>
    </w:p>
    <w:p w:rsidRPr="007D1369" w:rsidR="007D1369" w:rsidP="007D1369" w:rsidRDefault="007D1369" w14:paraId="11C092FF" w14:textId="77777777">
      <w:pPr>
        <w:numPr>
          <w:ilvl w:val="0"/>
          <w:numId w:val="25"/>
        </w:numPr>
        <w:tabs>
          <w:tab w:val="left" w:pos="3261"/>
        </w:tabs>
        <w:spacing w:after="0" w:line="276" w:lineRule="auto"/>
        <w:ind w:right="0"/>
        <w:rPr>
          <w:rFonts w:ascii="Arial" w:hAnsi="Arial" w:cs="Arial"/>
        </w:rPr>
      </w:pPr>
      <w:r w:rsidRPr="007D1369">
        <w:rPr>
          <w:rFonts w:ascii="Arial" w:hAnsi="Arial" w:cs="Arial"/>
        </w:rPr>
        <w:t>Operatör informerar patienten inför operation och sidomarkerar, om detta ej är gjort.</w:t>
      </w:r>
    </w:p>
    <w:p w:rsidRPr="007D1369" w:rsidR="007D1369" w:rsidP="007D1369" w:rsidRDefault="007D1369" w14:paraId="288C2982" w14:textId="4EE05D63">
      <w:pPr>
        <w:numPr>
          <w:ilvl w:val="0"/>
          <w:numId w:val="25"/>
        </w:numPr>
        <w:tabs>
          <w:tab w:val="left" w:pos="3261"/>
        </w:tabs>
        <w:spacing w:after="0" w:line="276" w:lineRule="auto"/>
        <w:ind w:right="0"/>
        <w:rPr>
          <w:rFonts w:ascii="Arial" w:hAnsi="Arial" w:cs="Arial"/>
        </w:rPr>
      </w:pPr>
      <w:r w:rsidRPr="57B1756B" w:rsidR="469AD8E7">
        <w:rPr>
          <w:rFonts w:ascii="Arial" w:hAnsi="Arial" w:cs="Arial"/>
        </w:rPr>
        <w:t xml:space="preserve">Narkosbedömning sker av narkosläkare på aktuell operationsavdelning. Stäm av </w:t>
      </w:r>
      <w:r w:rsidRPr="57B1756B" w:rsidR="469AD8E7">
        <w:rPr>
          <w:rFonts w:ascii="Arial" w:hAnsi="Arial" w:cs="Arial"/>
        </w:rPr>
        <w:t>med ansvarig</w:t>
      </w:r>
      <w:r w:rsidRPr="57B1756B" w:rsidR="469AD8E7">
        <w:rPr>
          <w:rFonts w:ascii="Arial" w:hAnsi="Arial" w:cs="Arial"/>
        </w:rPr>
        <w:t xml:space="preserve"> läkare för att säkerställa var patienten skall opereras.</w:t>
      </w:r>
    </w:p>
    <w:p w:rsidRPr="007D1369" w:rsidR="007D1369" w:rsidP="007D1369" w:rsidRDefault="007D1369" w14:paraId="23D4069F" w14:textId="188D4332">
      <w:pPr>
        <w:numPr>
          <w:ilvl w:val="0"/>
          <w:numId w:val="25"/>
        </w:numPr>
        <w:tabs>
          <w:tab w:val="left" w:pos="3261"/>
        </w:tabs>
        <w:spacing w:after="0" w:line="276" w:lineRule="auto"/>
        <w:ind w:right="0"/>
        <w:rPr>
          <w:rFonts w:ascii="Arial" w:hAnsi="Arial" w:cs="Arial"/>
        </w:rPr>
      </w:pPr>
      <w:r w:rsidRPr="57B1756B" w:rsidR="469AD8E7">
        <w:rPr>
          <w:rFonts w:ascii="Arial" w:hAnsi="Arial" w:cs="Arial"/>
        </w:rPr>
        <w:t>Svar på blodprover skall finnas innan operationen och EKG skall vara kontrollerat.</w:t>
      </w:r>
    </w:p>
    <w:p w:rsidRPr="007D1369" w:rsidR="007D1369" w:rsidP="007D1369" w:rsidRDefault="007D1369" w14:paraId="180ECE44" w14:textId="77777777">
      <w:pPr>
        <w:tabs>
          <w:tab w:val="left" w:pos="3261"/>
        </w:tabs>
        <w:spacing w:after="0" w:line="276" w:lineRule="auto"/>
        <w:ind w:left="3686" w:right="0" w:hanging="3686"/>
        <w:rPr>
          <w:rFonts w:ascii="Arial" w:hAnsi="Arial" w:cs="Arial"/>
        </w:rPr>
      </w:pPr>
    </w:p>
    <w:p w:rsidRPr="007D1369" w:rsidR="007D1369" w:rsidP="007D1369" w:rsidRDefault="007D1369" w14:paraId="0B0BCBA4" w14:textId="77777777">
      <w:pPr>
        <w:keepNext/>
        <w:spacing w:after="60" w:line="240" w:lineRule="auto"/>
        <w:ind w:left="0" w:right="0"/>
        <w:outlineLvl w:val="2"/>
        <w:rPr>
          <w:rFonts w:ascii="Arial" w:hAnsi="Arial" w:cs="Arial"/>
          <w:b/>
          <w:bCs/>
          <w:szCs w:val="26"/>
        </w:rPr>
      </w:pPr>
      <w:bookmarkStart w:name="_Toc33701974" w:id="63"/>
      <w:bookmarkStart w:name="_Toc256000004" w:id="64"/>
      <w:bookmarkStart w:name="_Toc256000022" w:id="65"/>
      <w:bookmarkStart w:name="_Toc256000040" w:id="66"/>
      <w:bookmarkStart w:name="_Toc256000058" w:id="67"/>
      <w:bookmarkStart w:name="_Toc256000076" w:id="68"/>
      <w:bookmarkStart w:name="_Toc256000094" w:id="69"/>
      <w:bookmarkStart w:name="_Toc256000112" w:id="70"/>
      <w:bookmarkStart w:name="_Toc256000130" w:id="71"/>
      <w:bookmarkStart w:name="_Toc256000148" w:id="72"/>
      <w:bookmarkStart w:name="_Toc256000166" w:id="73"/>
      <w:bookmarkStart w:name="_Toc256000184" w:id="74"/>
      <w:bookmarkStart w:name="_Toc256000202" w:id="75"/>
      <w:bookmarkStart w:name="_Toc256000220" w:id="76"/>
      <w:bookmarkStart w:name="_Toc256000238" w:id="77"/>
      <w:r w:rsidRPr="007D1369">
        <w:rPr>
          <w:rFonts w:ascii="Arial" w:hAnsi="Arial" w:cs="Arial"/>
          <w:b/>
          <w:bCs/>
          <w:szCs w:val="26"/>
        </w:rPr>
        <w:t>Blodprover vid inskrivningen</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rsidRPr="007D1369" w:rsidR="007D1369" w:rsidP="007D1369" w:rsidRDefault="007D1369" w14:paraId="5E900A40" w14:textId="77777777">
      <w:pPr>
        <w:tabs>
          <w:tab w:val="left" w:pos="3261"/>
        </w:tabs>
        <w:spacing w:after="0" w:line="276" w:lineRule="auto"/>
        <w:ind w:left="3686" w:right="0" w:hanging="3686"/>
        <w:rPr>
          <w:rFonts w:ascii="Arial" w:hAnsi="Arial" w:cs="Arial"/>
        </w:rPr>
      </w:pPr>
      <w:r w:rsidRPr="007D1369">
        <w:rPr>
          <w:rFonts w:ascii="Arial" w:hAnsi="Arial" w:cs="Arial"/>
        </w:rPr>
        <w:t>Hb, TPK,</w:t>
      </w:r>
    </w:p>
    <w:p w:rsidRPr="007D1369" w:rsidR="007D1369" w:rsidP="007D1369" w:rsidRDefault="007D1369" w14:paraId="56E61184" w14:textId="77777777">
      <w:pPr>
        <w:tabs>
          <w:tab w:val="left" w:pos="3261"/>
        </w:tabs>
        <w:spacing w:after="0" w:line="276" w:lineRule="auto"/>
        <w:ind w:left="3686" w:right="0" w:hanging="3686"/>
        <w:rPr>
          <w:rFonts w:ascii="Arial" w:hAnsi="Arial" w:cs="Arial"/>
          <w:lang w:val="fi-FI"/>
        </w:rPr>
      </w:pPr>
      <w:r w:rsidRPr="007D1369">
        <w:rPr>
          <w:rFonts w:ascii="Arial" w:hAnsi="Arial" w:cs="Arial"/>
          <w:lang w:val="fi-FI"/>
        </w:rPr>
        <w:t xml:space="preserve">Na, K, Kreatinin, </w:t>
      </w:r>
    </w:p>
    <w:p w:rsidRPr="007D1369" w:rsidR="007D1369" w:rsidP="007D1369" w:rsidRDefault="007D1369" w14:paraId="533ACDBE" w14:textId="77777777">
      <w:pPr>
        <w:tabs>
          <w:tab w:val="left" w:pos="3261"/>
        </w:tabs>
        <w:spacing w:after="0" w:line="276" w:lineRule="auto"/>
        <w:ind w:left="3686" w:right="0" w:hanging="3686"/>
        <w:rPr>
          <w:rFonts w:ascii="Arial" w:hAnsi="Arial" w:cs="Arial"/>
        </w:rPr>
      </w:pPr>
      <w:r w:rsidRPr="007D1369">
        <w:rPr>
          <w:rFonts w:ascii="Arial" w:hAnsi="Arial" w:cs="Arial"/>
        </w:rPr>
        <w:t xml:space="preserve">APTT, INR- PK </w:t>
      </w:r>
    </w:p>
    <w:p w:rsidRPr="007D1369" w:rsidR="007D1369" w:rsidP="007D1369" w:rsidRDefault="007D1369" w14:paraId="11F3D53B" w14:textId="77777777">
      <w:pPr>
        <w:tabs>
          <w:tab w:val="left" w:pos="3261"/>
        </w:tabs>
        <w:spacing w:after="0" w:line="276" w:lineRule="auto"/>
        <w:ind w:left="3686" w:right="0" w:hanging="3686"/>
        <w:rPr>
          <w:rFonts w:ascii="Arial" w:hAnsi="Arial" w:cs="Arial"/>
        </w:rPr>
      </w:pPr>
      <w:r w:rsidRPr="007D1369">
        <w:rPr>
          <w:rFonts w:ascii="Arial" w:hAnsi="Arial" w:cs="Arial"/>
        </w:rPr>
        <w:t xml:space="preserve">Blodgruppering samt bastest. </w:t>
      </w:r>
    </w:p>
    <w:p w:rsidRPr="007D1369" w:rsidR="007D1369" w:rsidP="007D1369" w:rsidRDefault="007D1369" w14:paraId="5247FECA" w14:textId="77777777">
      <w:pPr>
        <w:spacing w:after="0" w:line="276" w:lineRule="auto"/>
        <w:ind w:left="0" w:right="0"/>
        <w:rPr>
          <w:rFonts w:ascii="Arial" w:hAnsi="Arial" w:cs="Arial"/>
        </w:rPr>
      </w:pPr>
      <w:r w:rsidRPr="007D1369">
        <w:rPr>
          <w:rFonts w:ascii="Arial" w:hAnsi="Arial" w:cs="Arial"/>
        </w:rPr>
        <w:t>Prover inom referensvärden kan vara upp till 14 dagar gamla</w:t>
      </w:r>
    </w:p>
    <w:p w:rsidRPr="007D1369" w:rsidR="007D1369" w:rsidP="007D1369" w:rsidRDefault="007D1369" w14:paraId="2F067ABA" w14:textId="77777777">
      <w:pPr>
        <w:tabs>
          <w:tab w:val="left" w:pos="3261"/>
        </w:tabs>
        <w:spacing w:after="0" w:line="276" w:lineRule="auto"/>
        <w:ind w:left="3686" w:right="0" w:hanging="3686"/>
        <w:rPr>
          <w:rFonts w:ascii="Arial" w:hAnsi="Arial" w:cs="Arial"/>
          <w:i/>
          <w:iCs/>
        </w:rPr>
      </w:pPr>
    </w:p>
    <w:p w:rsidRPr="007D1369" w:rsidR="007D1369" w:rsidP="007D1369" w:rsidRDefault="007D1369" w14:paraId="269F0844" w14:textId="77777777">
      <w:pPr>
        <w:tabs>
          <w:tab w:val="left" w:pos="3261"/>
        </w:tabs>
        <w:spacing w:after="0" w:line="276" w:lineRule="auto"/>
        <w:ind w:left="3686" w:right="0" w:hanging="3686"/>
        <w:rPr>
          <w:rFonts w:ascii="Arial" w:hAnsi="Arial" w:cs="Arial"/>
          <w:i/>
          <w:iCs/>
        </w:rPr>
      </w:pPr>
      <w:r w:rsidRPr="007D1369">
        <w:rPr>
          <w:rFonts w:ascii="Arial" w:hAnsi="Arial" w:cs="Arial"/>
          <w:i/>
          <w:iCs/>
        </w:rPr>
        <w:t>Dagen innan operation</w:t>
      </w:r>
    </w:p>
    <w:p w:rsidRPr="007D1369" w:rsidR="007D1369" w:rsidP="007D1369" w:rsidRDefault="007D1369" w14:paraId="3E0CD240" w14:textId="77777777">
      <w:pPr>
        <w:tabs>
          <w:tab w:val="left" w:pos="3261"/>
        </w:tabs>
        <w:spacing w:after="0" w:line="276" w:lineRule="auto"/>
        <w:ind w:left="3686" w:right="0" w:hanging="3686"/>
        <w:rPr>
          <w:rFonts w:ascii="Arial" w:hAnsi="Arial" w:cs="Arial"/>
        </w:rPr>
      </w:pPr>
      <w:r w:rsidRPr="007D1369">
        <w:rPr>
          <w:rFonts w:ascii="Arial" w:hAnsi="Arial" w:cs="Arial"/>
        </w:rPr>
        <w:t>Ev. INR-PK om patienten är Waranbehandlad</w:t>
      </w:r>
    </w:p>
    <w:p w:rsidRPr="007D1369" w:rsidR="007D1369" w:rsidP="007D1369" w:rsidRDefault="007D1369" w14:paraId="0CEAA7E9" w14:textId="77777777">
      <w:pPr>
        <w:tabs>
          <w:tab w:val="left" w:pos="3261"/>
        </w:tabs>
        <w:spacing w:after="0" w:line="276" w:lineRule="auto"/>
        <w:ind w:left="0" w:right="0"/>
        <w:rPr>
          <w:rFonts w:ascii="Arial" w:hAnsi="Arial" w:cs="Arial"/>
          <w:b/>
          <w:u w:val="single"/>
        </w:rPr>
      </w:pPr>
    </w:p>
    <w:p w:rsidRPr="007D1369" w:rsidR="007D1369" w:rsidP="007D1369" w:rsidRDefault="007D1369" w14:paraId="21385423" w14:textId="77777777">
      <w:pPr>
        <w:keepNext/>
        <w:spacing w:after="60" w:line="240" w:lineRule="auto"/>
        <w:ind w:left="0" w:right="0"/>
        <w:outlineLvl w:val="2"/>
        <w:rPr>
          <w:rFonts w:ascii="Arial" w:hAnsi="Arial" w:cs="Arial"/>
          <w:b/>
          <w:bCs/>
          <w:szCs w:val="26"/>
        </w:rPr>
      </w:pPr>
      <w:bookmarkStart w:name="_Toc33701975" w:id="78"/>
      <w:bookmarkStart w:name="_Toc256000005" w:id="79"/>
      <w:bookmarkStart w:name="_Toc256000023" w:id="80"/>
      <w:bookmarkStart w:name="_Toc256000041" w:id="81"/>
      <w:bookmarkStart w:name="_Toc256000059" w:id="82"/>
      <w:bookmarkStart w:name="_Toc256000077" w:id="83"/>
      <w:bookmarkStart w:name="_Toc256000095" w:id="84"/>
      <w:bookmarkStart w:name="_Toc256000113" w:id="85"/>
      <w:bookmarkStart w:name="_Toc256000131" w:id="86"/>
      <w:bookmarkStart w:name="_Toc256000149" w:id="87"/>
      <w:bookmarkStart w:name="_Toc256000167" w:id="88"/>
      <w:bookmarkStart w:name="_Toc256000185" w:id="89"/>
      <w:bookmarkStart w:name="_Toc256000203" w:id="90"/>
      <w:bookmarkStart w:name="_Toc256000221" w:id="91"/>
      <w:bookmarkStart w:name="_Toc256000239" w:id="92"/>
      <w:r w:rsidRPr="007D1369">
        <w:rPr>
          <w:rFonts w:ascii="Arial" w:hAnsi="Arial" w:cs="Arial"/>
          <w:b/>
          <w:bCs/>
          <w:szCs w:val="26"/>
        </w:rPr>
        <w:t>Trombosprofylax</w:t>
      </w:r>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r w:rsidRPr="007D1369">
        <w:rPr>
          <w:rFonts w:ascii="Arial" w:hAnsi="Arial" w:cs="Arial"/>
          <w:b/>
          <w:bCs/>
          <w:szCs w:val="26"/>
        </w:rPr>
        <w:t xml:space="preserve"> </w:t>
      </w:r>
    </w:p>
    <w:p w:rsidRPr="007D1369" w:rsidR="007D1369" w:rsidP="007D1369" w:rsidRDefault="007D1369" w14:paraId="090088ED" w14:textId="77777777">
      <w:pPr>
        <w:tabs>
          <w:tab w:val="left" w:pos="3261"/>
        </w:tabs>
        <w:spacing w:after="0" w:line="276" w:lineRule="auto"/>
        <w:ind w:left="0" w:right="0"/>
        <w:rPr>
          <w:rFonts w:ascii="Arial" w:hAnsi="Arial" w:cs="Arial"/>
        </w:rPr>
      </w:pPr>
      <w:r w:rsidRPr="007D1369">
        <w:rPr>
          <w:rFonts w:ascii="Arial" w:hAnsi="Arial" w:cs="Arial"/>
        </w:rPr>
        <w:t>Enl. ordination i läkemedelsmodulen kvällen innan operation. Hör alltid med avdelningsläkare eller aktuell kärlkirurg kvällen före.</w:t>
      </w:r>
    </w:p>
    <w:p w:rsidRPr="007D1369" w:rsidR="007D1369" w:rsidP="007D1369" w:rsidRDefault="007D1369" w14:paraId="7491A723" w14:textId="77777777">
      <w:pPr>
        <w:tabs>
          <w:tab w:val="left" w:pos="3261"/>
        </w:tabs>
        <w:spacing w:after="0" w:line="276" w:lineRule="auto"/>
        <w:ind w:left="3686" w:right="0" w:hanging="3686"/>
        <w:rPr>
          <w:rFonts w:ascii="Arial" w:hAnsi="Arial" w:cs="Arial"/>
        </w:rPr>
      </w:pPr>
    </w:p>
    <w:p w:rsidRPr="007D1369" w:rsidR="007D1369" w:rsidP="007D1369" w:rsidRDefault="007D1369" w14:paraId="12C5EF04" w14:textId="77777777">
      <w:pPr>
        <w:keepNext/>
        <w:spacing w:after="60" w:line="240" w:lineRule="auto"/>
        <w:ind w:left="0" w:right="0"/>
        <w:outlineLvl w:val="2"/>
        <w:rPr>
          <w:rFonts w:ascii="Arial" w:hAnsi="Arial" w:cs="Arial"/>
          <w:b/>
          <w:bCs/>
          <w:szCs w:val="26"/>
        </w:rPr>
      </w:pPr>
      <w:bookmarkStart w:name="_Toc33701976" w:id="93"/>
      <w:bookmarkStart w:name="_Toc256000006" w:id="94"/>
      <w:bookmarkStart w:name="_Toc256000024" w:id="95"/>
      <w:bookmarkStart w:name="_Toc256000042" w:id="96"/>
      <w:bookmarkStart w:name="_Toc256000060" w:id="97"/>
      <w:bookmarkStart w:name="_Toc256000078" w:id="98"/>
      <w:bookmarkStart w:name="_Toc256000096" w:id="99"/>
      <w:bookmarkStart w:name="_Toc256000114" w:id="100"/>
      <w:bookmarkStart w:name="_Toc256000132" w:id="101"/>
      <w:bookmarkStart w:name="_Toc256000150" w:id="102"/>
      <w:bookmarkStart w:name="_Toc256000168" w:id="103"/>
      <w:bookmarkStart w:name="_Toc256000186" w:id="104"/>
      <w:bookmarkStart w:name="_Toc256000204" w:id="105"/>
      <w:bookmarkStart w:name="_Toc256000222" w:id="106"/>
      <w:bookmarkStart w:name="_Toc256000240" w:id="107"/>
      <w:r w:rsidRPr="007D1369">
        <w:rPr>
          <w:rFonts w:ascii="Arial" w:hAnsi="Arial" w:cs="Arial"/>
          <w:b/>
          <w:bCs/>
          <w:szCs w:val="26"/>
        </w:rPr>
        <w:t>Premedicinering</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p w:rsidRPr="007D1369" w:rsidR="007D1369" w:rsidP="007D1369" w:rsidRDefault="007D1369" w14:paraId="4E6F2553" w14:textId="0B7E9248">
      <w:pPr>
        <w:spacing w:after="0" w:line="276" w:lineRule="auto"/>
        <w:ind w:left="0" w:right="0"/>
        <w:rPr>
          <w:rFonts w:ascii="Arial" w:hAnsi="Arial" w:cs="Arial"/>
        </w:rPr>
      </w:pPr>
      <w:r w:rsidRPr="57B1756B" w:rsidR="469AD8E7">
        <w:rPr>
          <w:rFonts w:ascii="Arial" w:hAnsi="Arial" w:cs="Arial"/>
        </w:rPr>
        <w:t xml:space="preserve">Ordineras i </w:t>
      </w:r>
      <w:r w:rsidRPr="57B1756B" w:rsidR="3DA075F3">
        <w:rPr>
          <w:rFonts w:ascii="Arial" w:hAnsi="Arial" w:cs="Arial"/>
        </w:rPr>
        <w:t>Melior</w:t>
      </w:r>
      <w:r w:rsidRPr="57B1756B" w:rsidR="469AD8E7">
        <w:rPr>
          <w:rFonts w:ascii="Arial" w:hAnsi="Arial" w:cs="Arial"/>
        </w:rPr>
        <w:t xml:space="preserve"> av narkosläkare. Om patienten ej har operationstid skall </w:t>
      </w:r>
      <w:r w:rsidRPr="57B1756B" w:rsidR="469AD8E7">
        <w:rPr>
          <w:rFonts w:ascii="Arial" w:hAnsi="Arial" w:cs="Arial"/>
        </w:rPr>
        <w:t>rondande</w:t>
      </w:r>
      <w:r w:rsidRPr="57B1756B" w:rsidR="469AD8E7">
        <w:rPr>
          <w:rFonts w:ascii="Arial" w:hAnsi="Arial" w:cs="Arial"/>
        </w:rPr>
        <w:t xml:space="preserve"> kärlkirurg tillfrågas vilka ordinarie läkemedel patienten skall ha.</w:t>
      </w:r>
    </w:p>
    <w:p w:rsidRPr="007D1369" w:rsidR="007D1369" w:rsidP="007D1369" w:rsidRDefault="007D1369" w14:paraId="18F7B5D3" w14:textId="77777777">
      <w:pPr>
        <w:tabs>
          <w:tab w:val="left" w:pos="3261"/>
        </w:tabs>
        <w:spacing w:after="0" w:line="276" w:lineRule="auto"/>
        <w:ind w:left="3686" w:right="0" w:hanging="3686"/>
        <w:rPr>
          <w:rFonts w:ascii="Arial" w:hAnsi="Arial" w:cs="Arial"/>
        </w:rPr>
      </w:pPr>
      <w:r w:rsidRPr="007D1369">
        <w:rPr>
          <w:rFonts w:ascii="Arial" w:hAnsi="Arial" w:cs="Arial"/>
        </w:rPr>
        <w:t xml:space="preserve"> </w:t>
      </w:r>
    </w:p>
    <w:p w:rsidRPr="007D1369" w:rsidR="007D1369" w:rsidP="007D1369" w:rsidRDefault="007D1369" w14:paraId="72071CDE" w14:textId="77777777">
      <w:pPr>
        <w:keepNext/>
        <w:spacing w:after="60" w:line="240" w:lineRule="auto"/>
        <w:ind w:left="0" w:right="0"/>
        <w:outlineLvl w:val="2"/>
        <w:rPr>
          <w:rFonts w:ascii="Arial" w:hAnsi="Arial" w:cs="Arial"/>
          <w:b/>
          <w:bCs/>
          <w:szCs w:val="26"/>
        </w:rPr>
      </w:pPr>
      <w:bookmarkStart w:name="_Toc33701977" w:id="108"/>
      <w:bookmarkStart w:name="_Toc256000007" w:id="109"/>
      <w:bookmarkStart w:name="_Toc256000025" w:id="110"/>
      <w:bookmarkStart w:name="_Toc256000043" w:id="111"/>
      <w:bookmarkStart w:name="_Toc256000061" w:id="112"/>
      <w:bookmarkStart w:name="_Toc256000079" w:id="113"/>
      <w:bookmarkStart w:name="_Toc256000097" w:id="114"/>
      <w:bookmarkStart w:name="_Toc256000115" w:id="115"/>
      <w:bookmarkStart w:name="_Toc256000133" w:id="116"/>
      <w:bookmarkStart w:name="_Toc256000151" w:id="117"/>
      <w:bookmarkStart w:name="_Toc256000169" w:id="118"/>
      <w:bookmarkStart w:name="_Toc256000187" w:id="119"/>
      <w:bookmarkStart w:name="_Toc256000205" w:id="120"/>
      <w:bookmarkStart w:name="_Toc256000223" w:id="121"/>
      <w:bookmarkStart w:name="_Toc256000241" w:id="122"/>
      <w:r w:rsidRPr="007D1369">
        <w:rPr>
          <w:rFonts w:ascii="Arial" w:hAnsi="Arial" w:cs="Arial"/>
          <w:b/>
          <w:bCs/>
          <w:szCs w:val="26"/>
        </w:rPr>
        <w:t>Koagulationsbehandling</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p>
    <w:p w:rsidRPr="007D1369" w:rsidR="007D1369" w:rsidP="007D1369" w:rsidRDefault="007D1369" w14:paraId="15EB59DA" w14:textId="77777777">
      <w:pPr>
        <w:spacing w:after="0" w:line="276" w:lineRule="auto"/>
        <w:ind w:left="0" w:right="0"/>
        <w:rPr>
          <w:rFonts w:ascii="Arial" w:hAnsi="Arial" w:cs="Arial"/>
        </w:rPr>
      </w:pPr>
      <w:r w:rsidRPr="007D1369">
        <w:rPr>
          <w:rFonts w:ascii="Arial" w:hAnsi="Arial" w:cs="Arial"/>
        </w:rPr>
        <w:t>Vid normalförlopp sätts ingen antikoagulantia eller trombytaggregationshämning ut inför karotiskirurgi. Följ ordination av kärlkirurg i första hand.</w:t>
      </w:r>
    </w:p>
    <w:p w:rsidRPr="007D1369" w:rsidR="007D1369" w:rsidP="007D1369" w:rsidRDefault="007D1369" w14:paraId="00E2B493" w14:textId="77777777">
      <w:pPr>
        <w:tabs>
          <w:tab w:val="left" w:pos="3261"/>
        </w:tabs>
        <w:spacing w:after="0" w:line="276" w:lineRule="auto"/>
        <w:ind w:left="3686" w:right="0" w:hanging="3686"/>
        <w:rPr>
          <w:rFonts w:ascii="Arial" w:hAnsi="Arial" w:cs="Arial"/>
          <w:b/>
          <w:bCs/>
          <w:u w:val="single"/>
        </w:rPr>
      </w:pPr>
    </w:p>
    <w:p w:rsidRPr="007D1369" w:rsidR="007D1369" w:rsidP="007D1369" w:rsidRDefault="007D1369" w14:paraId="14361D9B" w14:textId="77777777">
      <w:pPr>
        <w:keepNext/>
        <w:spacing w:after="60" w:line="240" w:lineRule="auto"/>
        <w:ind w:left="0" w:right="0"/>
        <w:outlineLvl w:val="2"/>
        <w:rPr>
          <w:rFonts w:ascii="Arial" w:hAnsi="Arial" w:cs="Arial"/>
          <w:b/>
          <w:bCs/>
          <w:szCs w:val="26"/>
        </w:rPr>
      </w:pPr>
      <w:bookmarkStart w:name="_Toc33701978" w:id="123"/>
      <w:bookmarkStart w:name="_Toc256000008" w:id="124"/>
      <w:bookmarkStart w:name="_Toc256000026" w:id="125"/>
      <w:bookmarkStart w:name="_Toc256000044" w:id="126"/>
      <w:bookmarkStart w:name="_Toc256000062" w:id="127"/>
      <w:bookmarkStart w:name="_Toc256000080" w:id="128"/>
      <w:bookmarkStart w:name="_Toc256000098" w:id="129"/>
      <w:bookmarkStart w:name="_Toc256000116" w:id="130"/>
      <w:bookmarkStart w:name="_Toc256000134" w:id="131"/>
      <w:bookmarkStart w:name="_Toc256000152" w:id="132"/>
      <w:bookmarkStart w:name="_Toc256000170" w:id="133"/>
      <w:bookmarkStart w:name="_Toc256000188" w:id="134"/>
      <w:bookmarkStart w:name="_Toc256000206" w:id="135"/>
      <w:bookmarkStart w:name="_Toc256000224" w:id="136"/>
      <w:bookmarkStart w:name="_Toc256000242" w:id="137"/>
      <w:r w:rsidRPr="007D1369">
        <w:rPr>
          <w:rFonts w:ascii="Arial" w:hAnsi="Arial" w:cs="Arial"/>
          <w:b/>
          <w:bCs/>
          <w:szCs w:val="26"/>
        </w:rPr>
        <w:lastRenderedPageBreak/>
        <w:t>Infusion</w:t>
      </w:r>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rsidRPr="007D1369" w:rsidR="007D1369" w:rsidP="007D1369" w:rsidRDefault="007D1369" w14:paraId="7B1A919B" w14:textId="77777777">
      <w:pPr>
        <w:spacing w:after="0" w:line="276" w:lineRule="auto"/>
        <w:ind w:left="0" w:right="0"/>
        <w:rPr>
          <w:rFonts w:ascii="Arial" w:hAnsi="Arial" w:cs="Arial"/>
        </w:rPr>
      </w:pPr>
      <w:r w:rsidRPr="007D1369">
        <w:rPr>
          <w:rFonts w:ascii="Arial" w:hAnsi="Arial" w:cs="Arial"/>
        </w:rPr>
        <w:t xml:space="preserve">Har patienten ej åkt ner till operation innan klockan 11.00; koppla 1 liter Buffrad Glucos 25mg/ml </w:t>
      </w:r>
    </w:p>
    <w:p w:rsidRPr="007D1369" w:rsidR="007D1369" w:rsidP="007D1369" w:rsidRDefault="007D1369" w14:paraId="4550EBE5" w14:textId="77777777">
      <w:pPr>
        <w:spacing w:after="0" w:line="276" w:lineRule="auto"/>
        <w:ind w:left="0" w:right="0"/>
        <w:rPr>
          <w:rFonts w:ascii="Arial" w:hAnsi="Arial" w:cs="Arial"/>
        </w:rPr>
      </w:pPr>
      <w:r w:rsidRPr="007D1369">
        <w:rPr>
          <w:rFonts w:ascii="Arial" w:hAnsi="Arial" w:cs="Arial"/>
          <w:i/>
          <w:iCs/>
        </w:rPr>
        <w:t>Vid diabetes</w:t>
      </w:r>
      <w:r w:rsidRPr="007D1369">
        <w:rPr>
          <w:rFonts w:ascii="Arial" w:hAnsi="Arial" w:cs="Arial"/>
        </w:rPr>
        <w:t xml:space="preserve">; se ordination i Orbit, det är den ordinationen som i första hand gäller. </w:t>
      </w:r>
    </w:p>
    <w:p w:rsidRPr="007D1369" w:rsidR="007D1369" w:rsidP="007D1369" w:rsidRDefault="007D1369" w14:paraId="4C7686BC" w14:textId="77777777">
      <w:pPr>
        <w:spacing w:after="0" w:line="276" w:lineRule="auto"/>
        <w:ind w:left="0" w:right="0"/>
        <w:rPr>
          <w:rFonts w:ascii="Arial" w:hAnsi="Arial" w:cs="Arial"/>
        </w:rPr>
      </w:pPr>
      <w:r w:rsidRPr="007D1369">
        <w:rPr>
          <w:rFonts w:ascii="Arial" w:hAnsi="Arial" w:cs="Arial"/>
        </w:rPr>
        <w:t>Finns ingen ordination: koppla 1 liter Glucos 50 mg/ml, samt ge patienten halva sin ordinarie insulindos.</w:t>
      </w:r>
    </w:p>
    <w:p w:rsidRPr="007D1369" w:rsidR="007D1369" w:rsidP="007D1369" w:rsidRDefault="007D1369" w14:paraId="7A1BAC44" w14:textId="77777777">
      <w:pPr>
        <w:tabs>
          <w:tab w:val="left" w:pos="3261"/>
        </w:tabs>
        <w:spacing w:after="0" w:line="276" w:lineRule="auto"/>
        <w:ind w:left="3686" w:right="0" w:hanging="3686"/>
        <w:rPr>
          <w:rFonts w:ascii="Arial" w:hAnsi="Arial" w:cs="Arial"/>
        </w:rPr>
      </w:pPr>
      <w:r w:rsidRPr="007D1369">
        <w:rPr>
          <w:rFonts w:ascii="Arial" w:hAnsi="Arial" w:cs="Arial"/>
        </w:rPr>
        <w:t>Vid kostbehandlad diabetes: koppla 1 liter Buffrad Glucos 25 mg/ml.</w:t>
      </w:r>
    </w:p>
    <w:p w:rsidRPr="007D1369" w:rsidR="007D1369" w:rsidP="007D1369" w:rsidRDefault="007D1369" w14:paraId="12ACA1F8" w14:textId="77777777">
      <w:pPr>
        <w:tabs>
          <w:tab w:val="left" w:pos="3261"/>
        </w:tabs>
        <w:spacing w:after="0" w:line="276" w:lineRule="auto"/>
        <w:ind w:left="3686" w:right="0" w:hanging="3686"/>
        <w:rPr>
          <w:rFonts w:ascii="Arial" w:hAnsi="Arial" w:cs="Arial"/>
        </w:rPr>
      </w:pPr>
      <w:r w:rsidRPr="007D1369">
        <w:rPr>
          <w:rFonts w:ascii="Arial" w:hAnsi="Arial" w:cs="Arial"/>
        </w:rPr>
        <w:t>Obs! Ta nytt B-Glucos innan Glucosdropp kopplas.</w:t>
      </w:r>
    </w:p>
    <w:p w:rsidRPr="007D1369" w:rsidR="007D1369" w:rsidP="007D1369" w:rsidRDefault="007D1369" w14:paraId="03CE64EA" w14:textId="77777777">
      <w:pPr>
        <w:tabs>
          <w:tab w:val="left" w:pos="3261"/>
        </w:tabs>
        <w:spacing w:after="0" w:line="276" w:lineRule="auto"/>
        <w:ind w:left="3686" w:right="0" w:hanging="3686"/>
        <w:rPr>
          <w:rFonts w:ascii="Arial" w:hAnsi="Arial" w:cs="Arial"/>
        </w:rPr>
      </w:pPr>
    </w:p>
    <w:p w:rsidRPr="007D1369" w:rsidR="007D1369" w:rsidP="007D1369" w:rsidRDefault="007D1369" w14:paraId="200212DE" w14:textId="77777777">
      <w:pPr>
        <w:keepNext/>
        <w:spacing w:after="60" w:line="240" w:lineRule="auto"/>
        <w:ind w:left="0" w:right="0"/>
        <w:outlineLvl w:val="2"/>
        <w:rPr>
          <w:rFonts w:ascii="Arial" w:hAnsi="Arial" w:cs="Arial"/>
          <w:b/>
          <w:bCs/>
          <w:szCs w:val="26"/>
        </w:rPr>
      </w:pPr>
      <w:bookmarkStart w:name="_Toc33701979" w:id="138"/>
      <w:bookmarkStart w:name="_Toc256000009" w:id="139"/>
      <w:bookmarkStart w:name="_Toc256000027" w:id="140"/>
      <w:bookmarkStart w:name="_Toc256000045" w:id="141"/>
      <w:bookmarkStart w:name="_Toc256000063" w:id="142"/>
      <w:bookmarkStart w:name="_Toc256000081" w:id="143"/>
      <w:bookmarkStart w:name="_Toc256000099" w:id="144"/>
      <w:bookmarkStart w:name="_Toc256000117" w:id="145"/>
      <w:bookmarkStart w:name="_Toc256000135" w:id="146"/>
      <w:bookmarkStart w:name="_Toc256000153" w:id="147"/>
      <w:bookmarkStart w:name="_Toc256000171" w:id="148"/>
      <w:bookmarkStart w:name="_Toc256000189" w:id="149"/>
      <w:bookmarkStart w:name="_Toc256000207" w:id="150"/>
      <w:bookmarkStart w:name="_Toc256000225" w:id="151"/>
      <w:bookmarkStart w:name="_Toc256000243" w:id="152"/>
      <w:r w:rsidRPr="007D1369">
        <w:rPr>
          <w:rFonts w:ascii="Arial" w:hAnsi="Arial" w:cs="Arial"/>
          <w:b/>
          <w:bCs/>
          <w:szCs w:val="26"/>
        </w:rPr>
        <w:t>Antibiotikaprofylax peroperativt</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p>
    <w:p w:rsidRPr="007D1369" w:rsidR="007D1369" w:rsidP="007D1369" w:rsidRDefault="007D1369" w14:paraId="0A9A886C" w14:textId="77777777">
      <w:pPr>
        <w:tabs>
          <w:tab w:val="left" w:pos="3261"/>
        </w:tabs>
        <w:spacing w:after="0" w:line="276" w:lineRule="auto"/>
        <w:ind w:left="0" w:right="0"/>
        <w:rPr>
          <w:rFonts w:ascii="Arial" w:hAnsi="Arial" w:cs="Arial"/>
          <w:b/>
        </w:rPr>
      </w:pPr>
      <w:hyperlink w:history="1" r:id="rId17">
        <w:r w:rsidRPr="007D1369">
          <w:rPr>
            <w:rFonts w:ascii="Arial" w:hAnsi="Arial" w:cs="Arial"/>
            <w:color w:val="0000FF"/>
            <w:u w:val="single"/>
          </w:rPr>
          <w:t>Antibiotikaprofylax</w:t>
        </w:r>
      </w:hyperlink>
    </w:p>
    <w:p w:rsidRPr="007D1369" w:rsidR="007D1369" w:rsidP="007D1369" w:rsidRDefault="007D1369" w14:paraId="65704C6E" w14:textId="77777777">
      <w:pPr>
        <w:keepNext/>
        <w:spacing w:line="240" w:lineRule="auto"/>
        <w:ind w:left="0" w:right="0"/>
        <w:outlineLvl w:val="1"/>
        <w:rPr>
          <w:rFonts w:ascii="Arial" w:hAnsi="Arial"/>
          <w:b/>
          <w:sz w:val="28"/>
          <w:szCs w:val="28"/>
        </w:rPr>
      </w:pPr>
    </w:p>
    <w:p w:rsidRPr="007D1369" w:rsidR="007D1369" w:rsidP="007D1369" w:rsidRDefault="007D1369" w14:paraId="203116D1" w14:textId="77777777">
      <w:pPr>
        <w:keepNext/>
        <w:spacing w:line="240" w:lineRule="auto"/>
        <w:ind w:left="0" w:right="0"/>
        <w:outlineLvl w:val="1"/>
        <w:rPr>
          <w:rFonts w:ascii="Arial" w:hAnsi="Arial"/>
          <w:b/>
          <w:bCs/>
          <w:sz w:val="28"/>
          <w:szCs w:val="28"/>
        </w:rPr>
      </w:pPr>
      <w:bookmarkStart w:name="_Toc33701980" w:id="153"/>
      <w:bookmarkStart w:name="_Toc256000011" w:id="154"/>
      <w:bookmarkStart w:name="_Toc256000029" w:id="155"/>
      <w:bookmarkStart w:name="_Toc256000047" w:id="156"/>
      <w:bookmarkStart w:name="_Toc256000065" w:id="157"/>
      <w:bookmarkStart w:name="_Toc256000083" w:id="158"/>
      <w:bookmarkStart w:name="_Toc256000101" w:id="159"/>
      <w:bookmarkStart w:name="_Toc256000119" w:id="160"/>
      <w:bookmarkStart w:name="_Toc256000137" w:id="161"/>
      <w:bookmarkStart w:name="_Toc256000155" w:id="162"/>
      <w:bookmarkStart w:name="_Toc256000173" w:id="163"/>
      <w:bookmarkStart w:name="_Toc256000191" w:id="164"/>
      <w:bookmarkStart w:name="_Toc256000209" w:id="165"/>
      <w:bookmarkStart w:name="_Toc256000227" w:id="166"/>
      <w:bookmarkStart w:name="_Toc256000245" w:id="167"/>
      <w:r w:rsidRPr="007D1369">
        <w:rPr>
          <w:rFonts w:ascii="Arial" w:hAnsi="Arial"/>
          <w:b/>
          <w:sz w:val="28"/>
          <w:szCs w:val="28"/>
        </w:rPr>
        <w:t>Postoperativ vård</w:t>
      </w:r>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rsidRPr="007D1369" w:rsidR="007D1369" w:rsidP="007D1369" w:rsidRDefault="007D1369" w14:paraId="16451743" w14:textId="1966E473">
      <w:pPr>
        <w:spacing w:after="0" w:line="276" w:lineRule="auto"/>
        <w:ind w:left="0" w:right="0"/>
        <w:rPr>
          <w:rFonts w:ascii="Arial" w:hAnsi="Arial" w:cs="Arial"/>
        </w:rPr>
      </w:pPr>
      <w:r w:rsidRPr="57B1756B" w:rsidR="469AD8E7">
        <w:rPr>
          <w:rFonts w:ascii="Arial" w:hAnsi="Arial" w:cs="Arial"/>
        </w:rPr>
        <w:t>En del patienter kommer till kärlkirurgi</w:t>
      </w:r>
      <w:r w:rsidRPr="57B1756B" w:rsidR="70274754">
        <w:rPr>
          <w:rFonts w:ascii="Arial" w:hAnsi="Arial" w:cs="Arial"/>
        </w:rPr>
        <w:t>sk avdelning</w:t>
      </w:r>
      <w:r w:rsidRPr="57B1756B" w:rsidR="469AD8E7">
        <w:rPr>
          <w:rFonts w:ascii="Arial" w:hAnsi="Arial" w:cs="Arial"/>
        </w:rPr>
        <w:t xml:space="preserve"> först postoperativt, då de har varit inneliggande på en Stroke- eller medicinavdelning före operation.</w:t>
      </w:r>
    </w:p>
    <w:p w:rsidRPr="007D1369" w:rsidR="007D1369" w:rsidP="007D1369" w:rsidRDefault="007D1369" w14:paraId="739A15D1" w14:textId="77777777">
      <w:pPr>
        <w:tabs>
          <w:tab w:val="left" w:pos="3261"/>
        </w:tabs>
        <w:spacing w:after="0" w:line="276" w:lineRule="auto"/>
        <w:ind w:left="3686" w:right="0" w:hanging="3686"/>
        <w:rPr>
          <w:rFonts w:ascii="Arial" w:hAnsi="Arial" w:cs="Arial"/>
          <w:bCs/>
        </w:rPr>
      </w:pPr>
    </w:p>
    <w:p w:rsidRPr="007D1369" w:rsidR="007D1369" w:rsidP="007D1369" w:rsidRDefault="007D1369" w14:paraId="7943E0C4" w14:textId="77777777">
      <w:pPr>
        <w:keepNext/>
        <w:spacing w:after="60" w:line="240" w:lineRule="auto"/>
        <w:ind w:left="0" w:right="0"/>
        <w:outlineLvl w:val="2"/>
        <w:rPr>
          <w:rFonts w:ascii="Arial" w:hAnsi="Arial" w:cs="Arial"/>
          <w:b/>
          <w:bCs/>
          <w:szCs w:val="26"/>
        </w:rPr>
      </w:pPr>
      <w:bookmarkStart w:name="_Toc33701981" w:id="168"/>
      <w:bookmarkStart w:name="_Toc256000012" w:id="169"/>
      <w:bookmarkStart w:name="_Toc256000030" w:id="170"/>
      <w:bookmarkStart w:name="_Toc256000048" w:id="171"/>
      <w:bookmarkStart w:name="_Toc256000066" w:id="172"/>
      <w:bookmarkStart w:name="_Toc256000084" w:id="173"/>
      <w:bookmarkStart w:name="_Toc256000102" w:id="174"/>
      <w:bookmarkStart w:name="_Toc256000120" w:id="175"/>
      <w:bookmarkStart w:name="_Toc256000138" w:id="176"/>
      <w:bookmarkStart w:name="_Toc256000156" w:id="177"/>
      <w:bookmarkStart w:name="_Toc256000174" w:id="178"/>
      <w:bookmarkStart w:name="_Toc256000192" w:id="179"/>
      <w:bookmarkStart w:name="_Toc256000210" w:id="180"/>
      <w:bookmarkStart w:name="_Toc256000228" w:id="181"/>
      <w:bookmarkStart w:name="_Toc256000246" w:id="182"/>
      <w:r w:rsidRPr="007D1369">
        <w:rPr>
          <w:rFonts w:ascii="Arial" w:hAnsi="Arial" w:cs="Arial"/>
          <w:b/>
          <w:bCs/>
          <w:szCs w:val="26"/>
        </w:rPr>
        <w:t>Komplikationer</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rsidRPr="007D1369" w:rsidR="007D1369" w:rsidP="007D1369" w:rsidRDefault="007D1369" w14:paraId="3C12CA7F" w14:textId="77777777">
      <w:pPr>
        <w:tabs>
          <w:tab w:val="left" w:pos="3261"/>
        </w:tabs>
        <w:spacing w:after="0" w:line="276" w:lineRule="auto"/>
        <w:ind w:left="0" w:right="0"/>
        <w:rPr>
          <w:rFonts w:ascii="Arial" w:hAnsi="Arial" w:cs="Arial"/>
          <w:b/>
          <w:bCs/>
          <w:color w:val="000000"/>
        </w:rPr>
      </w:pPr>
      <w:r w:rsidRPr="007D1369">
        <w:rPr>
          <w:rFonts w:ascii="Arial" w:hAnsi="Arial" w:cs="Arial"/>
          <w:b/>
          <w:bCs/>
          <w:color w:val="000000"/>
        </w:rPr>
        <w:t>Kärlkirurgjour skall kontaktas omgående vid följande:</w:t>
      </w:r>
    </w:p>
    <w:p w:rsidRPr="007D1369" w:rsidR="007D1369" w:rsidP="007D1369" w:rsidRDefault="007D1369" w14:paraId="37EF3763" w14:textId="77777777">
      <w:pPr>
        <w:numPr>
          <w:ilvl w:val="0"/>
          <w:numId w:val="20"/>
        </w:numPr>
        <w:tabs>
          <w:tab w:val="left" w:pos="3261"/>
        </w:tabs>
        <w:spacing w:after="0" w:line="276" w:lineRule="auto"/>
        <w:ind w:right="0"/>
        <w:rPr>
          <w:rFonts w:ascii="Arial" w:hAnsi="Arial" w:cs="Arial"/>
          <w:color w:val="000000"/>
        </w:rPr>
      </w:pPr>
      <w:r w:rsidRPr="007D1369">
        <w:rPr>
          <w:rFonts w:ascii="Arial" w:hAnsi="Arial" w:cs="Arial"/>
          <w:color w:val="000000"/>
        </w:rPr>
        <w:t>Blödning på halsen i operationsområdet eller oroande svullnad. Denna kan vara kraftig och komma plötsligt och därmed orsaka andningssvårigheter.</w:t>
      </w:r>
    </w:p>
    <w:p w:rsidRPr="007D1369" w:rsidR="007D1369" w:rsidP="007D1369" w:rsidRDefault="007D1369" w14:paraId="6F2CB537" w14:textId="77777777">
      <w:pPr>
        <w:numPr>
          <w:ilvl w:val="0"/>
          <w:numId w:val="20"/>
        </w:numPr>
        <w:tabs>
          <w:tab w:val="left" w:pos="3261"/>
        </w:tabs>
        <w:spacing w:after="0" w:line="276" w:lineRule="auto"/>
        <w:ind w:right="0"/>
        <w:rPr>
          <w:rFonts w:ascii="Arial" w:hAnsi="Arial" w:cs="Arial"/>
          <w:color w:val="000000"/>
        </w:rPr>
      </w:pPr>
      <w:r w:rsidRPr="007D1369">
        <w:rPr>
          <w:rFonts w:ascii="Arial" w:hAnsi="Arial" w:cs="Arial"/>
          <w:color w:val="000000"/>
        </w:rPr>
        <w:t>Blodtryck som inte ligger inom ordinerad blodtrycksgräns. Ett högt blodtryck ökar risken för hjärnblödning och även risken för lokala blödningskomplikationer i operationsområdet. Ett lågt blodtryck kan potentiellt öka risken för att det uppstår trombotisering i kärlet eller ge hjärnskador.</w:t>
      </w:r>
    </w:p>
    <w:p w:rsidRPr="007D1369" w:rsidR="007D1369" w:rsidP="007D1369" w:rsidRDefault="007D1369" w14:paraId="21310089" w14:textId="77777777">
      <w:pPr>
        <w:numPr>
          <w:ilvl w:val="0"/>
          <w:numId w:val="21"/>
        </w:numPr>
        <w:tabs>
          <w:tab w:val="left" w:pos="3261"/>
        </w:tabs>
        <w:spacing w:after="0" w:line="276" w:lineRule="auto"/>
        <w:ind w:right="0"/>
        <w:rPr>
          <w:rFonts w:ascii="Arial" w:hAnsi="Arial" w:cs="Arial"/>
          <w:color w:val="000000"/>
        </w:rPr>
      </w:pPr>
      <w:r w:rsidRPr="007D1369">
        <w:rPr>
          <w:rFonts w:ascii="Arial" w:hAnsi="Arial" w:cs="Arial"/>
          <w:color w:val="000000"/>
        </w:rPr>
        <w:t>Plötslig förändring av neurologstatus – tecken på komplikationer så som förlamning, TIA, känselbortfall, facialispares.</w:t>
      </w:r>
    </w:p>
    <w:p w:rsidRPr="007D1369" w:rsidR="007D1369" w:rsidP="007D1369" w:rsidRDefault="007D1369" w14:paraId="6FEE3D7E" w14:textId="77777777">
      <w:pPr>
        <w:numPr>
          <w:ilvl w:val="0"/>
          <w:numId w:val="20"/>
        </w:numPr>
        <w:tabs>
          <w:tab w:val="left" w:pos="3261"/>
        </w:tabs>
        <w:spacing w:after="0" w:line="276" w:lineRule="auto"/>
        <w:ind w:right="0"/>
        <w:rPr>
          <w:rFonts w:ascii="Arial" w:hAnsi="Arial" w:cs="Arial"/>
          <w:color w:val="000000"/>
        </w:rPr>
      </w:pPr>
      <w:r w:rsidRPr="007D1369">
        <w:rPr>
          <w:rFonts w:ascii="Arial" w:hAnsi="Arial" w:cs="Arial"/>
          <w:color w:val="000000"/>
        </w:rPr>
        <w:t>Sväljningssvårigheter</w:t>
      </w:r>
    </w:p>
    <w:p w:rsidRPr="007D1369" w:rsidR="007D1369" w:rsidP="007D1369" w:rsidRDefault="007D1369" w14:paraId="21B9EDAE" w14:textId="77777777">
      <w:pPr>
        <w:numPr>
          <w:ilvl w:val="0"/>
          <w:numId w:val="20"/>
        </w:numPr>
        <w:tabs>
          <w:tab w:val="left" w:pos="3261"/>
        </w:tabs>
        <w:spacing w:after="0" w:line="276" w:lineRule="auto"/>
        <w:ind w:right="0"/>
        <w:rPr>
          <w:rFonts w:ascii="Arial" w:hAnsi="Arial" w:cs="Arial"/>
          <w:color w:val="000000"/>
        </w:rPr>
      </w:pPr>
      <w:r w:rsidRPr="007D1369">
        <w:rPr>
          <w:rFonts w:ascii="Arial" w:hAnsi="Arial" w:cs="Arial"/>
          <w:color w:val="000000"/>
        </w:rPr>
        <w:t>Svår huvudvärk kan vara tecken på hyperperfusionssyndrom vilket är en sällsynt, men allvarligt, postoperativ komplikation som kan leda till hjärnblödning. Det kännetecknas av högt blodtryck och svår huvudvärk. Huvudvärken är ofta ensidig och påverkas ej av paracetamol. Eventuellt oklarhet och kramper. Hyperperfusionssyndrom debuterar vanligen inom 2 - 5 dygn efter operationen. Sänkning av blodtrycket är viktigaste åtgärden</w:t>
      </w:r>
    </w:p>
    <w:p w:rsidRPr="007D1369" w:rsidR="007D1369" w:rsidP="007D1369" w:rsidRDefault="007D1369" w14:paraId="74DFFD0E" w14:textId="77777777">
      <w:pPr>
        <w:tabs>
          <w:tab w:val="left" w:pos="3261"/>
        </w:tabs>
        <w:spacing w:after="0" w:line="276" w:lineRule="auto"/>
        <w:ind w:left="3686" w:right="0" w:hanging="3686"/>
        <w:rPr>
          <w:rFonts w:ascii="Arial" w:hAnsi="Arial" w:cs="Arial"/>
          <w:color w:val="000000"/>
        </w:rPr>
      </w:pPr>
    </w:p>
    <w:p w:rsidRPr="007D1369" w:rsidR="007D1369" w:rsidP="007D1369" w:rsidRDefault="007D1369" w14:paraId="4FFC01EA" w14:textId="77777777">
      <w:pPr>
        <w:tabs>
          <w:tab w:val="left" w:pos="3261"/>
        </w:tabs>
        <w:spacing w:after="0" w:line="276" w:lineRule="auto"/>
        <w:ind w:left="0" w:right="0"/>
        <w:rPr>
          <w:rFonts w:ascii="Arial" w:hAnsi="Arial" w:cs="Arial"/>
        </w:rPr>
      </w:pPr>
      <w:r w:rsidRPr="007D1369">
        <w:rPr>
          <w:rFonts w:ascii="Arial" w:hAnsi="Arial" w:cs="Arial"/>
        </w:rPr>
        <w:t>En perifer venkateter skall behållas under vårdtiden.</w:t>
      </w:r>
    </w:p>
    <w:p w:rsidRPr="007D1369" w:rsidR="007D1369" w:rsidP="007D1369" w:rsidRDefault="007D1369" w14:paraId="11E2435B" w14:textId="77777777">
      <w:pPr>
        <w:tabs>
          <w:tab w:val="left" w:pos="3261"/>
        </w:tabs>
        <w:spacing w:after="0" w:line="276" w:lineRule="auto"/>
        <w:ind w:left="0" w:right="0"/>
        <w:rPr>
          <w:rFonts w:ascii="Arial" w:hAnsi="Arial" w:cs="Arial"/>
        </w:rPr>
      </w:pPr>
    </w:p>
    <w:p w:rsidRPr="007D1369" w:rsidR="007D1369" w:rsidP="007D1369" w:rsidRDefault="007D1369" w14:paraId="303EA944" w14:textId="77777777">
      <w:pPr>
        <w:keepNext/>
        <w:spacing w:after="60" w:line="240" w:lineRule="auto"/>
        <w:ind w:left="0" w:right="0"/>
        <w:outlineLvl w:val="2"/>
        <w:rPr>
          <w:rFonts w:ascii="Arial" w:hAnsi="Arial" w:cs="Arial"/>
          <w:b/>
          <w:bCs/>
          <w:szCs w:val="26"/>
        </w:rPr>
      </w:pPr>
      <w:bookmarkStart w:name="_Toc33701982" w:id="183"/>
      <w:bookmarkStart w:name="_Toc256000013" w:id="184"/>
      <w:bookmarkStart w:name="_Toc256000031" w:id="185"/>
      <w:bookmarkStart w:name="_Toc256000049" w:id="186"/>
      <w:bookmarkStart w:name="_Toc256000067" w:id="187"/>
      <w:bookmarkStart w:name="_Toc256000085" w:id="188"/>
      <w:bookmarkStart w:name="_Toc256000103" w:id="189"/>
      <w:bookmarkStart w:name="_Toc256000121" w:id="190"/>
      <w:bookmarkStart w:name="_Toc256000139" w:id="191"/>
      <w:bookmarkStart w:name="_Toc256000157" w:id="192"/>
      <w:bookmarkStart w:name="_Toc256000175" w:id="193"/>
      <w:bookmarkStart w:name="_Toc256000193" w:id="194"/>
      <w:bookmarkStart w:name="_Toc256000211" w:id="195"/>
      <w:bookmarkStart w:name="_Toc256000229" w:id="196"/>
      <w:bookmarkStart w:name="_Toc256000247" w:id="197"/>
      <w:r w:rsidRPr="007D1369">
        <w:rPr>
          <w:rFonts w:ascii="Arial" w:hAnsi="Arial" w:cs="Arial"/>
          <w:b/>
          <w:bCs/>
          <w:szCs w:val="26"/>
        </w:rPr>
        <w:lastRenderedPageBreak/>
        <w:t>Postoperativa neurolog och blodtryckskontroller</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rsidRPr="007D1369" w:rsidR="007D1369" w:rsidP="007D1369" w:rsidRDefault="007D1369" w14:paraId="6EF059CF" w14:textId="77777777">
      <w:pPr>
        <w:numPr>
          <w:ilvl w:val="0"/>
          <w:numId w:val="30"/>
        </w:numPr>
        <w:spacing w:after="0" w:line="276" w:lineRule="auto"/>
        <w:ind w:right="0"/>
        <w:rPr>
          <w:rFonts w:ascii="Arial" w:hAnsi="Arial" w:cs="Arial"/>
          <w:bCs/>
        </w:rPr>
      </w:pPr>
      <w:r w:rsidRPr="007D1369">
        <w:rPr>
          <w:rFonts w:ascii="Arial" w:hAnsi="Arial" w:cs="Arial"/>
          <w:bCs/>
        </w:rPr>
        <w:t>Blodtryck, puls, neurologkontroller, operationssnittstatus via palpation och okulär besiktning, kontroll av huvudvärk skall tas av samma sjuksköterska under ett arbetspass.</w:t>
      </w:r>
    </w:p>
    <w:p w:rsidRPr="007D1369" w:rsidR="007D1369" w:rsidP="007D1369" w:rsidRDefault="007D1369" w14:paraId="15B25EAD" w14:textId="77777777">
      <w:pPr>
        <w:numPr>
          <w:ilvl w:val="0"/>
          <w:numId w:val="30"/>
        </w:numPr>
        <w:spacing w:after="0" w:line="276" w:lineRule="auto"/>
        <w:ind w:right="0"/>
        <w:rPr>
          <w:rFonts w:ascii="Arial" w:hAnsi="Arial" w:cs="Arial"/>
        </w:rPr>
      </w:pPr>
      <w:r w:rsidRPr="007D1369">
        <w:rPr>
          <w:rFonts w:ascii="Arial" w:hAnsi="Arial" w:cs="Arial"/>
        </w:rPr>
        <w:t>Alla patienter har en blodtrycksgräns postoperativt mellan 110 – 150 mmHg systolisk eller på ordination av operatör.</w:t>
      </w:r>
    </w:p>
    <w:p w:rsidRPr="007D1369" w:rsidR="007D1369" w:rsidP="007D1369" w:rsidRDefault="007D1369" w14:paraId="76E6CBB7" w14:textId="77777777">
      <w:pPr>
        <w:spacing w:after="0" w:line="276" w:lineRule="auto"/>
        <w:ind w:left="720" w:right="0"/>
        <w:rPr>
          <w:rFonts w:ascii="Arial" w:hAnsi="Arial" w:cs="Arial"/>
          <w:bCs/>
        </w:rPr>
      </w:pPr>
    </w:p>
    <w:p w:rsidRPr="007D1369" w:rsidR="007D1369" w:rsidP="007D1369" w:rsidRDefault="007D1369" w14:paraId="0F222684" w14:textId="77777777">
      <w:pPr>
        <w:spacing w:after="0" w:line="276" w:lineRule="auto"/>
        <w:ind w:left="720" w:right="0"/>
        <w:rPr>
          <w:rFonts w:ascii="Arial" w:hAnsi="Arial" w:cs="Arial"/>
          <w:bCs/>
        </w:rPr>
      </w:pPr>
    </w:p>
    <w:p w:rsidRPr="007D1369" w:rsidR="007D1369" w:rsidP="007D1369" w:rsidRDefault="007D1369" w14:paraId="2C2C5352" w14:textId="77777777">
      <w:pPr>
        <w:keepNext/>
        <w:spacing w:after="60" w:line="240" w:lineRule="auto"/>
        <w:ind w:left="0" w:right="0"/>
        <w:outlineLvl w:val="2"/>
        <w:rPr>
          <w:rFonts w:ascii="Arial" w:hAnsi="Arial" w:cs="Arial"/>
          <w:b/>
          <w:bCs/>
          <w:szCs w:val="26"/>
        </w:rPr>
      </w:pPr>
      <w:bookmarkStart w:name="_Toc33701983" w:id="198"/>
      <w:bookmarkStart w:name="_Toc256000014" w:id="199"/>
      <w:bookmarkStart w:name="_Toc256000032" w:id="200"/>
      <w:bookmarkStart w:name="_Toc256000050" w:id="201"/>
      <w:bookmarkStart w:name="_Toc256000068" w:id="202"/>
      <w:bookmarkStart w:name="_Toc256000086" w:id="203"/>
      <w:bookmarkStart w:name="_Toc256000104" w:id="204"/>
      <w:bookmarkStart w:name="_Toc256000122" w:id="205"/>
      <w:bookmarkStart w:name="_Toc256000140" w:id="206"/>
      <w:bookmarkStart w:name="_Toc256000158" w:id="207"/>
      <w:bookmarkStart w:name="_Toc256000176" w:id="208"/>
      <w:bookmarkStart w:name="_Toc256000194" w:id="209"/>
      <w:bookmarkStart w:name="_Toc256000212" w:id="210"/>
      <w:bookmarkStart w:name="_Toc256000230" w:id="211"/>
      <w:bookmarkStart w:name="_Toc256000248" w:id="212"/>
      <w:r w:rsidRPr="007D1369">
        <w:rPr>
          <w:rFonts w:ascii="Arial" w:hAnsi="Arial" w:cs="Arial"/>
          <w:b/>
          <w:bCs/>
          <w:szCs w:val="26"/>
        </w:rPr>
        <w:t>Omvårdnad under operationsdygnet de första 6 timmarna efter att patienten anlänt från den postoperativa avdelningen:</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rsidRPr="007D1369" w:rsidR="007D1369" w:rsidP="007D1369" w:rsidRDefault="007D1369" w14:paraId="3B854190" w14:textId="77777777">
      <w:pPr>
        <w:tabs>
          <w:tab w:val="left" w:pos="3261"/>
        </w:tabs>
        <w:spacing w:after="0" w:line="276" w:lineRule="auto"/>
        <w:ind w:left="0" w:right="0"/>
        <w:rPr>
          <w:rFonts w:ascii="Arial" w:hAnsi="Arial" w:cs="Arial"/>
          <w:bCs/>
        </w:rPr>
      </w:pPr>
    </w:p>
    <w:p w:rsidRPr="007D1369" w:rsidR="007D1369" w:rsidP="007D1369" w:rsidRDefault="007D1369" w14:paraId="023103D0" w14:textId="77777777">
      <w:pPr>
        <w:tabs>
          <w:tab w:val="left" w:pos="3261"/>
        </w:tabs>
        <w:spacing w:after="0" w:line="276" w:lineRule="auto"/>
        <w:ind w:left="0" w:right="0"/>
        <w:rPr>
          <w:rFonts w:ascii="Arial" w:hAnsi="Arial" w:cs="Arial"/>
          <w:bCs/>
        </w:rPr>
      </w:pPr>
      <w:r w:rsidRPr="007D1369">
        <w:rPr>
          <w:rFonts w:ascii="Arial" w:hAnsi="Arial" w:cs="Arial"/>
          <w:bCs/>
          <w:i/>
          <w:iCs/>
        </w:rPr>
        <w:t xml:space="preserve">Om patienten anländer från uppvakningsavdelningen under operationsdygnet gäller följande de </w:t>
      </w:r>
      <w:r w:rsidRPr="007D1369">
        <w:rPr>
          <w:rFonts w:ascii="Arial" w:hAnsi="Arial" w:cs="Arial"/>
          <w:b/>
          <w:bCs/>
          <w:i/>
          <w:iCs/>
        </w:rPr>
        <w:t>första sex timmarna</w:t>
      </w:r>
      <w:r w:rsidRPr="007D1369">
        <w:rPr>
          <w:rFonts w:ascii="Arial" w:hAnsi="Arial" w:cs="Arial"/>
          <w:bCs/>
          <w:i/>
          <w:iCs/>
        </w:rPr>
        <w:t xml:space="preserve"> på avdelningen:</w:t>
      </w:r>
    </w:p>
    <w:p w:rsidRPr="007D1369" w:rsidR="007D1369" w:rsidP="007D1369" w:rsidRDefault="007D1369" w14:paraId="2D6BF584" w14:textId="77777777">
      <w:pPr>
        <w:numPr>
          <w:ilvl w:val="0"/>
          <w:numId w:val="28"/>
        </w:numPr>
        <w:spacing w:after="0" w:line="276" w:lineRule="auto"/>
        <w:ind w:right="0"/>
        <w:rPr>
          <w:rFonts w:ascii="Arial" w:hAnsi="Arial" w:cs="Arial"/>
        </w:rPr>
      </w:pPr>
      <w:r w:rsidRPr="007D1369">
        <w:rPr>
          <w:rFonts w:ascii="Arial" w:hAnsi="Arial" w:cs="Arial"/>
        </w:rPr>
        <w:t xml:space="preserve">Postoperativa kontroller varannan timme, oavsett vilken tid på dygnet patienten anländer till avdelningen. </w:t>
      </w:r>
    </w:p>
    <w:p w:rsidRPr="007D1369" w:rsidR="007D1369" w:rsidP="007D1369" w:rsidRDefault="007D1369" w14:paraId="21B69037" w14:textId="77777777">
      <w:pPr>
        <w:numPr>
          <w:ilvl w:val="0"/>
          <w:numId w:val="27"/>
        </w:numPr>
        <w:tabs>
          <w:tab w:val="left" w:pos="3261"/>
        </w:tabs>
        <w:spacing w:after="0" w:line="276" w:lineRule="auto"/>
        <w:ind w:right="0"/>
        <w:rPr>
          <w:rFonts w:ascii="Arial" w:hAnsi="Arial" w:cs="Arial"/>
          <w:i/>
          <w:color w:val="000000"/>
        </w:rPr>
      </w:pPr>
      <w:r w:rsidRPr="007D1369">
        <w:rPr>
          <w:rFonts w:ascii="Arial" w:hAnsi="Arial" w:cs="Arial"/>
          <w:color w:val="000000"/>
        </w:rPr>
        <w:t>Patienten flyter fritt. Börja gärna med ett glas vatten för att kontrollera att patienten inte har sväljsvårigheter.</w:t>
      </w:r>
    </w:p>
    <w:p w:rsidRPr="007D1369" w:rsidR="007D1369" w:rsidP="007D1369" w:rsidRDefault="007D1369" w14:paraId="73C74E7E" w14:textId="77777777">
      <w:pPr>
        <w:numPr>
          <w:ilvl w:val="0"/>
          <w:numId w:val="24"/>
        </w:numPr>
        <w:tabs>
          <w:tab w:val="left" w:pos="3261"/>
        </w:tabs>
        <w:spacing w:after="0" w:line="276" w:lineRule="auto"/>
        <w:ind w:right="0"/>
        <w:rPr>
          <w:rFonts w:ascii="Arial" w:hAnsi="Arial" w:cs="Arial"/>
          <w:b/>
          <w:color w:val="000000"/>
        </w:rPr>
      </w:pPr>
      <w:r w:rsidRPr="007D1369">
        <w:rPr>
          <w:rFonts w:ascii="Arial" w:hAnsi="Arial" w:cs="Arial"/>
          <w:iCs/>
          <w:color w:val="000000"/>
        </w:rPr>
        <w:t>Patienten får vända sig fritt i sängen och gärna sitta på sängkanten. Om patienten behöver gå på toaletten så går det bra.</w:t>
      </w:r>
    </w:p>
    <w:p w:rsidRPr="007D1369" w:rsidR="007D1369" w:rsidP="007D1369" w:rsidRDefault="007D1369" w14:paraId="401B20AC" w14:textId="77777777">
      <w:pPr>
        <w:numPr>
          <w:ilvl w:val="0"/>
          <w:numId w:val="24"/>
        </w:numPr>
        <w:tabs>
          <w:tab w:val="left" w:pos="3261"/>
        </w:tabs>
        <w:spacing w:after="0" w:line="276" w:lineRule="auto"/>
        <w:ind w:right="0"/>
        <w:rPr>
          <w:rFonts w:ascii="Arial" w:hAnsi="Arial" w:cs="Arial"/>
          <w:b/>
          <w:color w:val="000000"/>
        </w:rPr>
      </w:pPr>
      <w:r w:rsidRPr="007D1369">
        <w:rPr>
          <w:rFonts w:ascii="Arial" w:hAnsi="Arial" w:cs="Arial"/>
          <w:iCs/>
          <w:color w:val="000000"/>
        </w:rPr>
        <w:t>Huvudändan av sängen skall vare lätt höjd för att minska svullnadstendens.</w:t>
      </w:r>
    </w:p>
    <w:p w:rsidRPr="007D1369" w:rsidR="007D1369" w:rsidP="007D1369" w:rsidRDefault="007D1369" w14:paraId="6BC14BB6" w14:textId="77777777">
      <w:pPr>
        <w:tabs>
          <w:tab w:val="left" w:pos="3261"/>
        </w:tabs>
        <w:spacing w:after="0" w:line="276" w:lineRule="auto"/>
        <w:ind w:left="0" w:right="0"/>
        <w:rPr>
          <w:rFonts w:ascii="Arial" w:hAnsi="Arial" w:cs="Arial"/>
        </w:rPr>
      </w:pPr>
    </w:p>
    <w:p w:rsidRPr="007D1369" w:rsidR="007D1369" w:rsidP="007D1369" w:rsidRDefault="007D1369" w14:paraId="71826E2A" w14:textId="77777777">
      <w:pPr>
        <w:keepNext/>
        <w:spacing w:after="60" w:line="240" w:lineRule="auto"/>
        <w:ind w:left="0" w:right="0"/>
        <w:outlineLvl w:val="2"/>
        <w:rPr>
          <w:rFonts w:ascii="Arial" w:hAnsi="Arial" w:cs="Arial"/>
          <w:b/>
          <w:bCs/>
          <w:szCs w:val="26"/>
        </w:rPr>
      </w:pPr>
      <w:bookmarkStart w:name="_Toc33701984" w:id="213"/>
      <w:bookmarkStart w:name="_Toc256000015" w:id="214"/>
      <w:bookmarkStart w:name="_Toc256000033" w:id="215"/>
      <w:bookmarkStart w:name="_Toc256000051" w:id="216"/>
      <w:bookmarkStart w:name="_Toc256000069" w:id="217"/>
      <w:bookmarkStart w:name="_Toc256000087" w:id="218"/>
      <w:bookmarkStart w:name="_Toc256000105" w:id="219"/>
      <w:bookmarkStart w:name="_Toc256000123" w:id="220"/>
      <w:bookmarkStart w:name="_Toc256000141" w:id="221"/>
      <w:bookmarkStart w:name="_Toc256000159" w:id="222"/>
      <w:bookmarkStart w:name="_Toc256000177" w:id="223"/>
      <w:bookmarkStart w:name="_Toc256000195" w:id="224"/>
      <w:bookmarkStart w:name="_Toc256000213" w:id="225"/>
      <w:bookmarkStart w:name="_Toc256000231" w:id="226"/>
      <w:bookmarkStart w:name="_Toc256000249" w:id="227"/>
      <w:r w:rsidRPr="007D1369">
        <w:rPr>
          <w:rFonts w:ascii="Arial" w:hAnsi="Arial" w:cs="Arial"/>
          <w:b/>
          <w:bCs/>
          <w:szCs w:val="26"/>
        </w:rPr>
        <w:t>Omvårdnad under operationsdygnet EFTER de första sex timmarna på avdelningen och resterande del av det FÖRSTA DYGNET:</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p>
    <w:p w:rsidRPr="007D1369" w:rsidR="007D1369" w:rsidP="007D1369" w:rsidRDefault="007D1369" w14:paraId="33C93493" w14:textId="77777777">
      <w:pPr>
        <w:numPr>
          <w:ilvl w:val="0"/>
          <w:numId w:val="28"/>
        </w:numPr>
        <w:spacing w:after="0" w:line="276" w:lineRule="auto"/>
        <w:ind w:right="0"/>
        <w:rPr>
          <w:rFonts w:ascii="Arial" w:hAnsi="Arial" w:cs="Arial"/>
          <w:iCs/>
        </w:rPr>
      </w:pPr>
      <w:r w:rsidRPr="007D1369">
        <w:rPr>
          <w:rFonts w:ascii="Arial" w:hAnsi="Arial" w:cs="Arial"/>
          <w:iCs/>
        </w:rPr>
        <w:t>Postoperativa kontroller tas</w:t>
      </w:r>
      <w:r w:rsidRPr="007D1369">
        <w:rPr>
          <w:rFonts w:ascii="Arial" w:hAnsi="Arial" w:cs="Arial"/>
        </w:rPr>
        <w:t xml:space="preserve"> var 4:e timme samt vid behov. </w:t>
      </w:r>
      <w:r w:rsidRPr="007D1369">
        <w:rPr>
          <w:rFonts w:ascii="Arial" w:hAnsi="Arial" w:cs="Arial"/>
          <w:iCs/>
        </w:rPr>
        <w:t>Nattetid tas kontroller kl. 22.00 och 06.00 vid normalt blodtryck.</w:t>
      </w:r>
    </w:p>
    <w:p w:rsidRPr="007D1369" w:rsidR="007D1369" w:rsidP="007D1369" w:rsidRDefault="007D1369" w14:paraId="48F2B3DC" w14:textId="77777777">
      <w:pPr>
        <w:numPr>
          <w:ilvl w:val="0"/>
          <w:numId w:val="28"/>
        </w:numPr>
        <w:spacing w:after="0" w:line="276" w:lineRule="auto"/>
        <w:ind w:right="0"/>
        <w:rPr>
          <w:rFonts w:ascii="Arial" w:hAnsi="Arial" w:cs="Arial"/>
          <w:iCs/>
        </w:rPr>
      </w:pPr>
      <w:r w:rsidRPr="007D1369">
        <w:rPr>
          <w:rFonts w:ascii="Arial" w:hAnsi="Arial" w:cs="Arial"/>
          <w:color w:val="000000"/>
        </w:rPr>
        <w:t>Patienten får äta och dricka</w:t>
      </w:r>
    </w:p>
    <w:p w:rsidRPr="007D1369" w:rsidR="007D1369" w:rsidP="007D1369" w:rsidRDefault="007D1369" w14:paraId="21EACB33" w14:textId="77777777">
      <w:pPr>
        <w:numPr>
          <w:ilvl w:val="0"/>
          <w:numId w:val="28"/>
        </w:numPr>
        <w:spacing w:after="0" w:line="276" w:lineRule="auto"/>
        <w:ind w:right="0"/>
        <w:rPr>
          <w:rFonts w:ascii="Arial" w:hAnsi="Arial" w:cs="Arial"/>
          <w:iCs/>
        </w:rPr>
      </w:pPr>
      <w:r w:rsidRPr="007D1369">
        <w:rPr>
          <w:rFonts w:ascii="Arial" w:hAnsi="Arial" w:cs="Arial"/>
          <w:color w:val="000000"/>
        </w:rPr>
        <w:t xml:space="preserve">Fri mobilisering  </w:t>
      </w:r>
    </w:p>
    <w:p w:rsidRPr="007D1369" w:rsidR="007D1369" w:rsidP="007D1369" w:rsidRDefault="007D1369" w14:paraId="478239EB" w14:textId="77777777">
      <w:pPr>
        <w:numPr>
          <w:ilvl w:val="0"/>
          <w:numId w:val="24"/>
        </w:numPr>
        <w:tabs>
          <w:tab w:val="left" w:pos="3261"/>
        </w:tabs>
        <w:spacing w:after="0" w:line="276" w:lineRule="auto"/>
        <w:ind w:right="0"/>
        <w:rPr>
          <w:rFonts w:ascii="Arial" w:hAnsi="Arial" w:cs="Arial"/>
          <w:color w:val="000000"/>
        </w:rPr>
      </w:pPr>
      <w:r w:rsidRPr="007D1369">
        <w:rPr>
          <w:rFonts w:ascii="Arial" w:hAnsi="Arial" w:cs="Arial"/>
          <w:color w:val="000000"/>
        </w:rPr>
        <w:t>KAD ut så tidigt som möjligt när patienten kommer tillbaka till avdelningen efter operationen.</w:t>
      </w:r>
    </w:p>
    <w:p w:rsidRPr="007D1369" w:rsidR="007D1369" w:rsidP="007D1369" w:rsidRDefault="007D1369" w14:paraId="69F4D6C4" w14:textId="77777777">
      <w:pPr>
        <w:numPr>
          <w:ilvl w:val="0"/>
          <w:numId w:val="28"/>
        </w:numPr>
        <w:spacing w:after="0" w:line="276" w:lineRule="auto"/>
        <w:ind w:right="0"/>
        <w:rPr>
          <w:rFonts w:ascii="Arial" w:hAnsi="Arial" w:cs="Arial"/>
          <w:b/>
        </w:rPr>
      </w:pPr>
      <w:r w:rsidRPr="007D1369">
        <w:rPr>
          <w:rFonts w:ascii="Arial" w:hAnsi="Arial" w:cs="Arial"/>
        </w:rPr>
        <w:t>Eventuellt dränage dras bort på ordination och dokumenteras i Melior. Se rutiner för dränagedragning.</w:t>
      </w:r>
    </w:p>
    <w:p w:rsidRPr="007D1369" w:rsidR="007D1369" w:rsidP="007D1369" w:rsidRDefault="007D1369" w14:paraId="70E01AB5" w14:textId="77777777">
      <w:pPr>
        <w:numPr>
          <w:ilvl w:val="0"/>
          <w:numId w:val="28"/>
        </w:numPr>
        <w:spacing w:after="0" w:line="276" w:lineRule="auto"/>
        <w:ind w:right="0"/>
        <w:rPr>
          <w:rFonts w:ascii="Arial" w:hAnsi="Arial" w:cs="Arial"/>
          <w:b/>
          <w:color w:val="000000"/>
        </w:rPr>
      </w:pPr>
      <w:r w:rsidRPr="007D1369">
        <w:rPr>
          <w:rFonts w:ascii="Arial" w:hAnsi="Arial" w:cs="Arial"/>
          <w:color w:val="000000"/>
        </w:rPr>
        <w:t>Vid blodigt förband, tvätta med Descutan och byt förband, använd förslagsvis Mepilex Border, vid läckage Aquacel eller Opsite</w:t>
      </w:r>
    </w:p>
    <w:p w:rsidRPr="007D1369" w:rsidR="007D1369" w:rsidP="57B1756B" w:rsidRDefault="007D1369" w14:paraId="606D751B" w14:textId="2BD4E2C2">
      <w:pPr>
        <w:numPr>
          <w:ilvl w:val="0"/>
          <w:numId w:val="28"/>
        </w:numPr>
        <w:spacing w:after="0" w:line="276" w:lineRule="auto"/>
        <w:ind w:right="0"/>
        <w:rPr>
          <w:rFonts w:ascii="Arial" w:hAnsi="Arial" w:cs="Arial"/>
          <w:b w:val="1"/>
          <w:bCs w:val="1"/>
          <w:color w:val="000000"/>
        </w:rPr>
      </w:pPr>
      <w:r w:rsidRPr="57B1756B" w:rsidR="469AD8E7">
        <w:rPr>
          <w:rFonts w:ascii="Arial" w:hAnsi="Arial" w:cs="Arial"/>
          <w:color w:val="000000" w:themeColor="text2" w:themeTint="FF" w:themeShade="FF"/>
        </w:rPr>
        <w:t xml:space="preserve">Remis faxas till neurologmottagningen – </w:t>
      </w:r>
      <w:r w:rsidRPr="57B1756B" w:rsidR="469AD8E7">
        <w:rPr>
          <w:rFonts w:ascii="Arial" w:hAnsi="Arial" w:cs="Arial"/>
          <w:color w:val="000000" w:themeColor="text2" w:themeTint="FF" w:themeShade="FF"/>
        </w:rPr>
        <w:t>carotisteamet</w:t>
      </w:r>
      <w:r w:rsidRPr="57B1756B" w:rsidR="469AD8E7">
        <w:rPr>
          <w:rFonts w:ascii="Arial" w:hAnsi="Arial" w:cs="Arial"/>
          <w:color w:val="000000" w:themeColor="text2" w:themeTint="FF" w:themeShade="FF"/>
        </w:rPr>
        <w:t xml:space="preserve"> för postoperativ neurologbedömning. Remissen skrivs av ansvarig sjuksköterska enligt mall i </w:t>
      </w:r>
      <w:r w:rsidRPr="57B1756B" w:rsidR="4414D40B">
        <w:rPr>
          <w:rFonts w:ascii="Arial" w:hAnsi="Arial" w:cs="Arial"/>
          <w:color w:val="000000" w:themeColor="text2" w:themeTint="FF" w:themeShade="FF"/>
        </w:rPr>
        <w:t>M</w:t>
      </w:r>
      <w:r w:rsidRPr="57B1756B" w:rsidR="469AD8E7">
        <w:rPr>
          <w:rFonts w:ascii="Arial" w:hAnsi="Arial" w:cs="Arial"/>
          <w:color w:val="000000" w:themeColor="text2" w:themeTint="FF" w:themeShade="FF"/>
        </w:rPr>
        <w:t xml:space="preserve">elior samt </w:t>
      </w:r>
      <w:r w:rsidRPr="57B1756B" w:rsidR="7D05F4A4">
        <w:rPr>
          <w:rFonts w:ascii="Arial" w:hAnsi="Arial" w:cs="Arial"/>
          <w:color w:val="000000" w:themeColor="text2" w:themeTint="FF" w:themeShade="FF"/>
        </w:rPr>
        <w:t>standardmall</w:t>
      </w:r>
      <w:r w:rsidRPr="57B1756B" w:rsidR="469AD8E7">
        <w:rPr>
          <w:rFonts w:ascii="Arial" w:hAnsi="Arial" w:cs="Arial"/>
          <w:color w:val="000000" w:themeColor="text2" w:themeTint="FF" w:themeShade="FF"/>
        </w:rPr>
        <w:t xml:space="preserve"> för </w:t>
      </w:r>
      <w:r w:rsidRPr="57B1756B" w:rsidR="469AD8E7">
        <w:rPr>
          <w:rFonts w:ascii="Arial" w:hAnsi="Arial" w:cs="Arial"/>
          <w:color w:val="000000" w:themeColor="text2" w:themeTint="FF" w:themeShade="FF"/>
        </w:rPr>
        <w:t>postop</w:t>
      </w:r>
      <w:r w:rsidRPr="57B1756B" w:rsidR="469AD8E7">
        <w:rPr>
          <w:rFonts w:ascii="Arial" w:hAnsi="Arial" w:cs="Arial"/>
          <w:color w:val="000000" w:themeColor="text2" w:themeTint="FF" w:themeShade="FF"/>
        </w:rPr>
        <w:t xml:space="preserve"> kontroll </w:t>
      </w:r>
    </w:p>
    <w:p w:rsidRPr="007D1369" w:rsidR="007D1369" w:rsidP="007D1369" w:rsidRDefault="007D1369" w14:paraId="6232879D" w14:textId="77777777">
      <w:pPr>
        <w:keepNext/>
        <w:spacing w:after="60" w:line="240" w:lineRule="auto"/>
        <w:ind w:left="0" w:right="0"/>
        <w:outlineLvl w:val="2"/>
        <w:rPr>
          <w:rFonts w:ascii="Arial" w:hAnsi="Arial" w:cs="Arial"/>
          <w:b/>
          <w:bCs/>
          <w:szCs w:val="26"/>
        </w:rPr>
      </w:pPr>
    </w:p>
    <w:p w:rsidRPr="007D1369" w:rsidR="007D1369" w:rsidP="007D1369" w:rsidRDefault="007D1369" w14:paraId="47898713" w14:textId="77777777">
      <w:pPr>
        <w:keepNext/>
        <w:spacing w:after="60" w:line="240" w:lineRule="auto"/>
        <w:ind w:left="0" w:right="0"/>
        <w:outlineLvl w:val="2"/>
        <w:rPr>
          <w:rFonts w:ascii="Arial" w:hAnsi="Arial" w:cs="Arial"/>
          <w:b/>
          <w:bCs/>
          <w:szCs w:val="26"/>
        </w:rPr>
      </w:pPr>
      <w:bookmarkStart w:name="_Toc33701985" w:id="228"/>
      <w:bookmarkStart w:name="_Toc256000017" w:id="229"/>
      <w:bookmarkStart w:name="_Toc256000035" w:id="230"/>
      <w:bookmarkStart w:name="_Toc256000053" w:id="231"/>
      <w:bookmarkStart w:name="_Toc256000071" w:id="232"/>
      <w:bookmarkStart w:name="_Toc256000089" w:id="233"/>
      <w:bookmarkStart w:name="_Toc256000107" w:id="234"/>
      <w:bookmarkStart w:name="_Toc256000125" w:id="235"/>
      <w:bookmarkStart w:name="_Toc256000143" w:id="236"/>
      <w:bookmarkStart w:name="_Toc256000161" w:id="237"/>
      <w:bookmarkStart w:name="_Toc256000179" w:id="238"/>
      <w:bookmarkStart w:name="_Toc256000197" w:id="239"/>
      <w:bookmarkStart w:name="_Toc256000215" w:id="240"/>
      <w:bookmarkStart w:name="_Toc256000233" w:id="241"/>
      <w:bookmarkStart w:name="_Toc256000251" w:id="242"/>
      <w:r w:rsidRPr="007D1369">
        <w:rPr>
          <w:rFonts w:ascii="Arial" w:hAnsi="Arial" w:cs="Arial"/>
          <w:b/>
          <w:bCs/>
          <w:szCs w:val="26"/>
        </w:rPr>
        <w:t>Omvårdnad under andra dygnet efter operationsdygnet samt hemgång</w:t>
      </w:r>
      <w:r w:rsidRPr="007D1369">
        <w:rPr>
          <w:rFonts w:ascii="Arial" w:hAnsi="Arial" w:cs="Arial"/>
          <w:b/>
          <w:bCs/>
          <w:iCs/>
          <w:szCs w:val="26"/>
        </w:rPr>
        <w:t>:</w:t>
      </w:r>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r w:rsidRPr="007D1369">
        <w:rPr>
          <w:rFonts w:ascii="Arial" w:hAnsi="Arial" w:cs="Arial"/>
          <w:b/>
          <w:bCs/>
          <w:szCs w:val="26"/>
        </w:rPr>
        <w:t xml:space="preserve"> </w:t>
      </w:r>
    </w:p>
    <w:p w:rsidRPr="007D1369" w:rsidR="007D1369" w:rsidP="007D1369" w:rsidRDefault="007D1369" w14:paraId="020FB31B" w14:textId="77777777">
      <w:pPr>
        <w:numPr>
          <w:ilvl w:val="0"/>
          <w:numId w:val="29"/>
        </w:numPr>
        <w:spacing w:after="0" w:line="276" w:lineRule="auto"/>
        <w:ind w:right="0"/>
        <w:rPr>
          <w:rFonts w:ascii="Arial" w:hAnsi="Arial" w:cs="Arial"/>
        </w:rPr>
      </w:pPr>
      <w:r w:rsidRPr="007D1369">
        <w:rPr>
          <w:rFonts w:ascii="Arial" w:hAnsi="Arial" w:cs="Arial"/>
        </w:rPr>
        <w:t>Postoperativa kontroller tas var 6:e timme (oftast utskrivningsdygn)</w:t>
      </w:r>
    </w:p>
    <w:p w:rsidRPr="007D1369" w:rsidR="007D1369" w:rsidP="007D1369" w:rsidRDefault="007D1369" w14:paraId="2F56C610" w14:textId="77777777">
      <w:pPr>
        <w:numPr>
          <w:ilvl w:val="0"/>
          <w:numId w:val="29"/>
        </w:numPr>
        <w:spacing w:after="0" w:line="276" w:lineRule="auto"/>
        <w:ind w:right="0"/>
        <w:rPr>
          <w:rFonts w:ascii="Arial" w:hAnsi="Arial" w:cs="Arial"/>
        </w:rPr>
      </w:pPr>
      <w:r w:rsidRPr="007D1369">
        <w:rPr>
          <w:rFonts w:ascii="Arial" w:hAnsi="Arial" w:cs="Arial"/>
        </w:rPr>
        <w:t>Postoperativ neurologbedömning</w:t>
      </w:r>
    </w:p>
    <w:p w:rsidRPr="007D1369" w:rsidR="007D1369" w:rsidP="007D1369" w:rsidRDefault="007D1369" w14:paraId="2EF91095" w14:textId="77777777">
      <w:pPr>
        <w:numPr>
          <w:ilvl w:val="0"/>
          <w:numId w:val="24"/>
        </w:numPr>
        <w:tabs>
          <w:tab w:val="left" w:pos="3261"/>
        </w:tabs>
        <w:spacing w:after="0" w:line="276" w:lineRule="auto"/>
        <w:ind w:right="0"/>
        <w:rPr>
          <w:rFonts w:ascii="Arial" w:hAnsi="Arial" w:cs="Arial"/>
        </w:rPr>
      </w:pPr>
      <w:r w:rsidRPr="007D1369">
        <w:rPr>
          <w:rFonts w:ascii="Arial" w:hAnsi="Arial" w:cs="Arial"/>
        </w:rPr>
        <w:t>Utskrivningssamtal med avdelningsläkare</w:t>
      </w:r>
      <w:r w:rsidRPr="007D1369">
        <w:rPr>
          <w:rFonts w:ascii="Arial" w:hAnsi="Arial" w:cs="Arial"/>
          <w:vanish/>
        </w:rPr>
        <w:t xml:space="preserve"> </w:t>
      </w:r>
    </w:p>
    <w:p w:rsidRPr="007D1369" w:rsidR="007D1369" w:rsidP="007D1369" w:rsidRDefault="007D1369" w14:paraId="23FDFA86" w14:textId="77777777">
      <w:pPr>
        <w:numPr>
          <w:ilvl w:val="0"/>
          <w:numId w:val="24"/>
        </w:numPr>
        <w:tabs>
          <w:tab w:val="left" w:pos="3261"/>
        </w:tabs>
        <w:spacing w:after="0" w:line="276" w:lineRule="auto"/>
        <w:ind w:right="0"/>
        <w:rPr>
          <w:rFonts w:ascii="Arial" w:hAnsi="Arial" w:cs="Arial"/>
        </w:rPr>
      </w:pPr>
      <w:r w:rsidRPr="007D1369">
        <w:rPr>
          <w:rFonts w:ascii="Arial" w:hAnsi="Arial" w:cs="Arial"/>
        </w:rPr>
        <w:t>Utskrivningssamtal med sjuksköterska – Viktigt att blodtryck och neurologstatus på checklistan under ”hemgångsstatus” den dagen patienten skall gå hem och ta med detta till ronden hemgångsdagen.</w:t>
      </w:r>
    </w:p>
    <w:p w:rsidRPr="007D1369" w:rsidR="007D1369" w:rsidP="57B1756B" w:rsidRDefault="007D1369" w14:paraId="6180AAB6" w14:textId="596C1939">
      <w:pPr>
        <w:numPr>
          <w:ilvl w:val="0"/>
          <w:numId w:val="22"/>
        </w:numPr>
        <w:tabs>
          <w:tab w:val="left" w:pos="3261"/>
        </w:tabs>
        <w:spacing w:after="0" w:line="276" w:lineRule="auto"/>
        <w:ind w:right="0"/>
        <w:rPr>
          <w:rFonts w:ascii="Arial" w:hAnsi="Arial" w:cs="Arial"/>
          <w:color w:val="000000"/>
        </w:rPr>
      </w:pPr>
      <w:r w:rsidRPr="57B1756B" w:rsidR="469AD8E7">
        <w:rPr>
          <w:rFonts w:ascii="Arial" w:hAnsi="Arial" w:cs="Arial"/>
          <w:color w:val="000000" w:themeColor="text2" w:themeTint="FF" w:themeShade="FF"/>
        </w:rPr>
        <w:t xml:space="preserve">Informera patienten vid hemgång om hur såret skall skötas. </w:t>
      </w:r>
      <w:r w:rsidRPr="57B1756B" w:rsidR="469AD8E7">
        <w:rPr>
          <w:rFonts w:ascii="Arial" w:hAnsi="Arial" w:cs="Arial"/>
          <w:color w:val="000000" w:themeColor="text2" w:themeTint="FF" w:themeShade="FF"/>
        </w:rPr>
        <w:t>Ev</w:t>
      </w:r>
      <w:r w:rsidRPr="57B1756B" w:rsidR="469AD8E7">
        <w:rPr>
          <w:rFonts w:ascii="Arial" w:hAnsi="Arial" w:cs="Arial"/>
          <w:color w:val="000000" w:themeColor="text2" w:themeTint="FF" w:themeShade="FF"/>
        </w:rPr>
        <w:t xml:space="preserve">. förband kan sitta i 3 dagar, sedan tas bort. Om patienten har </w:t>
      </w:r>
      <w:r w:rsidRPr="57B1756B" w:rsidR="469AD8E7">
        <w:rPr>
          <w:rFonts w:ascii="Arial" w:hAnsi="Arial" w:cs="Arial"/>
          <w:color w:val="000000" w:themeColor="text2" w:themeTint="FF" w:themeShade="FF"/>
        </w:rPr>
        <w:t>Steri-Strip</w:t>
      </w:r>
      <w:r w:rsidRPr="57B1756B" w:rsidR="469AD8E7">
        <w:rPr>
          <w:rFonts w:ascii="Arial" w:hAnsi="Arial" w:cs="Arial"/>
          <w:color w:val="000000" w:themeColor="text2" w:themeTint="FF" w:themeShade="FF"/>
        </w:rPr>
        <w:t xml:space="preserve"> tas dessa bort med vatten (ca 1v efter operationsdatum).</w:t>
      </w:r>
    </w:p>
    <w:p w:rsidRPr="007D1369" w:rsidR="007D1369" w:rsidP="007D1369" w:rsidRDefault="007D1369" w14:paraId="202205A0" w14:textId="77777777">
      <w:pPr>
        <w:numPr>
          <w:ilvl w:val="0"/>
          <w:numId w:val="22"/>
        </w:numPr>
        <w:tabs>
          <w:tab w:val="left" w:pos="3261"/>
        </w:tabs>
        <w:spacing w:after="0" w:line="276" w:lineRule="auto"/>
        <w:ind w:right="0"/>
        <w:rPr>
          <w:rFonts w:ascii="Arial" w:hAnsi="Arial" w:cs="Arial"/>
          <w:color w:val="000000"/>
        </w:rPr>
      </w:pPr>
      <w:r w:rsidRPr="007D1369">
        <w:rPr>
          <w:rFonts w:ascii="Arial" w:hAnsi="Arial" w:cs="Arial"/>
          <w:color w:val="000000"/>
        </w:rPr>
        <w:t>Patienten skall iakttaga om rodnad eller svullnad uppstår och om såret vätskar sig. Vid sådana symtom, ta en temp och kontakta neurologmott alternativt den kärlkirurgiska avd.</w:t>
      </w:r>
    </w:p>
    <w:p w:rsidRPr="007D1369" w:rsidR="007D1369" w:rsidP="007D1369" w:rsidRDefault="007D1369" w14:paraId="543E881E" w14:textId="77777777">
      <w:pPr>
        <w:numPr>
          <w:ilvl w:val="0"/>
          <w:numId w:val="23"/>
        </w:numPr>
        <w:tabs>
          <w:tab w:val="left" w:pos="3261"/>
        </w:tabs>
        <w:spacing w:after="0" w:line="276" w:lineRule="auto"/>
        <w:ind w:right="0"/>
        <w:rPr>
          <w:rFonts w:ascii="Arial" w:hAnsi="Arial" w:cs="Arial"/>
          <w:b/>
          <w:bCs/>
          <w:u w:val="single"/>
        </w:rPr>
      </w:pPr>
      <w:r w:rsidRPr="007D1369">
        <w:rPr>
          <w:rFonts w:ascii="Arial" w:hAnsi="Arial" w:cs="Arial"/>
          <w:color w:val="000000"/>
        </w:rPr>
        <w:t>Operationssåret skall luftas och hållas torrt. Patienten för gärna duscha, men inte bada och basta på en månad.</w:t>
      </w:r>
    </w:p>
    <w:p w:rsidRPr="007D1369" w:rsidR="007D1369" w:rsidP="007D1369" w:rsidRDefault="007D1369" w14:paraId="7DF8BB30" w14:textId="77777777">
      <w:pPr>
        <w:numPr>
          <w:ilvl w:val="0"/>
          <w:numId w:val="24"/>
        </w:numPr>
        <w:tabs>
          <w:tab w:val="left" w:pos="3261"/>
        </w:tabs>
        <w:spacing w:after="0" w:line="276" w:lineRule="auto"/>
        <w:ind w:right="0"/>
        <w:rPr>
          <w:rFonts w:ascii="Arial" w:hAnsi="Arial" w:cs="Arial"/>
        </w:rPr>
      </w:pPr>
      <w:r w:rsidRPr="007D1369">
        <w:rPr>
          <w:rFonts w:ascii="Arial" w:hAnsi="Arial" w:cs="Arial"/>
        </w:rPr>
        <w:t>Skriftlig patientinformation vid utskrivningen</w:t>
      </w:r>
    </w:p>
    <w:p w:rsidRPr="007D1369" w:rsidR="007D1369" w:rsidP="007D1369" w:rsidRDefault="007D1369" w14:paraId="4A322DE7" w14:textId="77777777">
      <w:pPr>
        <w:numPr>
          <w:ilvl w:val="0"/>
          <w:numId w:val="24"/>
        </w:numPr>
        <w:tabs>
          <w:tab w:val="left" w:pos="3261"/>
        </w:tabs>
        <w:spacing w:after="0" w:line="276" w:lineRule="auto"/>
        <w:ind w:right="0"/>
        <w:rPr>
          <w:rFonts w:ascii="Arial" w:hAnsi="Arial" w:cs="Arial"/>
        </w:rPr>
      </w:pPr>
      <w:r w:rsidRPr="007D1369">
        <w:rPr>
          <w:rFonts w:ascii="Arial" w:hAnsi="Arial" w:cs="Arial"/>
        </w:rPr>
        <w:t>Eventuell remiss till distriktsköterskan för omläggning av sår.</w:t>
      </w:r>
    </w:p>
    <w:p w:rsidRPr="007D1369" w:rsidR="007D1369" w:rsidP="007D1369" w:rsidRDefault="007D1369" w14:paraId="0217CE5D" w14:textId="77777777">
      <w:pPr>
        <w:numPr>
          <w:ilvl w:val="0"/>
          <w:numId w:val="24"/>
        </w:numPr>
        <w:tabs>
          <w:tab w:val="left" w:pos="3261"/>
        </w:tabs>
        <w:spacing w:after="0" w:line="276" w:lineRule="auto"/>
        <w:ind w:right="0"/>
        <w:rPr>
          <w:rFonts w:ascii="Arial" w:hAnsi="Arial" w:cs="Arial"/>
        </w:rPr>
      </w:pPr>
      <w:r w:rsidRPr="007D1369">
        <w:rPr>
          <w:rFonts w:ascii="Arial" w:hAnsi="Arial" w:cs="Arial"/>
        </w:rPr>
        <w:t>Återbesök sker via Neurologmottagningen, efter cirka en månad. Vid detta besök får patienten träffa både neurolog och kärlkirurg. Kallelse hemskickas.</w:t>
      </w:r>
    </w:p>
    <w:p w:rsidRPr="007D1369" w:rsidR="007D1369" w:rsidP="007D1369" w:rsidRDefault="007D1369" w14:paraId="66547849" w14:textId="77777777">
      <w:pPr>
        <w:numPr>
          <w:ilvl w:val="0"/>
          <w:numId w:val="24"/>
        </w:numPr>
        <w:tabs>
          <w:tab w:val="left" w:pos="3261"/>
        </w:tabs>
        <w:spacing w:after="0" w:line="276" w:lineRule="auto"/>
        <w:ind w:right="0"/>
        <w:rPr>
          <w:rFonts w:ascii="Arial" w:hAnsi="Arial" w:cs="Arial"/>
        </w:rPr>
      </w:pPr>
      <w:r w:rsidRPr="007D1369">
        <w:rPr>
          <w:rFonts w:ascii="Arial" w:hAnsi="Arial" w:cs="Arial"/>
        </w:rPr>
        <w:t>Information om skötsel av operationssår samt dokumentation av detta.</w:t>
      </w:r>
    </w:p>
    <w:p w:rsidRPr="007D1369" w:rsidR="007D1369" w:rsidP="007D1369" w:rsidRDefault="007D1369" w14:paraId="519772B2" w14:textId="77777777">
      <w:pPr>
        <w:numPr>
          <w:ilvl w:val="0"/>
          <w:numId w:val="24"/>
        </w:numPr>
        <w:tabs>
          <w:tab w:val="left" w:pos="3261"/>
        </w:tabs>
        <w:spacing w:after="0" w:line="276" w:lineRule="auto"/>
        <w:ind w:right="0"/>
        <w:rPr>
          <w:rFonts w:ascii="Arial" w:hAnsi="Arial" w:cs="Arial"/>
        </w:rPr>
      </w:pPr>
      <w:r w:rsidRPr="007D1369">
        <w:rPr>
          <w:rFonts w:ascii="Arial" w:hAnsi="Arial" w:cs="Arial"/>
        </w:rPr>
        <w:t>Kontrollera att patienten fått recept på aktuell medicinering.</w:t>
      </w:r>
    </w:p>
    <w:p w:rsidRPr="007D1369" w:rsidR="007D1369" w:rsidP="007D1369" w:rsidRDefault="007D1369" w14:paraId="3A17EFE8" w14:textId="77777777">
      <w:pPr>
        <w:spacing w:after="0" w:line="276" w:lineRule="auto"/>
        <w:ind w:left="0" w:right="0"/>
        <w:rPr>
          <w:rFonts w:ascii="Arial" w:hAnsi="Arial" w:cs="Arial"/>
        </w:rPr>
      </w:pPr>
      <w:r w:rsidRPr="007D1369">
        <w:rPr>
          <w:rFonts w:ascii="Arial" w:hAnsi="Arial" w:cs="Arial"/>
        </w:rPr>
        <w:t xml:space="preserve"> </w:t>
      </w:r>
    </w:p>
    <w:p w:rsidRPr="007D1369" w:rsidR="007D1369" w:rsidP="007D1369" w:rsidRDefault="007D1369" w14:paraId="435B5792" w14:textId="77777777">
      <w:pPr>
        <w:keepNext/>
        <w:spacing w:line="240" w:lineRule="auto"/>
        <w:ind w:left="0" w:right="0"/>
        <w:outlineLvl w:val="0"/>
        <w:rPr>
          <w:rFonts w:ascii="Arial" w:hAnsi="Arial"/>
          <w:b/>
          <w:sz w:val="28"/>
          <w:szCs w:val="28"/>
        </w:rPr>
      </w:pPr>
      <w:bookmarkStart w:name="_Toc33701986" w:id="243"/>
      <w:bookmarkStart w:name="_Toc256000018" w:id="244"/>
      <w:bookmarkStart w:name="_Toc256000036" w:id="245"/>
      <w:bookmarkStart w:name="_Toc256000054" w:id="246"/>
      <w:bookmarkStart w:name="_Toc256000072" w:id="247"/>
      <w:bookmarkStart w:name="_Toc256000090" w:id="248"/>
      <w:bookmarkStart w:name="_Toc256000108" w:id="249"/>
      <w:bookmarkStart w:name="_Toc256000126" w:id="250"/>
      <w:bookmarkStart w:name="_Toc256000144" w:id="251"/>
      <w:bookmarkStart w:name="_Toc256000162" w:id="252"/>
      <w:bookmarkStart w:name="_Toc256000180" w:id="253"/>
      <w:bookmarkStart w:name="_Toc256000198" w:id="254"/>
      <w:bookmarkStart w:name="_Toc256000216" w:id="255"/>
      <w:bookmarkStart w:name="_Toc256000234" w:id="256"/>
      <w:bookmarkStart w:name="_Toc256000252" w:id="257"/>
      <w:r w:rsidRPr="007D1369">
        <w:rPr>
          <w:rFonts w:ascii="Arial" w:hAnsi="Arial"/>
          <w:b/>
          <w:sz w:val="28"/>
          <w:szCs w:val="28"/>
        </w:rPr>
        <w:t>Ansvar</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rsidRPr="007D1369" w:rsidR="007D1369" w:rsidP="007D1369" w:rsidRDefault="007D1369" w14:paraId="223B5009" w14:textId="77777777">
      <w:pPr>
        <w:spacing w:after="0" w:line="240" w:lineRule="auto"/>
        <w:ind w:left="0" w:right="0"/>
        <w:rPr>
          <w:rFonts w:ascii="Arial" w:hAnsi="Arial" w:cs="Arial"/>
        </w:rPr>
      </w:pPr>
      <w:r w:rsidRPr="007D1369">
        <w:rPr>
          <w:rFonts w:ascii="Arial" w:hAnsi="Arial" w:cs="Arial"/>
        </w:rPr>
        <w:t>All vårdpersonal på avdelning 138 skall arbeta utefter denna rutin. Vårdenhetschefen och Sektionschef ansvarar för att rutinen blir känd och finns.</w:t>
      </w:r>
    </w:p>
    <w:p w:rsidRPr="007D1369" w:rsidR="007D1369" w:rsidP="007D1369" w:rsidRDefault="007D1369" w14:paraId="587A347F" w14:textId="77777777">
      <w:pPr>
        <w:spacing w:after="0" w:line="276" w:lineRule="auto"/>
        <w:ind w:left="0" w:right="0"/>
      </w:pPr>
    </w:p>
    <w:p w:rsidRPr="007D1369" w:rsidR="007D1369" w:rsidP="007D1369" w:rsidRDefault="007D1369" w14:paraId="633CD40F" w14:textId="77777777">
      <w:pPr>
        <w:keepNext/>
        <w:spacing w:line="240" w:lineRule="auto"/>
        <w:ind w:left="0" w:right="0"/>
        <w:outlineLvl w:val="0"/>
        <w:rPr>
          <w:rFonts w:ascii="Arial" w:hAnsi="Arial"/>
          <w:b/>
          <w:sz w:val="28"/>
          <w:szCs w:val="28"/>
        </w:rPr>
      </w:pPr>
      <w:bookmarkStart w:name="_Hlk20387971" w:id="258"/>
      <w:bookmarkStart w:name="_Toc33701987" w:id="259"/>
      <w:bookmarkStart w:name="_Toc256000019" w:id="260"/>
      <w:bookmarkStart w:name="_Toc256000037" w:id="261"/>
      <w:bookmarkStart w:name="_Toc256000055" w:id="262"/>
      <w:bookmarkStart w:name="_Toc256000073" w:id="263"/>
      <w:bookmarkStart w:name="_Toc256000091" w:id="264"/>
      <w:bookmarkStart w:name="_Toc256000109" w:id="265"/>
      <w:bookmarkStart w:name="_Toc256000127" w:id="266"/>
      <w:bookmarkStart w:name="_Toc256000145" w:id="267"/>
      <w:bookmarkStart w:name="_Toc256000163" w:id="268"/>
      <w:bookmarkStart w:name="_Toc256000181" w:id="269"/>
      <w:bookmarkStart w:name="_Toc256000199" w:id="270"/>
      <w:bookmarkStart w:name="_Toc256000217" w:id="271"/>
      <w:bookmarkStart w:name="_Toc256000235" w:id="272"/>
      <w:bookmarkStart w:name="_Toc256000253" w:id="273"/>
      <w:r w:rsidRPr="007D1369">
        <w:rPr>
          <w:rFonts w:ascii="Arial" w:hAnsi="Arial"/>
          <w:b/>
          <w:sz w:val="28"/>
          <w:szCs w:val="28"/>
        </w:rPr>
        <w:t>Granskare/arbetsgrupp</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p>
    <w:bookmarkEnd w:id="258"/>
    <w:p w:rsidRPr="007D1369" w:rsidR="007D1369" w:rsidP="007D1369" w:rsidRDefault="007D1369" w14:paraId="2FA0412E" w14:textId="77777777">
      <w:pPr>
        <w:spacing w:after="0" w:line="276" w:lineRule="auto"/>
        <w:ind w:left="0" w:right="0"/>
        <w:rPr>
          <w:rFonts w:ascii="Arial" w:hAnsi="Arial" w:cs="Arial"/>
          <w:sz w:val="20"/>
        </w:rPr>
      </w:pPr>
      <w:r w:rsidRPr="007D1369">
        <w:rPr>
          <w:rFonts w:ascii="Arial" w:hAnsi="Arial" w:cs="Arial"/>
        </w:rPr>
        <w:t xml:space="preserve">Louise Koch-Nielsen, Specialistsjuksköterska </w:t>
      </w:r>
    </w:p>
    <w:p w:rsidRPr="007D1369" w:rsidR="007D1369" w:rsidP="007D1369" w:rsidRDefault="007D1369" w14:paraId="31F1539C" w14:textId="77777777">
      <w:pPr>
        <w:spacing w:after="0" w:line="276" w:lineRule="auto"/>
        <w:ind w:left="0" w:right="0"/>
        <w:rPr>
          <w:rFonts w:ascii="Arial" w:hAnsi="Arial" w:cs="Arial"/>
        </w:rPr>
      </w:pPr>
      <w:r w:rsidRPr="007D1369">
        <w:rPr>
          <w:rFonts w:ascii="Arial" w:hAnsi="Arial" w:cs="Arial"/>
        </w:rPr>
        <w:t>Sofia Strömberg, Överläkare i kärlkirurgi</w:t>
      </w:r>
    </w:p>
    <w:p w:rsidRPr="007D1369" w:rsidR="007D1369" w:rsidP="007D1369" w:rsidRDefault="007D1369" w14:paraId="12214F9B" w14:textId="77777777">
      <w:pPr>
        <w:spacing w:after="0" w:line="240" w:lineRule="auto"/>
        <w:ind w:left="0" w:right="0"/>
        <w:rPr>
          <w:rFonts w:ascii="Arial" w:hAnsi="Arial" w:cs="Arial"/>
          <w:sz w:val="20"/>
        </w:rPr>
      </w:pPr>
    </w:p>
    <w:p w:rsidRPr="007D1369" w:rsidR="007D1369" w:rsidP="007D1369" w:rsidRDefault="007D1369" w14:paraId="22F7AF2C" w14:textId="77777777">
      <w:pPr>
        <w:spacing w:after="0" w:line="240" w:lineRule="auto"/>
        <w:ind w:left="0" w:right="0"/>
        <w:rPr>
          <w:rFonts w:ascii="Arial" w:hAnsi="Arial" w:cs="Arial"/>
          <w:sz w:val="20"/>
        </w:rPr>
      </w:pPr>
    </w:p>
    <w:bookmarkEnd w:id="0"/>
    <w:p w:rsidRPr="00536A5A" w:rsidR="00536A5A" w:rsidP="00536A5A" w:rsidRDefault="00536A5A" w14:paraId="76B9F95B" w14:textId="24513497">
      <w:pPr>
        <w:spacing w:after="0" w:line="240" w:lineRule="auto"/>
        <w:ind w:left="0" w:right="0"/>
      </w:pPr>
    </w:p>
    <w:sectPr w:rsidRPr="00536A5A" w:rsidR="00536A5A" w:rsidSect="007D1369">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B060D7D"/>
    <w:multiLevelType w:val="hybridMultilevel"/>
    <w:tmpl w:val="6D9C5180"/>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94C1E2E"/>
    <w:multiLevelType w:val="hybridMultilevel"/>
    <w:tmpl w:val="0FF2075A"/>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D730CFB"/>
    <w:multiLevelType w:val="hybridMultilevel"/>
    <w:tmpl w:val="D94CCAB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1" w15:restartNumberingAfterBreak="0">
    <w:nsid w:val="24824E87"/>
    <w:multiLevelType w:val="hybridMultilevel"/>
    <w:tmpl w:val="CCB2557C"/>
    <w:lvl w:ilvl="0" w:tplc="FFFFFFFF">
      <w:start w:val="1"/>
      <w:numFmt w:val="bullet"/>
      <w:lvlText w:val=""/>
      <w:lvlJc w:val="left"/>
      <w:pPr>
        <w:tabs>
          <w:tab w:val="num" w:pos="720"/>
        </w:tabs>
        <w:ind w:left="720" w:hanging="360"/>
      </w:pPr>
      <w:rPr>
        <w:rFonts w:hint="default" w:ascii="Symbol" w:hAnsi="Symbol"/>
      </w:rPr>
    </w:lvl>
    <w:lvl w:ilvl="1" w:tplc="FFFFFFFF">
      <w:numFmt w:val="bullet"/>
      <w:lvlText w:val="-"/>
      <w:lvlJc w:val="left"/>
      <w:pPr>
        <w:tabs>
          <w:tab w:val="num" w:pos="1440"/>
        </w:tabs>
        <w:ind w:left="1440" w:hanging="360"/>
      </w:pPr>
      <w:rPr>
        <w:rFonts w:hint="default" w:ascii="Times New Roman" w:hAnsi="Times New Roman" w:eastAsia="Times New Roman" w:cs="Times New Roman"/>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289E75AA"/>
    <w:multiLevelType w:val="hybridMultilevel"/>
    <w:tmpl w:val="BE4C1CD2"/>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A6379D5"/>
    <w:multiLevelType w:val="hybridMultilevel"/>
    <w:tmpl w:val="82DA4B1A"/>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6B645D4"/>
    <w:multiLevelType w:val="hybridMultilevel"/>
    <w:tmpl w:val="16FAF3A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5A6D41AF"/>
    <w:multiLevelType w:val="hybridMultilevel"/>
    <w:tmpl w:val="113C945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3" w15:restartNumberingAfterBreak="0">
    <w:nsid w:val="610679C2"/>
    <w:multiLevelType w:val="hybridMultilevel"/>
    <w:tmpl w:val="A330DC1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4" w15:restartNumberingAfterBreak="0">
    <w:nsid w:val="6FFF5453"/>
    <w:multiLevelType w:val="hybridMultilevel"/>
    <w:tmpl w:val="DB4A27F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76F84E86"/>
    <w:multiLevelType w:val="hybridMultilevel"/>
    <w:tmpl w:val="B2A6F96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7" w15:restartNumberingAfterBreak="0">
    <w:nsid w:val="7BB51F36"/>
    <w:multiLevelType w:val="hybridMultilevel"/>
    <w:tmpl w:val="B88ED424"/>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759398442">
    <w:abstractNumId w:val="29"/>
  </w:num>
  <w:num w:numId="2" w16cid:durableId="155658419">
    <w:abstractNumId w:val="21"/>
  </w:num>
  <w:num w:numId="3" w16cid:durableId="671031872">
    <w:abstractNumId w:val="0"/>
  </w:num>
  <w:num w:numId="4" w16cid:durableId="2031056107">
    <w:abstractNumId w:val="8"/>
  </w:num>
  <w:num w:numId="5" w16cid:durableId="1561867765">
    <w:abstractNumId w:val="25"/>
  </w:num>
  <w:num w:numId="6" w16cid:durableId="1377126374">
    <w:abstractNumId w:val="2"/>
  </w:num>
  <w:num w:numId="7" w16cid:durableId="85424253">
    <w:abstractNumId w:val="16"/>
  </w:num>
  <w:num w:numId="8" w16cid:durableId="997610689">
    <w:abstractNumId w:val="13"/>
  </w:num>
  <w:num w:numId="9" w16cid:durableId="386220762">
    <w:abstractNumId w:val="1"/>
  </w:num>
  <w:num w:numId="10" w16cid:durableId="328946568">
    <w:abstractNumId w:val="1"/>
  </w:num>
  <w:num w:numId="11" w16cid:durableId="1390882236">
    <w:abstractNumId w:val="3"/>
  </w:num>
  <w:num w:numId="12" w16cid:durableId="2035424156">
    <w:abstractNumId w:val="5"/>
  </w:num>
  <w:num w:numId="13" w16cid:durableId="747769281">
    <w:abstractNumId w:val="19"/>
  </w:num>
  <w:num w:numId="14" w16cid:durableId="1655639915">
    <w:abstractNumId w:val="14"/>
  </w:num>
  <w:num w:numId="15" w16cid:durableId="148446616">
    <w:abstractNumId w:val="9"/>
  </w:num>
  <w:num w:numId="16" w16cid:durableId="2024432514">
    <w:abstractNumId w:val="18"/>
  </w:num>
  <w:num w:numId="17" w16cid:durableId="163516741">
    <w:abstractNumId w:val="6"/>
  </w:num>
  <w:num w:numId="18" w16cid:durableId="1801454594">
    <w:abstractNumId w:val="15"/>
  </w:num>
  <w:num w:numId="19" w16cid:durableId="121921459">
    <w:abstractNumId w:val="28"/>
  </w:num>
  <w:num w:numId="20" w16cid:durableId="778647785">
    <w:abstractNumId w:val="4"/>
  </w:num>
  <w:num w:numId="21" w16cid:durableId="2130851314">
    <w:abstractNumId w:val="11"/>
  </w:num>
  <w:num w:numId="22" w16cid:durableId="1265113205">
    <w:abstractNumId w:val="7"/>
  </w:num>
  <w:num w:numId="23" w16cid:durableId="1852065897">
    <w:abstractNumId w:val="12"/>
  </w:num>
  <w:num w:numId="24" w16cid:durableId="924456844">
    <w:abstractNumId w:val="17"/>
  </w:num>
  <w:num w:numId="25" w16cid:durableId="329792172">
    <w:abstractNumId w:val="27"/>
  </w:num>
  <w:num w:numId="26" w16cid:durableId="507140601">
    <w:abstractNumId w:val="26"/>
  </w:num>
  <w:num w:numId="27" w16cid:durableId="1672372418">
    <w:abstractNumId w:val="22"/>
  </w:num>
  <w:num w:numId="28" w16cid:durableId="1079130784">
    <w:abstractNumId w:val="10"/>
  </w:num>
  <w:num w:numId="29" w16cid:durableId="989089741">
    <w:abstractNumId w:val="20"/>
  </w:num>
  <w:num w:numId="30" w16cid:durableId="646012398">
    <w:abstractNumId w:val="23"/>
  </w:num>
  <w:num w:numId="31" w16cid:durableId="85400046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1369"/>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A06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6822CB8"/>
    <w:rsid w:val="0A18870D"/>
    <w:rsid w:val="0A27C70D"/>
    <w:rsid w:val="19A04A76"/>
    <w:rsid w:val="244E3B42"/>
    <w:rsid w:val="2813B02B"/>
    <w:rsid w:val="29EB9728"/>
    <w:rsid w:val="2ABFB4EC"/>
    <w:rsid w:val="377DD917"/>
    <w:rsid w:val="3DA075F3"/>
    <w:rsid w:val="4414D40B"/>
    <w:rsid w:val="4477CFE6"/>
    <w:rsid w:val="45804177"/>
    <w:rsid w:val="469AD8E7"/>
    <w:rsid w:val="57B1756B"/>
    <w:rsid w:val="5AFFF2FD"/>
    <w:rsid w:val="63DF5D47"/>
    <w:rsid w:val="647B2B65"/>
    <w:rsid w:val="6B2CF8ED"/>
    <w:rsid w:val="70274754"/>
    <w:rsid w:val="71C2FF42"/>
    <w:rsid w:val="71E888EA"/>
    <w:rsid w:val="774BD46F"/>
    <w:rsid w:val="78685836"/>
    <w:rsid w:val="7D05F4A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17283/Antibiotikaprofylax.pdf?a=false&amp;guest=tru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HYBIKÄRL - Carotis kirurgi pre och post operativ omvårdand avd 138</dc:title>
  <dc:subject/>
  <dc:creator>patrik.jens.johansson@vgregion.se</dc:creator>
  <keywords/>
  <lastModifiedBy>Tobias Hajdarevic Carlberg</lastModifiedBy>
  <revision>3</revision>
  <lastPrinted>2016-03-31T10:56:00.0000000Z</lastPrinted>
  <dcterms:created xsi:type="dcterms:W3CDTF">2022-06-08T05:52:00.0000000Z</dcterms:created>
  <dcterms:modified xsi:type="dcterms:W3CDTF">2025-02-17T11:43:36.0000000Z</dcterms:modified>
</coreProperties>
</file>