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93608FC" w14:textId="77777777" w:rsidR="00E06436" w:rsidRDefault="00E06436" w:rsidP="00F35B05">
      <w:pPr>
        <w:pStyle w:val="Rubrik2"/>
        <w:sectPr w:rsidR="00E06436" w:rsidSect="00E06436">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1FD2FBF9" w14:textId="77777777" w:rsidR="005638AC" w:rsidRDefault="005638AC" w:rsidP="005638AC">
      <w:pPr>
        <w:pStyle w:val="Rubrik1"/>
      </w:pPr>
      <w:r>
        <w:t xml:space="preserve">Hypertrofisk </w:t>
      </w:r>
      <w:proofErr w:type="spellStart"/>
      <w:r>
        <w:t>Kardiomyopati</w:t>
      </w:r>
      <w:proofErr w:type="spellEnd"/>
      <w:r>
        <w:t xml:space="preserve"> (HCM)</w:t>
      </w:r>
    </w:p>
    <w:p w14:paraId="190383E4" w14:textId="77777777" w:rsidR="00E06436" w:rsidRPr="00E06436" w:rsidRDefault="00E06436" w:rsidP="005638AC">
      <w:pPr>
        <w:pStyle w:val="Rubrik3"/>
      </w:pPr>
      <w:r w:rsidRPr="00E06436">
        <w:t>Revideringar i denna version</w:t>
      </w:r>
    </w:p>
    <w:p w14:paraId="36E77B39" w14:textId="0F491F05" w:rsidR="00E06436" w:rsidRPr="00E06436" w:rsidRDefault="00E06436" w:rsidP="005638AC">
      <w:r w:rsidRPr="00E06436">
        <w:t xml:space="preserve">Version </w:t>
      </w:r>
      <w:r w:rsidR="009F0E66">
        <w:t>4</w:t>
      </w:r>
      <w:r w:rsidRPr="00E06436">
        <w:t>.</w:t>
      </w:r>
    </w:p>
    <w:p w14:paraId="6616EA7A" w14:textId="77777777" w:rsidR="00E06436" w:rsidRPr="00E06436" w:rsidRDefault="00E06436" w:rsidP="005638AC">
      <w:pPr>
        <w:pStyle w:val="Rubrik2"/>
      </w:pPr>
      <w:r w:rsidRPr="00E06436">
        <w:t>Syfte</w:t>
      </w:r>
    </w:p>
    <w:p w14:paraId="182E3625" w14:textId="77777777" w:rsidR="00E06436" w:rsidRPr="00E06436" w:rsidRDefault="00E06436" w:rsidP="005638AC">
      <w:pPr>
        <w:spacing w:after="0" w:line="240" w:lineRule="auto"/>
        <w:ind w:left="993" w:right="0"/>
        <w:rPr>
          <w:rFonts w:ascii="Arial" w:hAnsi="Arial" w:cs="Arial"/>
          <w:sz w:val="20"/>
        </w:rPr>
      </w:pPr>
      <w:r w:rsidRPr="005638AC">
        <w:t xml:space="preserve">Rutinen syftar till att ge en beskrivning av </w:t>
      </w:r>
      <w:proofErr w:type="spellStart"/>
      <w:r w:rsidRPr="005638AC">
        <w:t>hypertrof</w:t>
      </w:r>
      <w:proofErr w:type="spellEnd"/>
      <w:r w:rsidRPr="005638AC">
        <w:t xml:space="preserve"> </w:t>
      </w:r>
      <w:proofErr w:type="spellStart"/>
      <w:r w:rsidRPr="005638AC">
        <w:t>kardiomyopati</w:t>
      </w:r>
      <w:proofErr w:type="spellEnd"/>
      <w:r w:rsidRPr="005638AC">
        <w:t>- definition, utredning, behandling och uppföljning</w:t>
      </w:r>
      <w:r w:rsidRPr="00E06436">
        <w:rPr>
          <w:rFonts w:ascii="Arial" w:hAnsi="Arial" w:cs="Arial"/>
          <w:sz w:val="20"/>
        </w:rPr>
        <w:t>.</w:t>
      </w:r>
    </w:p>
    <w:p w14:paraId="0C5B7BD4" w14:textId="77777777" w:rsidR="00E06436" w:rsidRPr="00E06436" w:rsidRDefault="00E06436" w:rsidP="00EB5185">
      <w:pPr>
        <w:pStyle w:val="Rubrik3"/>
      </w:pPr>
      <w:r w:rsidRPr="00E06436">
        <w:t>Definition</w:t>
      </w:r>
    </w:p>
    <w:p w14:paraId="2CAA2911" w14:textId="448D5781" w:rsidR="00E06436" w:rsidRPr="00E06436" w:rsidRDefault="00E06436" w:rsidP="005638AC">
      <w:r w:rsidRPr="00E06436">
        <w:t xml:space="preserve">Hypertrofisk </w:t>
      </w:r>
      <w:proofErr w:type="spellStart"/>
      <w:r w:rsidRPr="00E06436">
        <w:t>kardiomyopati</w:t>
      </w:r>
      <w:proofErr w:type="spellEnd"/>
      <w:r w:rsidRPr="00E06436">
        <w:t xml:space="preserve"> (HCM) är den vanligaste </w:t>
      </w:r>
      <w:proofErr w:type="spellStart"/>
      <w:r w:rsidRPr="00E06436">
        <w:t>kardiomyopatin</w:t>
      </w:r>
      <w:proofErr w:type="spellEnd"/>
      <w:r w:rsidRPr="00E06436">
        <w:t xml:space="preserve"> och tros vara ärftlig i cirka hälften av fallen. HCM definieras som en ökad vänsterkammartjocklek </w:t>
      </w:r>
      <w:r w:rsidR="00504452">
        <w:t xml:space="preserve">(minst 15 mm) </w:t>
      </w:r>
      <w:r w:rsidRPr="00E06436">
        <w:t>som inte kan förklaras av annan orsak som t.ex. hypertoni eller klaffel (</w:t>
      </w:r>
      <w:proofErr w:type="spellStart"/>
      <w:r w:rsidRPr="00E06436">
        <w:t>ffa</w:t>
      </w:r>
      <w:proofErr w:type="spellEnd"/>
      <w:r w:rsidRPr="00E06436">
        <w:t xml:space="preserve"> aortastenos).</w:t>
      </w:r>
    </w:p>
    <w:p w14:paraId="7F5E4481" w14:textId="77777777" w:rsidR="00E06436" w:rsidRPr="00E06436" w:rsidRDefault="00E06436" w:rsidP="00EB5185">
      <w:pPr>
        <w:pStyle w:val="Rubrik3"/>
      </w:pPr>
      <w:r w:rsidRPr="00E06436">
        <w:t>Förekomst</w:t>
      </w:r>
    </w:p>
    <w:p w14:paraId="5E770551" w14:textId="479C00C6" w:rsidR="00E06436" w:rsidRPr="00E06436" w:rsidRDefault="00E06436" w:rsidP="005638AC">
      <w:pPr>
        <w:rPr>
          <w:rFonts w:ascii="Arial" w:hAnsi="Arial" w:cs="Arial"/>
          <w:sz w:val="20"/>
          <w:szCs w:val="20"/>
        </w:rPr>
      </w:pPr>
      <w:r w:rsidRPr="005638AC">
        <w:t xml:space="preserve">Prevalensen är ca 0,2 % i studier av vuxna med olika etniska bakgrund. Få utvecklar sjukdomen före 18 års ålder, och patienter med debut i barnaåren har mer </w:t>
      </w:r>
      <w:r w:rsidR="00504452">
        <w:t>allvarlig</w:t>
      </w:r>
      <w:r w:rsidRPr="005638AC">
        <w:t xml:space="preserve"> prognos</w:t>
      </w:r>
      <w:r w:rsidRPr="00E06436">
        <w:rPr>
          <w:rFonts w:ascii="Arial" w:hAnsi="Arial" w:cs="Arial"/>
          <w:sz w:val="20"/>
          <w:szCs w:val="20"/>
        </w:rPr>
        <w:t xml:space="preserve">. </w:t>
      </w:r>
    </w:p>
    <w:p w14:paraId="71ED698E" w14:textId="77777777" w:rsidR="00E06436" w:rsidRPr="00E06436" w:rsidRDefault="00E06436" w:rsidP="00EB5185">
      <w:pPr>
        <w:pStyle w:val="Rubrik3"/>
      </w:pPr>
      <w:r w:rsidRPr="00E06436">
        <w:t xml:space="preserve">Etiologi </w:t>
      </w:r>
    </w:p>
    <w:p w14:paraId="3BF770AF" w14:textId="7CC5E700" w:rsidR="00E06436" w:rsidRPr="00E06436" w:rsidRDefault="009527C6" w:rsidP="005638AC">
      <w:r>
        <w:t>F</w:t>
      </w:r>
      <w:r w:rsidR="00E06436">
        <w:t>amiljär sjukdom</w:t>
      </w:r>
      <w:r>
        <w:t xml:space="preserve"> tros </w:t>
      </w:r>
      <w:r w:rsidR="00E06436">
        <w:t>föreligg</w:t>
      </w:r>
      <w:r>
        <w:t>a</w:t>
      </w:r>
      <w:r w:rsidR="00E06436">
        <w:t xml:space="preserve"> i</w:t>
      </w:r>
      <w:r>
        <w:t xml:space="preserve"> cirka 30-50%</w:t>
      </w:r>
      <w:r w:rsidR="004B574C">
        <w:t xml:space="preserve"> </w:t>
      </w:r>
      <w:r w:rsidR="00E06436">
        <w:t>av fallen</w:t>
      </w:r>
      <w:r>
        <w:t>, i övriga fall är etiologin i allmänhet okänd</w:t>
      </w:r>
      <w:r w:rsidR="00E06436">
        <w:t xml:space="preserve">. Nedärvningsmönstret är autosomalt dominant med mutation i en </w:t>
      </w:r>
      <w:proofErr w:type="spellStart"/>
      <w:r w:rsidR="00E06436">
        <w:t>sar</w:t>
      </w:r>
      <w:r>
        <w:t>k</w:t>
      </w:r>
      <w:r w:rsidR="00E06436">
        <w:t>omerprotein</w:t>
      </w:r>
      <w:proofErr w:type="spellEnd"/>
      <w:r w:rsidR="00E06436">
        <w:t xml:space="preserve">-gen. </w:t>
      </w:r>
      <w:r w:rsidR="00A21D7C">
        <w:t>Sjukdomsorsakande</w:t>
      </w:r>
      <w:r w:rsidR="00C34D49">
        <w:t xml:space="preserve"> genetiska varianter i b</w:t>
      </w:r>
      <w:r w:rsidR="00E06436">
        <w:t xml:space="preserve">eta-myosin </w:t>
      </w:r>
      <w:proofErr w:type="spellStart"/>
      <w:r w:rsidR="00E06436">
        <w:t>heavy</w:t>
      </w:r>
      <w:proofErr w:type="spellEnd"/>
      <w:r w:rsidR="00E06436">
        <w:t xml:space="preserve"> </w:t>
      </w:r>
      <w:proofErr w:type="spellStart"/>
      <w:r w:rsidR="00E06436">
        <w:t>chain</w:t>
      </w:r>
      <w:proofErr w:type="spellEnd"/>
      <w:r w:rsidR="00E06436">
        <w:t xml:space="preserve"> (MYH7) och myosin-</w:t>
      </w:r>
      <w:proofErr w:type="spellStart"/>
      <w:r w:rsidR="00E06436">
        <w:t>binding</w:t>
      </w:r>
      <w:proofErr w:type="spellEnd"/>
      <w:r w:rsidR="00E06436">
        <w:t xml:space="preserve"> protein C (MYBPC3) står för majoriteten av </w:t>
      </w:r>
      <w:r>
        <w:t xml:space="preserve">de ärftliga </w:t>
      </w:r>
      <w:r w:rsidR="00E06436">
        <w:t>fallen</w:t>
      </w:r>
      <w:r w:rsidR="00504452">
        <w:t>.</w:t>
      </w:r>
      <w:r w:rsidR="00E06436">
        <w:t xml:space="preserve"> </w:t>
      </w:r>
      <w:r w:rsidR="00504452">
        <w:t>M</w:t>
      </w:r>
      <w:r w:rsidR="00E06436">
        <w:t xml:space="preserve">indre vanliga </w:t>
      </w:r>
      <w:r w:rsidR="00FF10B0">
        <w:t xml:space="preserve">är </w:t>
      </w:r>
      <w:r w:rsidR="00E06436">
        <w:t xml:space="preserve">mutationer </w:t>
      </w:r>
      <w:r w:rsidR="00FF10B0">
        <w:t>i</w:t>
      </w:r>
      <w:r w:rsidR="002268CE">
        <w:t xml:space="preserve"> </w:t>
      </w:r>
      <w:r w:rsidR="00FF10B0">
        <w:t xml:space="preserve">generna </w:t>
      </w:r>
      <w:proofErr w:type="spellStart"/>
      <w:r w:rsidR="00E06436">
        <w:t>cardiac</w:t>
      </w:r>
      <w:proofErr w:type="spellEnd"/>
      <w:r w:rsidR="00E06436">
        <w:t xml:space="preserve"> </w:t>
      </w:r>
      <w:proofErr w:type="spellStart"/>
      <w:r w:rsidR="00E06436">
        <w:t>troponin</w:t>
      </w:r>
      <w:proofErr w:type="spellEnd"/>
      <w:r w:rsidR="00E06436">
        <w:t xml:space="preserve"> I och T (TNNI3, TNNT2), </w:t>
      </w:r>
      <w:proofErr w:type="spellStart"/>
      <w:r w:rsidR="00E06436">
        <w:t>tropomyosin</w:t>
      </w:r>
      <w:proofErr w:type="spellEnd"/>
      <w:r w:rsidR="00E06436">
        <w:t xml:space="preserve"> alpha-1 </w:t>
      </w:r>
      <w:proofErr w:type="spellStart"/>
      <w:r w:rsidR="00E06436">
        <w:t>chain</w:t>
      </w:r>
      <w:proofErr w:type="spellEnd"/>
      <w:r w:rsidR="00E06436">
        <w:t xml:space="preserve"> (TPM1) och myosin </w:t>
      </w:r>
      <w:proofErr w:type="spellStart"/>
      <w:r w:rsidR="00E06436">
        <w:t>light</w:t>
      </w:r>
      <w:proofErr w:type="spellEnd"/>
      <w:r w:rsidR="00E06436">
        <w:t xml:space="preserve"> </w:t>
      </w:r>
      <w:proofErr w:type="spellStart"/>
      <w:r w:rsidR="00E06436">
        <w:t>chain</w:t>
      </w:r>
      <w:proofErr w:type="spellEnd"/>
      <w:r w:rsidR="00E06436">
        <w:t xml:space="preserve"> 3 (MYL3).  </w:t>
      </w:r>
    </w:p>
    <w:p w14:paraId="47B90B55" w14:textId="03E8921E" w:rsidR="00AC23BF" w:rsidRDefault="00E06436" w:rsidP="00377A58">
      <w:proofErr w:type="spellStart"/>
      <w:r>
        <w:t>Myokardförtjockning</w:t>
      </w:r>
      <w:proofErr w:type="spellEnd"/>
      <w:r>
        <w:t xml:space="preserve"> kan också förekomma associerad med andra genetiska sjukdomar såsom: Anderson-</w:t>
      </w:r>
      <w:proofErr w:type="spellStart"/>
      <w:r>
        <w:t>Fabrys</w:t>
      </w:r>
      <w:proofErr w:type="spellEnd"/>
      <w:r>
        <w:t xml:space="preserve"> sjukdom, </w:t>
      </w:r>
      <w:proofErr w:type="spellStart"/>
      <w:r>
        <w:t>Danon</w:t>
      </w:r>
      <w:r w:rsidR="00504452">
        <w:t>s</w:t>
      </w:r>
      <w:proofErr w:type="spellEnd"/>
      <w:r>
        <w:t xml:space="preserve"> sjukdom, mitokondriesjukdomar, </w:t>
      </w:r>
      <w:proofErr w:type="spellStart"/>
      <w:r>
        <w:t>Friedreichs</w:t>
      </w:r>
      <w:proofErr w:type="spellEnd"/>
      <w:r>
        <w:t xml:space="preserve"> ataxi, </w:t>
      </w:r>
      <w:proofErr w:type="spellStart"/>
      <w:r>
        <w:lastRenderedPageBreak/>
        <w:t>Noonan</w:t>
      </w:r>
      <w:proofErr w:type="spellEnd"/>
      <w:r>
        <w:t xml:space="preserve">/Leopard/Costello syndrom, </w:t>
      </w:r>
      <w:proofErr w:type="spellStart"/>
      <w:r>
        <w:t>amyloidos</w:t>
      </w:r>
      <w:proofErr w:type="spellEnd"/>
      <w:r>
        <w:t xml:space="preserve"> och vissa kongenitala </w:t>
      </w:r>
      <w:proofErr w:type="spellStart"/>
      <w:r>
        <w:t>myopatier</w:t>
      </w:r>
      <w:proofErr w:type="spellEnd"/>
      <w:r>
        <w:t>.</w:t>
      </w:r>
    </w:p>
    <w:p w14:paraId="6C517500" w14:textId="08D3E557" w:rsidR="00E06436" w:rsidRPr="00E06436" w:rsidRDefault="00AC23BF" w:rsidP="00377A58">
      <w:r>
        <w:t xml:space="preserve">Vidare kan det </w:t>
      </w:r>
      <w:r w:rsidR="00E06436">
        <w:t xml:space="preserve">finns ett samband med </w:t>
      </w:r>
      <w:r>
        <w:t xml:space="preserve">vissa </w:t>
      </w:r>
      <w:r w:rsidR="00E06436">
        <w:t>endokrina sjukdomar</w:t>
      </w:r>
      <w:r w:rsidR="00E06436" w:rsidRPr="0FABAF68">
        <w:rPr>
          <w:b/>
          <w:bCs/>
        </w:rPr>
        <w:t xml:space="preserve"> </w:t>
      </w:r>
      <w:r>
        <w:t xml:space="preserve">som </w:t>
      </w:r>
      <w:proofErr w:type="spellStart"/>
      <w:r w:rsidR="00E06436">
        <w:t>feokromocytom</w:t>
      </w:r>
      <w:proofErr w:type="spellEnd"/>
      <w:r w:rsidR="00E06436">
        <w:t xml:space="preserve"> och akromegali</w:t>
      </w:r>
      <w:r>
        <w:t xml:space="preserve"> samt förekomma hos barn till mödrar med diabetes.</w:t>
      </w:r>
    </w:p>
    <w:p w14:paraId="0C027285" w14:textId="20FD2B30" w:rsidR="00E06436" w:rsidRPr="00E06436" w:rsidRDefault="00AC23BF" w:rsidP="00377A58">
      <w:r>
        <w:t>Vissa d</w:t>
      </w:r>
      <w:r w:rsidR="00E06436">
        <w:t>roger</w:t>
      </w:r>
      <w:r>
        <w:t xml:space="preserve">/ läkemedel kan ge upphov till </w:t>
      </w:r>
      <w:proofErr w:type="spellStart"/>
      <w:r>
        <w:t>myokardförtjockning</w:t>
      </w:r>
      <w:proofErr w:type="spellEnd"/>
      <w:r w:rsidR="00E06436">
        <w:t xml:space="preserve"> (</w:t>
      </w:r>
      <w:r>
        <w:t>men</w:t>
      </w:r>
      <w:r w:rsidR="00E06436">
        <w:t xml:space="preserve"> sällan väggtjocklek &gt; 15 mm):</w:t>
      </w:r>
      <w:r w:rsidR="00E06436" w:rsidRPr="0FABAF68">
        <w:rPr>
          <w:b/>
          <w:bCs/>
        </w:rPr>
        <w:t xml:space="preserve"> </w:t>
      </w:r>
      <w:r w:rsidR="00E06436">
        <w:t xml:space="preserve">Anabola steroider, </w:t>
      </w:r>
      <w:proofErr w:type="spellStart"/>
      <w:r w:rsidR="00E06436">
        <w:t>tacrolimus</w:t>
      </w:r>
      <w:proofErr w:type="spellEnd"/>
      <w:r w:rsidR="00E06436">
        <w:t xml:space="preserve"> och </w:t>
      </w:r>
      <w:proofErr w:type="spellStart"/>
      <w:r w:rsidR="00E06436">
        <w:t>hydroxyklorokin</w:t>
      </w:r>
      <w:proofErr w:type="spellEnd"/>
      <w:r>
        <w:t>.</w:t>
      </w:r>
    </w:p>
    <w:tbl>
      <w:tblPr>
        <w:tblW w:w="7792" w:type="dxa"/>
        <w:tblInd w:w="10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92"/>
      </w:tblGrid>
      <w:tr w:rsidR="00E06436" w:rsidRPr="00E06436" w14:paraId="5CDF63C3" w14:textId="77777777" w:rsidTr="0FABAF68">
        <w:tc>
          <w:tcPr>
            <w:tcW w:w="7792" w:type="dxa"/>
            <w:shd w:val="clear" w:color="auto" w:fill="auto"/>
            <w:tcMar>
              <w:left w:w="108" w:type="dxa"/>
            </w:tcMar>
          </w:tcPr>
          <w:p w14:paraId="19153001" w14:textId="77777777" w:rsidR="00E06436" w:rsidRPr="00E06436" w:rsidRDefault="00E06436" w:rsidP="00E06436">
            <w:pPr>
              <w:spacing w:after="0" w:line="240" w:lineRule="auto"/>
              <w:ind w:left="0" w:right="0"/>
              <w:rPr>
                <w:rFonts w:ascii="Arial" w:eastAsia="SimSun" w:hAnsi="Arial" w:cs="Arial"/>
                <w:b/>
                <w:sz w:val="22"/>
                <w:szCs w:val="22"/>
              </w:rPr>
            </w:pPr>
            <w:r w:rsidRPr="00E06436">
              <w:rPr>
                <w:rFonts w:ascii="Arial" w:eastAsia="SimSun" w:hAnsi="Arial" w:cs="Arial"/>
                <w:b/>
                <w:sz w:val="22"/>
                <w:szCs w:val="22"/>
              </w:rPr>
              <w:t>Diagnostiska kriterier</w:t>
            </w:r>
          </w:p>
        </w:tc>
      </w:tr>
      <w:tr w:rsidR="00E06436" w:rsidRPr="00E06436" w14:paraId="0D183971" w14:textId="77777777" w:rsidTr="0FABAF68">
        <w:tc>
          <w:tcPr>
            <w:tcW w:w="7792" w:type="dxa"/>
            <w:shd w:val="clear" w:color="auto" w:fill="auto"/>
            <w:tcMar>
              <w:left w:w="108" w:type="dxa"/>
            </w:tcMar>
          </w:tcPr>
          <w:p w14:paraId="01032209" w14:textId="77777777" w:rsidR="00E06436" w:rsidRPr="00E06436" w:rsidRDefault="00E06436" w:rsidP="00E06436">
            <w:pPr>
              <w:numPr>
                <w:ilvl w:val="0"/>
                <w:numId w:val="28"/>
              </w:numPr>
              <w:spacing w:after="0" w:line="240" w:lineRule="auto"/>
              <w:ind w:right="0"/>
              <w:rPr>
                <w:rFonts w:ascii="Arial" w:eastAsia="SimSun" w:hAnsi="Arial" w:cs="Arial"/>
                <w:sz w:val="20"/>
                <w:szCs w:val="20"/>
              </w:rPr>
            </w:pPr>
            <w:r w:rsidRPr="00E06436">
              <w:rPr>
                <w:rFonts w:ascii="Arial" w:eastAsia="SimSun" w:hAnsi="Arial" w:cs="Arial"/>
                <w:b/>
                <w:sz w:val="20"/>
                <w:szCs w:val="20"/>
              </w:rPr>
              <w:t>En väggtjocklek på ≥ 15 mm</w:t>
            </w:r>
            <w:r w:rsidRPr="00E06436">
              <w:rPr>
                <w:rFonts w:ascii="Arial" w:eastAsia="SimSun" w:hAnsi="Arial" w:cs="Arial"/>
                <w:sz w:val="20"/>
                <w:szCs w:val="20"/>
              </w:rPr>
              <w:t xml:space="preserve"> i någon eller flera delar av vänster kammare mätt med någon av undersökningsmetoderna UCG, MR eller CT, förutsatt att andra tänkbara orsaker till hypertrofin såsom hypertoni eller klaffel är uteslutna.</w:t>
            </w:r>
          </w:p>
          <w:p w14:paraId="703D5FD9" w14:textId="77777777" w:rsidR="00E06436" w:rsidRPr="00E06436" w:rsidRDefault="00E06436" w:rsidP="00E06436">
            <w:pPr>
              <w:numPr>
                <w:ilvl w:val="0"/>
                <w:numId w:val="29"/>
              </w:numPr>
              <w:spacing w:after="0" w:line="240" w:lineRule="auto"/>
              <w:ind w:right="0"/>
              <w:rPr>
                <w:rFonts w:ascii="Arial" w:eastAsia="SimSun" w:hAnsi="Arial" w:cs="Arial"/>
                <w:sz w:val="20"/>
                <w:szCs w:val="20"/>
              </w:rPr>
            </w:pPr>
            <w:r w:rsidRPr="00E06436">
              <w:rPr>
                <w:rFonts w:ascii="Arial" w:eastAsia="SimSun" w:hAnsi="Arial" w:cs="Arial"/>
                <w:b/>
                <w:sz w:val="20"/>
                <w:szCs w:val="20"/>
              </w:rPr>
              <w:t>För förstagradssläktingar</w:t>
            </w:r>
            <w:r w:rsidRPr="00E06436">
              <w:rPr>
                <w:rFonts w:ascii="Arial" w:eastAsia="SimSun" w:hAnsi="Arial" w:cs="Arial"/>
                <w:sz w:val="20"/>
                <w:szCs w:val="20"/>
              </w:rPr>
              <w:t xml:space="preserve"> till en HCM patient räcker det att ha en </w:t>
            </w:r>
            <w:r w:rsidRPr="00E06436">
              <w:rPr>
                <w:rFonts w:ascii="Arial" w:eastAsia="SimSun" w:hAnsi="Arial" w:cs="Arial"/>
                <w:b/>
                <w:sz w:val="20"/>
                <w:szCs w:val="20"/>
              </w:rPr>
              <w:t>väggtjocklek på ≥ 13 mm</w:t>
            </w:r>
            <w:r w:rsidRPr="00E06436">
              <w:rPr>
                <w:rFonts w:ascii="Arial" w:eastAsia="SimSun" w:hAnsi="Arial" w:cs="Arial"/>
                <w:sz w:val="20"/>
                <w:szCs w:val="20"/>
              </w:rPr>
              <w:t xml:space="preserve"> för att ställa diagnosen HCM.</w:t>
            </w:r>
          </w:p>
          <w:p w14:paraId="7D930AF4" w14:textId="0ACB10E1" w:rsidR="00E06436" w:rsidRPr="00E06436" w:rsidRDefault="00E06436" w:rsidP="00E06436">
            <w:pPr>
              <w:numPr>
                <w:ilvl w:val="0"/>
                <w:numId w:val="30"/>
              </w:numPr>
              <w:spacing w:after="0" w:line="240" w:lineRule="auto"/>
              <w:ind w:right="0"/>
              <w:rPr>
                <w:rFonts w:ascii="Arial" w:eastAsia="SimSun" w:hAnsi="Arial" w:cs="Arial"/>
                <w:sz w:val="20"/>
                <w:szCs w:val="20"/>
              </w:rPr>
            </w:pPr>
            <w:r w:rsidRPr="0FABAF68">
              <w:rPr>
                <w:rFonts w:ascii="Arial" w:eastAsia="SimSun" w:hAnsi="Arial" w:cs="Arial"/>
                <w:sz w:val="20"/>
                <w:szCs w:val="20"/>
              </w:rPr>
              <w:t xml:space="preserve">Om två nära släktingar har </w:t>
            </w:r>
            <w:r w:rsidR="009527C6" w:rsidRPr="0FABAF68">
              <w:rPr>
                <w:rFonts w:ascii="Arial" w:eastAsia="SimSun" w:hAnsi="Arial" w:cs="Arial"/>
                <w:sz w:val="20"/>
                <w:szCs w:val="20"/>
              </w:rPr>
              <w:t>HCM</w:t>
            </w:r>
            <w:r w:rsidRPr="0FABAF68">
              <w:rPr>
                <w:rFonts w:ascii="Arial" w:eastAsia="SimSun" w:hAnsi="Arial" w:cs="Arial"/>
                <w:sz w:val="20"/>
                <w:szCs w:val="20"/>
              </w:rPr>
              <w:t xml:space="preserve"> (eller om man har en positiv gendiagnostik) så betraktas sjukdomen som familjär.</w:t>
            </w:r>
          </w:p>
        </w:tc>
      </w:tr>
    </w:tbl>
    <w:p w14:paraId="0ABD36B8" w14:textId="77777777" w:rsidR="00E06436" w:rsidRPr="00E06436" w:rsidRDefault="00E06436" w:rsidP="00EB5185">
      <w:pPr>
        <w:pStyle w:val="Rubrik3"/>
      </w:pPr>
      <w:r w:rsidRPr="00E06436">
        <w:t>Differentialdiagnoser:</w:t>
      </w:r>
    </w:p>
    <w:p w14:paraId="17E8F5B5" w14:textId="77777777" w:rsidR="00E06436" w:rsidRPr="00E06436" w:rsidRDefault="00E06436" w:rsidP="008425FF">
      <w:pPr>
        <w:pStyle w:val="Punktlista"/>
      </w:pPr>
      <w:r w:rsidRPr="00E06436">
        <w:t xml:space="preserve">Hypertoni och klaffsjukdom (främst aortastenos) som orsak till vänsterkammarhypertrofi. </w:t>
      </w:r>
    </w:p>
    <w:p w14:paraId="5F26D175" w14:textId="40590815" w:rsidR="00E06436" w:rsidRPr="00E06436" w:rsidRDefault="00E06436" w:rsidP="008425FF">
      <w:pPr>
        <w:pStyle w:val="Punktlista"/>
      </w:pPr>
      <w:r w:rsidRPr="00E06436">
        <w:t>Så kallat i</w:t>
      </w:r>
      <w:r w:rsidRPr="00E06436">
        <w:rPr>
          <w:u w:val="single"/>
        </w:rPr>
        <w:t>drottshjärta</w:t>
      </w:r>
      <w:r w:rsidRPr="00E06436">
        <w:t xml:space="preserve">. Knappt 2 % av manliga idrottare på elitnivå har en väggtjocklek på 13-15 mm, vilket är en fysiologisk vänsterkammarhypertrofi tillsammans med dilatation av vänster </w:t>
      </w:r>
      <w:r w:rsidR="00F70623" w:rsidRPr="00E06436">
        <w:t>kammare&gt;</w:t>
      </w:r>
      <w:r w:rsidRPr="00E06436">
        <w:t xml:space="preserve"> 55 mm, normal vänster förmakstorlek, normala fyllnadsmönster i vänster kammare och regress av hypertrofi vid träningsstopp. Mest drabbade är roddare, kanotister och cyklister. </w:t>
      </w:r>
    </w:p>
    <w:p w14:paraId="44D8703E" w14:textId="13248F17" w:rsidR="00E06436" w:rsidRPr="00E06436" w:rsidRDefault="00E06436" w:rsidP="00142766">
      <w:pPr>
        <w:pStyle w:val="Punktlista"/>
      </w:pPr>
      <w:r>
        <w:t xml:space="preserve">Isolerad hypertrofi i basala </w:t>
      </w:r>
      <w:proofErr w:type="spellStart"/>
      <w:r>
        <w:t>septum</w:t>
      </w:r>
      <w:proofErr w:type="spellEnd"/>
      <w:r>
        <w:t xml:space="preserve"> hos äldre är svårt att skilja från HCM som i sig har god prognos då den diagnostiseras hos äldre.</w:t>
      </w:r>
    </w:p>
    <w:p w14:paraId="3E56E140" w14:textId="250A0291" w:rsidR="00E06436" w:rsidRPr="00E06436" w:rsidRDefault="00E06436" w:rsidP="008425FF">
      <w:pPr>
        <w:pStyle w:val="Punktlista"/>
      </w:pPr>
      <w:r>
        <w:t xml:space="preserve">Inlagringssjukdomar </w:t>
      </w:r>
      <w:r w:rsidR="739C5055">
        <w:t xml:space="preserve">tex </w:t>
      </w:r>
      <w:proofErr w:type="spellStart"/>
      <w:r>
        <w:t>amyloidos</w:t>
      </w:r>
      <w:proofErr w:type="spellEnd"/>
      <w:r>
        <w:t xml:space="preserve">, </w:t>
      </w:r>
      <w:proofErr w:type="spellStart"/>
      <w:r>
        <w:t>sarkoidos</w:t>
      </w:r>
      <w:proofErr w:type="spellEnd"/>
      <w:r>
        <w:t xml:space="preserve"> och hemokromatos</w:t>
      </w:r>
    </w:p>
    <w:p w14:paraId="260C2F37" w14:textId="77777777" w:rsidR="00E06436" w:rsidRPr="00E06436" w:rsidRDefault="00E06436" w:rsidP="008425FF">
      <w:pPr>
        <w:pStyle w:val="Punktlista"/>
      </w:pPr>
      <w:proofErr w:type="spellStart"/>
      <w:r w:rsidRPr="00E06436">
        <w:t>Fabrys</w:t>
      </w:r>
      <w:proofErr w:type="spellEnd"/>
      <w:r w:rsidRPr="00E06436">
        <w:t xml:space="preserve"> och </w:t>
      </w:r>
      <w:proofErr w:type="spellStart"/>
      <w:r w:rsidRPr="00E06436">
        <w:t>Danons</w:t>
      </w:r>
      <w:proofErr w:type="spellEnd"/>
      <w:r w:rsidRPr="00E06436">
        <w:t xml:space="preserve"> sjukdom</w:t>
      </w:r>
    </w:p>
    <w:p w14:paraId="7FB4EC4A" w14:textId="77777777" w:rsidR="00E06436" w:rsidRPr="00E06436" w:rsidRDefault="00E06436" w:rsidP="00EB5185">
      <w:pPr>
        <w:pStyle w:val="Rubrik3"/>
      </w:pPr>
      <w:r w:rsidRPr="00E06436">
        <w:t>Symptom:</w:t>
      </w:r>
    </w:p>
    <w:p w14:paraId="5AD9CD17" w14:textId="77777777" w:rsidR="00E06436" w:rsidRPr="00E06436" w:rsidRDefault="00E06436" w:rsidP="00F70623">
      <w:pPr>
        <w:pStyle w:val="Punktlista"/>
        <w:rPr>
          <w:rFonts w:eastAsia="SimSun"/>
          <w:lang w:eastAsia="zh-CN"/>
        </w:rPr>
      </w:pPr>
      <w:r w:rsidRPr="00E06436">
        <w:rPr>
          <w:rFonts w:eastAsia="SimSun"/>
          <w:lang w:eastAsia="zh-CN"/>
        </w:rPr>
        <w:t>De flesta har inga eller lindriga symptom</w:t>
      </w:r>
    </w:p>
    <w:p w14:paraId="709DCF15" w14:textId="43E03A4E" w:rsidR="00E06436" w:rsidRPr="00E06436" w:rsidRDefault="00E06436" w:rsidP="00F70623">
      <w:pPr>
        <w:pStyle w:val="Punktlista"/>
        <w:rPr>
          <w:rFonts w:eastAsia="SimSun"/>
          <w:lang w:eastAsia="zh-CN"/>
        </w:rPr>
      </w:pPr>
      <w:proofErr w:type="spellStart"/>
      <w:r w:rsidRPr="0FABAF68">
        <w:rPr>
          <w:rFonts w:eastAsia="SimSun"/>
          <w:lang w:eastAsia="zh-CN"/>
        </w:rPr>
        <w:t>Dyspné</w:t>
      </w:r>
      <w:proofErr w:type="spellEnd"/>
      <w:r w:rsidRPr="0FABAF68">
        <w:rPr>
          <w:rFonts w:eastAsia="SimSun"/>
          <w:lang w:eastAsia="zh-CN"/>
        </w:rPr>
        <w:t xml:space="preserve">, ofta ansträngningsrelaterad pga. hjärtsvikt (diastolisk/systolisk), </w:t>
      </w:r>
      <w:r w:rsidR="009527C6" w:rsidRPr="0FABAF68">
        <w:rPr>
          <w:rFonts w:eastAsia="SimSun"/>
          <w:lang w:eastAsia="zh-CN"/>
        </w:rPr>
        <w:t>utflödesobstruktion (</w:t>
      </w:r>
      <w:r w:rsidRPr="0FABAF68">
        <w:rPr>
          <w:rFonts w:eastAsia="SimSun"/>
          <w:lang w:eastAsia="zh-CN"/>
        </w:rPr>
        <w:t>LVOTO</w:t>
      </w:r>
      <w:r w:rsidR="009527C6" w:rsidRPr="0FABAF68">
        <w:rPr>
          <w:rFonts w:eastAsia="SimSun"/>
          <w:lang w:eastAsia="zh-CN"/>
        </w:rPr>
        <w:t>)</w:t>
      </w:r>
      <w:r w:rsidRPr="0FABAF68">
        <w:rPr>
          <w:rFonts w:eastAsia="SimSun"/>
          <w:lang w:eastAsia="zh-CN"/>
        </w:rPr>
        <w:t>, eller förmaksflimmer (FF). Ovanligt med akut hjärtsvikt.</w:t>
      </w:r>
    </w:p>
    <w:p w14:paraId="711E4FC3" w14:textId="77777777" w:rsidR="00E06436" w:rsidRPr="00E06436" w:rsidRDefault="00E06436" w:rsidP="00F70623">
      <w:pPr>
        <w:pStyle w:val="Punktlista"/>
        <w:rPr>
          <w:rFonts w:eastAsia="SimSun"/>
          <w:lang w:eastAsia="zh-CN"/>
        </w:rPr>
      </w:pPr>
      <w:r w:rsidRPr="00E06436">
        <w:rPr>
          <w:rFonts w:eastAsia="SimSun"/>
          <w:lang w:eastAsia="zh-CN"/>
        </w:rPr>
        <w:t xml:space="preserve">Bröstsmärta (vid ansträngning, intag av stor måltid/alkohol). Orsakas av </w:t>
      </w:r>
      <w:proofErr w:type="spellStart"/>
      <w:r w:rsidRPr="00E06436">
        <w:rPr>
          <w:rFonts w:eastAsia="SimSun"/>
          <w:lang w:eastAsia="zh-CN"/>
        </w:rPr>
        <w:t>ischemi</w:t>
      </w:r>
      <w:proofErr w:type="spellEnd"/>
      <w:r w:rsidRPr="00E06436">
        <w:rPr>
          <w:rFonts w:eastAsia="SimSun"/>
          <w:lang w:eastAsia="zh-CN"/>
        </w:rPr>
        <w:t xml:space="preserve"> och ökad LVOTO. </w:t>
      </w:r>
    </w:p>
    <w:p w14:paraId="32E6E4DA" w14:textId="77777777" w:rsidR="00E06436" w:rsidRPr="00E06436" w:rsidRDefault="00E06436" w:rsidP="00F70623">
      <w:pPr>
        <w:pStyle w:val="Punktlista"/>
        <w:rPr>
          <w:rFonts w:eastAsia="SimSun"/>
          <w:lang w:eastAsia="zh-CN"/>
        </w:rPr>
      </w:pPr>
      <w:proofErr w:type="spellStart"/>
      <w:r w:rsidRPr="00E06436">
        <w:rPr>
          <w:rFonts w:eastAsia="SimSun"/>
          <w:lang w:eastAsia="zh-CN"/>
        </w:rPr>
        <w:t>Palpitationer</w:t>
      </w:r>
      <w:proofErr w:type="spellEnd"/>
      <w:r w:rsidRPr="00E06436">
        <w:rPr>
          <w:rFonts w:eastAsia="SimSun"/>
          <w:lang w:eastAsia="zh-CN"/>
        </w:rPr>
        <w:t xml:space="preserve"> (SVT/FF/VT)</w:t>
      </w:r>
    </w:p>
    <w:p w14:paraId="5EE64028" w14:textId="403368E3" w:rsidR="00E06436" w:rsidRPr="00E06436" w:rsidRDefault="00E06436" w:rsidP="00F70623">
      <w:pPr>
        <w:pStyle w:val="Punktlista"/>
        <w:rPr>
          <w:rFonts w:eastAsia="SimSun"/>
          <w:lang w:eastAsia="zh-CN"/>
        </w:rPr>
      </w:pPr>
      <w:r w:rsidRPr="5E5FB301">
        <w:rPr>
          <w:rFonts w:eastAsia="SimSun"/>
          <w:lang w:eastAsia="zh-CN"/>
        </w:rPr>
        <w:lastRenderedPageBreak/>
        <w:t xml:space="preserve">Presynkope/synkope (orsakad av </w:t>
      </w:r>
      <w:proofErr w:type="spellStart"/>
      <w:r w:rsidRPr="5E5FB301">
        <w:rPr>
          <w:rFonts w:eastAsia="SimSun"/>
          <w:lang w:eastAsia="zh-CN"/>
        </w:rPr>
        <w:t>hypovol</w:t>
      </w:r>
      <w:r w:rsidR="112757AB" w:rsidRPr="5E5FB301">
        <w:rPr>
          <w:rFonts w:eastAsia="SimSun"/>
          <w:lang w:eastAsia="zh-CN"/>
        </w:rPr>
        <w:t>e</w:t>
      </w:r>
      <w:r w:rsidRPr="5E5FB301">
        <w:rPr>
          <w:rFonts w:eastAsia="SimSun"/>
          <w:lang w:eastAsia="zh-CN"/>
        </w:rPr>
        <w:t>mi</w:t>
      </w:r>
      <w:proofErr w:type="spellEnd"/>
      <w:r w:rsidRPr="5E5FB301">
        <w:rPr>
          <w:rFonts w:eastAsia="SimSun"/>
          <w:lang w:eastAsia="zh-CN"/>
        </w:rPr>
        <w:t>, bradykardi/takykardi, dynamisk utflödesobstruktion, abnorm vaskulär reflex).</w:t>
      </w:r>
    </w:p>
    <w:p w14:paraId="42382AE1" w14:textId="22A56ACC" w:rsidR="00E06436" w:rsidRPr="00E06436" w:rsidRDefault="00504452" w:rsidP="00F70623">
      <w:pPr>
        <w:pStyle w:val="Punktlista"/>
        <w:rPr>
          <w:rFonts w:eastAsia="SimSun"/>
          <w:lang w:eastAsia="zh-CN"/>
        </w:rPr>
      </w:pPr>
      <w:r>
        <w:rPr>
          <w:rFonts w:eastAsia="SimSun"/>
          <w:lang w:eastAsia="zh-CN"/>
        </w:rPr>
        <w:t>Hjärtstopp eller p</w:t>
      </w:r>
      <w:r w:rsidR="00E06436" w:rsidRPr="00E06436">
        <w:rPr>
          <w:rFonts w:eastAsia="SimSun"/>
          <w:lang w:eastAsia="zh-CN"/>
        </w:rPr>
        <w:t>lötslig hjärtdöd kan vara första manifestationen.</w:t>
      </w:r>
    </w:p>
    <w:p w14:paraId="2DAEFD75" w14:textId="77777777" w:rsidR="00E06436" w:rsidRPr="00E06436" w:rsidRDefault="00E06436" w:rsidP="00EB5185">
      <w:pPr>
        <w:pStyle w:val="Rubrik3"/>
      </w:pPr>
      <w:r w:rsidRPr="00E06436">
        <w:t>Klassifikation av HCM</w:t>
      </w:r>
    </w:p>
    <w:p w14:paraId="2D3E4F8A" w14:textId="77777777" w:rsidR="00E06436" w:rsidRPr="00E06436" w:rsidRDefault="00E06436" w:rsidP="00F70623">
      <w:pPr>
        <w:pStyle w:val="Punktlista"/>
        <w:rPr>
          <w:rFonts w:eastAsia="SimSun"/>
          <w:lang w:eastAsia="zh-CN"/>
        </w:rPr>
      </w:pPr>
      <w:r w:rsidRPr="00E06436">
        <w:rPr>
          <w:rFonts w:eastAsia="SimSun"/>
          <w:lang w:eastAsia="zh-CN"/>
        </w:rPr>
        <w:t xml:space="preserve">HCM utan obstruktion </w:t>
      </w:r>
    </w:p>
    <w:p w14:paraId="4A7E3966" w14:textId="77777777" w:rsidR="00E06436" w:rsidRPr="00E06436" w:rsidRDefault="00E06436" w:rsidP="00F70623">
      <w:pPr>
        <w:pStyle w:val="Punktlista"/>
        <w:rPr>
          <w:rFonts w:eastAsia="SimSun"/>
          <w:lang w:eastAsia="zh-CN"/>
        </w:rPr>
      </w:pPr>
      <w:r w:rsidRPr="00E06436">
        <w:rPr>
          <w:rFonts w:eastAsia="SimSun"/>
          <w:lang w:eastAsia="zh-CN"/>
        </w:rPr>
        <w:t>HCM med obstruktion (</w:t>
      </w:r>
      <w:proofErr w:type="spellStart"/>
      <w:r w:rsidRPr="00E06436">
        <w:rPr>
          <w:rFonts w:eastAsia="SimSun"/>
          <w:i/>
          <w:lang w:eastAsia="zh-CN"/>
        </w:rPr>
        <w:t>Left</w:t>
      </w:r>
      <w:proofErr w:type="spellEnd"/>
      <w:r w:rsidRPr="00E06436">
        <w:rPr>
          <w:rFonts w:eastAsia="SimSun"/>
          <w:i/>
          <w:lang w:eastAsia="zh-CN"/>
        </w:rPr>
        <w:t xml:space="preserve"> </w:t>
      </w:r>
      <w:proofErr w:type="spellStart"/>
      <w:r w:rsidRPr="00E06436">
        <w:rPr>
          <w:rFonts w:eastAsia="SimSun"/>
          <w:i/>
          <w:lang w:eastAsia="zh-CN"/>
        </w:rPr>
        <w:t>Ventricular</w:t>
      </w:r>
      <w:proofErr w:type="spellEnd"/>
      <w:r w:rsidRPr="00E06436">
        <w:rPr>
          <w:rFonts w:eastAsia="SimSun"/>
          <w:i/>
          <w:lang w:eastAsia="zh-CN"/>
        </w:rPr>
        <w:t xml:space="preserve"> </w:t>
      </w:r>
      <w:proofErr w:type="spellStart"/>
      <w:r w:rsidRPr="00E06436">
        <w:rPr>
          <w:rFonts w:eastAsia="SimSun"/>
          <w:i/>
          <w:lang w:eastAsia="zh-CN"/>
        </w:rPr>
        <w:t>Outflow</w:t>
      </w:r>
      <w:proofErr w:type="spellEnd"/>
      <w:r w:rsidRPr="00E06436">
        <w:rPr>
          <w:rFonts w:eastAsia="SimSun"/>
          <w:i/>
          <w:lang w:eastAsia="zh-CN"/>
        </w:rPr>
        <w:t xml:space="preserve"> </w:t>
      </w:r>
      <w:proofErr w:type="spellStart"/>
      <w:r w:rsidRPr="00E06436">
        <w:rPr>
          <w:rFonts w:eastAsia="SimSun"/>
          <w:i/>
          <w:lang w:eastAsia="zh-CN"/>
        </w:rPr>
        <w:t>Tract</w:t>
      </w:r>
      <w:proofErr w:type="spellEnd"/>
      <w:r w:rsidRPr="00E06436">
        <w:rPr>
          <w:rFonts w:eastAsia="SimSun"/>
          <w:i/>
          <w:lang w:eastAsia="zh-CN"/>
        </w:rPr>
        <w:t xml:space="preserve"> </w:t>
      </w:r>
      <w:proofErr w:type="spellStart"/>
      <w:r w:rsidRPr="00E06436">
        <w:rPr>
          <w:rFonts w:eastAsia="SimSun"/>
          <w:i/>
          <w:lang w:eastAsia="zh-CN"/>
        </w:rPr>
        <w:t>Obstruction</w:t>
      </w:r>
      <w:proofErr w:type="spellEnd"/>
      <w:r w:rsidRPr="00E06436">
        <w:rPr>
          <w:rFonts w:eastAsia="SimSun"/>
          <w:lang w:eastAsia="zh-CN"/>
        </w:rPr>
        <w:t xml:space="preserve">=LVOTO) utgör 25-55 % av fallen, d.v.s. HCM med en systolisk gradient ≥ 30 mm Hg i vila (ca 25 %) eller vid ansträngning/Valsalva (ca 30 %, dynamisk utflödesobstruktion). Obstruktionen orsakas av en kombination av </w:t>
      </w:r>
      <w:proofErr w:type="spellStart"/>
      <w:r w:rsidRPr="00E06436">
        <w:rPr>
          <w:rFonts w:eastAsia="SimSun"/>
          <w:lang w:eastAsia="zh-CN"/>
        </w:rPr>
        <w:t>septal</w:t>
      </w:r>
      <w:proofErr w:type="spellEnd"/>
      <w:r w:rsidRPr="00E06436">
        <w:rPr>
          <w:rFonts w:eastAsia="SimSun"/>
          <w:lang w:eastAsia="zh-CN"/>
        </w:rPr>
        <w:t xml:space="preserve"> hypertrofi och en systolisk framåtgående rörelse av </w:t>
      </w:r>
      <w:proofErr w:type="spellStart"/>
      <w:r w:rsidRPr="00E06436">
        <w:rPr>
          <w:rFonts w:eastAsia="SimSun"/>
          <w:lang w:eastAsia="zh-CN"/>
        </w:rPr>
        <w:t>mitralisklaffen</w:t>
      </w:r>
      <w:proofErr w:type="spellEnd"/>
      <w:r w:rsidRPr="00E06436">
        <w:rPr>
          <w:rFonts w:eastAsia="SimSun"/>
          <w:lang w:eastAsia="zh-CN"/>
        </w:rPr>
        <w:t xml:space="preserve"> (</w:t>
      </w:r>
      <w:proofErr w:type="spellStart"/>
      <w:r w:rsidRPr="00E06436">
        <w:rPr>
          <w:rFonts w:eastAsia="SimSun"/>
          <w:i/>
          <w:lang w:eastAsia="zh-CN"/>
        </w:rPr>
        <w:t>Systolic</w:t>
      </w:r>
      <w:proofErr w:type="spellEnd"/>
      <w:r w:rsidRPr="00E06436">
        <w:rPr>
          <w:rFonts w:eastAsia="SimSun"/>
          <w:i/>
          <w:lang w:eastAsia="zh-CN"/>
        </w:rPr>
        <w:t xml:space="preserve"> </w:t>
      </w:r>
      <w:proofErr w:type="spellStart"/>
      <w:r w:rsidRPr="00E06436">
        <w:rPr>
          <w:rFonts w:eastAsia="SimSun"/>
          <w:i/>
          <w:lang w:eastAsia="zh-CN"/>
        </w:rPr>
        <w:t>Anterior</w:t>
      </w:r>
      <w:proofErr w:type="spellEnd"/>
      <w:r w:rsidRPr="00E06436">
        <w:rPr>
          <w:rFonts w:eastAsia="SimSun"/>
          <w:i/>
          <w:lang w:eastAsia="zh-CN"/>
        </w:rPr>
        <w:t xml:space="preserve"> Motion</w:t>
      </w:r>
      <w:r w:rsidRPr="00E06436">
        <w:rPr>
          <w:rFonts w:eastAsia="SimSun"/>
          <w:lang w:eastAsia="zh-CN"/>
        </w:rPr>
        <w:t>=SAM).</w:t>
      </w:r>
    </w:p>
    <w:p w14:paraId="557AFFAC" w14:textId="77777777" w:rsidR="00E06436" w:rsidRPr="00EB5185" w:rsidRDefault="00E06436" w:rsidP="00EB5185">
      <w:pPr>
        <w:pStyle w:val="Rubrik3"/>
      </w:pPr>
      <w:r w:rsidRPr="00EB5185">
        <w:rPr>
          <w:rStyle w:val="Rubrik2Char"/>
          <w:bCs/>
          <w:sz w:val="36"/>
          <w:szCs w:val="24"/>
        </w:rPr>
        <w:t>Utredning av HCM:</w:t>
      </w:r>
    </w:p>
    <w:p w14:paraId="6AAF5634" w14:textId="77777777" w:rsidR="00E06436" w:rsidRPr="00E06436" w:rsidRDefault="00E06436" w:rsidP="00F70623">
      <w:pPr>
        <w:pStyle w:val="MellanrubrikVGR"/>
      </w:pPr>
      <w:r w:rsidRPr="00E06436">
        <w:t>Anamnes</w:t>
      </w:r>
    </w:p>
    <w:p w14:paraId="638AF83B" w14:textId="77777777" w:rsidR="00E06436" w:rsidRPr="00E06436" w:rsidRDefault="00E06436" w:rsidP="00F70623">
      <w:pPr>
        <w:pStyle w:val="Punktlista"/>
      </w:pPr>
      <w:r w:rsidRPr="00E06436">
        <w:t xml:space="preserve">Symtom (hjärtsviktssymtom, bröstsmärtor, synkope/presynkope, </w:t>
      </w:r>
      <w:proofErr w:type="spellStart"/>
      <w:r w:rsidRPr="00E06436">
        <w:t>palpitationer</w:t>
      </w:r>
      <w:proofErr w:type="spellEnd"/>
      <w:r w:rsidRPr="00E06436">
        <w:t xml:space="preserve">) </w:t>
      </w:r>
    </w:p>
    <w:p w14:paraId="6561EC7D" w14:textId="77777777" w:rsidR="00E06436" w:rsidRPr="00E06436" w:rsidRDefault="00E06436" w:rsidP="00F70623">
      <w:pPr>
        <w:pStyle w:val="Punktlista"/>
      </w:pPr>
      <w:r w:rsidRPr="00E06436">
        <w:t>Förekomst av HCM hos anhöriga, plötsliga dödsfall &lt; 50 års ålder, även av okänd anledning.</w:t>
      </w:r>
    </w:p>
    <w:p w14:paraId="78BA5751" w14:textId="77777777" w:rsidR="00E06436" w:rsidRPr="00E06436" w:rsidRDefault="00E06436" w:rsidP="00F70623">
      <w:pPr>
        <w:pStyle w:val="Punktlista"/>
      </w:pPr>
      <w:r w:rsidRPr="00E06436">
        <w:t xml:space="preserve">Andra sjukdomar, ex. hypertoni, känt klaffel (främst aortastenos). </w:t>
      </w:r>
      <w:r w:rsidRPr="00E06436">
        <w:br/>
      </w:r>
      <w:proofErr w:type="spellStart"/>
      <w:r w:rsidRPr="00E06436">
        <w:t>Träningsvanor</w:t>
      </w:r>
      <w:proofErr w:type="spellEnd"/>
      <w:r w:rsidRPr="00E06436">
        <w:t>? Anabola steroider?</w:t>
      </w:r>
    </w:p>
    <w:p w14:paraId="71221957" w14:textId="77777777" w:rsidR="00E06436" w:rsidRPr="00E06436" w:rsidRDefault="00E06436" w:rsidP="00F70623">
      <w:pPr>
        <w:pStyle w:val="MellanrubrikVGR"/>
      </w:pPr>
      <w:r w:rsidRPr="00E06436">
        <w:t>Status</w:t>
      </w:r>
    </w:p>
    <w:p w14:paraId="44331225" w14:textId="77777777" w:rsidR="00E06436" w:rsidRPr="00E06436" w:rsidRDefault="00E06436" w:rsidP="00F70623">
      <w:pPr>
        <w:pStyle w:val="Punktlista"/>
      </w:pPr>
      <w:r w:rsidRPr="00E06436">
        <w:t>Allmäntillstånd, hjärtsviktstecken</w:t>
      </w:r>
    </w:p>
    <w:p w14:paraId="764BF2E0" w14:textId="77777777" w:rsidR="00E06436" w:rsidRPr="00E06436" w:rsidRDefault="00E06436" w:rsidP="00F70623">
      <w:pPr>
        <w:pStyle w:val="Punktlista"/>
      </w:pPr>
      <w:r w:rsidRPr="00E06436">
        <w:t>Hjärtauskultation (blåsljud?), auskultera även under och efter Valsalva (stående och sittande)</w:t>
      </w:r>
    </w:p>
    <w:p w14:paraId="5AB1689F" w14:textId="77777777" w:rsidR="00E06436" w:rsidRPr="00E06436" w:rsidRDefault="00E06436" w:rsidP="00F70623">
      <w:pPr>
        <w:pStyle w:val="Punktlista"/>
      </w:pPr>
      <w:r w:rsidRPr="00E06436">
        <w:t>Lungor, blodtryck</w:t>
      </w:r>
    </w:p>
    <w:p w14:paraId="2F45F17B" w14:textId="77777777" w:rsidR="00E06436" w:rsidRPr="00E06436" w:rsidRDefault="00E06436" w:rsidP="00F70623">
      <w:pPr>
        <w:pStyle w:val="MellanrubrikVGR"/>
      </w:pPr>
      <w:r w:rsidRPr="00E06436">
        <w:t>Lab:</w:t>
      </w:r>
    </w:p>
    <w:p w14:paraId="294DD5F9" w14:textId="77777777" w:rsidR="00E06436" w:rsidRPr="00E06436" w:rsidRDefault="00E06436" w:rsidP="00F70623">
      <w:pPr>
        <w:pStyle w:val="Punktlista"/>
      </w:pPr>
      <w:r w:rsidRPr="00E06436">
        <w:t>Blodstatus</w:t>
      </w:r>
    </w:p>
    <w:p w14:paraId="2A168694" w14:textId="3EFED213" w:rsidR="00E06436" w:rsidRPr="00E06436" w:rsidRDefault="00E06436" w:rsidP="00F70623">
      <w:pPr>
        <w:pStyle w:val="Punktlista"/>
      </w:pPr>
      <w:r w:rsidRPr="00E06436">
        <w:t>Elektrolyter inkl. s-</w:t>
      </w:r>
      <w:proofErr w:type="spellStart"/>
      <w:r w:rsidRPr="00E06436">
        <w:t>krea</w:t>
      </w:r>
      <w:proofErr w:type="spellEnd"/>
    </w:p>
    <w:p w14:paraId="3D359C6E" w14:textId="77777777" w:rsidR="00E06436" w:rsidRPr="00E06436" w:rsidRDefault="00E06436" w:rsidP="00F70623">
      <w:pPr>
        <w:pStyle w:val="Punktlista"/>
      </w:pPr>
      <w:r w:rsidRPr="00E06436">
        <w:t>NT-</w:t>
      </w:r>
      <w:proofErr w:type="spellStart"/>
      <w:r w:rsidRPr="00E06436">
        <w:t>proBNP</w:t>
      </w:r>
      <w:proofErr w:type="spellEnd"/>
    </w:p>
    <w:p w14:paraId="4CBEF86F" w14:textId="3051BF94" w:rsidR="00E06436" w:rsidRPr="00E06436" w:rsidRDefault="00E06436" w:rsidP="00F70623">
      <w:pPr>
        <w:pStyle w:val="Punktlista"/>
      </w:pPr>
      <w:proofErr w:type="spellStart"/>
      <w:r w:rsidRPr="00E06436">
        <w:t>TnT</w:t>
      </w:r>
      <w:proofErr w:type="spellEnd"/>
      <w:r w:rsidR="008752BC">
        <w:t xml:space="preserve">/ </w:t>
      </w:r>
      <w:proofErr w:type="spellStart"/>
      <w:r w:rsidR="008752BC">
        <w:t>TnI</w:t>
      </w:r>
      <w:proofErr w:type="spellEnd"/>
      <w:r w:rsidRPr="00E06436">
        <w:t xml:space="preserve"> (förhöjda nivåer i &gt; 50 % av fallen)</w:t>
      </w:r>
    </w:p>
    <w:p w14:paraId="554D974F" w14:textId="77777777" w:rsidR="00E06436" w:rsidRPr="00E06436" w:rsidRDefault="00E06436" w:rsidP="00F70623">
      <w:pPr>
        <w:pStyle w:val="Punktlista"/>
      </w:pPr>
      <w:r w:rsidRPr="00E06436">
        <w:t>Vaskulära riskfaktorer (lipider)</w:t>
      </w:r>
    </w:p>
    <w:p w14:paraId="0B044343" w14:textId="77777777" w:rsidR="00E06436" w:rsidRPr="00E06436" w:rsidRDefault="00E06436" w:rsidP="00CE47C1">
      <w:r w:rsidRPr="00E06436">
        <w:t>I vissa fall kan också utredning övervägas med:</w:t>
      </w:r>
    </w:p>
    <w:p w14:paraId="3D9518F0" w14:textId="77777777" w:rsidR="00E06436" w:rsidRPr="00E06436" w:rsidRDefault="00E06436" w:rsidP="00F70623">
      <w:pPr>
        <w:pStyle w:val="Punktlista"/>
        <w:rPr>
          <w:rFonts w:eastAsia="SimSun"/>
          <w:lang w:eastAsia="zh-CN"/>
        </w:rPr>
      </w:pPr>
      <w:r w:rsidRPr="00E06436">
        <w:rPr>
          <w:rFonts w:eastAsia="SimSun"/>
          <w:lang w:eastAsia="zh-CN"/>
        </w:rPr>
        <w:t xml:space="preserve">CK, ASAT/ALAT, P-laktat (förhöjda vid vissa metabola och </w:t>
      </w:r>
      <w:proofErr w:type="spellStart"/>
      <w:r w:rsidRPr="00E06436">
        <w:rPr>
          <w:rFonts w:eastAsia="SimSun"/>
          <w:lang w:eastAsia="zh-CN"/>
        </w:rPr>
        <w:t>mitokondriella</w:t>
      </w:r>
      <w:proofErr w:type="spellEnd"/>
      <w:r w:rsidRPr="00E06436">
        <w:rPr>
          <w:rFonts w:eastAsia="SimSun"/>
          <w:lang w:eastAsia="zh-CN"/>
        </w:rPr>
        <w:t xml:space="preserve"> sjukdomar)</w:t>
      </w:r>
    </w:p>
    <w:p w14:paraId="1BEA807D" w14:textId="47F279D6" w:rsidR="00E06436" w:rsidRPr="00E06436" w:rsidRDefault="00E06436" w:rsidP="00F70623">
      <w:pPr>
        <w:pStyle w:val="Punktlista"/>
        <w:rPr>
          <w:rFonts w:eastAsia="SimSun"/>
          <w:lang w:eastAsia="zh-CN"/>
        </w:rPr>
      </w:pPr>
      <w:r w:rsidRPr="5E5FB301">
        <w:rPr>
          <w:rFonts w:eastAsia="SimSun"/>
          <w:lang w:eastAsia="zh-CN"/>
        </w:rPr>
        <w:lastRenderedPageBreak/>
        <w:t>Plasma</w:t>
      </w:r>
      <w:r w:rsidR="6BADC47E" w:rsidRPr="5E5FB301">
        <w:rPr>
          <w:rFonts w:eastAsia="SimSun"/>
          <w:lang w:eastAsia="zh-CN"/>
        </w:rPr>
        <w:t>/</w:t>
      </w:r>
      <w:r w:rsidRPr="5E5FB301">
        <w:rPr>
          <w:rFonts w:eastAsia="SimSun"/>
          <w:lang w:eastAsia="zh-CN"/>
        </w:rPr>
        <w:t xml:space="preserve">leukocyt </w:t>
      </w:r>
      <w:proofErr w:type="spellStart"/>
      <w:r w:rsidRPr="5E5FB301">
        <w:rPr>
          <w:rFonts w:eastAsia="SimSun"/>
          <w:lang w:eastAsia="zh-CN"/>
        </w:rPr>
        <w:t>galactosidas</w:t>
      </w:r>
      <w:proofErr w:type="spellEnd"/>
      <w:r w:rsidRPr="5E5FB301">
        <w:rPr>
          <w:rFonts w:eastAsia="SimSun"/>
          <w:lang w:eastAsia="zh-CN"/>
        </w:rPr>
        <w:t xml:space="preserve"> A (ett specialtest för </w:t>
      </w:r>
      <w:proofErr w:type="spellStart"/>
      <w:r w:rsidRPr="5E5FB301">
        <w:rPr>
          <w:rFonts w:eastAsia="SimSun"/>
          <w:lang w:eastAsia="zh-CN"/>
        </w:rPr>
        <w:t>Fabrys</w:t>
      </w:r>
      <w:proofErr w:type="spellEnd"/>
      <w:r w:rsidRPr="5E5FB301">
        <w:rPr>
          <w:rFonts w:eastAsia="SimSun"/>
          <w:lang w:eastAsia="zh-CN"/>
        </w:rPr>
        <w:t xml:space="preserve"> sjukdom, </w:t>
      </w:r>
      <w:r w:rsidR="008A29FA" w:rsidRPr="5E5FB301">
        <w:rPr>
          <w:rFonts w:eastAsia="SimSun"/>
          <w:lang w:eastAsia="zh-CN"/>
        </w:rPr>
        <w:t>använd ”Remiss 8”, Kl</w:t>
      </w:r>
      <w:r w:rsidR="00DE1E78" w:rsidRPr="5E5FB301">
        <w:rPr>
          <w:rFonts w:eastAsia="SimSun"/>
          <w:lang w:eastAsia="zh-CN"/>
        </w:rPr>
        <w:t>i</w:t>
      </w:r>
      <w:r w:rsidR="008A29FA" w:rsidRPr="5E5FB301">
        <w:rPr>
          <w:rFonts w:eastAsia="SimSun"/>
          <w:lang w:eastAsia="zh-CN"/>
        </w:rPr>
        <w:t>nisk kemi</w:t>
      </w:r>
      <w:r w:rsidRPr="5E5FB301">
        <w:rPr>
          <w:rFonts w:eastAsia="SimSun"/>
          <w:lang w:eastAsia="zh-CN"/>
        </w:rPr>
        <w:t>).</w:t>
      </w:r>
    </w:p>
    <w:p w14:paraId="2C0226D6" w14:textId="7D575906" w:rsidR="00E06436" w:rsidRPr="00F70623" w:rsidRDefault="00E06436" w:rsidP="000E7606">
      <w:pPr>
        <w:pStyle w:val="Punktlista"/>
        <w:rPr>
          <w:rFonts w:eastAsia="SimSun"/>
          <w:lang w:eastAsia="zh-CN"/>
        </w:rPr>
      </w:pPr>
      <w:r w:rsidRPr="00F70623">
        <w:rPr>
          <w:rFonts w:eastAsia="SimSun"/>
          <w:lang w:eastAsia="zh-CN"/>
        </w:rPr>
        <w:t>S- och U-</w:t>
      </w:r>
      <w:proofErr w:type="spellStart"/>
      <w:r w:rsidRPr="00F70623">
        <w:rPr>
          <w:rFonts w:eastAsia="SimSun"/>
          <w:lang w:eastAsia="zh-CN"/>
        </w:rPr>
        <w:t>elfores</w:t>
      </w:r>
      <w:proofErr w:type="spellEnd"/>
      <w:r w:rsidRPr="00F70623">
        <w:rPr>
          <w:rFonts w:eastAsia="SimSun"/>
          <w:lang w:eastAsia="zh-CN"/>
        </w:rPr>
        <w:t xml:space="preserve"> och S-FLC (fria lätta kedjor, </w:t>
      </w:r>
      <w:proofErr w:type="spellStart"/>
      <w:r w:rsidRPr="00F70623">
        <w:rPr>
          <w:rFonts w:eastAsia="SimSun"/>
          <w:lang w:eastAsia="zh-CN"/>
        </w:rPr>
        <w:t>amyloidos</w:t>
      </w:r>
      <w:proofErr w:type="spellEnd"/>
      <w:r w:rsidRPr="00F70623">
        <w:rPr>
          <w:rFonts w:eastAsia="SimSun"/>
          <w:lang w:eastAsia="zh-CN"/>
        </w:rPr>
        <w:t>?)</w:t>
      </w:r>
    </w:p>
    <w:p w14:paraId="6998A99F" w14:textId="77777777" w:rsidR="00E06436" w:rsidRPr="00E06436" w:rsidRDefault="00E06436" w:rsidP="00F70623">
      <w:pPr>
        <w:pStyle w:val="MellanrubrikVGR"/>
      </w:pPr>
      <w:r w:rsidRPr="00E06436">
        <w:t>EKG:</w:t>
      </w:r>
    </w:p>
    <w:p w14:paraId="20B01659" w14:textId="77777777" w:rsidR="00E06436" w:rsidRPr="00E06436" w:rsidRDefault="00E06436" w:rsidP="00F70623">
      <w:r w:rsidRPr="00E06436">
        <w:t>Patologiskt hos majoriteten av äldre patienter, men endast i 55 % av unga patienter (&lt; 18 år)</w:t>
      </w:r>
    </w:p>
    <w:p w14:paraId="1E562927" w14:textId="77777777" w:rsidR="00E06436" w:rsidRPr="00E06436" w:rsidRDefault="00E06436" w:rsidP="00F70623">
      <w:pPr>
        <w:pStyle w:val="Punktlista"/>
        <w:rPr>
          <w:rFonts w:eastAsia="SimSun"/>
          <w:lang w:eastAsia="zh-CN"/>
        </w:rPr>
      </w:pPr>
      <w:r w:rsidRPr="00E06436">
        <w:rPr>
          <w:rFonts w:eastAsia="SimSun"/>
          <w:lang w:eastAsia="zh-CN"/>
        </w:rPr>
        <w:t>Höga QRS-amplituder. Avvikande QRS-</w:t>
      </w:r>
      <w:proofErr w:type="spellStart"/>
      <w:r w:rsidRPr="00E06436">
        <w:rPr>
          <w:rFonts w:eastAsia="SimSun"/>
          <w:lang w:eastAsia="zh-CN"/>
        </w:rPr>
        <w:t>elaxel</w:t>
      </w:r>
      <w:proofErr w:type="spellEnd"/>
      <w:r w:rsidRPr="00E06436">
        <w:rPr>
          <w:rFonts w:eastAsia="SimSun"/>
          <w:lang w:eastAsia="zh-CN"/>
        </w:rPr>
        <w:t>. Patologiska ST- och T-vågs förändringar (vanligen ST-sänkningar, diskordant T-våg)</w:t>
      </w:r>
    </w:p>
    <w:p w14:paraId="6A758852" w14:textId="77777777" w:rsidR="00E06436" w:rsidRPr="00E06436" w:rsidRDefault="00E06436" w:rsidP="00F70623">
      <w:pPr>
        <w:pStyle w:val="Punktlista"/>
        <w:rPr>
          <w:rFonts w:eastAsia="SimSun"/>
          <w:lang w:eastAsia="zh-CN"/>
        </w:rPr>
      </w:pPr>
      <w:r w:rsidRPr="00E06436">
        <w:rPr>
          <w:rFonts w:eastAsia="SimSun"/>
          <w:lang w:eastAsia="zh-CN"/>
        </w:rPr>
        <w:t>P-</w:t>
      </w:r>
      <w:proofErr w:type="spellStart"/>
      <w:r w:rsidRPr="00E06436">
        <w:rPr>
          <w:rFonts w:eastAsia="SimSun"/>
          <w:lang w:eastAsia="zh-CN"/>
        </w:rPr>
        <w:t>mitrale</w:t>
      </w:r>
      <w:proofErr w:type="spellEnd"/>
      <w:r w:rsidRPr="00E06436">
        <w:rPr>
          <w:rFonts w:eastAsia="SimSun"/>
          <w:lang w:eastAsia="zh-CN"/>
        </w:rPr>
        <w:t xml:space="preserve"> (tecken till förstoring av vänster förmak) </w:t>
      </w:r>
    </w:p>
    <w:p w14:paraId="39FB92BF" w14:textId="77777777" w:rsidR="00E06436" w:rsidRPr="00E06436" w:rsidRDefault="00E06436" w:rsidP="00F70623">
      <w:pPr>
        <w:pStyle w:val="Punktlista"/>
        <w:rPr>
          <w:rFonts w:eastAsia="SimSun"/>
          <w:lang w:eastAsia="zh-CN"/>
        </w:rPr>
      </w:pPr>
      <w:r w:rsidRPr="00E06436">
        <w:rPr>
          <w:rFonts w:eastAsia="SimSun"/>
          <w:lang w:eastAsia="zh-CN"/>
        </w:rPr>
        <w:t>Q-vågor, dominant S-våg i V4</w:t>
      </w:r>
    </w:p>
    <w:p w14:paraId="50AB56E5" w14:textId="77777777" w:rsidR="00E06436" w:rsidRPr="00A67D78" w:rsidRDefault="00E06436" w:rsidP="00A67D78">
      <w:pPr>
        <w:pStyle w:val="MellanrubrikVGR"/>
      </w:pPr>
      <w:r w:rsidRPr="00A67D78">
        <w:t>Ekokardiografi:</w:t>
      </w:r>
    </w:p>
    <w:p w14:paraId="58318102" w14:textId="56333F8C" w:rsidR="00E06436" w:rsidRPr="00E06436" w:rsidRDefault="00E06436" w:rsidP="00F70623">
      <w:pPr>
        <w:pStyle w:val="Punktlista"/>
        <w:rPr>
          <w:rFonts w:eastAsia="SimSun"/>
          <w:lang w:eastAsia="zh-CN"/>
        </w:rPr>
      </w:pPr>
      <w:r w:rsidRPr="00E06436">
        <w:rPr>
          <w:rFonts w:eastAsia="SimSun"/>
          <w:lang w:eastAsia="zh-CN"/>
        </w:rPr>
        <w:t xml:space="preserve">Hypertrofi av vänster kammare (ofta </w:t>
      </w:r>
      <w:proofErr w:type="spellStart"/>
      <w:r w:rsidRPr="00E06436">
        <w:rPr>
          <w:rFonts w:eastAsia="SimSun"/>
          <w:lang w:eastAsia="zh-CN"/>
        </w:rPr>
        <w:t>septalt</w:t>
      </w:r>
      <w:proofErr w:type="spellEnd"/>
      <w:r w:rsidR="00504452">
        <w:rPr>
          <w:rFonts w:eastAsia="SimSun"/>
          <w:lang w:eastAsia="zh-CN"/>
        </w:rPr>
        <w:t xml:space="preserve">) som </w:t>
      </w:r>
      <w:r w:rsidR="00AA4568">
        <w:rPr>
          <w:rFonts w:eastAsia="SimSun"/>
          <w:lang w:eastAsia="zh-CN"/>
        </w:rPr>
        <w:t>i regel</w:t>
      </w:r>
      <w:r w:rsidR="00504452">
        <w:rPr>
          <w:rFonts w:eastAsia="SimSun"/>
          <w:lang w:eastAsia="zh-CN"/>
        </w:rPr>
        <w:t xml:space="preserve"> är </w:t>
      </w:r>
      <w:r w:rsidRPr="00E06436">
        <w:rPr>
          <w:rFonts w:eastAsia="SimSun"/>
          <w:lang w:eastAsia="zh-CN"/>
        </w:rPr>
        <w:t>asymmetrisk.</w:t>
      </w:r>
    </w:p>
    <w:p w14:paraId="7E2F1731" w14:textId="77777777" w:rsidR="00E06436" w:rsidRPr="00E06436" w:rsidRDefault="00E06436" w:rsidP="00F70623">
      <w:pPr>
        <w:pStyle w:val="Punktlista"/>
        <w:rPr>
          <w:rFonts w:eastAsia="SimSun"/>
          <w:lang w:eastAsia="zh-CN"/>
        </w:rPr>
      </w:pPr>
      <w:r w:rsidRPr="00E06436">
        <w:rPr>
          <w:rFonts w:eastAsia="SimSun"/>
          <w:lang w:eastAsia="zh-CN"/>
        </w:rPr>
        <w:t xml:space="preserve">Normal/liten vänsterkammare med ofta supranormal EF </w:t>
      </w:r>
    </w:p>
    <w:p w14:paraId="6F99C176" w14:textId="77777777" w:rsidR="00E06436" w:rsidRPr="00E06436" w:rsidRDefault="00E06436" w:rsidP="00F70623">
      <w:pPr>
        <w:pStyle w:val="Punktlista"/>
        <w:rPr>
          <w:rFonts w:eastAsia="SimSun"/>
          <w:lang w:eastAsia="zh-CN"/>
        </w:rPr>
      </w:pPr>
      <w:r w:rsidRPr="00E06436">
        <w:rPr>
          <w:rFonts w:eastAsia="SimSun"/>
          <w:lang w:eastAsia="zh-CN"/>
        </w:rPr>
        <w:t>Förstorat vänster förmak</w:t>
      </w:r>
    </w:p>
    <w:p w14:paraId="789FC612" w14:textId="77777777" w:rsidR="00E06436" w:rsidRPr="00E06436" w:rsidRDefault="00E06436" w:rsidP="00F70623">
      <w:pPr>
        <w:pStyle w:val="Punktlista"/>
        <w:rPr>
          <w:rFonts w:eastAsia="SimSun"/>
          <w:lang w:eastAsia="zh-CN"/>
        </w:rPr>
      </w:pPr>
      <w:r w:rsidRPr="00E06436">
        <w:rPr>
          <w:rFonts w:eastAsia="SimSun"/>
          <w:lang w:eastAsia="zh-CN"/>
        </w:rPr>
        <w:t>Utflödesobstruktion (ca 25 % i vila) med SAM fenomen.</w:t>
      </w:r>
    </w:p>
    <w:p w14:paraId="247EAAA2" w14:textId="0791D4D3" w:rsidR="00E06436" w:rsidRDefault="00E06436" w:rsidP="00F70623">
      <w:pPr>
        <w:pStyle w:val="Punktlista"/>
        <w:rPr>
          <w:rFonts w:eastAsia="SimSun"/>
          <w:lang w:eastAsia="zh-CN"/>
        </w:rPr>
      </w:pPr>
      <w:r w:rsidRPr="00E06436">
        <w:rPr>
          <w:rFonts w:eastAsia="SimSun"/>
          <w:lang w:eastAsia="zh-CN"/>
        </w:rPr>
        <w:t>Diastolisk dysfunktion</w:t>
      </w:r>
    </w:p>
    <w:p w14:paraId="7624814F" w14:textId="12315193" w:rsidR="00901915" w:rsidRPr="008F1374" w:rsidRDefault="00901915" w:rsidP="00A67D78">
      <w:pPr>
        <w:pStyle w:val="MellanrubrikVGR"/>
        <w:rPr>
          <w:rFonts w:eastAsia="SimSun"/>
          <w:lang w:eastAsia="zh-CN"/>
        </w:rPr>
      </w:pPr>
      <w:r w:rsidRPr="008F1374">
        <w:rPr>
          <w:rFonts w:eastAsia="SimSun"/>
          <w:lang w:eastAsia="zh-CN"/>
        </w:rPr>
        <w:t>Magnet</w:t>
      </w:r>
      <w:r w:rsidR="00B3016B">
        <w:rPr>
          <w:rFonts w:eastAsia="SimSun"/>
          <w:lang w:eastAsia="zh-CN"/>
        </w:rPr>
        <w:t>resonans</w:t>
      </w:r>
      <w:r w:rsidRPr="008F1374">
        <w:rPr>
          <w:rFonts w:eastAsia="SimSun"/>
          <w:lang w:eastAsia="zh-CN"/>
        </w:rPr>
        <w:t>kameraundersökning (MR) hjärta:</w:t>
      </w:r>
    </w:p>
    <w:p w14:paraId="70FAF84C" w14:textId="18FD309D" w:rsidR="005B43C0" w:rsidRDefault="005B43C0" w:rsidP="005B43C0">
      <w:pPr>
        <w:pStyle w:val="Punktlista"/>
        <w:numPr>
          <w:ilvl w:val="0"/>
          <w:numId w:val="41"/>
        </w:numPr>
        <w:rPr>
          <w:rFonts w:eastAsia="SimSun"/>
          <w:lang w:eastAsia="zh-CN"/>
        </w:rPr>
      </w:pPr>
      <w:r>
        <w:rPr>
          <w:rFonts w:eastAsia="SimSun"/>
          <w:lang w:eastAsia="zh-CN"/>
        </w:rPr>
        <w:t>Ger liknande information om kammarfunktion och morfologi som ekokardiografi</w:t>
      </w:r>
    </w:p>
    <w:p w14:paraId="443EAA5C" w14:textId="32F59689" w:rsidR="005B43C0" w:rsidRDefault="005B43C0" w:rsidP="005B43C0">
      <w:pPr>
        <w:pStyle w:val="Punktlista"/>
        <w:numPr>
          <w:ilvl w:val="0"/>
          <w:numId w:val="41"/>
        </w:numPr>
        <w:rPr>
          <w:rFonts w:eastAsia="SimSun"/>
          <w:lang w:eastAsia="zh-CN"/>
        </w:rPr>
      </w:pPr>
      <w:r>
        <w:rPr>
          <w:rFonts w:eastAsia="SimSun"/>
          <w:lang w:eastAsia="zh-CN"/>
        </w:rPr>
        <w:t xml:space="preserve">Bättre bildkvalitet och överlägset ekokardiografi för detektion av apikal hypertrofi, </w:t>
      </w:r>
      <w:proofErr w:type="spellStart"/>
      <w:r>
        <w:rPr>
          <w:rFonts w:eastAsia="SimSun"/>
          <w:lang w:eastAsia="zh-CN"/>
        </w:rPr>
        <w:t>aneurysm</w:t>
      </w:r>
      <w:proofErr w:type="spellEnd"/>
      <w:r>
        <w:rPr>
          <w:rFonts w:eastAsia="SimSun"/>
          <w:lang w:eastAsia="zh-CN"/>
        </w:rPr>
        <w:t xml:space="preserve"> och tromber</w:t>
      </w:r>
    </w:p>
    <w:p w14:paraId="129CD426" w14:textId="10321390" w:rsidR="005B43C0" w:rsidRDefault="005B43C0" w:rsidP="005B43C0">
      <w:pPr>
        <w:pStyle w:val="Punktlista"/>
        <w:numPr>
          <w:ilvl w:val="0"/>
          <w:numId w:val="41"/>
        </w:numPr>
        <w:rPr>
          <w:rFonts w:eastAsia="SimSun"/>
          <w:lang w:eastAsia="zh-CN"/>
        </w:rPr>
      </w:pPr>
      <w:r>
        <w:rPr>
          <w:rFonts w:eastAsia="SimSun"/>
          <w:lang w:eastAsia="zh-CN"/>
        </w:rPr>
        <w:t xml:space="preserve">Vävnadskaraktäristika inkl. påvisande av fördröjd kontrastuppladdning (late gadolinium </w:t>
      </w:r>
      <w:proofErr w:type="spellStart"/>
      <w:r>
        <w:rPr>
          <w:rFonts w:eastAsia="SimSun"/>
          <w:lang w:eastAsia="zh-CN"/>
        </w:rPr>
        <w:t>enhancement</w:t>
      </w:r>
      <w:proofErr w:type="spellEnd"/>
      <w:r>
        <w:rPr>
          <w:rFonts w:eastAsia="SimSun"/>
          <w:lang w:eastAsia="zh-CN"/>
        </w:rPr>
        <w:t>, LGE), som kan ha prognostisk betydelse</w:t>
      </w:r>
    </w:p>
    <w:p w14:paraId="198E3517" w14:textId="77C3B47A" w:rsidR="005B43C0" w:rsidRPr="005B43C0" w:rsidRDefault="005B43C0" w:rsidP="008F1374">
      <w:pPr>
        <w:pStyle w:val="Punktlista"/>
        <w:numPr>
          <w:ilvl w:val="0"/>
          <w:numId w:val="41"/>
        </w:numPr>
        <w:rPr>
          <w:rFonts w:eastAsia="SimSun"/>
          <w:lang w:eastAsia="zh-CN"/>
        </w:rPr>
      </w:pPr>
      <w:r>
        <w:rPr>
          <w:rFonts w:eastAsia="SimSun"/>
          <w:lang w:eastAsia="zh-CN"/>
        </w:rPr>
        <w:t>Ibland värdefullt vid di</w:t>
      </w:r>
      <w:r w:rsidRPr="005B43C0">
        <w:rPr>
          <w:rFonts w:eastAsia="SimSun"/>
          <w:lang w:eastAsia="zh-CN"/>
        </w:rPr>
        <w:t>fferentialdiagnostiska svårigheter</w:t>
      </w:r>
      <w:r w:rsidR="00AA4568">
        <w:rPr>
          <w:rFonts w:eastAsia="SimSun"/>
          <w:lang w:eastAsia="zh-CN"/>
        </w:rPr>
        <w:t xml:space="preserve"> (gentemot annan </w:t>
      </w:r>
      <w:proofErr w:type="spellStart"/>
      <w:r w:rsidR="00AA4568">
        <w:rPr>
          <w:rFonts w:eastAsia="SimSun"/>
          <w:lang w:eastAsia="zh-CN"/>
        </w:rPr>
        <w:t>myokardsjukdom</w:t>
      </w:r>
      <w:proofErr w:type="spellEnd"/>
      <w:r w:rsidR="00AA4568">
        <w:rPr>
          <w:rFonts w:eastAsia="SimSun"/>
          <w:lang w:eastAsia="zh-CN"/>
        </w:rPr>
        <w:t>)</w:t>
      </w:r>
    </w:p>
    <w:p w14:paraId="7A00817D" w14:textId="77777777" w:rsidR="00E06436" w:rsidRPr="00E06436" w:rsidRDefault="00E06436" w:rsidP="00F70623">
      <w:pPr>
        <w:pStyle w:val="MellanrubrikVGR"/>
      </w:pPr>
      <w:r w:rsidRPr="00E06436">
        <w:t>Arbets-EKG:</w:t>
      </w:r>
    </w:p>
    <w:p w14:paraId="007493F9" w14:textId="0B939391" w:rsidR="00E06436" w:rsidRPr="00E06436" w:rsidRDefault="00E06436" w:rsidP="00F70623">
      <w:pPr>
        <w:pStyle w:val="Punktlista"/>
        <w:rPr>
          <w:rFonts w:eastAsia="SimSun"/>
          <w:lang w:eastAsia="zh-CN"/>
        </w:rPr>
      </w:pPr>
      <w:r w:rsidRPr="5E5FB301">
        <w:rPr>
          <w:rFonts w:eastAsia="SimSun"/>
          <w:i/>
          <w:iCs/>
          <w:lang w:eastAsia="zh-CN"/>
        </w:rPr>
        <w:t>Blodtrycksreaktion</w:t>
      </w:r>
      <w:r w:rsidR="1FA38997" w:rsidRPr="5E5FB301">
        <w:rPr>
          <w:rFonts w:eastAsia="SimSun"/>
          <w:i/>
          <w:iCs/>
          <w:lang w:eastAsia="zh-CN"/>
        </w:rPr>
        <w:t xml:space="preserve"> </w:t>
      </w:r>
      <w:r w:rsidRPr="5E5FB301">
        <w:rPr>
          <w:rFonts w:eastAsia="SimSun"/>
          <w:lang w:eastAsia="zh-CN"/>
        </w:rPr>
        <w:t xml:space="preserve">under </w:t>
      </w:r>
      <w:r w:rsidR="21AD1D48" w:rsidRPr="5E5FB301">
        <w:rPr>
          <w:rFonts w:eastAsia="SimSun"/>
          <w:lang w:eastAsia="zh-CN"/>
        </w:rPr>
        <w:t>och direkt efter arbete</w:t>
      </w:r>
      <w:r w:rsidRPr="5E5FB301">
        <w:rPr>
          <w:rFonts w:eastAsia="SimSun"/>
          <w:lang w:eastAsia="zh-CN"/>
        </w:rPr>
        <w:t>. En flack blodtrycksreaktion kan bero på</w:t>
      </w:r>
      <w:r w:rsidR="32531AA1" w:rsidRPr="5E5FB301">
        <w:rPr>
          <w:rFonts w:eastAsia="SimSun"/>
          <w:lang w:eastAsia="zh-CN"/>
        </w:rPr>
        <w:t xml:space="preserve"> medicinering med betablockad, </w:t>
      </w:r>
      <w:r w:rsidRPr="5E5FB301">
        <w:rPr>
          <w:rFonts w:eastAsia="SimSun"/>
          <w:lang w:eastAsia="zh-CN"/>
        </w:rPr>
        <w:t>utflödesobstruktion, abnorm perifer vaskulär respons eller att det föreligger en restriktiv fysiologi (</w:t>
      </w:r>
      <w:proofErr w:type="spellStart"/>
      <w:r w:rsidRPr="5E5FB301">
        <w:rPr>
          <w:rFonts w:eastAsia="SimSun"/>
          <w:lang w:eastAsia="zh-CN"/>
        </w:rPr>
        <w:t>t.ex</w:t>
      </w:r>
      <w:proofErr w:type="spellEnd"/>
      <w:r w:rsidRPr="5E5FB301">
        <w:rPr>
          <w:rFonts w:eastAsia="SimSun"/>
          <w:lang w:eastAsia="zh-CN"/>
        </w:rPr>
        <w:t xml:space="preserve"> vid ”utbränd” HCM med nedsatt systolisk vänsterkammarfunktion).</w:t>
      </w:r>
    </w:p>
    <w:p w14:paraId="135D58CE" w14:textId="77777777" w:rsidR="00E06436" w:rsidRPr="00E06436" w:rsidRDefault="00E06436" w:rsidP="00F70623">
      <w:pPr>
        <w:pStyle w:val="Punktlista"/>
        <w:rPr>
          <w:rFonts w:eastAsia="SimSun"/>
          <w:lang w:eastAsia="zh-CN"/>
        </w:rPr>
      </w:pPr>
      <w:r w:rsidRPr="00E06436">
        <w:rPr>
          <w:rFonts w:eastAsia="SimSun"/>
          <w:i/>
          <w:lang w:eastAsia="zh-CN"/>
        </w:rPr>
        <w:lastRenderedPageBreak/>
        <w:t>Arytmier</w:t>
      </w:r>
      <w:r w:rsidRPr="00E06436">
        <w:rPr>
          <w:rFonts w:eastAsia="SimSun"/>
          <w:lang w:eastAsia="zh-CN"/>
        </w:rPr>
        <w:t>, ökade VES i kombination med bröstsmärtor kan vara tecken på LVOTO/</w:t>
      </w:r>
      <w:proofErr w:type="spellStart"/>
      <w:r w:rsidRPr="00E06436">
        <w:rPr>
          <w:rFonts w:eastAsia="SimSun"/>
          <w:lang w:eastAsia="zh-CN"/>
        </w:rPr>
        <w:t>ischemi</w:t>
      </w:r>
      <w:proofErr w:type="spellEnd"/>
      <w:r w:rsidRPr="00E06436">
        <w:rPr>
          <w:rFonts w:eastAsia="SimSun"/>
          <w:lang w:eastAsia="zh-CN"/>
        </w:rPr>
        <w:t xml:space="preserve"> (mikrovaskulärt, </w:t>
      </w:r>
      <w:proofErr w:type="spellStart"/>
      <w:r w:rsidRPr="00E06436">
        <w:rPr>
          <w:rFonts w:eastAsia="SimSun"/>
          <w:lang w:eastAsia="zh-CN"/>
        </w:rPr>
        <w:t>epikardiellt</w:t>
      </w:r>
      <w:proofErr w:type="spellEnd"/>
      <w:r w:rsidRPr="00E06436">
        <w:rPr>
          <w:rFonts w:eastAsia="SimSun"/>
          <w:lang w:eastAsia="zh-CN"/>
        </w:rPr>
        <w:t xml:space="preserve"> eller stenoser i stora kärl)</w:t>
      </w:r>
    </w:p>
    <w:p w14:paraId="7F2483CA" w14:textId="77777777" w:rsidR="00E06436" w:rsidRPr="00E06436" w:rsidRDefault="00E06436" w:rsidP="00F70623">
      <w:pPr>
        <w:pStyle w:val="Punktlista"/>
        <w:rPr>
          <w:rFonts w:eastAsia="SimSun"/>
          <w:lang w:eastAsia="zh-CN"/>
        </w:rPr>
      </w:pPr>
      <w:r w:rsidRPr="00E06436">
        <w:rPr>
          <w:rFonts w:eastAsia="SimSun"/>
          <w:i/>
          <w:lang w:eastAsia="zh-CN"/>
        </w:rPr>
        <w:t>ST-T reaktion,</w:t>
      </w:r>
      <w:r w:rsidRPr="00E06436">
        <w:rPr>
          <w:rFonts w:eastAsia="SimSun"/>
          <w:lang w:eastAsia="zh-CN"/>
        </w:rPr>
        <w:t xml:space="preserve"> ofta svårt att tolka </w:t>
      </w:r>
      <w:proofErr w:type="spellStart"/>
      <w:r w:rsidRPr="00E06436">
        <w:rPr>
          <w:rFonts w:eastAsia="SimSun"/>
          <w:lang w:eastAsia="zh-CN"/>
        </w:rPr>
        <w:t>pga</w:t>
      </w:r>
      <w:proofErr w:type="spellEnd"/>
      <w:r w:rsidRPr="00E06436">
        <w:rPr>
          <w:rFonts w:eastAsia="SimSun"/>
          <w:lang w:eastAsia="zh-CN"/>
        </w:rPr>
        <w:t xml:space="preserve"> patologiskt vilo-EKG.</w:t>
      </w:r>
    </w:p>
    <w:p w14:paraId="6D1D7575" w14:textId="79605FF1" w:rsidR="00E06436" w:rsidRPr="00E06436" w:rsidRDefault="00E06436" w:rsidP="00F70623">
      <w:pPr>
        <w:pStyle w:val="MellanrubrikVGR"/>
      </w:pPr>
      <w:r w:rsidRPr="00E06436">
        <w:t>Holter (långtids-EKG)</w:t>
      </w:r>
      <w:r w:rsidR="00F70623">
        <w:t xml:space="preserve"> </w:t>
      </w:r>
      <w:r w:rsidRPr="00F70623">
        <w:rPr>
          <w:b w:val="0"/>
          <w:bCs/>
        </w:rPr>
        <w:t>(48 timmar):</w:t>
      </w:r>
    </w:p>
    <w:p w14:paraId="1E2FFB8C" w14:textId="77777777" w:rsidR="00E06436" w:rsidRPr="00E06436" w:rsidRDefault="00E06436" w:rsidP="00F70623">
      <w:pPr>
        <w:pStyle w:val="Punktlista"/>
        <w:rPr>
          <w:rFonts w:eastAsia="SimSun"/>
          <w:lang w:eastAsia="zh-CN"/>
        </w:rPr>
      </w:pPr>
      <w:r w:rsidRPr="00E06436">
        <w:rPr>
          <w:rFonts w:eastAsia="SimSun"/>
          <w:lang w:eastAsia="zh-CN"/>
        </w:rPr>
        <w:t>Arytmier (FF eller VT)</w:t>
      </w:r>
    </w:p>
    <w:p w14:paraId="31D1EF05" w14:textId="77777777" w:rsidR="00E06436" w:rsidRPr="00E06436" w:rsidRDefault="00E06436" w:rsidP="00F70623">
      <w:pPr>
        <w:pStyle w:val="Punktlista"/>
        <w:rPr>
          <w:rFonts w:eastAsia="SimSun"/>
          <w:lang w:eastAsia="zh-CN"/>
        </w:rPr>
      </w:pPr>
      <w:r w:rsidRPr="00E06436">
        <w:rPr>
          <w:rFonts w:eastAsia="SimSun"/>
          <w:lang w:eastAsia="zh-CN"/>
        </w:rPr>
        <w:t>Behandlingseffekt</w:t>
      </w:r>
    </w:p>
    <w:p w14:paraId="5E177198" w14:textId="77777777" w:rsidR="00E06436" w:rsidRPr="00E06436" w:rsidRDefault="00E06436" w:rsidP="00F70623">
      <w:pPr>
        <w:pStyle w:val="MellanrubrikVGR"/>
        <w:rPr>
          <w:lang w:val="en-US"/>
        </w:rPr>
      </w:pPr>
      <w:r w:rsidRPr="00E06436">
        <w:rPr>
          <w:lang w:val="en-US"/>
        </w:rPr>
        <w:t>ILR = implantable loop recorder, Reveal</w:t>
      </w:r>
    </w:p>
    <w:p w14:paraId="446DAE22" w14:textId="77777777" w:rsidR="00E06436" w:rsidRPr="00E06436" w:rsidRDefault="00E06436" w:rsidP="00F70623">
      <w:pPr>
        <w:pStyle w:val="Punktlista"/>
        <w:rPr>
          <w:rFonts w:eastAsia="SimSun"/>
          <w:lang w:eastAsia="zh-CN"/>
        </w:rPr>
      </w:pPr>
      <w:r w:rsidRPr="00E06436">
        <w:rPr>
          <w:rFonts w:eastAsia="SimSun"/>
          <w:lang w:eastAsia="zh-CN"/>
        </w:rPr>
        <w:t>Vid återkommande oförklarlig synkope med låg risk för plötsligt hjärtdöd dvs. utan klassiska riskfaktorer för plötsligt hjärtdöd.</w:t>
      </w:r>
    </w:p>
    <w:p w14:paraId="3EBE26FE" w14:textId="77777777" w:rsidR="00E06436" w:rsidRPr="00E06436" w:rsidRDefault="00E06436" w:rsidP="00F70623">
      <w:pPr>
        <w:pStyle w:val="Punktlista"/>
        <w:rPr>
          <w:rFonts w:eastAsia="SimSun"/>
          <w:lang w:eastAsia="zh-CN"/>
        </w:rPr>
      </w:pPr>
      <w:r w:rsidRPr="00E06436">
        <w:rPr>
          <w:rFonts w:eastAsia="SimSun"/>
          <w:lang w:eastAsia="zh-CN"/>
        </w:rPr>
        <w:t xml:space="preserve">Återkommande </w:t>
      </w:r>
      <w:proofErr w:type="spellStart"/>
      <w:r w:rsidRPr="00E06436">
        <w:rPr>
          <w:rFonts w:eastAsia="SimSun"/>
          <w:lang w:eastAsia="zh-CN"/>
        </w:rPr>
        <w:t>palpitationer</w:t>
      </w:r>
      <w:proofErr w:type="spellEnd"/>
      <w:r w:rsidRPr="00E06436">
        <w:rPr>
          <w:rFonts w:eastAsia="SimSun"/>
          <w:lang w:eastAsia="zh-CN"/>
        </w:rPr>
        <w:t xml:space="preserve"> då Holter inte kan fånga upp arytmier.</w:t>
      </w:r>
    </w:p>
    <w:p w14:paraId="09F6AA19" w14:textId="77777777" w:rsidR="00E06436" w:rsidRPr="00E06436" w:rsidRDefault="00E06436" w:rsidP="00F70623">
      <w:pPr>
        <w:pStyle w:val="MellanrubrikVGR"/>
      </w:pPr>
      <w:r w:rsidRPr="00E06436">
        <w:t>Genetisk utredning:</w:t>
      </w:r>
    </w:p>
    <w:p w14:paraId="56E84950" w14:textId="5742752C" w:rsidR="00E06436" w:rsidRPr="00E06436" w:rsidRDefault="00E06436" w:rsidP="00F70623">
      <w:r>
        <w:t xml:space="preserve">Eftersom HCM klassas som en ärftlig sjukdom och har potentiellt allvarlig prognos omfattas HCM av Socialstyrelsens riktlinjer från 2015 som innebär att förstagradssläktingar bör erbjudas klinisk undersökning (UCG + EKG s.k. klinisk screening) </w:t>
      </w:r>
      <w:r w:rsidR="3D9AE161">
        <w:t>och/</w:t>
      </w:r>
      <w:r>
        <w:t>eller genetisk undersökning (anlagsbärartest). Endast i de fall där en sjukdomsorsakande genetisk variant (tidigare mutation) identifierats kan släktingar erbjudas testning för samma variant. De släktingar som inte har anlaget för HCM behöver inte följas medan de som också bär på anlaget rekommenderas klinisk screening med 2-5 års mellanrum. I familjer utan påvisad genetisk variant rekommenderas för förstagradssläktingar klinisk screening med 2-5 års mellanrum (tätare hos yngre).</w:t>
      </w:r>
    </w:p>
    <w:p w14:paraId="54D4F7DD" w14:textId="77777777" w:rsidR="00E06436" w:rsidRPr="00E06436" w:rsidRDefault="00E06436" w:rsidP="00F70623">
      <w:r w:rsidRPr="00E06436">
        <w:t>Vid HCM med hög debutålder (&gt;50-60 år) minskar risken att det rör sig om ärftlig HCM och genetisk variant påträffas endast i 20-40%. Nyttan med genetisk utredning i dessa familjer är därför lägre och man kan som alternativ börja med klinisk kaskadscreening. Om då ytterligare HCM-fall identifieras bör genetisk utredning erbjudas. I familjer där man inte kunnat identifiera någon genetisk variant är risken för ytterligare HCM-fall lägre, i synnerhet allvarliga HCM-fall.</w:t>
      </w:r>
    </w:p>
    <w:p w14:paraId="6E75C9A7" w14:textId="77777777" w:rsidR="00E06436" w:rsidRPr="00E06436" w:rsidRDefault="00E06436" w:rsidP="00F70623">
      <w:r w:rsidRPr="00E06436">
        <w:t xml:space="preserve">I VGR är det </w:t>
      </w:r>
      <w:proofErr w:type="spellStart"/>
      <w:r w:rsidRPr="00E06436">
        <w:t>kardiogenetiska</w:t>
      </w:r>
      <w:proofErr w:type="spellEnd"/>
      <w:r w:rsidRPr="00E06436">
        <w:t xml:space="preserve"> omhändertagandet centraliserat till </w:t>
      </w:r>
      <w:proofErr w:type="spellStart"/>
      <w:r w:rsidRPr="00E06436">
        <w:t>Kardiogenetiska</w:t>
      </w:r>
      <w:proofErr w:type="spellEnd"/>
      <w:r w:rsidRPr="00E06436">
        <w:t xml:space="preserve"> mottagningen SU/Sahlgrenska- Remisser och förfrågningar skickas till remissportalen Kardiologi SU/S.</w:t>
      </w:r>
    </w:p>
    <w:p w14:paraId="113A98D0" w14:textId="77777777" w:rsidR="00E06436" w:rsidRPr="00E06436" w:rsidRDefault="00E06436" w:rsidP="00F70623">
      <w:pPr>
        <w:pStyle w:val="MellanrubrikVGR"/>
      </w:pPr>
      <w:r w:rsidRPr="00E06436">
        <w:lastRenderedPageBreak/>
        <w:t>Speciella frågeställningar och undersökningar:</w:t>
      </w:r>
    </w:p>
    <w:p w14:paraId="10051565" w14:textId="77777777" w:rsidR="00E06436" w:rsidRPr="00E06436" w:rsidRDefault="00E06436" w:rsidP="00F70623">
      <w:pPr>
        <w:pStyle w:val="Punktlista"/>
        <w:rPr>
          <w:rFonts w:eastAsia="SimSun"/>
          <w:lang w:eastAsia="zh-CN"/>
        </w:rPr>
      </w:pPr>
      <w:r w:rsidRPr="00E06436">
        <w:rPr>
          <w:rFonts w:eastAsia="SimSun"/>
          <w:lang w:eastAsia="zh-CN"/>
        </w:rPr>
        <w:t xml:space="preserve">Arbets-ekokardiografi (stress-eko) kan </w:t>
      </w:r>
      <w:proofErr w:type="spellStart"/>
      <w:r w:rsidRPr="00E06436">
        <w:rPr>
          <w:rFonts w:eastAsia="SimSun"/>
          <w:lang w:eastAsia="zh-CN"/>
        </w:rPr>
        <w:t>bl.a</w:t>
      </w:r>
      <w:proofErr w:type="spellEnd"/>
      <w:r w:rsidRPr="00E06436">
        <w:rPr>
          <w:rFonts w:eastAsia="SimSun"/>
          <w:lang w:eastAsia="zh-CN"/>
        </w:rPr>
        <w:t xml:space="preserve"> avslöja dynamisk utflödesobstruktion</w:t>
      </w:r>
    </w:p>
    <w:p w14:paraId="143EEC22" w14:textId="7D7B8338" w:rsidR="00E06436" w:rsidRPr="00E06436" w:rsidRDefault="00E06436" w:rsidP="00F70623">
      <w:pPr>
        <w:pStyle w:val="Punktlista"/>
        <w:rPr>
          <w:rFonts w:eastAsia="SimSun"/>
          <w:lang w:eastAsia="zh-CN"/>
        </w:rPr>
      </w:pPr>
      <w:proofErr w:type="spellStart"/>
      <w:r w:rsidRPr="00E06436">
        <w:rPr>
          <w:rFonts w:eastAsia="SimSun"/>
          <w:lang w:eastAsia="zh-CN"/>
        </w:rPr>
        <w:t>Koronarangiografi</w:t>
      </w:r>
      <w:proofErr w:type="spellEnd"/>
      <w:r w:rsidRPr="00E06436">
        <w:rPr>
          <w:rFonts w:eastAsia="SimSun"/>
          <w:lang w:eastAsia="zh-CN"/>
        </w:rPr>
        <w:t xml:space="preserve"> bör övervägas vid anginaliknande bröstsmärtor. Arbets-EKG och </w:t>
      </w:r>
      <w:proofErr w:type="spellStart"/>
      <w:r w:rsidR="00122E25">
        <w:rPr>
          <w:rFonts w:eastAsia="SimSun"/>
          <w:lang w:eastAsia="zh-CN"/>
        </w:rPr>
        <w:t>m</w:t>
      </w:r>
      <w:r w:rsidRPr="00E06436">
        <w:rPr>
          <w:rFonts w:eastAsia="SimSun"/>
          <w:lang w:eastAsia="zh-CN"/>
        </w:rPr>
        <w:t>yocardscintigrafi</w:t>
      </w:r>
      <w:proofErr w:type="spellEnd"/>
      <w:r w:rsidRPr="00E06436">
        <w:rPr>
          <w:rFonts w:eastAsia="SimSun"/>
          <w:lang w:eastAsia="zh-CN"/>
        </w:rPr>
        <w:t xml:space="preserve"> kan vara svårvärderad</w:t>
      </w:r>
      <w:r w:rsidR="00122E25">
        <w:rPr>
          <w:rFonts w:eastAsia="SimSun"/>
          <w:lang w:eastAsia="zh-CN"/>
        </w:rPr>
        <w:t>e</w:t>
      </w:r>
      <w:r w:rsidRPr="00E06436">
        <w:rPr>
          <w:rFonts w:eastAsia="SimSun"/>
          <w:lang w:eastAsia="zh-CN"/>
        </w:rPr>
        <w:t xml:space="preserve"> vid HCM</w:t>
      </w:r>
    </w:p>
    <w:p w14:paraId="4CF59A56" w14:textId="77777777" w:rsidR="00E06436" w:rsidRPr="00E06436" w:rsidRDefault="00E06436" w:rsidP="00F70623">
      <w:pPr>
        <w:pStyle w:val="Punktlista"/>
        <w:rPr>
          <w:rFonts w:eastAsia="SimSun"/>
          <w:lang w:eastAsia="zh-CN"/>
        </w:rPr>
      </w:pPr>
      <w:r w:rsidRPr="00E06436">
        <w:rPr>
          <w:rFonts w:eastAsia="SimSun"/>
          <w:lang w:eastAsia="zh-CN"/>
        </w:rPr>
        <w:t xml:space="preserve">Hjärtkateterisering görs som led i transplantationsutredning. </w:t>
      </w:r>
      <w:proofErr w:type="spellStart"/>
      <w:r w:rsidRPr="00E06436">
        <w:rPr>
          <w:rFonts w:eastAsia="SimSun"/>
          <w:lang w:eastAsia="zh-CN"/>
        </w:rPr>
        <w:t>Myokardbiopsi</w:t>
      </w:r>
      <w:proofErr w:type="spellEnd"/>
      <w:r w:rsidRPr="00E06436">
        <w:rPr>
          <w:rFonts w:eastAsia="SimSun"/>
          <w:lang w:eastAsia="zh-CN"/>
        </w:rPr>
        <w:t xml:space="preserve"> är av värde vid vissa differentialdiagnostiska överväganden.</w:t>
      </w:r>
    </w:p>
    <w:p w14:paraId="052EA1BF" w14:textId="77777777" w:rsidR="00E06436" w:rsidRPr="00E06436" w:rsidRDefault="00E06436" w:rsidP="00F70623">
      <w:pPr>
        <w:pStyle w:val="Punktlista"/>
        <w:rPr>
          <w:rFonts w:eastAsia="SimSun"/>
          <w:lang w:eastAsia="zh-CN"/>
        </w:rPr>
      </w:pPr>
      <w:r w:rsidRPr="00E06436">
        <w:rPr>
          <w:rFonts w:eastAsia="SimSun"/>
          <w:lang w:eastAsia="zh-CN"/>
        </w:rPr>
        <w:t xml:space="preserve">99mTc-DPD-scintigrafi kan påvisa inlagring av </w:t>
      </w:r>
      <w:proofErr w:type="spellStart"/>
      <w:r w:rsidRPr="00E06436">
        <w:rPr>
          <w:rFonts w:eastAsia="SimSun"/>
          <w:lang w:eastAsia="zh-CN"/>
        </w:rPr>
        <w:t>amyloid</w:t>
      </w:r>
      <w:proofErr w:type="spellEnd"/>
      <w:r w:rsidRPr="00E06436">
        <w:rPr>
          <w:rFonts w:eastAsia="SimSun"/>
          <w:lang w:eastAsia="zh-CN"/>
        </w:rPr>
        <w:t xml:space="preserve"> av TTR-typ i hjärtat.</w:t>
      </w:r>
    </w:p>
    <w:p w14:paraId="3B73E4D3" w14:textId="77777777" w:rsidR="00E06436" w:rsidRPr="00E06436" w:rsidRDefault="00E06436" w:rsidP="00F70623">
      <w:pPr>
        <w:pStyle w:val="MellanrubrikVGR"/>
      </w:pPr>
      <w:r w:rsidRPr="00E06436">
        <w:t>Behandlingsrekommendationer vid HCM utan LVOTO:</w:t>
      </w:r>
    </w:p>
    <w:p w14:paraId="6D2CF229" w14:textId="77777777" w:rsidR="00E06436" w:rsidRPr="004322F3" w:rsidRDefault="00E06436" w:rsidP="004322F3">
      <w:pPr>
        <w:rPr>
          <w:b/>
          <w:bCs/>
        </w:rPr>
      </w:pPr>
      <w:r w:rsidRPr="004322F3">
        <w:rPr>
          <w:b/>
          <w:bCs/>
        </w:rPr>
        <w:t>I första hand ges behandling vid HCM utan LVOTO på symtomindikation.</w:t>
      </w:r>
    </w:p>
    <w:p w14:paraId="391E95CE" w14:textId="7E1833AF" w:rsidR="00E06436" w:rsidRPr="00E06436" w:rsidRDefault="00E06436" w:rsidP="004322F3">
      <w:pPr>
        <w:pStyle w:val="MellanrubrikVGR"/>
      </w:pPr>
      <w:r>
        <w:t>Farmakologisk</w:t>
      </w:r>
      <w:r w:rsidR="009527C6">
        <w:t xml:space="preserve"> behandling</w:t>
      </w:r>
      <w:r>
        <w:t>:</w:t>
      </w:r>
    </w:p>
    <w:p w14:paraId="0CD8B07E" w14:textId="0665EEAA" w:rsidR="00E06436" w:rsidRPr="00E06436" w:rsidRDefault="00E06436" w:rsidP="004322F3">
      <w:pPr>
        <w:pStyle w:val="Punktlista"/>
        <w:rPr>
          <w:rFonts w:eastAsia="SimSun"/>
          <w:lang w:eastAsia="zh-CN"/>
        </w:rPr>
      </w:pPr>
      <w:r w:rsidRPr="00E06436">
        <w:rPr>
          <w:rFonts w:eastAsia="SimSun"/>
          <w:lang w:eastAsia="zh-CN"/>
        </w:rPr>
        <w:t xml:space="preserve">Betablockerare (förstahandsalternativ i monoterapi) </w:t>
      </w:r>
      <w:r w:rsidR="002604AA">
        <w:rPr>
          <w:rFonts w:eastAsia="SimSun"/>
          <w:lang w:eastAsia="zh-CN"/>
        </w:rPr>
        <w:t>som titreras t</w:t>
      </w:r>
      <w:r w:rsidRPr="00E06436">
        <w:rPr>
          <w:rFonts w:eastAsia="SimSun"/>
          <w:lang w:eastAsia="zh-CN"/>
        </w:rPr>
        <w:t>i</w:t>
      </w:r>
      <w:r w:rsidR="002604AA">
        <w:rPr>
          <w:rFonts w:eastAsia="SimSun"/>
          <w:lang w:eastAsia="zh-CN"/>
        </w:rPr>
        <w:t>ll</w:t>
      </w:r>
      <w:r w:rsidRPr="00E06436">
        <w:rPr>
          <w:rFonts w:eastAsia="SimSun"/>
          <w:lang w:eastAsia="zh-CN"/>
        </w:rPr>
        <w:t xml:space="preserve"> högsta tolerabla dos. Patienter med uttalad HCM, </w:t>
      </w:r>
      <w:proofErr w:type="spellStart"/>
      <w:r w:rsidRPr="00E06436">
        <w:rPr>
          <w:rFonts w:eastAsia="SimSun"/>
          <w:lang w:eastAsia="zh-CN"/>
        </w:rPr>
        <w:t>ff.a</w:t>
      </w:r>
      <w:proofErr w:type="spellEnd"/>
      <w:r w:rsidRPr="00E06436">
        <w:rPr>
          <w:rFonts w:eastAsia="SimSun"/>
          <w:lang w:eastAsia="zh-CN"/>
        </w:rPr>
        <w:t>. unga, har dock med goda resultat behandlats med betydligt högre doser än vad som anges nedan.</w:t>
      </w:r>
    </w:p>
    <w:p w14:paraId="6FF78732" w14:textId="77777777" w:rsidR="00E06436" w:rsidRPr="00E06436" w:rsidRDefault="00E06436" w:rsidP="004322F3">
      <w:pPr>
        <w:pStyle w:val="Punktlista"/>
        <w:numPr>
          <w:ilvl w:val="2"/>
          <w:numId w:val="38"/>
        </w:numPr>
        <w:rPr>
          <w:rFonts w:eastAsia="SimSun"/>
          <w:lang w:eastAsia="zh-CN"/>
        </w:rPr>
      </w:pPr>
      <w:proofErr w:type="spellStart"/>
      <w:r w:rsidRPr="00E06436">
        <w:rPr>
          <w:rFonts w:eastAsia="SimSun"/>
          <w:lang w:eastAsia="zh-CN"/>
        </w:rPr>
        <w:t>Metoprolol</w:t>
      </w:r>
      <w:proofErr w:type="spellEnd"/>
      <w:r w:rsidRPr="00E06436">
        <w:rPr>
          <w:rFonts w:eastAsia="SimSun"/>
          <w:lang w:eastAsia="zh-CN"/>
        </w:rPr>
        <w:t xml:space="preserve"> </w:t>
      </w:r>
      <w:proofErr w:type="spellStart"/>
      <w:r w:rsidRPr="00E06436">
        <w:rPr>
          <w:rFonts w:eastAsia="SimSun"/>
          <w:lang w:eastAsia="zh-CN"/>
        </w:rPr>
        <w:t>Retard</w:t>
      </w:r>
      <w:proofErr w:type="spellEnd"/>
      <w:r w:rsidRPr="00E06436">
        <w:rPr>
          <w:rFonts w:eastAsia="SimSun"/>
          <w:lang w:eastAsia="zh-CN"/>
        </w:rPr>
        <w:t xml:space="preserve"> på &gt; 150 mg/dygn (mindre biverkningar om uppdelat i två doser)</w:t>
      </w:r>
    </w:p>
    <w:p w14:paraId="060A7690" w14:textId="77777777" w:rsidR="00E06436" w:rsidRPr="00E06436" w:rsidRDefault="00E06436" w:rsidP="004322F3">
      <w:pPr>
        <w:pStyle w:val="Punktlista"/>
        <w:numPr>
          <w:ilvl w:val="2"/>
          <w:numId w:val="38"/>
        </w:numPr>
        <w:rPr>
          <w:rFonts w:eastAsia="SimSun"/>
          <w:lang w:eastAsia="zh-CN"/>
        </w:rPr>
      </w:pPr>
      <w:proofErr w:type="spellStart"/>
      <w:r w:rsidRPr="00E06436">
        <w:rPr>
          <w:rFonts w:eastAsia="SimSun"/>
          <w:lang w:eastAsia="zh-CN"/>
        </w:rPr>
        <w:t>Bisoprolol</w:t>
      </w:r>
      <w:proofErr w:type="spellEnd"/>
      <w:r w:rsidRPr="00E06436">
        <w:rPr>
          <w:rFonts w:eastAsia="SimSun"/>
          <w:lang w:eastAsia="zh-CN"/>
        </w:rPr>
        <w:t xml:space="preserve"> 10 mg/dygn (förstahandsval vid astma)</w:t>
      </w:r>
    </w:p>
    <w:p w14:paraId="5A732D48" w14:textId="77777777" w:rsidR="00E06436" w:rsidRPr="00E06436" w:rsidRDefault="00E06436" w:rsidP="004322F3">
      <w:pPr>
        <w:pStyle w:val="Punktlista"/>
        <w:numPr>
          <w:ilvl w:val="2"/>
          <w:numId w:val="38"/>
        </w:numPr>
        <w:rPr>
          <w:rFonts w:eastAsia="SimSun"/>
          <w:lang w:eastAsia="zh-CN"/>
        </w:rPr>
      </w:pPr>
      <w:proofErr w:type="spellStart"/>
      <w:r w:rsidRPr="00E06436">
        <w:rPr>
          <w:rFonts w:eastAsia="SimSun"/>
          <w:lang w:eastAsia="zh-CN"/>
        </w:rPr>
        <w:t>Propal</w:t>
      </w:r>
      <w:proofErr w:type="spellEnd"/>
      <w:r w:rsidRPr="00E06436">
        <w:rPr>
          <w:rFonts w:eastAsia="SimSun"/>
          <w:lang w:eastAsia="zh-CN"/>
        </w:rPr>
        <w:t xml:space="preserve"> </w:t>
      </w:r>
      <w:proofErr w:type="spellStart"/>
      <w:r w:rsidRPr="00E06436">
        <w:rPr>
          <w:rFonts w:eastAsia="SimSun"/>
          <w:lang w:eastAsia="zh-CN"/>
        </w:rPr>
        <w:t>Retard</w:t>
      </w:r>
      <w:proofErr w:type="spellEnd"/>
      <w:r w:rsidRPr="00E06436">
        <w:rPr>
          <w:rFonts w:eastAsia="SimSun"/>
          <w:lang w:eastAsia="zh-CN"/>
        </w:rPr>
        <w:t xml:space="preserve"> (Licens, vid </w:t>
      </w:r>
      <w:proofErr w:type="spellStart"/>
      <w:r w:rsidRPr="00E06436">
        <w:rPr>
          <w:rFonts w:eastAsia="SimSun"/>
          <w:lang w:eastAsia="zh-CN"/>
        </w:rPr>
        <w:t>ventrikulär</w:t>
      </w:r>
      <w:proofErr w:type="spellEnd"/>
      <w:r w:rsidRPr="00E06436">
        <w:rPr>
          <w:rFonts w:eastAsia="SimSun"/>
          <w:lang w:eastAsia="zh-CN"/>
        </w:rPr>
        <w:t xml:space="preserve"> arytmibenägenheter) 160 mg/dygn.</w:t>
      </w:r>
    </w:p>
    <w:p w14:paraId="145AB78B" w14:textId="76CED0AE" w:rsidR="00E06436" w:rsidRPr="00E06436" w:rsidRDefault="00E06436" w:rsidP="004322F3">
      <w:pPr>
        <w:pStyle w:val="Punktlista"/>
        <w:rPr>
          <w:rFonts w:eastAsia="SimSun"/>
          <w:lang w:eastAsia="zh-CN"/>
        </w:rPr>
      </w:pPr>
      <w:r w:rsidRPr="008F1374">
        <w:rPr>
          <w:rFonts w:eastAsia="SimSun"/>
          <w:lang w:eastAsia="zh-CN"/>
        </w:rPr>
        <w:t>Kalciumkanalblockerare</w:t>
      </w:r>
      <w:r w:rsidRPr="00E06436">
        <w:rPr>
          <w:rFonts w:eastAsia="SimSun"/>
          <w:lang w:eastAsia="zh-CN"/>
        </w:rPr>
        <w:t xml:space="preserve"> (andrahandsalternativ i monoterapi) om inte någon beta-blockerare tolereras. Skall inte ges till patienter med EF &lt; 50 %.</w:t>
      </w:r>
      <w:r w:rsidR="002604AA">
        <w:rPr>
          <w:rFonts w:eastAsia="SimSun"/>
          <w:lang w:eastAsia="zh-CN"/>
        </w:rPr>
        <w:t xml:space="preserve"> Titreras till högsta tolerabla dos.</w:t>
      </w:r>
    </w:p>
    <w:p w14:paraId="7FA843E7" w14:textId="78C52478" w:rsidR="002604AA" w:rsidRDefault="00E06436" w:rsidP="008F1374">
      <w:pPr>
        <w:pStyle w:val="Punktlista"/>
        <w:numPr>
          <w:ilvl w:val="2"/>
          <w:numId w:val="14"/>
        </w:numPr>
      </w:pPr>
      <w:proofErr w:type="spellStart"/>
      <w:r w:rsidRPr="00E06436">
        <w:t>Verapamil</w:t>
      </w:r>
      <w:proofErr w:type="spellEnd"/>
      <w:r w:rsidRPr="00E06436">
        <w:t xml:space="preserve"> (</w:t>
      </w:r>
      <w:proofErr w:type="spellStart"/>
      <w:r w:rsidRPr="00E06436">
        <w:t>Isoptin</w:t>
      </w:r>
      <w:proofErr w:type="spellEnd"/>
      <w:r w:rsidRPr="00E06436">
        <w:t xml:space="preserve"> </w:t>
      </w:r>
      <w:proofErr w:type="spellStart"/>
      <w:r w:rsidRPr="00E06436">
        <w:t>Retard</w:t>
      </w:r>
      <w:proofErr w:type="spellEnd"/>
      <w:r w:rsidRPr="00E06436">
        <w:t>), 120-480 mg/dygn.</w:t>
      </w:r>
    </w:p>
    <w:p w14:paraId="77401CD2" w14:textId="48879CCE" w:rsidR="00E06436" w:rsidRPr="00E06436" w:rsidRDefault="00E06436" w:rsidP="008F1374">
      <w:pPr>
        <w:pStyle w:val="Punktlista"/>
        <w:numPr>
          <w:ilvl w:val="2"/>
          <w:numId w:val="14"/>
        </w:numPr>
      </w:pPr>
      <w:proofErr w:type="spellStart"/>
      <w:r w:rsidRPr="00E06436">
        <w:t>Diltiazem</w:t>
      </w:r>
      <w:proofErr w:type="spellEnd"/>
      <w:r w:rsidRPr="00E06436">
        <w:t xml:space="preserve"> (</w:t>
      </w:r>
      <w:proofErr w:type="spellStart"/>
      <w:r w:rsidRPr="00E06436">
        <w:t>Cardizem</w:t>
      </w:r>
      <w:proofErr w:type="spellEnd"/>
      <w:r w:rsidRPr="00E06436">
        <w:t xml:space="preserve"> </w:t>
      </w:r>
      <w:proofErr w:type="spellStart"/>
      <w:r w:rsidRPr="00E06436">
        <w:t>Retard</w:t>
      </w:r>
      <w:proofErr w:type="spellEnd"/>
      <w:r w:rsidR="002604AA">
        <w:t>)</w:t>
      </w:r>
      <w:r w:rsidRPr="00E06436">
        <w:t xml:space="preserve"> </w:t>
      </w:r>
      <w:r w:rsidR="002604AA">
        <w:t xml:space="preserve">kan </w:t>
      </w:r>
      <w:r w:rsidRPr="00E06436">
        <w:t>ges i doser 180-360 mg/dygn</w:t>
      </w:r>
      <w:r w:rsidR="00865956">
        <w:t xml:space="preserve"> om </w:t>
      </w:r>
      <w:proofErr w:type="spellStart"/>
      <w:r w:rsidR="00865956">
        <w:t>Verapamil</w:t>
      </w:r>
      <w:proofErr w:type="spellEnd"/>
      <w:r w:rsidR="00865956">
        <w:t xml:space="preserve"> inte tolereras.</w:t>
      </w:r>
    </w:p>
    <w:p w14:paraId="6AF46BBB" w14:textId="77777777" w:rsidR="00E06436" w:rsidRPr="00E06436" w:rsidRDefault="00E06436" w:rsidP="004322F3">
      <w:pPr>
        <w:pStyle w:val="Punktlista"/>
        <w:rPr>
          <w:rFonts w:eastAsia="SimSun"/>
          <w:lang w:eastAsia="zh-CN"/>
        </w:rPr>
      </w:pPr>
      <w:proofErr w:type="spellStart"/>
      <w:r w:rsidRPr="00E06436">
        <w:rPr>
          <w:rFonts w:eastAsia="SimSun"/>
          <w:lang w:eastAsia="zh-CN"/>
        </w:rPr>
        <w:t>Diuretika</w:t>
      </w:r>
      <w:proofErr w:type="spellEnd"/>
      <w:r w:rsidRPr="00E06436">
        <w:rPr>
          <w:rFonts w:eastAsia="SimSun"/>
          <w:lang w:eastAsia="zh-CN"/>
        </w:rPr>
        <w:t xml:space="preserve">, kan prövas vid </w:t>
      </w:r>
      <w:proofErr w:type="spellStart"/>
      <w:r w:rsidRPr="00E06436">
        <w:rPr>
          <w:rFonts w:eastAsia="SimSun"/>
          <w:lang w:eastAsia="zh-CN"/>
        </w:rPr>
        <w:t>hjärtsviktsymtom</w:t>
      </w:r>
      <w:proofErr w:type="spellEnd"/>
      <w:r w:rsidRPr="00E06436">
        <w:rPr>
          <w:rFonts w:eastAsia="SimSun"/>
          <w:lang w:eastAsia="zh-CN"/>
        </w:rPr>
        <w:t xml:space="preserve">, framför allt då dessa kvarstår trots behandling med betablockad/kalciumantagonist. </w:t>
      </w:r>
      <w:proofErr w:type="spellStart"/>
      <w:r w:rsidRPr="00E06436">
        <w:rPr>
          <w:rFonts w:eastAsia="SimSun"/>
          <w:lang w:eastAsia="zh-CN"/>
        </w:rPr>
        <w:t>Spironolakton</w:t>
      </w:r>
      <w:proofErr w:type="spellEnd"/>
      <w:r w:rsidRPr="00E06436">
        <w:rPr>
          <w:rFonts w:eastAsia="SimSun"/>
          <w:lang w:eastAsia="zh-CN"/>
        </w:rPr>
        <w:t xml:space="preserve"> kan med fördel ges i dessa fall. </w:t>
      </w:r>
      <w:proofErr w:type="spellStart"/>
      <w:r w:rsidRPr="00E06436">
        <w:rPr>
          <w:rFonts w:eastAsia="SimSun"/>
          <w:lang w:eastAsia="zh-CN"/>
        </w:rPr>
        <w:t>Loopdiuretika</w:t>
      </w:r>
      <w:proofErr w:type="spellEnd"/>
      <w:r w:rsidRPr="00E06436">
        <w:rPr>
          <w:rFonts w:eastAsia="SimSun"/>
          <w:lang w:eastAsia="zh-CN"/>
        </w:rPr>
        <w:t xml:space="preserve"> för att behandla vätskeretention. Var observant på ev. blodtrycksfall vid </w:t>
      </w:r>
      <w:proofErr w:type="spellStart"/>
      <w:r w:rsidRPr="00E06436">
        <w:rPr>
          <w:rFonts w:eastAsia="SimSun"/>
          <w:lang w:eastAsia="zh-CN"/>
        </w:rPr>
        <w:t>diuretikabehandling</w:t>
      </w:r>
      <w:proofErr w:type="spellEnd"/>
      <w:r w:rsidRPr="00E06436">
        <w:rPr>
          <w:rFonts w:eastAsia="SimSun"/>
          <w:lang w:eastAsia="zh-CN"/>
        </w:rPr>
        <w:t xml:space="preserve"> och kaliumstegring av </w:t>
      </w:r>
      <w:proofErr w:type="spellStart"/>
      <w:r w:rsidRPr="00E06436">
        <w:rPr>
          <w:rFonts w:eastAsia="SimSun"/>
          <w:lang w:eastAsia="zh-CN"/>
        </w:rPr>
        <w:t>spironolakton</w:t>
      </w:r>
      <w:proofErr w:type="spellEnd"/>
      <w:r w:rsidRPr="00E06436">
        <w:rPr>
          <w:rFonts w:eastAsia="SimSun"/>
          <w:lang w:eastAsia="zh-CN"/>
        </w:rPr>
        <w:t>.</w:t>
      </w:r>
    </w:p>
    <w:p w14:paraId="22052950" w14:textId="77777777" w:rsidR="00E06436" w:rsidRPr="00E06436" w:rsidRDefault="00E06436" w:rsidP="00614265">
      <w:pPr>
        <w:pStyle w:val="MellanrubrikVGR"/>
      </w:pPr>
      <w:r w:rsidRPr="00E06436">
        <w:lastRenderedPageBreak/>
        <w:t>Behandlingsrekommendationer vid HCM med LVOTO:</w:t>
      </w:r>
    </w:p>
    <w:p w14:paraId="3EAD45B4" w14:textId="009129C5" w:rsidR="00E06436" w:rsidRPr="00E06436" w:rsidRDefault="00E06436" w:rsidP="00614265">
      <w:pPr>
        <w:pStyle w:val="MellanrubrikVGR"/>
      </w:pPr>
      <w:r>
        <w:t>Farmakologisk</w:t>
      </w:r>
      <w:r w:rsidR="009527C6">
        <w:t xml:space="preserve"> behandling</w:t>
      </w:r>
      <w:r>
        <w:t>:</w:t>
      </w:r>
    </w:p>
    <w:p w14:paraId="1857E043" w14:textId="77777777" w:rsidR="00E06436" w:rsidRPr="00E06436" w:rsidRDefault="00E06436" w:rsidP="00614265">
      <w:pPr>
        <w:pStyle w:val="Punktlista"/>
        <w:rPr>
          <w:b/>
        </w:rPr>
      </w:pPr>
      <w:r w:rsidRPr="00E06436">
        <w:t xml:space="preserve">Betablockerare ges som vid HCM utan obstruktion, titreras upp till högsta tolerabla dos </w:t>
      </w:r>
    </w:p>
    <w:p w14:paraId="7E4323F5" w14:textId="77777777" w:rsidR="00E06436" w:rsidRPr="00E06436" w:rsidRDefault="00E06436" w:rsidP="00614265">
      <w:pPr>
        <w:pStyle w:val="Punktlista"/>
        <w:rPr>
          <w:rFonts w:eastAsia="SimSun"/>
          <w:lang w:eastAsia="zh-CN"/>
        </w:rPr>
      </w:pPr>
      <w:r w:rsidRPr="00E06436">
        <w:rPr>
          <w:rFonts w:eastAsia="SimSun"/>
          <w:lang w:eastAsia="zh-CN"/>
        </w:rPr>
        <w:t xml:space="preserve">(vilopuls &lt;60 </w:t>
      </w:r>
      <w:proofErr w:type="spellStart"/>
      <w:r w:rsidRPr="00E06436">
        <w:rPr>
          <w:rFonts w:eastAsia="SimSun"/>
          <w:lang w:eastAsia="zh-CN"/>
        </w:rPr>
        <w:t>bpm</w:t>
      </w:r>
      <w:proofErr w:type="spellEnd"/>
      <w:r w:rsidRPr="00E06436">
        <w:rPr>
          <w:rFonts w:eastAsia="SimSun"/>
          <w:lang w:eastAsia="zh-CN"/>
        </w:rPr>
        <w:t>)</w:t>
      </w:r>
    </w:p>
    <w:p w14:paraId="70C761FE" w14:textId="77777777" w:rsidR="00E06436" w:rsidRPr="00E06436" w:rsidRDefault="00E06436" w:rsidP="00614265">
      <w:pPr>
        <w:pStyle w:val="Punktlista"/>
        <w:rPr>
          <w:rFonts w:eastAsia="SimSun"/>
          <w:lang w:eastAsia="zh-CN"/>
        </w:rPr>
      </w:pPr>
      <w:r w:rsidRPr="00E06436">
        <w:rPr>
          <w:rFonts w:eastAsia="SimSun"/>
          <w:lang w:eastAsia="zh-CN"/>
        </w:rPr>
        <w:t>Kalciumblockerare (</w:t>
      </w:r>
      <w:proofErr w:type="spellStart"/>
      <w:r w:rsidRPr="00E06436">
        <w:rPr>
          <w:rFonts w:eastAsia="SimSun"/>
          <w:lang w:eastAsia="zh-CN"/>
        </w:rPr>
        <w:t>verapamil</w:t>
      </w:r>
      <w:proofErr w:type="spellEnd"/>
      <w:r w:rsidRPr="00E06436">
        <w:rPr>
          <w:rFonts w:eastAsia="SimSun"/>
          <w:lang w:eastAsia="zh-CN"/>
        </w:rPr>
        <w:t xml:space="preserve"> och </w:t>
      </w:r>
      <w:proofErr w:type="spellStart"/>
      <w:r w:rsidRPr="00E06436">
        <w:rPr>
          <w:rFonts w:eastAsia="SimSun"/>
          <w:lang w:eastAsia="zh-CN"/>
        </w:rPr>
        <w:t>diltiazem</w:t>
      </w:r>
      <w:proofErr w:type="spellEnd"/>
      <w:r w:rsidRPr="00E06436">
        <w:rPr>
          <w:rFonts w:eastAsia="SimSun"/>
          <w:lang w:eastAsia="zh-CN"/>
        </w:rPr>
        <w:t xml:space="preserve">) i monoterapi kan ges som andrahandsalternativ på samma sätt som vid HCM utan obstruktion. Försiktighet vid höga utflödesgradienter p.g.a. risk för perifer </w:t>
      </w:r>
      <w:proofErr w:type="spellStart"/>
      <w:r w:rsidRPr="00E06436">
        <w:rPr>
          <w:rFonts w:eastAsia="SimSun"/>
          <w:lang w:eastAsia="zh-CN"/>
        </w:rPr>
        <w:t>vasodilatation</w:t>
      </w:r>
      <w:proofErr w:type="spellEnd"/>
      <w:r w:rsidRPr="00E06436">
        <w:rPr>
          <w:rFonts w:eastAsia="SimSun"/>
          <w:lang w:eastAsia="zh-CN"/>
        </w:rPr>
        <w:t>. Undvik rent kärlselektiva kalciumantagonister!</w:t>
      </w:r>
    </w:p>
    <w:p w14:paraId="2C072E02" w14:textId="26AC01F4" w:rsidR="00E06436" w:rsidRPr="00E06436" w:rsidRDefault="00E06436" w:rsidP="00614265">
      <w:pPr>
        <w:pStyle w:val="Punktlista"/>
        <w:rPr>
          <w:rFonts w:eastAsia="SimSun"/>
          <w:lang w:eastAsia="zh-CN"/>
        </w:rPr>
      </w:pPr>
      <w:proofErr w:type="spellStart"/>
      <w:r w:rsidRPr="00E06436">
        <w:rPr>
          <w:rFonts w:eastAsia="SimSun"/>
          <w:lang w:eastAsia="zh-CN"/>
        </w:rPr>
        <w:t>Disopyramid</w:t>
      </w:r>
      <w:proofErr w:type="spellEnd"/>
      <w:r w:rsidRPr="00E06436">
        <w:rPr>
          <w:rFonts w:eastAsia="SimSun"/>
          <w:b/>
          <w:lang w:eastAsia="zh-CN"/>
        </w:rPr>
        <w:t xml:space="preserve"> </w:t>
      </w:r>
      <w:r w:rsidR="002604AA">
        <w:rPr>
          <w:rFonts w:eastAsia="SimSun"/>
          <w:lang w:eastAsia="zh-CN"/>
        </w:rPr>
        <w:t>kan</w:t>
      </w:r>
      <w:r w:rsidRPr="00E06436">
        <w:rPr>
          <w:rFonts w:eastAsia="SimSun"/>
          <w:lang w:eastAsia="zh-CN"/>
        </w:rPr>
        <w:t xml:space="preserve"> prövas</w:t>
      </w:r>
      <w:r w:rsidR="002604AA">
        <w:rPr>
          <w:rFonts w:eastAsia="SimSun"/>
          <w:lang w:eastAsia="zh-CN"/>
        </w:rPr>
        <w:t xml:space="preserve"> i tillägg till betablockad</w:t>
      </w:r>
      <w:r w:rsidRPr="00E06436">
        <w:rPr>
          <w:rFonts w:eastAsia="SimSun"/>
          <w:lang w:eastAsia="zh-CN"/>
        </w:rPr>
        <w:t xml:space="preserve"> hos </w:t>
      </w:r>
      <w:r w:rsidR="002604AA">
        <w:rPr>
          <w:rFonts w:eastAsia="SimSun"/>
          <w:lang w:eastAsia="zh-CN"/>
        </w:rPr>
        <w:t>patienter</w:t>
      </w:r>
      <w:r w:rsidRPr="00E06436">
        <w:rPr>
          <w:rFonts w:eastAsia="SimSun"/>
          <w:lang w:eastAsia="zh-CN"/>
        </w:rPr>
        <w:t xml:space="preserve"> med </w:t>
      </w:r>
      <w:r w:rsidR="002604AA">
        <w:rPr>
          <w:rFonts w:eastAsia="SimSun"/>
          <w:lang w:eastAsia="zh-CN"/>
        </w:rPr>
        <w:t>otillräcklig</w:t>
      </w:r>
      <w:r w:rsidRPr="00E06436">
        <w:rPr>
          <w:rFonts w:eastAsia="SimSun"/>
          <w:lang w:eastAsia="zh-CN"/>
        </w:rPr>
        <w:t xml:space="preserve"> </w:t>
      </w:r>
      <w:r w:rsidR="002604AA">
        <w:rPr>
          <w:rFonts w:eastAsia="SimSun"/>
          <w:lang w:eastAsia="zh-CN"/>
        </w:rPr>
        <w:t>minskning</w:t>
      </w:r>
      <w:r w:rsidRPr="00E06436">
        <w:rPr>
          <w:rFonts w:eastAsia="SimSun"/>
          <w:lang w:eastAsia="zh-CN"/>
        </w:rPr>
        <w:t xml:space="preserve"> av LVOTO.</w:t>
      </w:r>
    </w:p>
    <w:p w14:paraId="10469975" w14:textId="2E91F7FE" w:rsidR="00E06436" w:rsidRPr="002604AA" w:rsidRDefault="00E06436" w:rsidP="002604AA">
      <w:pPr>
        <w:pStyle w:val="Punktlista"/>
        <w:numPr>
          <w:ilvl w:val="2"/>
          <w:numId w:val="39"/>
        </w:numPr>
        <w:rPr>
          <w:rFonts w:eastAsia="SimSun"/>
          <w:lang w:eastAsia="zh-CN"/>
        </w:rPr>
      </w:pPr>
      <w:r w:rsidRPr="00E06436">
        <w:rPr>
          <w:rFonts w:eastAsia="SimSun"/>
          <w:lang w:eastAsia="zh-CN"/>
        </w:rPr>
        <w:t>Doser 125-500 mg x 2 (mät S-</w:t>
      </w:r>
      <w:proofErr w:type="spellStart"/>
      <w:r w:rsidRPr="00E06436">
        <w:rPr>
          <w:rFonts w:eastAsia="SimSun"/>
          <w:lang w:eastAsia="zh-CN"/>
        </w:rPr>
        <w:t>konc</w:t>
      </w:r>
      <w:proofErr w:type="spellEnd"/>
      <w:r w:rsidRPr="00E06436">
        <w:rPr>
          <w:rFonts w:eastAsia="SimSun"/>
          <w:lang w:eastAsia="zh-CN"/>
        </w:rPr>
        <w:t xml:space="preserve"> för att säkerställa att terapeutisk</w:t>
      </w:r>
      <w:r w:rsidR="002604AA">
        <w:rPr>
          <w:rFonts w:eastAsia="SimSun"/>
          <w:lang w:eastAsia="zh-CN"/>
        </w:rPr>
        <w:t xml:space="preserve"> </w:t>
      </w:r>
      <w:r w:rsidRPr="002604AA">
        <w:rPr>
          <w:rFonts w:eastAsia="SimSun"/>
          <w:lang w:eastAsia="zh-CN"/>
        </w:rPr>
        <w:t>nivå nåtts)</w:t>
      </w:r>
      <w:r w:rsidRPr="002604AA">
        <w:rPr>
          <w:rFonts w:eastAsia="SimSun"/>
          <w:b/>
          <w:lang w:eastAsia="zh-CN"/>
        </w:rPr>
        <w:t xml:space="preserve">. </w:t>
      </w:r>
      <w:r w:rsidRPr="002604AA">
        <w:rPr>
          <w:rFonts w:eastAsia="SimSun"/>
          <w:lang w:eastAsia="zh-CN"/>
        </w:rPr>
        <w:t xml:space="preserve"> </w:t>
      </w:r>
    </w:p>
    <w:p w14:paraId="02219E87" w14:textId="675686E6" w:rsidR="00E06436" w:rsidRDefault="00E06436" w:rsidP="00244865">
      <w:pPr>
        <w:pStyle w:val="Punktlista"/>
        <w:numPr>
          <w:ilvl w:val="2"/>
          <w:numId w:val="39"/>
        </w:numPr>
        <w:rPr>
          <w:rFonts w:eastAsia="SimSun"/>
          <w:lang w:eastAsia="zh-CN"/>
        </w:rPr>
      </w:pPr>
      <w:r w:rsidRPr="00055151">
        <w:rPr>
          <w:rFonts w:eastAsia="SimSun"/>
          <w:lang w:eastAsia="zh-CN"/>
        </w:rPr>
        <w:t>Kan ges till patienter med lätt förlängd QT–tid, men QT förlängning</w:t>
      </w:r>
      <w:r w:rsidR="00055151" w:rsidRPr="00055151">
        <w:rPr>
          <w:rFonts w:eastAsia="SimSun"/>
          <w:lang w:eastAsia="zh-CN"/>
        </w:rPr>
        <w:t xml:space="preserve"> </w:t>
      </w:r>
      <w:r w:rsidRPr="00055151">
        <w:rPr>
          <w:rFonts w:eastAsia="SimSun"/>
          <w:lang w:eastAsia="zh-CN"/>
        </w:rPr>
        <w:t xml:space="preserve">jämfört med utgångs EKG måste vara </w:t>
      </w:r>
      <w:r w:rsidR="001108EB">
        <w:rPr>
          <w:rFonts w:eastAsia="SimSun"/>
          <w:lang w:eastAsia="zh-CN"/>
        </w:rPr>
        <w:br/>
      </w:r>
      <w:r w:rsidRPr="00055151">
        <w:rPr>
          <w:rFonts w:eastAsia="SimSun"/>
          <w:lang w:eastAsia="zh-CN"/>
        </w:rPr>
        <w:t>&lt; 25 %, vanligen ses 10-15 % QT-förlängning.</w:t>
      </w:r>
      <w:r w:rsidRPr="00055151">
        <w:rPr>
          <w:rFonts w:eastAsia="SimSun"/>
          <w:b/>
          <w:lang w:eastAsia="zh-CN"/>
        </w:rPr>
        <w:t xml:space="preserve"> </w:t>
      </w:r>
      <w:r w:rsidRPr="00055151">
        <w:rPr>
          <w:rFonts w:eastAsia="SimSun"/>
          <w:lang w:eastAsia="zh-CN"/>
        </w:rPr>
        <w:t>Reducera dosen vid QTC-tid ≥ 480 ms.</w:t>
      </w:r>
    </w:p>
    <w:p w14:paraId="7D821738" w14:textId="3A611240" w:rsidR="00901915" w:rsidRPr="00055151" w:rsidRDefault="00901915" w:rsidP="00244865">
      <w:pPr>
        <w:pStyle w:val="Punktlista"/>
        <w:numPr>
          <w:ilvl w:val="2"/>
          <w:numId w:val="39"/>
        </w:numPr>
        <w:rPr>
          <w:rFonts w:eastAsia="SimSun"/>
          <w:lang w:eastAsia="zh-CN"/>
        </w:rPr>
      </w:pPr>
      <w:r>
        <w:rPr>
          <w:rFonts w:eastAsia="SimSun"/>
          <w:lang w:eastAsia="zh-CN"/>
        </w:rPr>
        <w:t xml:space="preserve">Skall ej ges efter alkoholablation som i sig innebär en </w:t>
      </w:r>
      <w:proofErr w:type="spellStart"/>
      <w:r>
        <w:rPr>
          <w:rFonts w:eastAsia="SimSun"/>
          <w:lang w:eastAsia="zh-CN"/>
        </w:rPr>
        <w:t>ischemisk</w:t>
      </w:r>
      <w:proofErr w:type="spellEnd"/>
      <w:r>
        <w:rPr>
          <w:rFonts w:eastAsia="SimSun"/>
          <w:lang w:eastAsia="zh-CN"/>
        </w:rPr>
        <w:t xml:space="preserve"> </w:t>
      </w:r>
      <w:proofErr w:type="spellStart"/>
      <w:r>
        <w:rPr>
          <w:rFonts w:eastAsia="SimSun"/>
          <w:lang w:eastAsia="zh-CN"/>
        </w:rPr>
        <w:t>myokardskada</w:t>
      </w:r>
      <w:proofErr w:type="spellEnd"/>
      <w:r w:rsidR="00AA4568">
        <w:rPr>
          <w:rFonts w:eastAsia="SimSun"/>
          <w:lang w:eastAsia="zh-CN"/>
        </w:rPr>
        <w:t>.</w:t>
      </w:r>
      <w:r>
        <w:rPr>
          <w:rFonts w:eastAsia="SimSun"/>
          <w:lang w:eastAsia="zh-CN"/>
        </w:rPr>
        <w:t xml:space="preserve"> </w:t>
      </w:r>
    </w:p>
    <w:p w14:paraId="5ECB599D" w14:textId="77777777" w:rsidR="00E06436" w:rsidRPr="00E06436" w:rsidRDefault="00E06436" w:rsidP="00614265">
      <w:pPr>
        <w:pStyle w:val="Punktlista"/>
        <w:rPr>
          <w:rFonts w:eastAsia="SimSun"/>
          <w:lang w:eastAsia="zh-CN"/>
        </w:rPr>
      </w:pPr>
      <w:proofErr w:type="spellStart"/>
      <w:r w:rsidRPr="0FABAF68">
        <w:rPr>
          <w:rFonts w:eastAsia="SimSun"/>
          <w:lang w:eastAsia="zh-CN"/>
        </w:rPr>
        <w:t>Diuretika</w:t>
      </w:r>
      <w:proofErr w:type="spellEnd"/>
      <w:r w:rsidRPr="0FABAF68">
        <w:rPr>
          <w:rFonts w:eastAsia="SimSun"/>
          <w:lang w:eastAsia="zh-CN"/>
        </w:rPr>
        <w:t xml:space="preserve"> som vid HCM utan obstruktion </w:t>
      </w:r>
    </w:p>
    <w:p w14:paraId="3DA48CD7" w14:textId="0E39C632" w:rsidR="2624F682" w:rsidRDefault="2624F682" w:rsidP="71A8B2BF">
      <w:pPr>
        <w:pStyle w:val="Punktlista"/>
        <w:rPr>
          <w:rFonts w:eastAsia="SimSun"/>
          <w:lang w:eastAsia="zh-CN"/>
        </w:rPr>
      </w:pPr>
      <w:r w:rsidRPr="0FABAF68">
        <w:rPr>
          <w:rFonts w:eastAsia="SimSun"/>
          <w:lang w:eastAsia="zh-CN"/>
        </w:rPr>
        <w:t xml:space="preserve">I </w:t>
      </w:r>
      <w:proofErr w:type="spellStart"/>
      <w:r w:rsidRPr="0FABAF68">
        <w:rPr>
          <w:rFonts w:eastAsia="SimSun"/>
          <w:lang w:eastAsia="zh-CN"/>
        </w:rPr>
        <w:t>guidelines</w:t>
      </w:r>
      <w:proofErr w:type="spellEnd"/>
      <w:r w:rsidRPr="0FABAF68">
        <w:rPr>
          <w:rFonts w:eastAsia="SimSun"/>
          <w:lang w:eastAsia="zh-CN"/>
        </w:rPr>
        <w:t xml:space="preserve"> omnämns även läkemedlet </w:t>
      </w:r>
      <w:proofErr w:type="spellStart"/>
      <w:r w:rsidRPr="0FABAF68">
        <w:rPr>
          <w:rFonts w:eastAsia="SimSun"/>
          <w:lang w:eastAsia="zh-CN"/>
        </w:rPr>
        <w:t>mavacamten</w:t>
      </w:r>
      <w:proofErr w:type="spellEnd"/>
      <w:r w:rsidRPr="0FABAF68">
        <w:rPr>
          <w:rFonts w:eastAsia="SimSun"/>
          <w:lang w:eastAsia="zh-CN"/>
        </w:rPr>
        <w:t>. Då detta läkemedel ännu inte är subventionerat i Sverige är dess roll i beh</w:t>
      </w:r>
      <w:r w:rsidR="6017BF71" w:rsidRPr="0FABAF68">
        <w:rPr>
          <w:rFonts w:eastAsia="SimSun"/>
          <w:lang w:eastAsia="zh-CN"/>
        </w:rPr>
        <w:t>a</w:t>
      </w:r>
      <w:r w:rsidRPr="0FABAF68">
        <w:rPr>
          <w:rFonts w:eastAsia="SimSun"/>
          <w:lang w:eastAsia="zh-CN"/>
        </w:rPr>
        <w:t>n</w:t>
      </w:r>
      <w:r w:rsidR="219DCC8B" w:rsidRPr="0FABAF68">
        <w:rPr>
          <w:rFonts w:eastAsia="SimSun"/>
          <w:lang w:eastAsia="zh-CN"/>
        </w:rPr>
        <w:t>dlingen</w:t>
      </w:r>
      <w:r w:rsidR="1BAA8B35" w:rsidRPr="0FABAF68">
        <w:rPr>
          <w:rFonts w:eastAsia="SimSun"/>
          <w:lang w:eastAsia="zh-CN"/>
        </w:rPr>
        <w:t xml:space="preserve"> än så länge oklar.</w:t>
      </w:r>
      <w:r w:rsidR="219DCC8B" w:rsidRPr="0FABAF68">
        <w:rPr>
          <w:rFonts w:eastAsia="SimSun"/>
          <w:lang w:eastAsia="zh-CN"/>
        </w:rPr>
        <w:t xml:space="preserve"> </w:t>
      </w:r>
    </w:p>
    <w:p w14:paraId="53849048" w14:textId="77777777" w:rsidR="00E06436" w:rsidRPr="00E06436" w:rsidRDefault="00E06436" w:rsidP="001108EB">
      <w:pPr>
        <w:pStyle w:val="MellanrubrikVGR"/>
      </w:pPr>
      <w:r w:rsidRPr="00E06436">
        <w:t>Undvik följande vid LVOTO:</w:t>
      </w:r>
    </w:p>
    <w:p w14:paraId="1FA003CF" w14:textId="77777777" w:rsidR="00E06436" w:rsidRPr="00E06436" w:rsidRDefault="00E06436" w:rsidP="001108EB">
      <w:pPr>
        <w:pStyle w:val="Punktlista"/>
        <w:rPr>
          <w:rFonts w:eastAsia="SimSun"/>
          <w:lang w:eastAsia="zh-CN"/>
        </w:rPr>
      </w:pPr>
      <w:r w:rsidRPr="00E06436">
        <w:rPr>
          <w:rFonts w:eastAsia="SimSun"/>
          <w:lang w:eastAsia="zh-CN"/>
        </w:rPr>
        <w:t xml:space="preserve">Läkemedel med perifert </w:t>
      </w:r>
      <w:proofErr w:type="spellStart"/>
      <w:r w:rsidRPr="00E06436">
        <w:rPr>
          <w:rFonts w:eastAsia="SimSun"/>
          <w:lang w:eastAsia="zh-CN"/>
        </w:rPr>
        <w:t>vasodilaterande</w:t>
      </w:r>
      <w:proofErr w:type="spellEnd"/>
      <w:r w:rsidRPr="00E06436">
        <w:rPr>
          <w:rFonts w:eastAsia="SimSun"/>
          <w:lang w:eastAsia="zh-CN"/>
        </w:rPr>
        <w:t xml:space="preserve"> effekt (nitrater, ACE-hämmare, ARB, kärlselektiva kalciumhämmare, alfablockerare, PDE-5-inhibitorer (</w:t>
      </w:r>
      <w:proofErr w:type="spellStart"/>
      <w:r w:rsidRPr="00E06436">
        <w:rPr>
          <w:rFonts w:eastAsia="SimSun"/>
          <w:lang w:eastAsia="zh-CN"/>
        </w:rPr>
        <w:t>sildenafil</w:t>
      </w:r>
      <w:proofErr w:type="spellEnd"/>
      <w:r w:rsidRPr="00E06436">
        <w:rPr>
          <w:rFonts w:eastAsia="SimSun"/>
          <w:lang w:eastAsia="zh-CN"/>
        </w:rPr>
        <w:t xml:space="preserve">), positivt </w:t>
      </w:r>
      <w:proofErr w:type="spellStart"/>
      <w:r w:rsidRPr="00E06436">
        <w:rPr>
          <w:rFonts w:eastAsia="SimSun"/>
          <w:lang w:eastAsia="zh-CN"/>
        </w:rPr>
        <w:t>inotropa</w:t>
      </w:r>
      <w:proofErr w:type="spellEnd"/>
      <w:r w:rsidRPr="00E06436">
        <w:rPr>
          <w:rFonts w:eastAsia="SimSun"/>
          <w:b/>
          <w:lang w:eastAsia="zh-CN"/>
        </w:rPr>
        <w:t xml:space="preserve"> (</w:t>
      </w:r>
      <w:proofErr w:type="spellStart"/>
      <w:r w:rsidRPr="00E06436">
        <w:rPr>
          <w:rFonts w:eastAsia="SimSun"/>
          <w:lang w:eastAsia="zh-CN"/>
        </w:rPr>
        <w:t>digoxin</w:t>
      </w:r>
      <w:proofErr w:type="spellEnd"/>
      <w:r w:rsidRPr="00E06436">
        <w:rPr>
          <w:rFonts w:eastAsia="SimSun"/>
          <w:lang w:eastAsia="zh-CN"/>
        </w:rPr>
        <w:t>/</w:t>
      </w:r>
      <w:proofErr w:type="spellStart"/>
      <w:r w:rsidRPr="00E06436">
        <w:rPr>
          <w:rFonts w:eastAsia="SimSun"/>
          <w:lang w:eastAsia="zh-CN"/>
        </w:rPr>
        <w:t>dobutamin</w:t>
      </w:r>
      <w:proofErr w:type="spellEnd"/>
      <w:r w:rsidRPr="00E06436">
        <w:rPr>
          <w:rFonts w:eastAsia="SimSun"/>
          <w:lang w:eastAsia="zh-CN"/>
        </w:rPr>
        <w:t xml:space="preserve">/dopamin), snabbverkande </w:t>
      </w:r>
      <w:proofErr w:type="spellStart"/>
      <w:r w:rsidRPr="00E06436">
        <w:rPr>
          <w:rFonts w:eastAsia="SimSun"/>
          <w:lang w:eastAsia="zh-CN"/>
        </w:rPr>
        <w:t>diuretika</w:t>
      </w:r>
      <w:proofErr w:type="spellEnd"/>
      <w:r w:rsidRPr="00E06436">
        <w:rPr>
          <w:rFonts w:eastAsia="SimSun"/>
          <w:lang w:eastAsia="zh-CN"/>
        </w:rPr>
        <w:t xml:space="preserve"> (ex </w:t>
      </w:r>
      <w:proofErr w:type="spellStart"/>
      <w:r w:rsidRPr="00E06436">
        <w:rPr>
          <w:rFonts w:eastAsia="SimSun"/>
          <w:lang w:eastAsia="zh-CN"/>
        </w:rPr>
        <w:t>furosemid</w:t>
      </w:r>
      <w:proofErr w:type="spellEnd"/>
      <w:r w:rsidRPr="00E06436">
        <w:rPr>
          <w:rFonts w:eastAsia="SimSun"/>
          <w:lang w:eastAsia="zh-CN"/>
        </w:rPr>
        <w:t>)</w:t>
      </w:r>
    </w:p>
    <w:p w14:paraId="58BED405" w14:textId="77777777" w:rsidR="00E06436" w:rsidRPr="00E06436" w:rsidRDefault="00E06436" w:rsidP="001108EB">
      <w:pPr>
        <w:pStyle w:val="Punktlista"/>
        <w:rPr>
          <w:rFonts w:eastAsia="SimSun"/>
          <w:lang w:eastAsia="zh-CN"/>
        </w:rPr>
      </w:pPr>
      <w:r w:rsidRPr="00E06436">
        <w:rPr>
          <w:rFonts w:eastAsia="SimSun"/>
          <w:lang w:eastAsia="zh-CN"/>
        </w:rPr>
        <w:t>Överkonsumtion av alkohol</w:t>
      </w:r>
    </w:p>
    <w:p w14:paraId="2BD8AA05" w14:textId="77777777" w:rsidR="00E06436" w:rsidRPr="00E06436" w:rsidRDefault="00E06436" w:rsidP="001108EB">
      <w:pPr>
        <w:pStyle w:val="Punktlista"/>
        <w:rPr>
          <w:rFonts w:eastAsia="SimSun"/>
          <w:lang w:eastAsia="zh-CN"/>
        </w:rPr>
      </w:pPr>
      <w:proofErr w:type="spellStart"/>
      <w:r w:rsidRPr="00E06436">
        <w:rPr>
          <w:rFonts w:eastAsia="SimSun"/>
          <w:lang w:eastAsia="zh-CN"/>
        </w:rPr>
        <w:t>Dehydrering</w:t>
      </w:r>
      <w:proofErr w:type="spellEnd"/>
    </w:p>
    <w:p w14:paraId="2B079DBE" w14:textId="5D6B3AF4" w:rsidR="00E06436" w:rsidRDefault="009527C6" w:rsidP="001108EB">
      <w:pPr>
        <w:pStyle w:val="MellanrubrikVGR"/>
      </w:pPr>
      <w:proofErr w:type="spellStart"/>
      <w:r>
        <w:t>Invasiv</w:t>
      </w:r>
      <w:proofErr w:type="spellEnd"/>
      <w:r w:rsidR="00E06436">
        <w:t xml:space="preserve"> behandling</w:t>
      </w:r>
      <w:r>
        <w:t xml:space="preserve">: </w:t>
      </w:r>
    </w:p>
    <w:p w14:paraId="61B65E76" w14:textId="749E3637" w:rsidR="009527C6" w:rsidRPr="009527C6" w:rsidRDefault="009527C6" w:rsidP="0FABAF68">
      <w:r w:rsidRPr="0FABAF68">
        <w:rPr>
          <w:rFonts w:ascii="Calibri" w:hAnsi="Calibri"/>
          <w:b/>
          <w:bCs/>
          <w:color w:val="000000" w:themeColor="text2"/>
          <w:sz w:val="26"/>
          <w:szCs w:val="26"/>
        </w:rPr>
        <w:t>Övervägs vid</w:t>
      </w:r>
    </w:p>
    <w:p w14:paraId="5E3B4156" w14:textId="77777777" w:rsidR="00E06436" w:rsidRPr="00E06436" w:rsidRDefault="00E06436" w:rsidP="001108EB">
      <w:pPr>
        <w:pStyle w:val="Punktlista"/>
        <w:rPr>
          <w:rFonts w:eastAsia="SimSun"/>
          <w:lang w:eastAsia="zh-CN"/>
        </w:rPr>
      </w:pPr>
      <w:r w:rsidRPr="00E06436">
        <w:rPr>
          <w:rFonts w:eastAsia="SimSun"/>
          <w:lang w:eastAsia="zh-CN"/>
        </w:rPr>
        <w:t xml:space="preserve"> kvarstående måttliga till uttalade symptom (NYHA III-IV) </w:t>
      </w:r>
    </w:p>
    <w:p w14:paraId="22466CBE" w14:textId="77777777" w:rsidR="00E06436" w:rsidRPr="00E06436" w:rsidRDefault="00E06436" w:rsidP="001108EB">
      <w:pPr>
        <w:pStyle w:val="Punktlista"/>
        <w:rPr>
          <w:rFonts w:eastAsia="SimSun"/>
          <w:lang w:eastAsia="zh-CN"/>
        </w:rPr>
      </w:pPr>
      <w:r w:rsidRPr="00E06436">
        <w:rPr>
          <w:rFonts w:eastAsia="SimSun"/>
          <w:lang w:eastAsia="zh-CN"/>
        </w:rPr>
        <w:t xml:space="preserve"> LVOTO ≥ 50 mm Hg i vila eller vid provokation trots optimal medicinsk behandling</w:t>
      </w:r>
    </w:p>
    <w:p w14:paraId="02C6691A" w14:textId="24CCC30B" w:rsidR="00E06436" w:rsidRPr="00E06436" w:rsidRDefault="00E06436" w:rsidP="001108EB">
      <w:pPr>
        <w:pStyle w:val="Punktlista"/>
        <w:rPr>
          <w:rFonts w:eastAsia="SimSun"/>
          <w:lang w:eastAsia="zh-CN"/>
        </w:rPr>
      </w:pPr>
      <w:r w:rsidRPr="00E06436">
        <w:rPr>
          <w:rFonts w:eastAsia="SimSun"/>
          <w:lang w:eastAsia="zh-CN"/>
        </w:rPr>
        <w:lastRenderedPageBreak/>
        <w:t xml:space="preserve">Återkommande synkope med LVOT ≥ 50 </w:t>
      </w:r>
      <w:proofErr w:type="spellStart"/>
      <w:r w:rsidRPr="00E06436">
        <w:rPr>
          <w:rFonts w:eastAsia="SimSun"/>
          <w:lang w:eastAsia="zh-CN"/>
        </w:rPr>
        <w:t>mmH</w:t>
      </w:r>
      <w:r w:rsidR="00504452">
        <w:rPr>
          <w:rFonts w:eastAsia="SimSun"/>
          <w:lang w:eastAsia="zh-CN"/>
        </w:rPr>
        <w:t>g</w:t>
      </w:r>
      <w:proofErr w:type="spellEnd"/>
      <w:r w:rsidRPr="00E06436">
        <w:rPr>
          <w:rFonts w:eastAsia="SimSun"/>
          <w:lang w:eastAsia="zh-CN"/>
        </w:rPr>
        <w:t xml:space="preserve">. </w:t>
      </w:r>
    </w:p>
    <w:p w14:paraId="00FD23C2" w14:textId="7F21DA73" w:rsidR="009527C6" w:rsidRPr="009527C6" w:rsidRDefault="009527C6" w:rsidP="0FABAF68">
      <w:pPr>
        <w:pStyle w:val="MellanrubrikVGR"/>
        <w:rPr>
          <w:rFonts w:ascii="Times New Roman" w:hAnsi="Times New Roman"/>
          <w:b w:val="0"/>
          <w:sz w:val="24"/>
          <w:szCs w:val="24"/>
        </w:rPr>
      </w:pPr>
      <w:r w:rsidRPr="0FABAF68">
        <w:rPr>
          <w:rFonts w:ascii="Times New Roman" w:hAnsi="Times New Roman"/>
          <w:b w:val="0"/>
          <w:sz w:val="24"/>
          <w:szCs w:val="24"/>
        </w:rPr>
        <w:t xml:space="preserve">Patienter som uppfyller ovanstående kriterier trots optimal/ maximal tolerabel farmakologisk behandling kan diskuteras för </w:t>
      </w:r>
      <w:proofErr w:type="spellStart"/>
      <w:r w:rsidRPr="0FABAF68">
        <w:rPr>
          <w:rFonts w:ascii="Times New Roman" w:hAnsi="Times New Roman"/>
          <w:b w:val="0"/>
          <w:sz w:val="24"/>
          <w:szCs w:val="24"/>
        </w:rPr>
        <w:t>invasiv</w:t>
      </w:r>
      <w:proofErr w:type="spellEnd"/>
      <w:r w:rsidRPr="0FABAF68">
        <w:rPr>
          <w:rFonts w:ascii="Times New Roman" w:hAnsi="Times New Roman"/>
          <w:b w:val="0"/>
          <w:sz w:val="24"/>
          <w:szCs w:val="24"/>
        </w:rPr>
        <w:t xml:space="preserve"> behandling på särskild HOCM-konferens.</w:t>
      </w:r>
    </w:p>
    <w:p w14:paraId="68766880" w14:textId="51CEAE2F" w:rsidR="00E06436" w:rsidRPr="00E06436" w:rsidRDefault="00E06436" w:rsidP="008311F8">
      <w:pPr>
        <w:pStyle w:val="MellanrubrikVGR"/>
      </w:pPr>
      <w:r w:rsidRPr="00E06436">
        <w:t>Alkoholablation</w:t>
      </w:r>
    </w:p>
    <w:p w14:paraId="2193DEBA" w14:textId="77777777" w:rsidR="00E06436" w:rsidRPr="00E06436" w:rsidRDefault="00E06436" w:rsidP="008311F8">
      <w:pPr>
        <w:pStyle w:val="Punktlista"/>
        <w:rPr>
          <w:rFonts w:eastAsia="SimSun"/>
          <w:lang w:eastAsia="zh-CN"/>
        </w:rPr>
      </w:pPr>
      <w:r w:rsidRPr="00E06436">
        <w:rPr>
          <w:rFonts w:eastAsia="SimSun"/>
          <w:lang w:eastAsia="zh-CN"/>
        </w:rPr>
        <w:t xml:space="preserve">Ej lämplig för patienter som är i behov av </w:t>
      </w:r>
      <w:proofErr w:type="spellStart"/>
      <w:r w:rsidRPr="00E06436">
        <w:rPr>
          <w:rFonts w:eastAsia="SimSun"/>
          <w:lang w:eastAsia="zh-CN"/>
        </w:rPr>
        <w:t>mitralisrekonstruktion</w:t>
      </w:r>
      <w:proofErr w:type="spellEnd"/>
    </w:p>
    <w:p w14:paraId="40D45272" w14:textId="77777777" w:rsidR="00E06436" w:rsidRPr="00E06436" w:rsidRDefault="00E06436" w:rsidP="008311F8">
      <w:pPr>
        <w:pStyle w:val="Punktlista"/>
        <w:rPr>
          <w:rFonts w:eastAsia="SimSun"/>
          <w:lang w:eastAsia="zh-CN"/>
        </w:rPr>
      </w:pPr>
      <w:r w:rsidRPr="00E06436">
        <w:rPr>
          <w:rFonts w:eastAsia="SimSun"/>
          <w:lang w:eastAsia="zh-CN"/>
        </w:rPr>
        <w:t xml:space="preserve">Ej indicerat för unga patienter (&lt; 18 år) </w:t>
      </w:r>
    </w:p>
    <w:p w14:paraId="2C6BC731" w14:textId="77777777" w:rsidR="00E06436" w:rsidRPr="00E06436" w:rsidRDefault="00E06436" w:rsidP="008311F8">
      <w:pPr>
        <w:pStyle w:val="Punktlista"/>
        <w:rPr>
          <w:rFonts w:eastAsia="SimSun"/>
          <w:lang w:eastAsia="zh-CN"/>
        </w:rPr>
      </w:pPr>
      <w:r w:rsidRPr="00E06436">
        <w:rPr>
          <w:rFonts w:eastAsia="SimSun"/>
          <w:lang w:eastAsia="zh-CN"/>
        </w:rPr>
        <w:t xml:space="preserve">Mindre effektiv för patienter med </w:t>
      </w:r>
      <w:proofErr w:type="spellStart"/>
      <w:r w:rsidRPr="00E06436">
        <w:rPr>
          <w:rFonts w:eastAsia="SimSun"/>
          <w:lang w:eastAsia="zh-CN"/>
        </w:rPr>
        <w:t>septal</w:t>
      </w:r>
      <w:proofErr w:type="spellEnd"/>
      <w:r w:rsidRPr="00E06436">
        <w:rPr>
          <w:rFonts w:eastAsia="SimSun"/>
          <w:lang w:eastAsia="zh-CN"/>
        </w:rPr>
        <w:t xml:space="preserve"> hypertrofi ≥ 30 mm </w:t>
      </w:r>
    </w:p>
    <w:p w14:paraId="3DC56C3B" w14:textId="77777777" w:rsidR="00E06436" w:rsidRPr="00E06436" w:rsidRDefault="00E06436" w:rsidP="008311F8">
      <w:pPr>
        <w:pStyle w:val="Punktlista"/>
        <w:rPr>
          <w:rFonts w:eastAsia="SimSun"/>
          <w:lang w:eastAsia="zh-CN"/>
        </w:rPr>
      </w:pPr>
      <w:proofErr w:type="spellStart"/>
      <w:r w:rsidRPr="00E06436">
        <w:rPr>
          <w:rFonts w:eastAsia="SimSun"/>
          <w:lang w:eastAsia="zh-CN"/>
        </w:rPr>
        <w:t>Septum</w:t>
      </w:r>
      <w:proofErr w:type="spellEnd"/>
      <w:r w:rsidRPr="00E06436">
        <w:rPr>
          <w:rFonts w:eastAsia="SimSun"/>
          <w:lang w:eastAsia="zh-CN"/>
        </w:rPr>
        <w:t xml:space="preserve"> får inte vara tunnare än 16 mm där </w:t>
      </w:r>
      <w:proofErr w:type="spellStart"/>
      <w:r w:rsidRPr="00E06436">
        <w:rPr>
          <w:rFonts w:eastAsia="SimSun"/>
          <w:lang w:eastAsia="zh-CN"/>
        </w:rPr>
        <w:t>mitralklaffen</w:t>
      </w:r>
      <w:proofErr w:type="spellEnd"/>
      <w:r w:rsidRPr="00E06436">
        <w:rPr>
          <w:rFonts w:eastAsia="SimSun"/>
          <w:lang w:eastAsia="zh-CN"/>
        </w:rPr>
        <w:t xml:space="preserve"> möter </w:t>
      </w:r>
      <w:proofErr w:type="spellStart"/>
      <w:r w:rsidRPr="00E06436">
        <w:rPr>
          <w:rFonts w:eastAsia="SimSun"/>
          <w:lang w:eastAsia="zh-CN"/>
        </w:rPr>
        <w:t>septum</w:t>
      </w:r>
      <w:proofErr w:type="spellEnd"/>
    </w:p>
    <w:p w14:paraId="2572F5DB" w14:textId="77777777" w:rsidR="009527C6" w:rsidRPr="009527C6" w:rsidRDefault="00E06436" w:rsidP="004D2812">
      <w:pPr>
        <w:pStyle w:val="MellanrubrikVGR"/>
      </w:pPr>
      <w:r w:rsidRPr="0FABAF68">
        <w:t xml:space="preserve">Kirurgisk </w:t>
      </w:r>
      <w:proofErr w:type="spellStart"/>
      <w:r w:rsidRPr="0FABAF68">
        <w:t>myektomi</w:t>
      </w:r>
      <w:proofErr w:type="spellEnd"/>
      <w:r w:rsidRPr="0FABAF68">
        <w:t xml:space="preserve"> </w:t>
      </w:r>
    </w:p>
    <w:p w14:paraId="6D4C2E65" w14:textId="74CADC51" w:rsidR="00E06436" w:rsidRPr="00E06436" w:rsidRDefault="00E06436" w:rsidP="00504452">
      <w:r w:rsidRPr="00E06436">
        <w:t>(Morrow procedur), särskilt för patienter som är aktuella för annan hjärtkirurgi</w:t>
      </w:r>
      <w:r w:rsidR="00504452">
        <w:t>,</w:t>
      </w:r>
      <w:r w:rsidRPr="00E06436">
        <w:t xml:space="preserve"> t. ex </w:t>
      </w:r>
      <w:proofErr w:type="spellStart"/>
      <w:r w:rsidRPr="00E06436">
        <w:t>mitralingrepp</w:t>
      </w:r>
      <w:proofErr w:type="spellEnd"/>
      <w:r w:rsidRPr="00E06436">
        <w:t xml:space="preserve"> eller </w:t>
      </w:r>
      <w:proofErr w:type="spellStart"/>
      <w:r w:rsidRPr="00E06436">
        <w:t>papillarmuskelkorrektion</w:t>
      </w:r>
      <w:proofErr w:type="spellEnd"/>
    </w:p>
    <w:p w14:paraId="00B86C46" w14:textId="77777777" w:rsidR="00E06436" w:rsidRPr="00E06436" w:rsidRDefault="00E06436" w:rsidP="004D2812">
      <w:pPr>
        <w:pStyle w:val="MellanrubrikVGR"/>
      </w:pPr>
      <w:r w:rsidRPr="0FABAF68">
        <w:t>DDD-Pacemaker</w:t>
      </w:r>
      <w:r>
        <w:t xml:space="preserve"> med förkortat </w:t>
      </w:r>
      <w:proofErr w:type="spellStart"/>
      <w:r>
        <w:t>AV-intervall</w:t>
      </w:r>
      <w:proofErr w:type="spellEnd"/>
      <w:r>
        <w:t xml:space="preserve"> (sens 100 ± 30 </w:t>
      </w:r>
      <w:proofErr w:type="spellStart"/>
      <w:r>
        <w:t>ms</w:t>
      </w:r>
      <w:proofErr w:type="spellEnd"/>
      <w:r>
        <w:t xml:space="preserve">) kan övervägas till: </w:t>
      </w:r>
    </w:p>
    <w:p w14:paraId="3E1E5C32" w14:textId="77777777" w:rsidR="00E06436" w:rsidRPr="00E06436" w:rsidRDefault="00E06436" w:rsidP="008311F8">
      <w:pPr>
        <w:pStyle w:val="Punktlista"/>
        <w:rPr>
          <w:rFonts w:eastAsia="SimSun"/>
          <w:lang w:eastAsia="zh-CN"/>
        </w:rPr>
      </w:pPr>
      <w:r w:rsidRPr="00E06436">
        <w:rPr>
          <w:rFonts w:eastAsia="SimSun"/>
          <w:lang w:eastAsia="zh-CN"/>
        </w:rPr>
        <w:t>Patient som inte vill genomgå operation/ablation</w:t>
      </w:r>
    </w:p>
    <w:p w14:paraId="2DC3CECC" w14:textId="77777777" w:rsidR="00E06436" w:rsidRPr="00E06436" w:rsidRDefault="00E06436" w:rsidP="008311F8">
      <w:pPr>
        <w:pStyle w:val="Punktlista"/>
        <w:rPr>
          <w:rFonts w:eastAsia="SimSun"/>
          <w:lang w:eastAsia="zh-CN"/>
        </w:rPr>
      </w:pPr>
      <w:r w:rsidRPr="00E06436">
        <w:rPr>
          <w:rFonts w:eastAsia="SimSun"/>
          <w:lang w:eastAsia="zh-CN"/>
        </w:rPr>
        <w:t>Patienter med mid-</w:t>
      </w:r>
      <w:proofErr w:type="spellStart"/>
      <w:r w:rsidRPr="00E06436">
        <w:rPr>
          <w:rFonts w:eastAsia="SimSun"/>
          <w:lang w:eastAsia="zh-CN"/>
        </w:rPr>
        <w:t>kavitär</w:t>
      </w:r>
      <w:proofErr w:type="spellEnd"/>
      <w:r w:rsidRPr="00E06436">
        <w:rPr>
          <w:rFonts w:eastAsia="SimSun"/>
          <w:lang w:eastAsia="zh-CN"/>
        </w:rPr>
        <w:t xml:space="preserve"> gradient</w:t>
      </w:r>
    </w:p>
    <w:p w14:paraId="4BE124E0" w14:textId="77777777" w:rsidR="00E06436" w:rsidRPr="00E06436" w:rsidRDefault="00E06436" w:rsidP="008311F8">
      <w:pPr>
        <w:pStyle w:val="Punktlista"/>
        <w:rPr>
          <w:rFonts w:eastAsia="SimSun"/>
          <w:lang w:eastAsia="zh-CN"/>
        </w:rPr>
      </w:pPr>
      <w:r w:rsidRPr="00E06436">
        <w:rPr>
          <w:rFonts w:eastAsia="SimSun"/>
          <w:lang w:eastAsia="zh-CN"/>
        </w:rPr>
        <w:t xml:space="preserve">Risk för </w:t>
      </w:r>
      <w:proofErr w:type="spellStart"/>
      <w:r w:rsidRPr="00E06436">
        <w:rPr>
          <w:rFonts w:eastAsia="SimSun"/>
          <w:lang w:eastAsia="zh-CN"/>
        </w:rPr>
        <w:t>AV-blockering</w:t>
      </w:r>
      <w:proofErr w:type="spellEnd"/>
    </w:p>
    <w:p w14:paraId="17508B21" w14:textId="77777777" w:rsidR="00E06436" w:rsidRPr="00E06436" w:rsidRDefault="00E06436" w:rsidP="008311F8">
      <w:pPr>
        <w:pStyle w:val="Punktlista"/>
        <w:rPr>
          <w:rFonts w:eastAsia="SimSun"/>
          <w:lang w:eastAsia="zh-CN"/>
        </w:rPr>
      </w:pPr>
      <w:r w:rsidRPr="00E06436">
        <w:rPr>
          <w:rFonts w:eastAsia="SimSun"/>
          <w:lang w:eastAsia="zh-CN"/>
        </w:rPr>
        <w:t>Patienter som skall ha en ICD (se nedan)</w:t>
      </w:r>
    </w:p>
    <w:p w14:paraId="07F63E18" w14:textId="77777777" w:rsidR="00E06436" w:rsidRPr="00E06436" w:rsidRDefault="00E06436" w:rsidP="008311F8">
      <w:pPr>
        <w:pStyle w:val="Punktlista"/>
        <w:rPr>
          <w:rFonts w:eastAsia="SimSun"/>
          <w:lang w:eastAsia="zh-CN"/>
        </w:rPr>
      </w:pPr>
      <w:r w:rsidRPr="00E06436">
        <w:rPr>
          <w:rFonts w:eastAsia="SimSun"/>
          <w:lang w:eastAsia="zh-CN"/>
        </w:rPr>
        <w:t xml:space="preserve">Patienter med inadekvat resultat efter </w:t>
      </w:r>
      <w:proofErr w:type="spellStart"/>
      <w:r w:rsidRPr="00E06436">
        <w:rPr>
          <w:rFonts w:eastAsia="SimSun"/>
          <w:lang w:eastAsia="zh-CN"/>
        </w:rPr>
        <w:t>myektomi</w:t>
      </w:r>
      <w:proofErr w:type="spellEnd"/>
      <w:r w:rsidRPr="00E06436">
        <w:rPr>
          <w:rFonts w:eastAsia="SimSun"/>
          <w:lang w:eastAsia="zh-CN"/>
        </w:rPr>
        <w:t xml:space="preserve"> (kvarstående LVOTO ≥ 50 mm Hg)</w:t>
      </w:r>
    </w:p>
    <w:p w14:paraId="0CB8CEAD" w14:textId="77777777" w:rsidR="00E06436" w:rsidRPr="00E06436" w:rsidRDefault="00E06436" w:rsidP="008311F8">
      <w:pPr>
        <w:pStyle w:val="Punktlista"/>
        <w:rPr>
          <w:rFonts w:eastAsia="SimSun"/>
          <w:lang w:eastAsia="zh-CN"/>
        </w:rPr>
      </w:pPr>
      <w:r w:rsidRPr="00E06436">
        <w:rPr>
          <w:rFonts w:eastAsia="SimSun"/>
          <w:lang w:eastAsia="zh-CN"/>
        </w:rPr>
        <w:t xml:space="preserve">Unga barn med olämplig anatomi för </w:t>
      </w:r>
      <w:proofErr w:type="spellStart"/>
      <w:r w:rsidRPr="00E06436">
        <w:rPr>
          <w:rFonts w:eastAsia="SimSun"/>
          <w:lang w:eastAsia="zh-CN"/>
        </w:rPr>
        <w:t>myektomi</w:t>
      </w:r>
      <w:proofErr w:type="spellEnd"/>
    </w:p>
    <w:p w14:paraId="28DD7FEA" w14:textId="77777777" w:rsidR="00E06436" w:rsidRPr="00E06436" w:rsidRDefault="00E06436" w:rsidP="008311F8">
      <w:pPr>
        <w:pStyle w:val="Punktlista"/>
        <w:rPr>
          <w:rFonts w:eastAsia="SimSun"/>
          <w:lang w:eastAsia="zh-CN"/>
        </w:rPr>
      </w:pPr>
      <w:r w:rsidRPr="00E06436">
        <w:rPr>
          <w:rFonts w:eastAsia="SimSun"/>
          <w:lang w:eastAsia="zh-CN"/>
        </w:rPr>
        <w:t xml:space="preserve">Äldre (&gt;65 år) med risk för komplikationer </w:t>
      </w:r>
    </w:p>
    <w:p w14:paraId="7633AD0B" w14:textId="77777777" w:rsidR="00E06436" w:rsidRPr="00E06436" w:rsidRDefault="00E06436" w:rsidP="005B7536">
      <w:pPr>
        <w:pStyle w:val="MellanrubrikVGR"/>
      </w:pPr>
      <w:r w:rsidRPr="00E06436">
        <w:t xml:space="preserve">Bedömning och behandling av </w:t>
      </w:r>
      <w:proofErr w:type="spellStart"/>
      <w:r w:rsidRPr="00E06436">
        <w:t>supraventrikulära</w:t>
      </w:r>
      <w:proofErr w:type="spellEnd"/>
      <w:r w:rsidRPr="00E06436">
        <w:t xml:space="preserve"> arytmier hos HCM patienter:</w:t>
      </w:r>
    </w:p>
    <w:p w14:paraId="2408FCB1" w14:textId="77777777" w:rsidR="00E06436" w:rsidRPr="00E06436" w:rsidRDefault="00E06436" w:rsidP="005B7536">
      <w:r w:rsidRPr="00E06436">
        <w:rPr>
          <w:b/>
        </w:rPr>
        <w:t>Förmaksflimmer</w:t>
      </w:r>
      <w:r w:rsidRPr="00E06436">
        <w:t xml:space="preserve"> är den vanligaste arytmin hos HCM patienter med en prevalens på ca 23-36 % och en årlig incidens på ca 3 %. </w:t>
      </w:r>
    </w:p>
    <w:p w14:paraId="07D2E7DF" w14:textId="77777777" w:rsidR="00E06436" w:rsidRPr="00E06436" w:rsidRDefault="00E06436" w:rsidP="005B7536">
      <w:r w:rsidRPr="00E06436">
        <w:rPr>
          <w:b/>
        </w:rPr>
        <w:t>Förmaksfladder</w:t>
      </w:r>
      <w:r w:rsidRPr="00E06436">
        <w:t xml:space="preserve"> är mindre vanligt än flimmer och behandlas som flimmer.</w:t>
      </w:r>
    </w:p>
    <w:p w14:paraId="5B761CBF" w14:textId="77777777" w:rsidR="00E06436" w:rsidRPr="00E06436" w:rsidRDefault="00E06436" w:rsidP="005B7536">
      <w:pPr>
        <w:pStyle w:val="MellanrubrikVGR"/>
      </w:pPr>
      <w:r w:rsidRPr="00E06436">
        <w:t>Behandling av akut förmaksflimmer:</w:t>
      </w:r>
    </w:p>
    <w:p w14:paraId="5D39A00E" w14:textId="490A9DAB" w:rsidR="00E06436" w:rsidRPr="00E06436" w:rsidRDefault="00E06436" w:rsidP="005B7536">
      <w:pPr>
        <w:pStyle w:val="Punktlista"/>
        <w:rPr>
          <w:rFonts w:eastAsia="SimSun"/>
          <w:b/>
          <w:lang w:eastAsia="zh-CN"/>
        </w:rPr>
      </w:pPr>
      <w:r w:rsidRPr="00E06436">
        <w:rPr>
          <w:rFonts w:eastAsia="SimSun"/>
          <w:b/>
          <w:lang w:eastAsia="zh-CN"/>
        </w:rPr>
        <w:t>Instabil patient:</w:t>
      </w:r>
      <w:r w:rsidRPr="00E06436">
        <w:rPr>
          <w:rFonts w:eastAsia="SimSun"/>
          <w:lang w:eastAsia="zh-CN"/>
        </w:rPr>
        <w:t xml:space="preserve"> </w:t>
      </w:r>
      <w:proofErr w:type="spellStart"/>
      <w:r w:rsidRPr="00E06436">
        <w:rPr>
          <w:rFonts w:eastAsia="SimSun"/>
          <w:lang w:eastAsia="zh-CN"/>
        </w:rPr>
        <w:t>Elkonvertering</w:t>
      </w:r>
      <w:proofErr w:type="spellEnd"/>
      <w:r w:rsidRPr="00E06436">
        <w:rPr>
          <w:rFonts w:eastAsia="SimSun"/>
          <w:lang w:eastAsia="zh-CN"/>
        </w:rPr>
        <w:t xml:space="preserve"> + betablockad, alternativt </w:t>
      </w:r>
      <w:proofErr w:type="spellStart"/>
      <w:r w:rsidRPr="00E06436">
        <w:rPr>
          <w:rFonts w:eastAsia="SimSun"/>
          <w:lang w:eastAsia="zh-CN"/>
        </w:rPr>
        <w:t>amiodarone</w:t>
      </w:r>
      <w:proofErr w:type="spellEnd"/>
      <w:r w:rsidRPr="00E06436">
        <w:rPr>
          <w:rFonts w:eastAsia="SimSun"/>
          <w:lang w:eastAsia="zh-CN"/>
        </w:rPr>
        <w:t>.</w:t>
      </w:r>
    </w:p>
    <w:p w14:paraId="06BE1CAB" w14:textId="374F8881" w:rsidR="00E06436" w:rsidRPr="00E06436" w:rsidRDefault="00E06436" w:rsidP="005B7536">
      <w:pPr>
        <w:pStyle w:val="Punktlista"/>
        <w:rPr>
          <w:rFonts w:eastAsia="SimSun"/>
          <w:lang w:eastAsia="zh-CN"/>
        </w:rPr>
      </w:pPr>
      <w:r w:rsidRPr="00E06436">
        <w:rPr>
          <w:rFonts w:eastAsia="SimSun"/>
          <w:b/>
          <w:lang w:eastAsia="zh-CN"/>
        </w:rPr>
        <w:lastRenderedPageBreak/>
        <w:t>Stabil patient:</w:t>
      </w:r>
      <w:r w:rsidRPr="00E06436">
        <w:rPr>
          <w:rFonts w:eastAsia="SimSun"/>
          <w:lang w:eastAsia="zh-CN"/>
        </w:rPr>
        <w:t xml:space="preserve"> Frekvensreglering med betablockad, undvik </w:t>
      </w:r>
      <w:proofErr w:type="spellStart"/>
      <w:r w:rsidRPr="00E06436">
        <w:rPr>
          <w:rFonts w:eastAsia="SimSun"/>
          <w:lang w:eastAsia="zh-CN"/>
        </w:rPr>
        <w:t>Sotalol</w:t>
      </w:r>
      <w:proofErr w:type="spellEnd"/>
      <w:r w:rsidRPr="00E06436">
        <w:rPr>
          <w:rFonts w:eastAsia="SimSun"/>
          <w:lang w:eastAsia="zh-CN"/>
        </w:rPr>
        <w:t xml:space="preserve"> och Class IC (</w:t>
      </w:r>
      <w:proofErr w:type="spellStart"/>
      <w:r w:rsidRPr="00E06436">
        <w:rPr>
          <w:rFonts w:eastAsia="SimSun"/>
          <w:lang w:eastAsia="zh-CN"/>
        </w:rPr>
        <w:t>Tambocor</w:t>
      </w:r>
      <w:proofErr w:type="spellEnd"/>
      <w:r w:rsidRPr="00E06436">
        <w:rPr>
          <w:rFonts w:eastAsia="SimSun"/>
          <w:lang w:eastAsia="zh-CN"/>
        </w:rPr>
        <w:t xml:space="preserve">), </w:t>
      </w:r>
      <w:proofErr w:type="spellStart"/>
      <w:r w:rsidRPr="00E06436">
        <w:rPr>
          <w:rFonts w:eastAsia="SimSun"/>
          <w:lang w:eastAsia="zh-CN"/>
        </w:rPr>
        <w:t>antikoagulantia</w:t>
      </w:r>
      <w:proofErr w:type="spellEnd"/>
      <w:r w:rsidRPr="00E06436">
        <w:rPr>
          <w:rFonts w:eastAsia="SimSun"/>
          <w:lang w:eastAsia="zh-CN"/>
        </w:rPr>
        <w:t xml:space="preserve"> + </w:t>
      </w:r>
      <w:proofErr w:type="spellStart"/>
      <w:r w:rsidRPr="00E06436">
        <w:rPr>
          <w:rFonts w:eastAsia="SimSun"/>
          <w:lang w:eastAsia="zh-CN"/>
        </w:rPr>
        <w:t>elektiv</w:t>
      </w:r>
      <w:proofErr w:type="spellEnd"/>
      <w:r w:rsidRPr="00E06436">
        <w:rPr>
          <w:rFonts w:eastAsia="SimSun"/>
          <w:lang w:eastAsia="zh-CN"/>
        </w:rPr>
        <w:t xml:space="preserve"> </w:t>
      </w:r>
      <w:proofErr w:type="spellStart"/>
      <w:r w:rsidRPr="00E06436">
        <w:rPr>
          <w:rFonts w:eastAsia="SimSun"/>
          <w:lang w:eastAsia="zh-CN"/>
        </w:rPr>
        <w:t>elkonvertering</w:t>
      </w:r>
      <w:proofErr w:type="spellEnd"/>
      <w:r w:rsidRPr="00E06436">
        <w:rPr>
          <w:rFonts w:eastAsia="SimSun"/>
          <w:lang w:eastAsia="zh-CN"/>
        </w:rPr>
        <w:t xml:space="preserve"> enl. vanliga flimmerrutiner.</w:t>
      </w:r>
    </w:p>
    <w:p w14:paraId="349F27BE" w14:textId="05D4DA73" w:rsidR="00E06436" w:rsidRPr="00E06436" w:rsidRDefault="00E06436" w:rsidP="005B7536">
      <w:r>
        <w:t xml:space="preserve">Stark indikation för </w:t>
      </w:r>
      <w:proofErr w:type="spellStart"/>
      <w:r>
        <w:t>antikoagulantia</w:t>
      </w:r>
      <w:proofErr w:type="spellEnd"/>
      <w:r>
        <w:t xml:space="preserve"> (</w:t>
      </w:r>
      <w:proofErr w:type="spellStart"/>
      <w:r>
        <w:t>Waran</w:t>
      </w:r>
      <w:proofErr w:type="spellEnd"/>
      <w:r>
        <w:t xml:space="preserve"> alt. NOAK) hos HCM patienter med paroxysmalt/permanent FF eller fladder: CHA2DS2-VA-kriterier ska inte appliceras på HCM-patienter. </w:t>
      </w:r>
    </w:p>
    <w:p w14:paraId="04EC7B29" w14:textId="77777777" w:rsidR="00E06436" w:rsidRPr="00E06436" w:rsidRDefault="00E06436" w:rsidP="002E5BD9">
      <w:r w:rsidRPr="00E06436">
        <w:rPr>
          <w:b/>
        </w:rPr>
        <w:t xml:space="preserve">Frekvenskontroll </w:t>
      </w:r>
      <w:r w:rsidRPr="00E06436">
        <w:t>av FF hos HCM-patienter:</w:t>
      </w:r>
    </w:p>
    <w:p w14:paraId="7F3D8040" w14:textId="5AD699EE" w:rsidR="00E06436" w:rsidRPr="00E06436" w:rsidRDefault="00E06436" w:rsidP="002E5BD9">
      <w:pPr>
        <w:pStyle w:val="Punktlista"/>
        <w:rPr>
          <w:rFonts w:eastAsia="SimSun"/>
          <w:lang w:eastAsia="zh-CN"/>
        </w:rPr>
      </w:pPr>
      <w:r w:rsidRPr="00E06436">
        <w:rPr>
          <w:rFonts w:eastAsia="SimSun"/>
          <w:lang w:eastAsia="zh-CN"/>
        </w:rPr>
        <w:t>Betablockad i kombination med kalciumkanal</w:t>
      </w:r>
      <w:r w:rsidR="00504452">
        <w:rPr>
          <w:rFonts w:eastAsia="SimSun"/>
          <w:lang w:eastAsia="zh-CN"/>
        </w:rPr>
        <w:t>-</w:t>
      </w:r>
      <w:r w:rsidRPr="00E06436">
        <w:rPr>
          <w:rFonts w:eastAsia="SimSun"/>
          <w:lang w:eastAsia="zh-CN"/>
        </w:rPr>
        <w:t xml:space="preserve">blockerare/digitalis (om ej LVOTO)/ </w:t>
      </w:r>
      <w:proofErr w:type="spellStart"/>
      <w:r w:rsidRPr="00E06436">
        <w:rPr>
          <w:rFonts w:eastAsia="SimSun"/>
          <w:lang w:eastAsia="zh-CN"/>
        </w:rPr>
        <w:t>Cordarone</w:t>
      </w:r>
      <w:proofErr w:type="spellEnd"/>
    </w:p>
    <w:p w14:paraId="756E0577" w14:textId="77777777" w:rsidR="00E06436" w:rsidRPr="00E06436" w:rsidRDefault="00E06436" w:rsidP="002E5BD9">
      <w:pPr>
        <w:pStyle w:val="Punktlista"/>
        <w:rPr>
          <w:rFonts w:eastAsia="SimSun"/>
          <w:lang w:eastAsia="zh-CN"/>
        </w:rPr>
      </w:pPr>
      <w:r w:rsidRPr="00E06436">
        <w:rPr>
          <w:rFonts w:eastAsia="SimSun"/>
          <w:lang w:eastAsia="zh-CN"/>
        </w:rPr>
        <w:t xml:space="preserve">Om frekvensen inte kommer &lt; 100 </w:t>
      </w:r>
      <w:proofErr w:type="spellStart"/>
      <w:r w:rsidRPr="00E06436">
        <w:rPr>
          <w:rFonts w:eastAsia="SimSun"/>
          <w:lang w:eastAsia="zh-CN"/>
        </w:rPr>
        <w:t>bpm</w:t>
      </w:r>
      <w:proofErr w:type="spellEnd"/>
      <w:r w:rsidRPr="00E06436">
        <w:rPr>
          <w:rFonts w:eastAsia="SimSun"/>
          <w:lang w:eastAsia="zh-CN"/>
        </w:rPr>
        <w:t xml:space="preserve"> trots adekvat tolererbara doser av läkemedel, överväg PM och His-ablation. CRT om EF &lt; 50 %.</w:t>
      </w:r>
    </w:p>
    <w:p w14:paraId="32213524" w14:textId="77777777" w:rsidR="00E06436" w:rsidRPr="00E06436" w:rsidRDefault="00E06436" w:rsidP="002E5BD9">
      <w:r w:rsidRPr="00E06436">
        <w:rPr>
          <w:b/>
        </w:rPr>
        <w:t>Rytmkontroll</w:t>
      </w:r>
      <w:r w:rsidRPr="00E06436">
        <w:t xml:space="preserve"> hos HCM patienter med paroxysmalt FF. Randomiserade studier saknas.</w:t>
      </w:r>
    </w:p>
    <w:p w14:paraId="3F0069F7" w14:textId="77777777" w:rsidR="00E06436" w:rsidRPr="00E06436" w:rsidRDefault="00E06436" w:rsidP="002E5BD9">
      <w:pPr>
        <w:pStyle w:val="Punktlista"/>
      </w:pPr>
      <w:proofErr w:type="spellStart"/>
      <w:r w:rsidRPr="00E06436">
        <w:t>Cordarone</w:t>
      </w:r>
      <w:proofErr w:type="spellEnd"/>
      <w:r w:rsidRPr="00E06436">
        <w:t xml:space="preserve"> kan provas </w:t>
      </w:r>
    </w:p>
    <w:p w14:paraId="0DEDF1F0" w14:textId="77777777" w:rsidR="00E06436" w:rsidRPr="00E06436" w:rsidRDefault="00E06436" w:rsidP="002E5BD9">
      <w:pPr>
        <w:pStyle w:val="Punktlista"/>
      </w:pPr>
      <w:proofErr w:type="spellStart"/>
      <w:r w:rsidRPr="00E06436">
        <w:t>Disopyramid</w:t>
      </w:r>
      <w:proofErr w:type="spellEnd"/>
      <w:r w:rsidRPr="00E06436">
        <w:t xml:space="preserve"> kan eventuellt minska risk för återfall vid paroxysmalt FF</w:t>
      </w:r>
    </w:p>
    <w:p w14:paraId="7C67496B" w14:textId="77777777" w:rsidR="00E06436" w:rsidRPr="00E06436" w:rsidRDefault="00E06436" w:rsidP="002E5BD9">
      <w:pPr>
        <w:pStyle w:val="Punktlista"/>
      </w:pPr>
      <w:r w:rsidRPr="00E06436">
        <w:t>Ablation, hos yngre och patienter med små förmak (67 % lyckat resultat)</w:t>
      </w:r>
    </w:p>
    <w:p w14:paraId="560845B3" w14:textId="77777777" w:rsidR="004D2812" w:rsidRDefault="00E06436" w:rsidP="0FABAF68">
      <w:pPr>
        <w:pStyle w:val="MellanrubrikVGR"/>
      </w:pPr>
      <w:r>
        <w:t xml:space="preserve">Riskbedömning för plötslig hjärtdöd </w:t>
      </w:r>
    </w:p>
    <w:p w14:paraId="5F4F966A" w14:textId="6ABFAACC" w:rsidR="00E06436" w:rsidRPr="00C6353D" w:rsidRDefault="00E06436" w:rsidP="0FABAF68">
      <w:pPr>
        <w:pStyle w:val="MellanrubrikVGR"/>
        <w:rPr>
          <w:rFonts w:ascii="Times New Roman" w:hAnsi="Times New Roman"/>
          <w:b w:val="0"/>
          <w:sz w:val="24"/>
          <w:szCs w:val="24"/>
        </w:rPr>
      </w:pPr>
      <w:r w:rsidRPr="0FABAF68">
        <w:rPr>
          <w:rFonts w:ascii="Times New Roman" w:hAnsi="Times New Roman"/>
          <w:b w:val="0"/>
          <w:sz w:val="24"/>
          <w:szCs w:val="24"/>
        </w:rPr>
        <w:t xml:space="preserve">Patienter med HCM drabbas av kardiovaskulär död i 1-2 % årligen. </w:t>
      </w:r>
    </w:p>
    <w:p w14:paraId="3D7E8E09" w14:textId="559094B3" w:rsidR="00E06436" w:rsidRPr="00E06436" w:rsidRDefault="00E06436">
      <w:r w:rsidRPr="00E06436">
        <w:t xml:space="preserve">Plötslig död, hjärtsvikt samt </w:t>
      </w:r>
      <w:proofErr w:type="spellStart"/>
      <w:r w:rsidRPr="00E06436">
        <w:t>tromboembolism</w:t>
      </w:r>
      <w:proofErr w:type="spellEnd"/>
      <w:r w:rsidRPr="00E06436">
        <w:t xml:space="preserve"> är mest vanliga orsaker.</w:t>
      </w:r>
    </w:p>
    <w:p w14:paraId="3B1BB494" w14:textId="26A5760A" w:rsidR="00E06436" w:rsidRPr="00E06436" w:rsidRDefault="00E06436" w:rsidP="002E5BD9">
      <w:r w:rsidRPr="00E06436">
        <w:t xml:space="preserve">Vanligaste arytmier är ventrikelflimmer, men </w:t>
      </w:r>
      <w:proofErr w:type="spellStart"/>
      <w:r w:rsidRPr="00E06436">
        <w:t>asystoli</w:t>
      </w:r>
      <w:proofErr w:type="spellEnd"/>
      <w:r w:rsidR="00814C22">
        <w:t xml:space="preserve"> </w:t>
      </w:r>
      <w:r w:rsidRPr="00E06436">
        <w:t>/</w:t>
      </w:r>
      <w:proofErr w:type="spellStart"/>
      <w:r w:rsidRPr="00E06436">
        <w:t>AV-block</w:t>
      </w:r>
      <w:proofErr w:type="spellEnd"/>
      <w:r w:rsidRPr="00E06436">
        <w:t xml:space="preserve"> och PEA (</w:t>
      </w:r>
      <w:proofErr w:type="spellStart"/>
      <w:r w:rsidRPr="00E06436">
        <w:t>pulseless</w:t>
      </w:r>
      <w:proofErr w:type="spellEnd"/>
      <w:r w:rsidRPr="00E06436">
        <w:t xml:space="preserve"> </w:t>
      </w:r>
      <w:proofErr w:type="spellStart"/>
      <w:r w:rsidRPr="00E06436">
        <w:t>electrical</w:t>
      </w:r>
      <w:proofErr w:type="spellEnd"/>
      <w:r w:rsidRPr="00E06436">
        <w:t xml:space="preserve"> </w:t>
      </w:r>
      <w:proofErr w:type="spellStart"/>
      <w:r w:rsidRPr="00E06436">
        <w:t>activity</w:t>
      </w:r>
      <w:proofErr w:type="spellEnd"/>
      <w:r w:rsidRPr="00E06436">
        <w:t xml:space="preserve">) är </w:t>
      </w:r>
      <w:r w:rsidR="00814C22">
        <w:t xml:space="preserve">också </w:t>
      </w:r>
      <w:r w:rsidRPr="00E06436">
        <w:t xml:space="preserve">beskrivna. </w:t>
      </w:r>
    </w:p>
    <w:p w14:paraId="52A5C9D1" w14:textId="77777777" w:rsidR="00E06436" w:rsidRPr="00E06436" w:rsidRDefault="00E06436" w:rsidP="004D2812">
      <w:pPr>
        <w:pStyle w:val="MellanrubrikVGR"/>
      </w:pPr>
      <w:r w:rsidRPr="00E06436">
        <w:t>ICD-indikationer vid HCM:</w:t>
      </w:r>
    </w:p>
    <w:p w14:paraId="3D3C3197" w14:textId="77777777" w:rsidR="00E06436" w:rsidRPr="00E06436" w:rsidRDefault="00E06436" w:rsidP="002E5BD9">
      <w:pPr>
        <w:pStyle w:val="Punktlista"/>
        <w:rPr>
          <w:rFonts w:eastAsia="SimSun"/>
          <w:lang w:eastAsia="zh-CN"/>
        </w:rPr>
      </w:pPr>
      <w:r w:rsidRPr="00E06436">
        <w:rPr>
          <w:rFonts w:eastAsia="SimSun"/>
          <w:b/>
          <w:lang w:eastAsia="zh-CN"/>
        </w:rPr>
        <w:t>Sekundärprofylax.</w:t>
      </w:r>
      <w:r w:rsidRPr="00E06436">
        <w:rPr>
          <w:rFonts w:eastAsia="SimSun"/>
          <w:lang w:eastAsia="zh-CN"/>
        </w:rPr>
        <w:t xml:space="preserve"> Ihållande ventrikeltakykardi och överlevt hjärtstopp är klara indikationer.</w:t>
      </w:r>
    </w:p>
    <w:p w14:paraId="1446C1A9" w14:textId="47FE50F9" w:rsidR="00E06436" w:rsidRPr="00E06436" w:rsidRDefault="00E06436" w:rsidP="0FABAF68">
      <w:pPr>
        <w:pStyle w:val="Punktlista"/>
        <w:spacing w:after="0" w:line="240" w:lineRule="auto"/>
        <w:rPr>
          <w:rFonts w:eastAsia="SimSun"/>
          <w:lang w:eastAsia="zh-CN"/>
        </w:rPr>
      </w:pPr>
      <w:r w:rsidRPr="0FABAF68">
        <w:rPr>
          <w:rFonts w:eastAsia="SimSun"/>
          <w:b/>
          <w:bCs/>
          <w:lang w:eastAsia="zh-CN"/>
        </w:rPr>
        <w:t>Primärprofylax.</w:t>
      </w:r>
      <w:r w:rsidRPr="0FABAF68">
        <w:rPr>
          <w:rFonts w:eastAsia="SimSun"/>
          <w:lang w:eastAsia="zh-CN"/>
        </w:rPr>
        <w:t xml:space="preserve"> ICD- implantation måste övervägas med stor försiktighet och hänsyn tas till nyttan mot komplikationer </w:t>
      </w:r>
    </w:p>
    <w:tbl>
      <w:tblPr>
        <w:tblW w:w="8702" w:type="dxa"/>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02"/>
      </w:tblGrid>
      <w:tr w:rsidR="00E06436" w:rsidRPr="00E06436" w14:paraId="498FE589" w14:textId="77777777" w:rsidTr="0FABAF68">
        <w:tc>
          <w:tcPr>
            <w:tcW w:w="8702" w:type="dxa"/>
            <w:shd w:val="clear" w:color="auto" w:fill="auto"/>
            <w:tcMar>
              <w:left w:w="108" w:type="dxa"/>
            </w:tcMar>
          </w:tcPr>
          <w:p w14:paraId="79803BC5" w14:textId="24F95033" w:rsidR="00E06436" w:rsidRPr="00E06436" w:rsidRDefault="00E06436" w:rsidP="0FABAF68">
            <w:pPr>
              <w:spacing w:after="0" w:line="240" w:lineRule="auto"/>
              <w:ind w:left="0" w:right="0"/>
              <w:rPr>
                <w:rFonts w:ascii="Arial" w:eastAsia="SimSun" w:hAnsi="Arial" w:cs="Arial"/>
                <w:b/>
                <w:bCs/>
                <w:sz w:val="20"/>
                <w:szCs w:val="20"/>
              </w:rPr>
            </w:pPr>
            <w:r w:rsidRPr="0FABAF68">
              <w:rPr>
                <w:rFonts w:ascii="Arial" w:eastAsia="SimSun" w:hAnsi="Arial" w:cs="Arial"/>
                <w:b/>
                <w:bCs/>
                <w:sz w:val="20"/>
                <w:szCs w:val="20"/>
              </w:rPr>
              <w:t xml:space="preserve">Följande faktorer är viktiga </w:t>
            </w:r>
            <w:r w:rsidR="009527C6" w:rsidRPr="0FABAF68">
              <w:rPr>
                <w:rFonts w:ascii="Arial" w:eastAsia="SimSun" w:hAnsi="Arial" w:cs="Arial"/>
                <w:b/>
                <w:bCs/>
                <w:sz w:val="20"/>
                <w:szCs w:val="20"/>
              </w:rPr>
              <w:t>vid</w:t>
            </w:r>
            <w:r w:rsidRPr="0FABAF68">
              <w:rPr>
                <w:rFonts w:ascii="Arial" w:eastAsia="SimSun" w:hAnsi="Arial" w:cs="Arial"/>
                <w:b/>
                <w:bCs/>
                <w:sz w:val="20"/>
                <w:szCs w:val="20"/>
              </w:rPr>
              <w:t xml:space="preserve"> bedömning av risk för plötslig hjärtdöd:</w:t>
            </w:r>
          </w:p>
          <w:p w14:paraId="4781EA6E" w14:textId="77777777" w:rsidR="00E06436" w:rsidRPr="00E06436" w:rsidRDefault="00E06436" w:rsidP="00E06436">
            <w:pPr>
              <w:numPr>
                <w:ilvl w:val="3"/>
                <w:numId w:val="20"/>
              </w:numPr>
              <w:spacing w:after="0" w:line="240" w:lineRule="auto"/>
              <w:ind w:left="774" w:right="0"/>
              <w:contextualSpacing/>
              <w:rPr>
                <w:rFonts w:ascii="Arial" w:eastAsia="SimSun" w:hAnsi="Arial" w:cs="Arial"/>
                <w:sz w:val="20"/>
                <w:szCs w:val="20"/>
                <w:lang w:eastAsia="zh-CN"/>
              </w:rPr>
            </w:pPr>
            <w:r w:rsidRPr="00E06436">
              <w:rPr>
                <w:rFonts w:ascii="Arial" w:eastAsia="SimSun" w:hAnsi="Arial" w:cs="Arial"/>
                <w:sz w:val="20"/>
                <w:szCs w:val="20"/>
                <w:lang w:eastAsia="zh-CN"/>
              </w:rPr>
              <w:t>Ålder (unga har högre risk) framför allt yngre än 30 år har sämre prognos</w:t>
            </w:r>
          </w:p>
          <w:p w14:paraId="5E0B4D29" w14:textId="77777777" w:rsidR="00E06436" w:rsidRPr="00E06436" w:rsidRDefault="00E06436" w:rsidP="00E06436">
            <w:pPr>
              <w:numPr>
                <w:ilvl w:val="3"/>
                <w:numId w:val="20"/>
              </w:numPr>
              <w:spacing w:after="0" w:line="240" w:lineRule="auto"/>
              <w:ind w:left="774" w:right="0"/>
              <w:contextualSpacing/>
              <w:rPr>
                <w:rFonts w:ascii="Arial" w:eastAsia="SimSun" w:hAnsi="Arial" w:cs="Arial"/>
                <w:sz w:val="20"/>
                <w:szCs w:val="20"/>
                <w:lang w:eastAsia="zh-CN"/>
              </w:rPr>
            </w:pPr>
            <w:r w:rsidRPr="00E06436">
              <w:rPr>
                <w:rFonts w:ascii="Arial" w:eastAsia="SimSun" w:hAnsi="Arial" w:cs="Arial"/>
                <w:sz w:val="20"/>
                <w:szCs w:val="20"/>
                <w:lang w:eastAsia="zh-CN"/>
              </w:rPr>
              <w:t xml:space="preserve">Icke-ihållande VT (NSVT, 3 VES i rad med frekvens ≥ 120 </w:t>
            </w:r>
            <w:proofErr w:type="spellStart"/>
            <w:r w:rsidRPr="00E06436">
              <w:rPr>
                <w:rFonts w:ascii="Arial" w:eastAsia="SimSun" w:hAnsi="Arial" w:cs="Arial"/>
                <w:sz w:val="20"/>
                <w:szCs w:val="20"/>
                <w:lang w:eastAsia="zh-CN"/>
              </w:rPr>
              <w:t>bpm</w:t>
            </w:r>
            <w:proofErr w:type="spellEnd"/>
            <w:r w:rsidRPr="00E06436">
              <w:rPr>
                <w:rFonts w:ascii="Arial" w:eastAsia="SimSun" w:hAnsi="Arial" w:cs="Arial"/>
                <w:sz w:val="20"/>
                <w:szCs w:val="20"/>
                <w:lang w:eastAsia="zh-CN"/>
              </w:rPr>
              <w:t>)</w:t>
            </w:r>
          </w:p>
          <w:p w14:paraId="729BF782" w14:textId="77777777" w:rsidR="00E06436" w:rsidRPr="00E06436" w:rsidRDefault="00E06436" w:rsidP="00E06436">
            <w:pPr>
              <w:numPr>
                <w:ilvl w:val="3"/>
                <w:numId w:val="20"/>
              </w:numPr>
              <w:spacing w:after="0" w:line="240" w:lineRule="auto"/>
              <w:ind w:left="774" w:right="0"/>
              <w:contextualSpacing/>
              <w:rPr>
                <w:rFonts w:ascii="Arial" w:eastAsia="SimSun" w:hAnsi="Arial" w:cs="Arial"/>
                <w:sz w:val="20"/>
                <w:szCs w:val="20"/>
                <w:lang w:eastAsia="zh-CN"/>
              </w:rPr>
            </w:pPr>
            <w:r w:rsidRPr="00E06436">
              <w:rPr>
                <w:rFonts w:ascii="Arial" w:eastAsia="SimSun" w:hAnsi="Arial" w:cs="Arial"/>
                <w:sz w:val="20"/>
                <w:szCs w:val="20"/>
                <w:lang w:eastAsia="zh-CN"/>
              </w:rPr>
              <w:t xml:space="preserve">Synkope (oförklarat = misstänkt </w:t>
            </w:r>
            <w:proofErr w:type="spellStart"/>
            <w:r w:rsidRPr="00E06436">
              <w:rPr>
                <w:rFonts w:ascii="Arial" w:eastAsia="SimSun" w:hAnsi="Arial" w:cs="Arial"/>
                <w:sz w:val="20"/>
                <w:szCs w:val="20"/>
                <w:lang w:eastAsia="zh-CN"/>
              </w:rPr>
              <w:t>kardiellt</w:t>
            </w:r>
            <w:proofErr w:type="spellEnd"/>
            <w:r w:rsidRPr="00E06436">
              <w:rPr>
                <w:rFonts w:ascii="Arial" w:eastAsia="SimSun" w:hAnsi="Arial" w:cs="Arial"/>
                <w:sz w:val="20"/>
                <w:szCs w:val="20"/>
                <w:lang w:eastAsia="zh-CN"/>
              </w:rPr>
              <w:t>)</w:t>
            </w:r>
          </w:p>
          <w:p w14:paraId="6473195B" w14:textId="77777777" w:rsidR="00E06436" w:rsidRPr="00E06436" w:rsidRDefault="00E06436" w:rsidP="00E06436">
            <w:pPr>
              <w:numPr>
                <w:ilvl w:val="3"/>
                <w:numId w:val="20"/>
              </w:numPr>
              <w:spacing w:after="0" w:line="240" w:lineRule="auto"/>
              <w:ind w:left="774" w:right="0"/>
              <w:contextualSpacing/>
              <w:rPr>
                <w:rFonts w:ascii="Arial" w:eastAsia="SimSun" w:hAnsi="Arial" w:cs="Arial"/>
                <w:sz w:val="20"/>
                <w:szCs w:val="20"/>
                <w:lang w:eastAsia="zh-CN"/>
              </w:rPr>
            </w:pPr>
            <w:r w:rsidRPr="00E06436">
              <w:rPr>
                <w:rFonts w:ascii="Arial" w:eastAsia="SimSun" w:hAnsi="Arial" w:cs="Arial"/>
                <w:sz w:val="20"/>
                <w:szCs w:val="20"/>
                <w:lang w:eastAsia="zh-CN"/>
              </w:rPr>
              <w:t>Extrem vänsterkammarhypertrofi ≥ 30 mm</w:t>
            </w:r>
          </w:p>
          <w:p w14:paraId="2EA09DE3" w14:textId="77777777" w:rsidR="00E06436" w:rsidRPr="00E06436" w:rsidRDefault="00E06436" w:rsidP="00E06436">
            <w:pPr>
              <w:numPr>
                <w:ilvl w:val="3"/>
                <w:numId w:val="20"/>
              </w:numPr>
              <w:spacing w:after="0" w:line="240" w:lineRule="auto"/>
              <w:ind w:left="774" w:right="0"/>
              <w:contextualSpacing/>
              <w:rPr>
                <w:rFonts w:ascii="Arial" w:eastAsia="SimSun" w:hAnsi="Arial" w:cs="Arial"/>
                <w:sz w:val="20"/>
                <w:szCs w:val="20"/>
                <w:lang w:eastAsia="zh-CN"/>
              </w:rPr>
            </w:pPr>
            <w:r w:rsidRPr="00E06436">
              <w:rPr>
                <w:rFonts w:ascii="Arial" w:eastAsia="SimSun" w:hAnsi="Arial" w:cs="Arial"/>
                <w:sz w:val="20"/>
                <w:szCs w:val="20"/>
                <w:lang w:eastAsia="zh-CN"/>
              </w:rPr>
              <w:t>Plötsliga dödsfall &lt; 40 års ålder hos förstagradssläkting med/utan HCM-diagnos eller oavsett ålder hos släkting med HCM-diagnos</w:t>
            </w:r>
          </w:p>
          <w:p w14:paraId="62D5E188" w14:textId="77777777" w:rsidR="00E06436" w:rsidRPr="00E06436" w:rsidRDefault="00E06436" w:rsidP="00E06436">
            <w:pPr>
              <w:numPr>
                <w:ilvl w:val="3"/>
                <w:numId w:val="20"/>
              </w:numPr>
              <w:spacing w:after="0" w:line="240" w:lineRule="auto"/>
              <w:ind w:left="774" w:right="0"/>
              <w:contextualSpacing/>
              <w:rPr>
                <w:rFonts w:ascii="Arial" w:eastAsia="SimSun" w:hAnsi="Arial" w:cs="Arial"/>
                <w:sz w:val="20"/>
                <w:szCs w:val="20"/>
                <w:lang w:eastAsia="zh-CN"/>
              </w:rPr>
            </w:pPr>
            <w:r w:rsidRPr="00E06436">
              <w:rPr>
                <w:rFonts w:ascii="Arial" w:eastAsia="SimSun" w:hAnsi="Arial" w:cs="Arial"/>
                <w:sz w:val="20"/>
                <w:szCs w:val="20"/>
                <w:lang w:eastAsia="zh-CN"/>
              </w:rPr>
              <w:t xml:space="preserve">Vänster förmaksdiameter </w:t>
            </w:r>
          </w:p>
          <w:p w14:paraId="792806C6" w14:textId="77777777" w:rsidR="00E06436" w:rsidRDefault="00E06436" w:rsidP="00E06436">
            <w:pPr>
              <w:numPr>
                <w:ilvl w:val="3"/>
                <w:numId w:val="20"/>
              </w:numPr>
              <w:spacing w:after="0" w:line="240" w:lineRule="auto"/>
              <w:ind w:left="774" w:right="0"/>
              <w:contextualSpacing/>
              <w:rPr>
                <w:rFonts w:ascii="Arial" w:eastAsia="SimSun" w:hAnsi="Arial" w:cs="Arial"/>
                <w:sz w:val="20"/>
                <w:szCs w:val="20"/>
                <w:lang w:eastAsia="zh-CN"/>
              </w:rPr>
            </w:pPr>
            <w:r w:rsidRPr="00E06436">
              <w:rPr>
                <w:rFonts w:ascii="Arial" w:eastAsia="SimSun" w:hAnsi="Arial" w:cs="Arial"/>
                <w:sz w:val="20"/>
                <w:szCs w:val="20"/>
                <w:lang w:eastAsia="zh-CN"/>
              </w:rPr>
              <w:t xml:space="preserve">LVOTO </w:t>
            </w:r>
          </w:p>
          <w:p w14:paraId="5A33D3A7" w14:textId="68B160F7" w:rsidR="00A964E4" w:rsidRDefault="00A964E4" w:rsidP="00A964E4">
            <w:pPr>
              <w:numPr>
                <w:ilvl w:val="3"/>
                <w:numId w:val="20"/>
              </w:numPr>
              <w:spacing w:after="0" w:line="240" w:lineRule="auto"/>
              <w:ind w:left="774" w:right="0"/>
              <w:contextualSpacing/>
              <w:rPr>
                <w:rFonts w:ascii="Arial" w:eastAsia="SimSun" w:hAnsi="Arial" w:cs="Arial"/>
                <w:sz w:val="20"/>
                <w:szCs w:val="20"/>
                <w:lang w:eastAsia="zh-CN"/>
              </w:rPr>
            </w:pPr>
            <w:r>
              <w:rPr>
                <w:rFonts w:ascii="Arial" w:eastAsia="SimSun" w:hAnsi="Arial" w:cs="Arial"/>
                <w:sz w:val="20"/>
                <w:szCs w:val="20"/>
                <w:lang w:eastAsia="zh-CN"/>
              </w:rPr>
              <w:t>Nedsatt vänsterkammar-</w:t>
            </w:r>
            <w:proofErr w:type="spellStart"/>
            <w:r>
              <w:rPr>
                <w:rFonts w:ascii="Arial" w:eastAsia="SimSun" w:hAnsi="Arial" w:cs="Arial"/>
                <w:sz w:val="20"/>
                <w:szCs w:val="20"/>
                <w:lang w:eastAsia="zh-CN"/>
              </w:rPr>
              <w:t>ejektionsfraktion</w:t>
            </w:r>
            <w:proofErr w:type="spellEnd"/>
            <w:r>
              <w:rPr>
                <w:rFonts w:ascii="Arial" w:eastAsia="SimSun" w:hAnsi="Arial" w:cs="Arial"/>
                <w:sz w:val="20"/>
                <w:szCs w:val="20"/>
                <w:lang w:eastAsia="zh-CN"/>
              </w:rPr>
              <w:t xml:space="preserve"> (LVEF &lt;50%)</w:t>
            </w:r>
          </w:p>
          <w:p w14:paraId="114B97C5" w14:textId="1CAB1C6C" w:rsidR="00A964E4" w:rsidRDefault="00A964E4" w:rsidP="00A964E4">
            <w:pPr>
              <w:numPr>
                <w:ilvl w:val="3"/>
                <w:numId w:val="20"/>
              </w:numPr>
              <w:spacing w:after="0" w:line="240" w:lineRule="auto"/>
              <w:ind w:left="774" w:right="0"/>
              <w:contextualSpacing/>
              <w:rPr>
                <w:rFonts w:ascii="Arial" w:eastAsia="SimSun" w:hAnsi="Arial" w:cs="Arial"/>
                <w:sz w:val="20"/>
                <w:szCs w:val="20"/>
                <w:lang w:eastAsia="zh-CN"/>
              </w:rPr>
            </w:pPr>
            <w:r>
              <w:rPr>
                <w:rFonts w:ascii="Arial" w:eastAsia="SimSun" w:hAnsi="Arial" w:cs="Arial"/>
                <w:sz w:val="20"/>
                <w:szCs w:val="20"/>
                <w:lang w:eastAsia="zh-CN"/>
              </w:rPr>
              <w:t xml:space="preserve">Förekomst av apikalt </w:t>
            </w:r>
            <w:proofErr w:type="spellStart"/>
            <w:r>
              <w:rPr>
                <w:rFonts w:ascii="Arial" w:eastAsia="SimSun" w:hAnsi="Arial" w:cs="Arial"/>
                <w:sz w:val="20"/>
                <w:szCs w:val="20"/>
                <w:lang w:eastAsia="zh-CN"/>
              </w:rPr>
              <w:t>aneurysm</w:t>
            </w:r>
            <w:proofErr w:type="spellEnd"/>
            <w:r>
              <w:rPr>
                <w:rFonts w:ascii="Arial" w:eastAsia="SimSun" w:hAnsi="Arial" w:cs="Arial"/>
                <w:sz w:val="20"/>
                <w:szCs w:val="20"/>
                <w:lang w:eastAsia="zh-CN"/>
              </w:rPr>
              <w:t xml:space="preserve"> i vänster</w:t>
            </w:r>
            <w:r w:rsidR="00AA4568">
              <w:rPr>
                <w:rFonts w:ascii="Arial" w:eastAsia="SimSun" w:hAnsi="Arial" w:cs="Arial"/>
                <w:sz w:val="20"/>
                <w:szCs w:val="20"/>
                <w:lang w:eastAsia="zh-CN"/>
              </w:rPr>
              <w:t xml:space="preserve"> </w:t>
            </w:r>
            <w:r>
              <w:rPr>
                <w:rFonts w:ascii="Arial" w:eastAsia="SimSun" w:hAnsi="Arial" w:cs="Arial"/>
                <w:sz w:val="20"/>
                <w:szCs w:val="20"/>
                <w:lang w:eastAsia="zh-CN"/>
              </w:rPr>
              <w:t>kammare</w:t>
            </w:r>
          </w:p>
          <w:p w14:paraId="1C0A1BD6" w14:textId="2B98B858" w:rsidR="00A964E4" w:rsidRDefault="00A964E4" w:rsidP="00A964E4">
            <w:pPr>
              <w:numPr>
                <w:ilvl w:val="3"/>
                <w:numId w:val="20"/>
              </w:numPr>
              <w:spacing w:after="0" w:line="240" w:lineRule="auto"/>
              <w:ind w:left="774" w:right="0"/>
              <w:contextualSpacing/>
              <w:rPr>
                <w:rFonts w:ascii="Arial" w:eastAsia="SimSun" w:hAnsi="Arial" w:cs="Arial"/>
                <w:sz w:val="20"/>
                <w:szCs w:val="20"/>
                <w:lang w:eastAsia="zh-CN"/>
              </w:rPr>
            </w:pPr>
            <w:r>
              <w:rPr>
                <w:rFonts w:ascii="Arial" w:eastAsia="SimSun" w:hAnsi="Arial" w:cs="Arial"/>
                <w:sz w:val="20"/>
                <w:szCs w:val="20"/>
                <w:lang w:eastAsia="zh-CN"/>
              </w:rPr>
              <w:lastRenderedPageBreak/>
              <w:t xml:space="preserve">Förekomst av </w:t>
            </w:r>
            <w:proofErr w:type="spellStart"/>
            <w:r>
              <w:rPr>
                <w:rFonts w:ascii="Arial" w:eastAsia="SimSun" w:hAnsi="Arial" w:cs="Arial"/>
                <w:sz w:val="20"/>
                <w:szCs w:val="20"/>
                <w:lang w:eastAsia="zh-CN"/>
              </w:rPr>
              <w:t>sakromermutation</w:t>
            </w:r>
            <w:proofErr w:type="spellEnd"/>
          </w:p>
          <w:p w14:paraId="4ADAAE38" w14:textId="77777777" w:rsidR="00A964E4" w:rsidRDefault="00A964E4" w:rsidP="00A964E4">
            <w:pPr>
              <w:numPr>
                <w:ilvl w:val="3"/>
                <w:numId w:val="20"/>
              </w:numPr>
              <w:spacing w:after="0" w:line="240" w:lineRule="auto"/>
              <w:ind w:left="774" w:right="0"/>
              <w:contextualSpacing/>
              <w:rPr>
                <w:rFonts w:ascii="Arial" w:eastAsia="SimSun" w:hAnsi="Arial" w:cs="Arial"/>
                <w:sz w:val="20"/>
                <w:szCs w:val="20"/>
                <w:lang w:eastAsia="zh-CN"/>
              </w:rPr>
            </w:pPr>
            <w:r>
              <w:rPr>
                <w:rFonts w:ascii="Arial" w:eastAsia="SimSun" w:hAnsi="Arial" w:cs="Arial"/>
                <w:sz w:val="20"/>
                <w:szCs w:val="20"/>
                <w:lang w:eastAsia="zh-CN"/>
              </w:rPr>
              <w:t>Förekomst av utbredd LGE på MR-hjärta (</w:t>
            </w:r>
            <w:r w:rsidRPr="00EC1897">
              <w:rPr>
                <w:rFonts w:ascii="Arial" w:eastAsia="SimSun" w:hAnsi="Arial" w:cs="Arial"/>
                <w:sz w:val="20"/>
                <w:szCs w:val="20"/>
              </w:rPr>
              <w:t>≥</w:t>
            </w:r>
            <w:r>
              <w:rPr>
                <w:rFonts w:ascii="Arial" w:eastAsia="SimSun" w:hAnsi="Arial" w:cs="Arial"/>
                <w:sz w:val="20"/>
                <w:szCs w:val="20"/>
              </w:rPr>
              <w:t>15% av vänsterkammarmassa)</w:t>
            </w:r>
          </w:p>
          <w:p w14:paraId="423A16F7" w14:textId="425A6D24" w:rsidR="00A964E4" w:rsidRPr="00E06436" w:rsidRDefault="00A964E4" w:rsidP="00A964E4">
            <w:pPr>
              <w:numPr>
                <w:ilvl w:val="3"/>
                <w:numId w:val="20"/>
              </w:numPr>
              <w:spacing w:after="0" w:line="240" w:lineRule="auto"/>
              <w:ind w:left="774" w:right="0"/>
              <w:contextualSpacing/>
              <w:rPr>
                <w:rFonts w:ascii="Arial" w:eastAsia="SimSun" w:hAnsi="Arial" w:cs="Arial"/>
                <w:sz w:val="20"/>
                <w:szCs w:val="20"/>
                <w:lang w:eastAsia="zh-CN"/>
              </w:rPr>
            </w:pPr>
            <w:r>
              <w:rPr>
                <w:rFonts w:ascii="Arial" w:eastAsia="SimSun" w:hAnsi="Arial" w:cs="Arial"/>
                <w:sz w:val="20"/>
                <w:szCs w:val="20"/>
                <w:lang w:eastAsia="zh-CN"/>
              </w:rPr>
              <w:t>Blodtrycksfall vid arbets-EKG</w:t>
            </w:r>
          </w:p>
        </w:tc>
      </w:tr>
    </w:tbl>
    <w:p w14:paraId="30659083" w14:textId="77777777" w:rsidR="00E06436" w:rsidRPr="00E06436" w:rsidRDefault="00E06436" w:rsidP="00E06436">
      <w:pPr>
        <w:spacing w:after="0" w:line="240" w:lineRule="auto"/>
        <w:ind w:left="360" w:right="0"/>
        <w:contextualSpacing/>
        <w:rPr>
          <w:rFonts w:ascii="Arial" w:eastAsia="SimSun" w:hAnsi="Arial" w:cs="Arial"/>
          <w:sz w:val="20"/>
          <w:szCs w:val="20"/>
          <w:lang w:eastAsia="zh-CN"/>
        </w:rPr>
      </w:pPr>
    </w:p>
    <w:tbl>
      <w:tblPr>
        <w:tblW w:w="8702" w:type="dxa"/>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02"/>
      </w:tblGrid>
      <w:tr w:rsidR="00E06436" w:rsidRPr="00E06436" w14:paraId="19E7EE20" w14:textId="77777777" w:rsidTr="0FABAF68">
        <w:tc>
          <w:tcPr>
            <w:tcW w:w="8702" w:type="dxa"/>
            <w:shd w:val="clear" w:color="auto" w:fill="auto"/>
            <w:tcMar>
              <w:left w:w="108" w:type="dxa"/>
            </w:tcMar>
          </w:tcPr>
          <w:p w14:paraId="4365BFF7" w14:textId="189CCAEA" w:rsidR="00E06436" w:rsidRPr="00E06436" w:rsidRDefault="00A964E4" w:rsidP="00E06436">
            <w:pPr>
              <w:spacing w:after="0" w:line="240" w:lineRule="auto"/>
              <w:ind w:left="0" w:right="0"/>
              <w:rPr>
                <w:rFonts w:ascii="Arial" w:eastAsia="SimSun" w:hAnsi="Arial" w:cs="Arial"/>
                <w:b/>
                <w:sz w:val="20"/>
                <w:szCs w:val="20"/>
              </w:rPr>
            </w:pPr>
            <w:r>
              <w:rPr>
                <w:rFonts w:ascii="Arial" w:eastAsia="SimSun" w:hAnsi="Arial" w:cs="Arial"/>
                <w:b/>
                <w:sz w:val="20"/>
                <w:szCs w:val="20"/>
              </w:rPr>
              <w:t xml:space="preserve">Primärprofylaktisk </w:t>
            </w:r>
            <w:r w:rsidR="00E06436" w:rsidRPr="00E06436">
              <w:rPr>
                <w:rFonts w:ascii="Arial" w:eastAsia="SimSun" w:hAnsi="Arial" w:cs="Arial"/>
                <w:b/>
                <w:sz w:val="20"/>
                <w:szCs w:val="20"/>
              </w:rPr>
              <w:t xml:space="preserve">ICD: </w:t>
            </w:r>
          </w:p>
          <w:p w14:paraId="0FC165FE" w14:textId="34AE1D66" w:rsidR="00A964E4" w:rsidRPr="00E06436" w:rsidRDefault="00A964E4" w:rsidP="00E06436">
            <w:pPr>
              <w:spacing w:after="0" w:line="240" w:lineRule="auto"/>
              <w:ind w:left="0" w:right="0"/>
              <w:rPr>
                <w:rFonts w:ascii="Arial" w:eastAsia="SimSun" w:hAnsi="Arial" w:cs="Arial"/>
                <w:sz w:val="20"/>
                <w:szCs w:val="20"/>
              </w:rPr>
            </w:pPr>
            <w:r>
              <w:rPr>
                <w:rFonts w:ascii="Arial" w:eastAsia="SimSun" w:hAnsi="Arial" w:cs="Arial"/>
                <w:sz w:val="20"/>
                <w:szCs w:val="20"/>
              </w:rPr>
              <w:t xml:space="preserve">- </w:t>
            </w:r>
            <w:r w:rsidR="00E06436" w:rsidRPr="00E06436">
              <w:rPr>
                <w:rFonts w:ascii="Arial" w:eastAsia="SimSun" w:hAnsi="Arial" w:cs="Arial"/>
                <w:sz w:val="20"/>
                <w:szCs w:val="20"/>
              </w:rPr>
              <w:t xml:space="preserve">Bör övervägas vid en beräknad 5-årsrisk för plötslig död ≥ 6 %  </w:t>
            </w:r>
          </w:p>
          <w:p w14:paraId="4EA6CF63" w14:textId="2A217DEE" w:rsidR="00A964E4" w:rsidRDefault="00A964E4" w:rsidP="00A964E4">
            <w:pPr>
              <w:spacing w:after="0" w:line="240" w:lineRule="auto"/>
              <w:ind w:left="0" w:right="0"/>
              <w:contextualSpacing/>
              <w:rPr>
                <w:rFonts w:ascii="Arial" w:eastAsia="SimSun" w:hAnsi="Arial" w:cs="Arial"/>
                <w:sz w:val="20"/>
                <w:szCs w:val="20"/>
                <w:lang w:eastAsia="zh-CN"/>
              </w:rPr>
            </w:pPr>
            <w:r>
              <w:rPr>
                <w:rFonts w:ascii="Arial" w:eastAsia="SimSun" w:hAnsi="Arial" w:cs="Arial"/>
                <w:sz w:val="20"/>
                <w:szCs w:val="20"/>
              </w:rPr>
              <w:t>-</w:t>
            </w:r>
            <w:r w:rsidR="00E06436" w:rsidRPr="00E06436">
              <w:rPr>
                <w:rFonts w:ascii="Arial" w:eastAsia="SimSun" w:hAnsi="Arial" w:cs="Arial"/>
                <w:sz w:val="20"/>
                <w:szCs w:val="20"/>
              </w:rPr>
              <w:t xml:space="preserve"> </w:t>
            </w:r>
            <w:r>
              <w:rPr>
                <w:rFonts w:ascii="Arial" w:eastAsia="SimSun" w:hAnsi="Arial" w:cs="Arial"/>
                <w:sz w:val="20"/>
                <w:szCs w:val="20"/>
              </w:rPr>
              <w:t>Bör</w:t>
            </w:r>
            <w:r w:rsidR="00E06436" w:rsidRPr="00E06436">
              <w:rPr>
                <w:rFonts w:ascii="Arial" w:eastAsia="SimSun" w:hAnsi="Arial" w:cs="Arial"/>
                <w:sz w:val="20"/>
                <w:szCs w:val="20"/>
              </w:rPr>
              <w:t xml:space="preserve"> övervägas vid beräknad 5-årsrisk för plötslig död mellan ≥ 4 % och &lt; 6 % </w:t>
            </w:r>
            <w:r>
              <w:rPr>
                <w:rFonts w:ascii="Arial" w:eastAsia="SimSun" w:hAnsi="Arial" w:cs="Arial"/>
                <w:sz w:val="20"/>
                <w:szCs w:val="20"/>
              </w:rPr>
              <w:t xml:space="preserve">tillsammans </w:t>
            </w:r>
            <w:r w:rsidR="00901915">
              <w:rPr>
                <w:rFonts w:ascii="Arial" w:eastAsia="SimSun" w:hAnsi="Arial" w:cs="Arial"/>
                <w:sz w:val="20"/>
                <w:szCs w:val="20"/>
              </w:rPr>
              <w:t xml:space="preserve">     </w:t>
            </w:r>
            <w:r>
              <w:rPr>
                <w:rFonts w:ascii="Arial" w:eastAsia="SimSun" w:hAnsi="Arial" w:cs="Arial"/>
                <w:sz w:val="20"/>
                <w:szCs w:val="20"/>
              </w:rPr>
              <w:t>med ett av följande: 1) utbredd LGE på MR-hjärta 2) LVEF &lt;50% 3) b</w:t>
            </w:r>
            <w:r>
              <w:rPr>
                <w:rFonts w:ascii="Arial" w:eastAsia="SimSun" w:hAnsi="Arial" w:cs="Arial"/>
                <w:sz w:val="20"/>
                <w:szCs w:val="20"/>
                <w:lang w:eastAsia="zh-CN"/>
              </w:rPr>
              <w:t xml:space="preserve">lodtrycksfall vid arbets-EKG 3) apikalt </w:t>
            </w:r>
            <w:proofErr w:type="spellStart"/>
            <w:r>
              <w:rPr>
                <w:rFonts w:ascii="Arial" w:eastAsia="SimSun" w:hAnsi="Arial" w:cs="Arial"/>
                <w:sz w:val="20"/>
                <w:szCs w:val="20"/>
                <w:lang w:eastAsia="zh-CN"/>
              </w:rPr>
              <w:t>aneurysm</w:t>
            </w:r>
            <w:proofErr w:type="spellEnd"/>
            <w:r>
              <w:rPr>
                <w:rFonts w:ascii="Arial" w:eastAsia="SimSun" w:hAnsi="Arial" w:cs="Arial"/>
                <w:sz w:val="20"/>
                <w:szCs w:val="20"/>
                <w:lang w:eastAsia="zh-CN"/>
              </w:rPr>
              <w:t xml:space="preserve"> i vänsterkammare 4) </w:t>
            </w:r>
            <w:proofErr w:type="spellStart"/>
            <w:r>
              <w:rPr>
                <w:rFonts w:ascii="Arial" w:eastAsia="SimSun" w:hAnsi="Arial" w:cs="Arial"/>
                <w:sz w:val="20"/>
                <w:szCs w:val="20"/>
                <w:lang w:eastAsia="zh-CN"/>
              </w:rPr>
              <w:t>sakromermutation</w:t>
            </w:r>
            <w:proofErr w:type="spellEnd"/>
          </w:p>
          <w:p w14:paraId="799391DA" w14:textId="470FDF60" w:rsidR="00A964E4" w:rsidRDefault="00A964E4" w:rsidP="00A964E4">
            <w:pPr>
              <w:spacing w:after="0" w:line="240" w:lineRule="auto"/>
              <w:ind w:left="0" w:right="0"/>
              <w:contextualSpacing/>
              <w:rPr>
                <w:rFonts w:ascii="Arial" w:eastAsia="SimSun" w:hAnsi="Arial" w:cs="Arial"/>
                <w:sz w:val="20"/>
                <w:szCs w:val="20"/>
                <w:lang w:eastAsia="zh-CN"/>
              </w:rPr>
            </w:pPr>
            <w:r w:rsidRPr="0FABAF68">
              <w:rPr>
                <w:rFonts w:ascii="Arial" w:eastAsia="SimSun" w:hAnsi="Arial" w:cs="Arial"/>
                <w:sz w:val="20"/>
                <w:szCs w:val="20"/>
                <w:lang w:eastAsia="zh-CN"/>
              </w:rPr>
              <w:t xml:space="preserve">- Kan övervägas </w:t>
            </w:r>
            <w:r w:rsidRPr="0FABAF68">
              <w:rPr>
                <w:rFonts w:ascii="Arial" w:eastAsia="SimSun" w:hAnsi="Arial" w:cs="Arial"/>
                <w:sz w:val="20"/>
                <w:szCs w:val="20"/>
              </w:rPr>
              <w:t>vid beräknad 5-årsrisk för plötslig död mellan ≥ 4 % och &lt;6 %</w:t>
            </w:r>
            <w:r w:rsidR="4AAD5FB4" w:rsidRPr="0FABAF68">
              <w:rPr>
                <w:rFonts w:ascii="Arial" w:eastAsia="SimSun" w:hAnsi="Arial" w:cs="Arial"/>
                <w:sz w:val="20"/>
                <w:szCs w:val="20"/>
              </w:rPr>
              <w:t xml:space="preserve"> utan ovanstående risk faktorer</w:t>
            </w:r>
          </w:p>
          <w:p w14:paraId="6CEE32F8" w14:textId="6C6CD523" w:rsidR="00E06436" w:rsidRPr="00E06436" w:rsidRDefault="00A964E4" w:rsidP="00A964E4">
            <w:pPr>
              <w:spacing w:after="0" w:line="240" w:lineRule="auto"/>
              <w:ind w:left="0" w:right="0"/>
              <w:rPr>
                <w:rFonts w:ascii="Arial" w:eastAsia="SimSun" w:hAnsi="Arial" w:cs="Arial"/>
                <w:sz w:val="20"/>
                <w:szCs w:val="20"/>
              </w:rPr>
            </w:pPr>
            <w:r w:rsidRPr="16A59D43">
              <w:rPr>
                <w:rFonts w:ascii="Arial" w:eastAsia="SimSun" w:hAnsi="Arial" w:cs="Arial"/>
                <w:sz w:val="20"/>
                <w:szCs w:val="20"/>
                <w:lang w:eastAsia="zh-CN"/>
              </w:rPr>
              <w:t xml:space="preserve">- Kan övervägas vid </w:t>
            </w:r>
            <w:proofErr w:type="spellStart"/>
            <w:r w:rsidRPr="16A59D43">
              <w:rPr>
                <w:rFonts w:ascii="Arial" w:eastAsia="SimSun" w:hAnsi="Arial" w:cs="Arial"/>
                <w:sz w:val="20"/>
                <w:szCs w:val="20"/>
              </w:rPr>
              <w:t>vid</w:t>
            </w:r>
            <w:proofErr w:type="spellEnd"/>
            <w:r w:rsidRPr="16A59D43">
              <w:rPr>
                <w:rFonts w:ascii="Arial" w:eastAsia="SimSun" w:hAnsi="Arial" w:cs="Arial"/>
                <w:sz w:val="20"/>
                <w:szCs w:val="20"/>
              </w:rPr>
              <w:t xml:space="preserve"> beräknad 5-årsrisk för plötslig död &lt;4% tillsammans med en av följande: 1) utbredd LGE på MR-hjärta 2) LVEF &lt;50% 3) </w:t>
            </w:r>
            <w:r w:rsidRPr="16A59D43">
              <w:rPr>
                <w:rFonts w:ascii="Arial" w:eastAsia="SimSun" w:hAnsi="Arial" w:cs="Arial"/>
                <w:sz w:val="20"/>
                <w:szCs w:val="20"/>
                <w:lang w:eastAsia="zh-CN"/>
              </w:rPr>
              <w:t xml:space="preserve">apikalt </w:t>
            </w:r>
            <w:proofErr w:type="spellStart"/>
            <w:r w:rsidRPr="16A59D43">
              <w:rPr>
                <w:rFonts w:ascii="Arial" w:eastAsia="SimSun" w:hAnsi="Arial" w:cs="Arial"/>
                <w:sz w:val="20"/>
                <w:szCs w:val="20"/>
                <w:lang w:eastAsia="zh-CN"/>
              </w:rPr>
              <w:t>aneurysm</w:t>
            </w:r>
            <w:proofErr w:type="spellEnd"/>
            <w:r w:rsidRPr="16A59D43">
              <w:rPr>
                <w:rFonts w:ascii="Arial" w:eastAsia="SimSun" w:hAnsi="Arial" w:cs="Arial"/>
                <w:sz w:val="20"/>
                <w:szCs w:val="20"/>
                <w:lang w:eastAsia="zh-CN"/>
              </w:rPr>
              <w:t xml:space="preserve"> i vänster</w:t>
            </w:r>
            <w:r w:rsidR="556FBD5A" w:rsidRPr="16A59D43">
              <w:rPr>
                <w:rFonts w:ascii="Arial" w:eastAsia="SimSun" w:hAnsi="Arial" w:cs="Arial"/>
                <w:sz w:val="20"/>
                <w:szCs w:val="20"/>
                <w:lang w:eastAsia="zh-CN"/>
              </w:rPr>
              <w:t xml:space="preserve"> </w:t>
            </w:r>
            <w:r w:rsidRPr="16A59D43">
              <w:rPr>
                <w:rFonts w:ascii="Arial" w:eastAsia="SimSun" w:hAnsi="Arial" w:cs="Arial"/>
                <w:sz w:val="20"/>
                <w:szCs w:val="20"/>
                <w:lang w:eastAsia="zh-CN"/>
              </w:rPr>
              <w:t>kammare</w:t>
            </w:r>
          </w:p>
          <w:p w14:paraId="092635BB" w14:textId="77777777" w:rsidR="00E06436" w:rsidRPr="00E06436" w:rsidRDefault="00E06436" w:rsidP="00E06436">
            <w:pPr>
              <w:spacing w:after="0" w:line="240" w:lineRule="auto"/>
              <w:ind w:left="0" w:right="0"/>
              <w:contextualSpacing/>
              <w:rPr>
                <w:rFonts w:ascii="Arial" w:eastAsia="SimSun" w:hAnsi="Arial" w:cs="Arial"/>
                <w:sz w:val="20"/>
                <w:szCs w:val="20"/>
                <w:lang w:eastAsia="zh-CN"/>
              </w:rPr>
            </w:pPr>
          </w:p>
        </w:tc>
      </w:tr>
    </w:tbl>
    <w:p w14:paraId="46FEC679" w14:textId="61E8D266" w:rsidR="00E06436" w:rsidRPr="00E06436" w:rsidRDefault="00E06436" w:rsidP="00F4521F">
      <w:r>
        <w:t xml:space="preserve">Länk till en kalkylator för att beräkna 5-årsrisk för en individuell patient finns på </w:t>
      </w:r>
    </w:p>
    <w:p w14:paraId="46DE3B35" w14:textId="688902D8" w:rsidR="00B3075B" w:rsidRPr="00E06436" w:rsidRDefault="00B3075B" w:rsidP="002E5BD9">
      <w:hyperlink r:id="rId17" w:history="1">
        <w:r w:rsidRPr="00B3075B">
          <w:rPr>
            <w:rStyle w:val="Hyperlnk"/>
          </w:rPr>
          <w:t>SCD HCM risk calculat</w:t>
        </w:r>
        <w:r w:rsidRPr="00B3075B">
          <w:rPr>
            <w:rStyle w:val="Hyperlnk"/>
          </w:rPr>
          <w:t>or_V2</w:t>
        </w:r>
      </w:hyperlink>
    </w:p>
    <w:p w14:paraId="0885E590" w14:textId="6B9D51A3" w:rsidR="21181ED9" w:rsidRDefault="21181ED9" w:rsidP="00F4521F">
      <w:r w:rsidRPr="00F4521F">
        <w:rPr>
          <w:b/>
          <w:bCs/>
          <w:color w:val="FF0000"/>
        </w:rPr>
        <w:t>OBS</w:t>
      </w:r>
      <w:r w:rsidRPr="0FABAF68">
        <w:t xml:space="preserve">: HCM riskkalkylator skall inte användas om åldern &lt;18 år eller hos patienter med </w:t>
      </w:r>
      <w:proofErr w:type="spellStart"/>
      <w:r w:rsidRPr="0FABAF68">
        <w:t>Fabrys</w:t>
      </w:r>
      <w:proofErr w:type="spellEnd"/>
      <w:r w:rsidRPr="0FABAF68">
        <w:t xml:space="preserve"> sjukdom. </w:t>
      </w:r>
    </w:p>
    <w:p w14:paraId="1D7E0360" w14:textId="77777777" w:rsidR="00E06436" w:rsidRPr="00E06436" w:rsidRDefault="00E06436" w:rsidP="002E5BD9">
      <w:pPr>
        <w:pStyle w:val="MellanrubrikVGR"/>
      </w:pPr>
      <w:r w:rsidRPr="00E06436">
        <w:t>Behandling vid akut hemodynamisk kollaps och LVOTO</w:t>
      </w:r>
    </w:p>
    <w:p w14:paraId="669BE485" w14:textId="77777777" w:rsidR="00E06436" w:rsidRPr="00E06436" w:rsidRDefault="00E06436" w:rsidP="002E5BD9">
      <w:pPr>
        <w:pStyle w:val="Punktlista"/>
        <w:rPr>
          <w:rFonts w:eastAsia="SimSun"/>
          <w:lang w:eastAsia="zh-CN"/>
        </w:rPr>
      </w:pPr>
      <w:r w:rsidRPr="00E06436">
        <w:rPr>
          <w:rFonts w:eastAsia="SimSun"/>
          <w:lang w:eastAsia="zh-CN"/>
        </w:rPr>
        <w:t>Öka venösa återflödet till hjärtat med höjning av benen och ge vätska intravenöst, korrigera ev. anemi.</w:t>
      </w:r>
    </w:p>
    <w:p w14:paraId="059AB423" w14:textId="3BDC8313" w:rsidR="00E06436" w:rsidRPr="00E06436" w:rsidRDefault="00E06436" w:rsidP="002E5BD9">
      <w:pPr>
        <w:pStyle w:val="Punktlista"/>
        <w:rPr>
          <w:rFonts w:eastAsia="SimSun"/>
          <w:lang w:eastAsia="zh-CN"/>
        </w:rPr>
      </w:pPr>
      <w:proofErr w:type="spellStart"/>
      <w:r w:rsidRPr="00E06436">
        <w:rPr>
          <w:rFonts w:eastAsia="SimSun"/>
          <w:lang w:eastAsia="zh-CN"/>
        </w:rPr>
        <w:t>I.v</w:t>
      </w:r>
      <w:proofErr w:type="spellEnd"/>
      <w:r w:rsidRPr="00E06436">
        <w:rPr>
          <w:rFonts w:eastAsia="SimSun"/>
          <w:lang w:eastAsia="zh-CN"/>
        </w:rPr>
        <w:t>.</w:t>
      </w:r>
      <w:r w:rsidRPr="00E06436">
        <w:rPr>
          <w:rFonts w:eastAsia="SimSun"/>
          <w:b/>
          <w:u w:val="single"/>
          <w:lang w:eastAsia="zh-CN"/>
        </w:rPr>
        <w:t xml:space="preserve"> </w:t>
      </w:r>
      <w:proofErr w:type="spellStart"/>
      <w:r w:rsidRPr="00E06436">
        <w:rPr>
          <w:rFonts w:eastAsia="SimSun"/>
          <w:u w:val="single"/>
          <w:lang w:eastAsia="zh-CN"/>
        </w:rPr>
        <w:t>fenylefrin</w:t>
      </w:r>
      <w:proofErr w:type="spellEnd"/>
      <w:r w:rsidRPr="00E06436">
        <w:rPr>
          <w:rFonts w:eastAsia="SimSun"/>
          <w:lang w:eastAsia="zh-CN"/>
        </w:rPr>
        <w:t xml:space="preserve"> för att höja blodtrycket. Bolus: 100-500 µg/dos var 10-15 min (ej mer än 500 µg som sammanlagd bolus), därefter infusion: 10 mg av </w:t>
      </w:r>
      <w:proofErr w:type="spellStart"/>
      <w:r w:rsidR="00504452">
        <w:rPr>
          <w:rFonts w:eastAsia="SimSun"/>
          <w:lang w:eastAsia="zh-CN"/>
        </w:rPr>
        <w:t>fenylefrin</w:t>
      </w:r>
      <w:proofErr w:type="spellEnd"/>
      <w:r w:rsidRPr="00E06436">
        <w:rPr>
          <w:rFonts w:eastAsia="SimSun"/>
          <w:lang w:eastAsia="zh-CN"/>
        </w:rPr>
        <w:t xml:space="preserve"> i 500 ml </w:t>
      </w:r>
      <w:proofErr w:type="spellStart"/>
      <w:r w:rsidRPr="00E06436">
        <w:rPr>
          <w:rFonts w:eastAsia="SimSun"/>
          <w:lang w:eastAsia="zh-CN"/>
        </w:rPr>
        <w:t>NaCl</w:t>
      </w:r>
      <w:proofErr w:type="spellEnd"/>
      <w:r w:rsidRPr="00E06436">
        <w:rPr>
          <w:rFonts w:eastAsia="SimSun"/>
          <w:lang w:eastAsia="zh-CN"/>
        </w:rPr>
        <w:t>-lösning med infusion 5-9 ml/min. Vid stabilisering av blodtrycket minska dosen till 2-3 ml/min.</w:t>
      </w:r>
    </w:p>
    <w:p w14:paraId="1AFD52D2" w14:textId="159D3896" w:rsidR="00E06436" w:rsidRPr="00E06436" w:rsidRDefault="00E06436" w:rsidP="002E5BD9">
      <w:pPr>
        <w:pStyle w:val="Punktlista"/>
        <w:rPr>
          <w:rFonts w:eastAsia="SimSun"/>
          <w:lang w:eastAsia="zh-CN"/>
        </w:rPr>
      </w:pPr>
      <w:proofErr w:type="spellStart"/>
      <w:r w:rsidRPr="00E06436">
        <w:rPr>
          <w:rFonts w:eastAsia="SimSun"/>
          <w:lang w:eastAsia="zh-CN"/>
        </w:rPr>
        <w:t>I.v</w:t>
      </w:r>
      <w:proofErr w:type="spellEnd"/>
      <w:r w:rsidRPr="00E06436">
        <w:rPr>
          <w:rFonts w:eastAsia="SimSun"/>
          <w:lang w:eastAsia="zh-CN"/>
        </w:rPr>
        <w:t xml:space="preserve">. betablockad (vid </w:t>
      </w:r>
      <w:proofErr w:type="spellStart"/>
      <w:r w:rsidRPr="00E06436">
        <w:rPr>
          <w:rFonts w:eastAsia="SimSun"/>
          <w:lang w:eastAsia="zh-CN"/>
        </w:rPr>
        <w:t>takyarytmi</w:t>
      </w:r>
      <w:proofErr w:type="spellEnd"/>
      <w:r w:rsidRPr="00E06436">
        <w:rPr>
          <w:rFonts w:eastAsia="SimSun"/>
          <w:lang w:eastAsia="zh-CN"/>
        </w:rPr>
        <w:t xml:space="preserve">) i form av </w:t>
      </w:r>
      <w:proofErr w:type="spellStart"/>
      <w:r w:rsidRPr="00E06436">
        <w:rPr>
          <w:rFonts w:eastAsia="SimSun"/>
          <w:lang w:eastAsia="zh-CN"/>
        </w:rPr>
        <w:t>Seloken</w:t>
      </w:r>
      <w:proofErr w:type="spellEnd"/>
      <w:r w:rsidRPr="00E06436">
        <w:rPr>
          <w:rFonts w:eastAsia="SimSun"/>
          <w:lang w:eastAsia="zh-CN"/>
        </w:rPr>
        <w:t xml:space="preserve"> 1 mg vilket kan upprepas tills pulsen ligger &lt; 60, om patienten har systoliskt blodtryck &gt; 100 mm Hg. Blodtrycket kan stiga om man åtgärdar takykardin.</w:t>
      </w:r>
    </w:p>
    <w:p w14:paraId="035F0D4C" w14:textId="77777777" w:rsidR="00E06436" w:rsidRPr="00E06436" w:rsidRDefault="00E06436" w:rsidP="002E5BD9">
      <w:pPr>
        <w:pStyle w:val="Punktlista"/>
        <w:rPr>
          <w:rFonts w:eastAsia="SimSun"/>
          <w:lang w:eastAsia="zh-CN"/>
        </w:rPr>
      </w:pPr>
      <w:r w:rsidRPr="00E06436">
        <w:rPr>
          <w:rFonts w:eastAsia="SimSun"/>
          <w:lang w:eastAsia="zh-CN"/>
        </w:rPr>
        <w:t xml:space="preserve">Sätt ut positivt </w:t>
      </w:r>
      <w:proofErr w:type="spellStart"/>
      <w:r w:rsidRPr="00E06436">
        <w:rPr>
          <w:rFonts w:eastAsia="SimSun"/>
          <w:lang w:eastAsia="zh-CN"/>
        </w:rPr>
        <w:t>inotropa</w:t>
      </w:r>
      <w:proofErr w:type="spellEnd"/>
      <w:r w:rsidRPr="00E06436">
        <w:rPr>
          <w:rFonts w:eastAsia="SimSun"/>
          <w:lang w:eastAsia="zh-CN"/>
        </w:rPr>
        <w:t xml:space="preserve"> läkemedel, såsom digitalis</w:t>
      </w:r>
    </w:p>
    <w:p w14:paraId="708DC944" w14:textId="4B908D4F" w:rsidR="00E06436" w:rsidRPr="00E06436" w:rsidRDefault="00E06436" w:rsidP="002E5BD9">
      <w:pPr>
        <w:pStyle w:val="Punktlista"/>
        <w:rPr>
          <w:rFonts w:eastAsia="SimSun"/>
          <w:lang w:eastAsia="zh-CN"/>
        </w:rPr>
      </w:pPr>
      <w:r w:rsidRPr="00E06436">
        <w:rPr>
          <w:rFonts w:eastAsia="SimSun"/>
          <w:lang w:eastAsia="zh-CN"/>
        </w:rPr>
        <w:t xml:space="preserve">Undvik </w:t>
      </w:r>
      <w:proofErr w:type="spellStart"/>
      <w:r w:rsidRPr="00E06436">
        <w:rPr>
          <w:rFonts w:eastAsia="SimSun"/>
          <w:lang w:eastAsia="zh-CN"/>
        </w:rPr>
        <w:t>vasodilaterande</w:t>
      </w:r>
      <w:proofErr w:type="spellEnd"/>
      <w:r w:rsidRPr="00E06436">
        <w:rPr>
          <w:rFonts w:eastAsia="SimSun"/>
          <w:lang w:eastAsia="zh-CN"/>
        </w:rPr>
        <w:t xml:space="preserve"> läkemedel, såsom ACE-</w:t>
      </w:r>
      <w:r w:rsidR="00504452">
        <w:rPr>
          <w:rFonts w:eastAsia="SimSun"/>
          <w:lang w:eastAsia="zh-CN"/>
        </w:rPr>
        <w:t>hämmare</w:t>
      </w:r>
      <w:r w:rsidRPr="00E06436">
        <w:rPr>
          <w:rFonts w:eastAsia="SimSun"/>
          <w:lang w:eastAsia="zh-CN"/>
        </w:rPr>
        <w:t>/nitrater/kalciumantagonister.</w:t>
      </w:r>
    </w:p>
    <w:p w14:paraId="0A6F1970" w14:textId="77777777" w:rsidR="00E06436" w:rsidRPr="00E06436" w:rsidRDefault="00E06436" w:rsidP="002E5BD9">
      <w:pPr>
        <w:pStyle w:val="Punktlista"/>
        <w:rPr>
          <w:rFonts w:eastAsia="SimSun"/>
          <w:lang w:eastAsia="zh-CN"/>
        </w:rPr>
      </w:pPr>
      <w:r w:rsidRPr="00E06436">
        <w:rPr>
          <w:rFonts w:eastAsia="SimSun"/>
          <w:lang w:eastAsia="zh-CN"/>
        </w:rPr>
        <w:t>I svåra fall kan en subakut DDD-PM/</w:t>
      </w:r>
      <w:proofErr w:type="spellStart"/>
      <w:r w:rsidRPr="00E06436">
        <w:rPr>
          <w:rFonts w:eastAsia="SimSun"/>
          <w:lang w:eastAsia="zh-CN"/>
        </w:rPr>
        <w:t>myektomi</w:t>
      </w:r>
      <w:proofErr w:type="spellEnd"/>
      <w:r w:rsidRPr="00E06436">
        <w:rPr>
          <w:rFonts w:eastAsia="SimSun"/>
          <w:lang w:eastAsia="zh-CN"/>
        </w:rPr>
        <w:t xml:space="preserve"> vara indicerad. Akut alkoholablation har inte provats då effekten kommer mycket senare.</w:t>
      </w:r>
    </w:p>
    <w:p w14:paraId="632F882C" w14:textId="77777777" w:rsidR="00E06436" w:rsidRPr="00E06436" w:rsidRDefault="00E06436" w:rsidP="002E5BD9">
      <w:pPr>
        <w:pStyle w:val="Punktlista"/>
        <w:rPr>
          <w:rFonts w:eastAsia="SimSun"/>
          <w:lang w:eastAsia="zh-CN"/>
        </w:rPr>
      </w:pPr>
      <w:r w:rsidRPr="00E06436">
        <w:rPr>
          <w:rFonts w:eastAsia="SimSun"/>
          <w:lang w:eastAsia="zh-CN"/>
        </w:rPr>
        <w:t>ECMO (</w:t>
      </w:r>
      <w:proofErr w:type="spellStart"/>
      <w:r w:rsidRPr="00E06436">
        <w:rPr>
          <w:rFonts w:eastAsia="SimSun"/>
          <w:i/>
          <w:lang w:eastAsia="zh-CN"/>
        </w:rPr>
        <w:t>Extracorporeal</w:t>
      </w:r>
      <w:proofErr w:type="spellEnd"/>
      <w:r w:rsidRPr="00E06436">
        <w:rPr>
          <w:rFonts w:eastAsia="SimSun"/>
          <w:i/>
          <w:lang w:eastAsia="zh-CN"/>
        </w:rPr>
        <w:t xml:space="preserve"> Membran </w:t>
      </w:r>
      <w:proofErr w:type="spellStart"/>
      <w:r w:rsidRPr="00E06436">
        <w:rPr>
          <w:rFonts w:eastAsia="SimSun"/>
          <w:i/>
          <w:lang w:eastAsia="zh-CN"/>
        </w:rPr>
        <w:t>Oxygenering</w:t>
      </w:r>
      <w:proofErr w:type="spellEnd"/>
      <w:r w:rsidRPr="00E06436">
        <w:rPr>
          <w:rFonts w:eastAsia="SimSun"/>
          <w:lang w:eastAsia="zh-CN"/>
        </w:rPr>
        <w:t>) är sista utvägen (Tidig kontakt med TIVA/thoraxkirurg/ansvarig kardiolog).</w:t>
      </w:r>
    </w:p>
    <w:p w14:paraId="039CD41F" w14:textId="07484D52" w:rsidR="00E06436" w:rsidRPr="00E06436" w:rsidRDefault="00E06436" w:rsidP="008F1374">
      <w:pPr>
        <w:pStyle w:val="MellanrubrikVGR"/>
      </w:pPr>
      <w:r w:rsidRPr="00E06436">
        <w:t>Behandling vid systolisk hjärtsvikt med EF &lt; 50 % hos HCM patienter:</w:t>
      </w:r>
    </w:p>
    <w:p w14:paraId="32824E47" w14:textId="77777777" w:rsidR="00E06436" w:rsidRPr="00E06436" w:rsidRDefault="00E06436" w:rsidP="008F1374">
      <w:pPr>
        <w:spacing w:line="240" w:lineRule="auto"/>
        <w:rPr>
          <w:rFonts w:eastAsia="SimSun"/>
          <w:lang w:eastAsia="zh-CN"/>
        </w:rPr>
      </w:pPr>
      <w:r w:rsidRPr="00E06436">
        <w:rPr>
          <w:rFonts w:eastAsia="SimSun"/>
          <w:lang w:eastAsia="zh-CN"/>
        </w:rPr>
        <w:t xml:space="preserve">Som vid vanlig systolisk dysfunktion (betablockad, ACE/ARB, MRA, </w:t>
      </w:r>
      <w:proofErr w:type="spellStart"/>
      <w:r w:rsidRPr="00E06436">
        <w:rPr>
          <w:rFonts w:eastAsia="SimSun"/>
          <w:lang w:eastAsia="zh-CN"/>
        </w:rPr>
        <w:t>diuretika</w:t>
      </w:r>
      <w:proofErr w:type="spellEnd"/>
      <w:r w:rsidRPr="00E06436">
        <w:rPr>
          <w:rFonts w:eastAsia="SimSun"/>
          <w:lang w:eastAsia="zh-CN"/>
        </w:rPr>
        <w:t xml:space="preserve"> via sviktmottagningen)</w:t>
      </w:r>
    </w:p>
    <w:p w14:paraId="4C01C94B" w14:textId="77777777" w:rsidR="00E06436" w:rsidRPr="00E06436" w:rsidRDefault="00E06436" w:rsidP="008F1374">
      <w:pPr>
        <w:spacing w:line="240" w:lineRule="auto"/>
        <w:rPr>
          <w:rFonts w:eastAsia="SimSun"/>
          <w:lang w:eastAsia="zh-CN"/>
        </w:rPr>
      </w:pPr>
      <w:proofErr w:type="spellStart"/>
      <w:r w:rsidRPr="00E06436">
        <w:rPr>
          <w:rFonts w:eastAsia="SimSun"/>
          <w:lang w:eastAsia="zh-CN"/>
        </w:rPr>
        <w:lastRenderedPageBreak/>
        <w:t>Disopyramid</w:t>
      </w:r>
      <w:proofErr w:type="spellEnd"/>
      <w:r w:rsidRPr="00E06436">
        <w:rPr>
          <w:rFonts w:eastAsia="SimSun"/>
          <w:lang w:eastAsia="zh-CN"/>
        </w:rPr>
        <w:t xml:space="preserve"> och kalciumantagonister skall sättas ut om patienter får EF &lt; 50 %</w:t>
      </w:r>
    </w:p>
    <w:p w14:paraId="7B94115E" w14:textId="77777777" w:rsidR="00E06436" w:rsidRDefault="00E06436" w:rsidP="008F1374">
      <w:pPr>
        <w:spacing w:line="240" w:lineRule="auto"/>
        <w:rPr>
          <w:rFonts w:eastAsia="SimSun"/>
          <w:lang w:eastAsia="zh-CN"/>
        </w:rPr>
      </w:pPr>
      <w:r w:rsidRPr="00E06436">
        <w:rPr>
          <w:rFonts w:eastAsia="SimSun"/>
          <w:lang w:eastAsia="zh-CN"/>
        </w:rPr>
        <w:t xml:space="preserve">ICD-implantation på primärprofylaktisk indikation, CRT-D vid LBBB </w:t>
      </w:r>
    </w:p>
    <w:p w14:paraId="20D13A43" w14:textId="23A27D4B" w:rsidR="008C6353" w:rsidRDefault="008C6353" w:rsidP="006A6FF7">
      <w:pPr>
        <w:pStyle w:val="MellanrubrikVGR"/>
        <w:rPr>
          <w:rFonts w:eastAsia="SimSun"/>
          <w:lang w:eastAsia="zh-CN"/>
        </w:rPr>
      </w:pPr>
      <w:r>
        <w:rPr>
          <w:rFonts w:eastAsia="SimSun"/>
          <w:lang w:eastAsia="zh-CN"/>
        </w:rPr>
        <w:t>Hjärttransplantation vid HCM</w:t>
      </w:r>
    </w:p>
    <w:p w14:paraId="7A6B3C28" w14:textId="55243EB0" w:rsidR="00E06436" w:rsidRDefault="008C6353" w:rsidP="008C6353">
      <w:pPr>
        <w:rPr>
          <w:rFonts w:eastAsia="SimSun"/>
          <w:lang w:eastAsia="zh-CN"/>
        </w:rPr>
      </w:pPr>
      <w:r w:rsidRPr="5E5FB301">
        <w:rPr>
          <w:rFonts w:eastAsia="SimSun"/>
          <w:lang w:eastAsia="zh-CN"/>
        </w:rPr>
        <w:t>Hjärtt</w:t>
      </w:r>
      <w:r w:rsidR="00E06436" w:rsidRPr="5E5FB301">
        <w:rPr>
          <w:rFonts w:eastAsia="SimSun"/>
          <w:lang w:eastAsia="zh-CN"/>
        </w:rPr>
        <w:t xml:space="preserve">ransplantation </w:t>
      </w:r>
      <w:r w:rsidRPr="5E5FB301">
        <w:rPr>
          <w:rFonts w:eastAsia="SimSun"/>
          <w:lang w:eastAsia="zh-CN"/>
        </w:rPr>
        <w:t xml:space="preserve">kan vara indicerad </w:t>
      </w:r>
      <w:r w:rsidR="00E06436" w:rsidRPr="5E5FB301">
        <w:rPr>
          <w:rFonts w:eastAsia="SimSun"/>
          <w:lang w:eastAsia="zh-CN"/>
        </w:rPr>
        <w:t xml:space="preserve">vid </w:t>
      </w:r>
      <w:r w:rsidRPr="5E5FB301">
        <w:rPr>
          <w:rFonts w:eastAsia="SimSun"/>
          <w:lang w:eastAsia="zh-CN"/>
        </w:rPr>
        <w:t xml:space="preserve">avancerad </w:t>
      </w:r>
      <w:r w:rsidR="00E06436" w:rsidRPr="5E5FB301">
        <w:rPr>
          <w:rFonts w:eastAsia="SimSun"/>
          <w:lang w:eastAsia="zh-CN"/>
        </w:rPr>
        <w:t xml:space="preserve">hjärtsvikt. </w:t>
      </w:r>
      <w:r w:rsidRPr="5E5FB301">
        <w:rPr>
          <w:rFonts w:eastAsia="SimSun"/>
          <w:lang w:eastAsia="zh-CN"/>
        </w:rPr>
        <w:t xml:space="preserve">Det gäller även patienter med uttalad diastolisk dysfunktion och EF &gt; 50 % om övriga kriterier för transplantation är uppfyllda. </w:t>
      </w:r>
      <w:r w:rsidR="00E06436" w:rsidRPr="5E5FB301">
        <w:rPr>
          <w:rFonts w:eastAsia="SimSun"/>
          <w:lang w:eastAsia="zh-CN"/>
        </w:rPr>
        <w:t xml:space="preserve">HCM med manifest svikt </w:t>
      </w:r>
      <w:r w:rsidRPr="5E5FB301">
        <w:rPr>
          <w:rFonts w:eastAsia="SimSun"/>
          <w:lang w:eastAsia="zh-CN"/>
        </w:rPr>
        <w:t xml:space="preserve">kan </w:t>
      </w:r>
      <w:r w:rsidR="00E06436" w:rsidRPr="5E5FB301">
        <w:rPr>
          <w:rFonts w:eastAsia="SimSun"/>
          <w:lang w:eastAsia="zh-CN"/>
        </w:rPr>
        <w:t xml:space="preserve">försämras snabbt, </w:t>
      </w:r>
      <w:proofErr w:type="spellStart"/>
      <w:r w:rsidR="00E06436" w:rsidRPr="5E5FB301">
        <w:rPr>
          <w:rFonts w:eastAsia="SimSun"/>
          <w:lang w:eastAsia="zh-CN"/>
        </w:rPr>
        <w:t>monitorera</w:t>
      </w:r>
      <w:proofErr w:type="spellEnd"/>
      <w:r w:rsidR="00E06436" w:rsidRPr="5E5FB301">
        <w:rPr>
          <w:rFonts w:eastAsia="SimSun"/>
          <w:lang w:eastAsia="zh-CN"/>
        </w:rPr>
        <w:t xml:space="preserve"> </w:t>
      </w:r>
      <w:r w:rsidRPr="5E5FB301">
        <w:rPr>
          <w:rFonts w:eastAsia="SimSun"/>
          <w:lang w:eastAsia="zh-CN"/>
        </w:rPr>
        <w:t xml:space="preserve">klinik samt </w:t>
      </w:r>
      <w:r w:rsidR="00E06436" w:rsidRPr="5E5FB301">
        <w:rPr>
          <w:rFonts w:eastAsia="SimSun"/>
          <w:lang w:eastAsia="zh-CN"/>
        </w:rPr>
        <w:t>med NT-</w:t>
      </w:r>
      <w:proofErr w:type="spellStart"/>
      <w:r w:rsidR="00E06436" w:rsidRPr="5E5FB301">
        <w:rPr>
          <w:rFonts w:eastAsia="SimSun"/>
          <w:lang w:eastAsia="zh-CN"/>
        </w:rPr>
        <w:t>proBNP</w:t>
      </w:r>
      <w:proofErr w:type="spellEnd"/>
      <w:r w:rsidR="00E06436" w:rsidRPr="5E5FB301">
        <w:rPr>
          <w:rFonts w:eastAsia="SimSun"/>
          <w:lang w:eastAsia="zh-CN"/>
        </w:rPr>
        <w:t xml:space="preserve"> och vänta inte för länge med transplantationsutredning.</w:t>
      </w:r>
    </w:p>
    <w:p w14:paraId="4C870AFB" w14:textId="77777777" w:rsidR="00E06436" w:rsidRPr="00E06436" w:rsidRDefault="00E06436" w:rsidP="006A6FF7">
      <w:pPr>
        <w:pStyle w:val="Rubrik3"/>
      </w:pPr>
      <w:r w:rsidRPr="00E06436">
        <w:t>Uppföljning:</w:t>
      </w:r>
    </w:p>
    <w:p w14:paraId="378457B7" w14:textId="3DB4000D" w:rsidR="00E06436" w:rsidRPr="00E06436" w:rsidRDefault="008E7E2D" w:rsidP="002E5BD9">
      <w:r w:rsidRPr="008F1374">
        <w:t>Var u</w:t>
      </w:r>
      <w:r w:rsidR="00E06436" w:rsidRPr="008F1374">
        <w:t>ppmärksam</w:t>
      </w:r>
      <w:r w:rsidR="00E06436" w:rsidRPr="00E06436">
        <w:rPr>
          <w:b/>
        </w:rPr>
        <w:t xml:space="preserve"> </w:t>
      </w:r>
      <w:r w:rsidR="00E06436" w:rsidRPr="00E06436">
        <w:t>på nya symtom</w:t>
      </w:r>
      <w:r>
        <w:t>.</w:t>
      </w:r>
      <w:r w:rsidR="00E06436" w:rsidRPr="00E06436">
        <w:t xml:space="preserve"> Risk för biverkningar av läkemedel</w:t>
      </w:r>
      <w:r>
        <w:t>.</w:t>
      </w:r>
      <w:r w:rsidR="00E06436" w:rsidRPr="00E06436">
        <w:t xml:space="preserve"> </w:t>
      </w:r>
      <w:r>
        <w:t xml:space="preserve">Försämrad </w:t>
      </w:r>
      <w:r w:rsidR="00E06436" w:rsidRPr="00E06436">
        <w:t xml:space="preserve">LV-funktion? </w:t>
      </w:r>
      <w:r>
        <w:t xml:space="preserve">Tillkomst av </w:t>
      </w:r>
      <w:r w:rsidR="00E06436" w:rsidRPr="00E06436">
        <w:t>LVOTO? Rytm?</w:t>
      </w:r>
    </w:p>
    <w:p w14:paraId="2758D76E" w14:textId="77777777" w:rsidR="00E06436" w:rsidRPr="00E06436" w:rsidRDefault="00E06436" w:rsidP="006A6FF7">
      <w:pPr>
        <w:pStyle w:val="MellanrubrikVGR"/>
      </w:pPr>
      <w:r w:rsidRPr="00E06436">
        <w:t>Stabilt läge</w:t>
      </w:r>
    </w:p>
    <w:p w14:paraId="164D4F89" w14:textId="56E8D5D5" w:rsidR="00E06436" w:rsidRPr="00E06436" w:rsidRDefault="00E06436" w:rsidP="002E5BD9">
      <w:pPr>
        <w:pStyle w:val="Punktlista"/>
        <w:rPr>
          <w:rFonts w:eastAsia="SimSun"/>
          <w:lang w:eastAsia="zh-CN"/>
        </w:rPr>
      </w:pPr>
      <w:r w:rsidRPr="00E06436">
        <w:rPr>
          <w:rFonts w:eastAsia="SimSun"/>
          <w:lang w:eastAsia="zh-CN"/>
        </w:rPr>
        <w:t xml:space="preserve">Återbesök med 1-2 års intervall med </w:t>
      </w:r>
      <w:r w:rsidR="008E7E2D">
        <w:rPr>
          <w:rFonts w:eastAsia="SimSun"/>
          <w:lang w:eastAsia="zh-CN"/>
        </w:rPr>
        <w:t>v</w:t>
      </w:r>
      <w:r w:rsidRPr="00E06436">
        <w:rPr>
          <w:rFonts w:eastAsia="SimSun"/>
          <w:lang w:eastAsia="zh-CN"/>
        </w:rPr>
        <w:t xml:space="preserve">ilo-EKG, </w:t>
      </w:r>
      <w:r w:rsidR="008E7E2D">
        <w:rPr>
          <w:rFonts w:eastAsia="SimSun"/>
          <w:lang w:eastAsia="zh-CN"/>
        </w:rPr>
        <w:t>l</w:t>
      </w:r>
      <w:r w:rsidRPr="00E06436">
        <w:rPr>
          <w:rFonts w:eastAsia="SimSun"/>
          <w:lang w:eastAsia="zh-CN"/>
        </w:rPr>
        <w:t xml:space="preserve">ångtids-EKG, </w:t>
      </w:r>
      <w:r w:rsidR="008E7E2D">
        <w:rPr>
          <w:rFonts w:eastAsia="SimSun"/>
          <w:lang w:eastAsia="zh-CN"/>
        </w:rPr>
        <w:t>e</w:t>
      </w:r>
      <w:r w:rsidRPr="00E06436">
        <w:rPr>
          <w:rFonts w:eastAsia="SimSun"/>
          <w:lang w:eastAsia="zh-CN"/>
        </w:rPr>
        <w:t>kokardiografi, NT-</w:t>
      </w:r>
      <w:proofErr w:type="spellStart"/>
      <w:r w:rsidRPr="00E06436">
        <w:rPr>
          <w:rFonts w:eastAsia="SimSun"/>
          <w:lang w:eastAsia="zh-CN"/>
        </w:rPr>
        <w:t>proBNP</w:t>
      </w:r>
      <w:proofErr w:type="spellEnd"/>
      <w:r w:rsidRPr="00E06436">
        <w:rPr>
          <w:rFonts w:eastAsia="SimSun"/>
          <w:lang w:eastAsia="zh-CN"/>
        </w:rPr>
        <w:t>, riskvärdering avseende ICD-indikation.</w:t>
      </w:r>
    </w:p>
    <w:p w14:paraId="2EF0F391" w14:textId="77777777" w:rsidR="00E06436" w:rsidRPr="00E06436" w:rsidRDefault="00E06436" w:rsidP="002E5BD9">
      <w:pPr>
        <w:pStyle w:val="Punktlista"/>
        <w:rPr>
          <w:rFonts w:eastAsia="SimSun"/>
          <w:lang w:eastAsia="zh-CN"/>
        </w:rPr>
      </w:pPr>
      <w:r w:rsidRPr="00E06436">
        <w:rPr>
          <w:rFonts w:eastAsia="SimSun"/>
          <w:lang w:eastAsia="zh-CN"/>
        </w:rPr>
        <w:t>Arbets-EKG med 2-3 års intervall</w:t>
      </w:r>
    </w:p>
    <w:p w14:paraId="6CBCCF60" w14:textId="3D6024B8" w:rsidR="00E06436" w:rsidRPr="00E06436" w:rsidRDefault="00E06436" w:rsidP="002E5BD9">
      <w:pPr>
        <w:pStyle w:val="Punktlista"/>
        <w:rPr>
          <w:rFonts w:eastAsia="SimSun"/>
          <w:lang w:eastAsia="zh-CN"/>
        </w:rPr>
      </w:pPr>
      <w:r w:rsidRPr="00E06436">
        <w:rPr>
          <w:rFonts w:eastAsia="SimSun"/>
          <w:lang w:eastAsia="zh-CN"/>
        </w:rPr>
        <w:t xml:space="preserve">Långtids-EKG </w:t>
      </w:r>
      <w:r w:rsidR="006E64E0">
        <w:rPr>
          <w:rFonts w:eastAsia="SimSun"/>
          <w:lang w:eastAsia="zh-CN"/>
        </w:rPr>
        <w:t xml:space="preserve">årligen </w:t>
      </w:r>
      <w:r w:rsidRPr="00E06436">
        <w:rPr>
          <w:rFonts w:eastAsia="SimSun"/>
          <w:lang w:eastAsia="zh-CN"/>
        </w:rPr>
        <w:t xml:space="preserve">vid förstorat vänster förmak (≥ 45 mm) </w:t>
      </w:r>
    </w:p>
    <w:p w14:paraId="226C7D94" w14:textId="77777777" w:rsidR="00E06436" w:rsidRPr="00E06436" w:rsidRDefault="00E06436" w:rsidP="00424E77">
      <w:r w:rsidRPr="00E06436">
        <w:t>Tätare undersökningar och utredningar vid nytillkomna symtom eller kliniska händelser. Förstagradssläktingar (mutationsbärare alt. familjer utan identifierad sjukdomsorsakande mutation) följs var 2-5:e år med i första hand EKG och ekokardiografi.</w:t>
      </w:r>
    </w:p>
    <w:p w14:paraId="08DDE455" w14:textId="77777777" w:rsidR="00E06436" w:rsidRPr="00EB5185" w:rsidRDefault="00E06436" w:rsidP="00EB5185">
      <w:pPr>
        <w:rPr>
          <w:b/>
          <w:bCs/>
        </w:rPr>
      </w:pPr>
      <w:r w:rsidRPr="00EB5185">
        <w:rPr>
          <w:b/>
          <w:bCs/>
        </w:rPr>
        <w:t xml:space="preserve">Adress till </w:t>
      </w:r>
      <w:proofErr w:type="spellStart"/>
      <w:r w:rsidRPr="00EB5185">
        <w:rPr>
          <w:b/>
          <w:bCs/>
        </w:rPr>
        <w:t>kardiogenetisk</w:t>
      </w:r>
      <w:proofErr w:type="spellEnd"/>
      <w:r w:rsidRPr="00EB5185">
        <w:rPr>
          <w:b/>
          <w:bCs/>
        </w:rPr>
        <w:t xml:space="preserve"> mottagning:</w:t>
      </w:r>
    </w:p>
    <w:p w14:paraId="438D57B0" w14:textId="77777777" w:rsidR="00E06436" w:rsidRPr="00E06436" w:rsidRDefault="00E06436" w:rsidP="00424E77">
      <w:r w:rsidRPr="00E06436">
        <w:t xml:space="preserve">Västra Götalandsregionen: </w:t>
      </w:r>
    </w:p>
    <w:p w14:paraId="2069C75E" w14:textId="77777777" w:rsidR="00E06436" w:rsidRPr="00E06436" w:rsidRDefault="00E06436" w:rsidP="00424E77">
      <w:r w:rsidRPr="00E06436">
        <w:t xml:space="preserve">Postadress: </w:t>
      </w:r>
      <w:proofErr w:type="spellStart"/>
      <w:r w:rsidRPr="00E06436">
        <w:t>Kardiogenetisk</w:t>
      </w:r>
      <w:proofErr w:type="spellEnd"/>
      <w:r w:rsidRPr="00E06436">
        <w:t xml:space="preserve"> mottagning, hjärtmottagningen, Blå stråket 3, Sahlgrenska Universitetssjukhuset, 413 45 Göteborg. </w:t>
      </w:r>
    </w:p>
    <w:p w14:paraId="15121F1E" w14:textId="77777777" w:rsidR="00E06436" w:rsidRPr="00E06436" w:rsidRDefault="00E06436" w:rsidP="00424E77">
      <w:r w:rsidRPr="00E06436">
        <w:t xml:space="preserve">Tel: 031-342 87 46/ 031-342 97 80 Fax: 031-41 66 39 </w:t>
      </w:r>
    </w:p>
    <w:p w14:paraId="0C22C732" w14:textId="5B2D77B6" w:rsidR="00E06436" w:rsidRPr="00E06436" w:rsidRDefault="00E06436" w:rsidP="00424E77">
      <w:r w:rsidRPr="00E06436">
        <w:rPr>
          <w:b/>
        </w:rPr>
        <w:t>OBS!</w:t>
      </w:r>
      <w:r w:rsidRPr="00E06436">
        <w:t xml:space="preserve"> Vid misstanke på mitokondriesjukdom eller kongenital </w:t>
      </w:r>
      <w:proofErr w:type="spellStart"/>
      <w:r w:rsidRPr="00E06436">
        <w:t>myopati</w:t>
      </w:r>
      <w:proofErr w:type="spellEnd"/>
      <w:r w:rsidRPr="00E06436">
        <w:t xml:space="preserve"> remitteras </w:t>
      </w:r>
      <w:proofErr w:type="spellStart"/>
      <w:r w:rsidRPr="00E06436">
        <w:t>pat</w:t>
      </w:r>
      <w:proofErr w:type="spellEnd"/>
      <w:r w:rsidRPr="00E06436">
        <w:t xml:space="preserve"> till Neuromuskulärt centrum och vid misstanke på </w:t>
      </w:r>
      <w:proofErr w:type="spellStart"/>
      <w:r w:rsidRPr="00E06436">
        <w:t>Friedreichs</w:t>
      </w:r>
      <w:proofErr w:type="spellEnd"/>
      <w:r w:rsidRPr="00E06436">
        <w:t xml:space="preserve"> ataxi remitteras </w:t>
      </w:r>
      <w:proofErr w:type="spellStart"/>
      <w:r w:rsidRPr="00E06436">
        <w:t>pat</w:t>
      </w:r>
      <w:proofErr w:type="spellEnd"/>
      <w:r w:rsidRPr="00E06436">
        <w:t xml:space="preserve"> till neurologmottagningen.</w:t>
      </w:r>
      <w:r w:rsidR="008E7AFA">
        <w:t xml:space="preserve"> Vid misstanke om </w:t>
      </w:r>
      <w:proofErr w:type="spellStart"/>
      <w:r w:rsidR="008E7AFA">
        <w:t>Fabrys</w:t>
      </w:r>
      <w:proofErr w:type="spellEnd"/>
      <w:r w:rsidR="00C07242">
        <w:t xml:space="preserve"> sjukdom tas i första hand blodprov med remiss till Klini</w:t>
      </w:r>
      <w:r w:rsidR="003F6F85">
        <w:t>sk kemi.</w:t>
      </w:r>
    </w:p>
    <w:p w14:paraId="1E5C2CDB" w14:textId="77777777" w:rsidR="00E06436" w:rsidRPr="00E06436" w:rsidRDefault="00E06436" w:rsidP="00424E77">
      <w:pPr>
        <w:pStyle w:val="Rubrik3"/>
      </w:pPr>
      <w:r w:rsidRPr="00E06436">
        <w:t>Ansvar</w:t>
      </w:r>
    </w:p>
    <w:p w14:paraId="51318DEC" w14:textId="77777777" w:rsidR="00E06436" w:rsidRPr="00E06436" w:rsidRDefault="00E06436" w:rsidP="00424E77">
      <w:r w:rsidRPr="00E06436">
        <w:t xml:space="preserve">Medicinskt ansvarig sektionschef på enheten är tillsammans med vårdenhetschef på enheten ansvarig för att rutinen är känd och följs. Den </w:t>
      </w:r>
      <w:r w:rsidRPr="00E06436">
        <w:lastRenderedPageBreak/>
        <w:t>sjuksköterska eller läkare som utför arbetsuppgiften är själva ansvariga för att utföra arbetsuppgifterna enligt följande rutin. Verksamhetschefen är ytterst ansvarig för att de rutiner och riktlinjer som verksamheten kräver finns tillgängliga och att verksamheten arbetar enligt SOSFS 2011:9.</w:t>
      </w:r>
    </w:p>
    <w:p w14:paraId="2BFCA723" w14:textId="77777777" w:rsidR="00E06436" w:rsidRPr="00E06436" w:rsidRDefault="00E06436" w:rsidP="00424E77">
      <w:pPr>
        <w:pStyle w:val="Rubrik3"/>
      </w:pPr>
      <w:r w:rsidRPr="00E06436">
        <w:t>Uppföljning, utvärdering och revision</w:t>
      </w:r>
    </w:p>
    <w:p w14:paraId="16A4ABBB" w14:textId="1D2EBFF2" w:rsidR="00E06436" w:rsidRPr="00E06436" w:rsidRDefault="00E06436" w:rsidP="00424E77">
      <w:r>
        <w:t>Avvikelse från rutinen ska dokumenteras i patientjournalen och inträffade negativa händelser ska rapporteras i avvikels</w:t>
      </w:r>
      <w:r w:rsidR="740E11FE">
        <w:t>e</w:t>
      </w:r>
      <w:r>
        <w:t>systemet Med Control Pro där aktuell linjechef ansvarar för utredning, åtgärd och uppföljning.</w:t>
      </w:r>
    </w:p>
    <w:p w14:paraId="465CD962" w14:textId="77777777" w:rsidR="00E06436" w:rsidRPr="00E06436" w:rsidRDefault="00E06436" w:rsidP="00424E77">
      <w:r w:rsidRPr="00E06436">
        <w:t>Utvärdering och revidering av rutindokumentet ska ske senaste två år efter godkännande. Ansvar för revideringen har granskare/arbetsgrupp.</w:t>
      </w:r>
    </w:p>
    <w:p w14:paraId="3D6A5CE5" w14:textId="77777777" w:rsidR="00E06436" w:rsidRPr="00E06436" w:rsidRDefault="00E06436" w:rsidP="00424E77">
      <w:pPr>
        <w:pStyle w:val="Rubrik3"/>
      </w:pPr>
      <w:r>
        <w:t>Dokumentation</w:t>
      </w:r>
    </w:p>
    <w:p w14:paraId="29648857" w14:textId="44529351" w:rsidR="265423D5" w:rsidRDefault="265423D5" w:rsidP="17C4FD19">
      <w:r w:rsidRPr="17C4FD19">
        <w:rPr>
          <w:color w:val="000000" w:themeColor="text2"/>
        </w:rPr>
        <w:t xml:space="preserve">Redovisande dokument ska hanteras enligt sjukhusets gällande rutiner för arkivering av allmänna handlingar. </w:t>
      </w:r>
      <w:r w:rsidRPr="17C4FD19">
        <w:t xml:space="preserve"> </w:t>
      </w:r>
    </w:p>
    <w:p w14:paraId="7A59A3C6" w14:textId="77777777" w:rsidR="00E06436" w:rsidRPr="00E06436" w:rsidRDefault="00E06436" w:rsidP="00997238">
      <w:pPr>
        <w:pStyle w:val="Rubrik3"/>
      </w:pPr>
      <w:r w:rsidRPr="00E06436">
        <w:t>Kunskapsöversikt</w:t>
      </w:r>
    </w:p>
    <w:p w14:paraId="5BECDCE9" w14:textId="77777777" w:rsidR="00E06436" w:rsidRPr="00E06436" w:rsidRDefault="00E06436" w:rsidP="00424E77">
      <w:pPr>
        <w:pStyle w:val="MellanrubrikVGR"/>
      </w:pPr>
      <w:r w:rsidRPr="00E06436">
        <w:t>Referenser:</w:t>
      </w:r>
    </w:p>
    <w:p w14:paraId="194324BA" w14:textId="77777777" w:rsidR="00C6353D" w:rsidRDefault="00E06436" w:rsidP="00AA4568">
      <w:pPr>
        <w:rPr>
          <w:lang w:val="en-US"/>
        </w:rPr>
      </w:pPr>
      <w:r>
        <w:t xml:space="preserve">Elliott P, </w:t>
      </w:r>
      <w:proofErr w:type="spellStart"/>
      <w:r>
        <w:t>Anastasakis</w:t>
      </w:r>
      <w:proofErr w:type="spellEnd"/>
      <w:r>
        <w:t xml:space="preserve"> A, </w:t>
      </w:r>
      <w:proofErr w:type="spellStart"/>
      <w:r>
        <w:t>Borger</w:t>
      </w:r>
      <w:proofErr w:type="spellEnd"/>
      <w:r>
        <w:t xml:space="preserve"> MA, </w:t>
      </w:r>
      <w:proofErr w:type="spellStart"/>
      <w:r>
        <w:t>Borggrefe</w:t>
      </w:r>
      <w:proofErr w:type="spellEnd"/>
      <w:r>
        <w:t xml:space="preserve"> M, </w:t>
      </w:r>
      <w:proofErr w:type="spellStart"/>
      <w:r>
        <w:t>Cecchi</w:t>
      </w:r>
      <w:proofErr w:type="spellEnd"/>
      <w:r>
        <w:t xml:space="preserve"> F, </w:t>
      </w:r>
      <w:proofErr w:type="spellStart"/>
      <w:r>
        <w:t>Charron</w:t>
      </w:r>
      <w:proofErr w:type="spellEnd"/>
      <w:r>
        <w:t xml:space="preserve"> P, et al. 2014 ESC </w:t>
      </w:r>
      <w:proofErr w:type="spellStart"/>
      <w:r>
        <w:t>Guidelines</w:t>
      </w:r>
      <w:proofErr w:type="spellEnd"/>
      <w:r>
        <w:t xml:space="preserve"> on </w:t>
      </w:r>
      <w:proofErr w:type="spellStart"/>
      <w:r>
        <w:t>diagnosis</w:t>
      </w:r>
      <w:proofErr w:type="spellEnd"/>
      <w:r>
        <w:t xml:space="preserve"> and management </w:t>
      </w:r>
      <w:proofErr w:type="spellStart"/>
      <w:r>
        <w:t>of</w:t>
      </w:r>
      <w:proofErr w:type="spellEnd"/>
      <w:r>
        <w:t xml:space="preserve"> </w:t>
      </w:r>
      <w:proofErr w:type="spellStart"/>
      <w:r>
        <w:t>hypertrophic</w:t>
      </w:r>
      <w:proofErr w:type="spellEnd"/>
      <w:r>
        <w:t xml:space="preserve"> </w:t>
      </w:r>
      <w:proofErr w:type="spellStart"/>
      <w:r>
        <w:t>cardiomyopathy</w:t>
      </w:r>
      <w:proofErr w:type="spellEnd"/>
      <w:r>
        <w:t xml:space="preserve">. </w:t>
      </w:r>
      <w:proofErr w:type="spellStart"/>
      <w:r w:rsidRPr="0FABAF68">
        <w:rPr>
          <w:lang w:val="en-US"/>
        </w:rPr>
        <w:t>Eur</w:t>
      </w:r>
      <w:proofErr w:type="spellEnd"/>
      <w:r w:rsidRPr="0FABAF68">
        <w:rPr>
          <w:lang w:val="en-US"/>
        </w:rPr>
        <w:t xml:space="preserve"> Heart J. 2014;35:2733-79.</w:t>
      </w:r>
      <w:r w:rsidR="00AA4568" w:rsidRPr="0FABAF68">
        <w:rPr>
          <w:lang w:val="en-US"/>
        </w:rPr>
        <w:t xml:space="preserve"> </w:t>
      </w:r>
    </w:p>
    <w:p w14:paraId="270D815B" w14:textId="7F8948DD" w:rsidR="00F50601" w:rsidRPr="00E06436" w:rsidRDefault="00000000" w:rsidP="00AA4568">
      <w:pPr>
        <w:rPr>
          <w:lang w:val="en-US"/>
        </w:rPr>
      </w:pPr>
      <w:hyperlink r:id="rId18" w:history="1">
        <w:r w:rsidR="00C6353D" w:rsidRPr="59D29D4D">
          <w:rPr>
            <w:rStyle w:val="Hyperlnk"/>
            <w:lang w:val="en-US"/>
          </w:rPr>
          <w:t>https://doi.org/10.1093/eurheartj/ehu284</w:t>
        </w:r>
      </w:hyperlink>
    </w:p>
    <w:p w14:paraId="314F38ED" w14:textId="781CE6D4" w:rsidR="00D75D81" w:rsidRPr="006C6437" w:rsidRDefault="00E06436" w:rsidP="006C6437">
      <w:proofErr w:type="spellStart"/>
      <w:r w:rsidRPr="0FABAF68">
        <w:t>Maron</w:t>
      </w:r>
      <w:proofErr w:type="spellEnd"/>
      <w:r w:rsidRPr="0FABAF68">
        <w:t xml:space="preserve">, Barry J, </w:t>
      </w:r>
      <w:proofErr w:type="spellStart"/>
      <w:r w:rsidRPr="0FABAF68">
        <w:t>Maron</w:t>
      </w:r>
      <w:proofErr w:type="spellEnd"/>
      <w:r w:rsidRPr="0FABAF68">
        <w:t xml:space="preserve">, Martin S. </w:t>
      </w:r>
      <w:proofErr w:type="spellStart"/>
      <w:r w:rsidRPr="0FABAF68">
        <w:t>Hypertrophic</w:t>
      </w:r>
      <w:proofErr w:type="spellEnd"/>
      <w:r w:rsidRPr="0FABAF68">
        <w:t xml:space="preserve"> </w:t>
      </w:r>
      <w:proofErr w:type="spellStart"/>
      <w:r w:rsidRPr="0FABAF68">
        <w:t>cardiomyopathy</w:t>
      </w:r>
      <w:proofErr w:type="spellEnd"/>
      <w:r w:rsidRPr="0FABAF68">
        <w:t>. Lancet 2013; 381: 242-55</w:t>
      </w:r>
    </w:p>
    <w:p w14:paraId="58F064B8" w14:textId="6D140838" w:rsidR="00823E7A" w:rsidRDefault="009527C6" w:rsidP="00424E77">
      <w:pPr>
        <w:rPr>
          <w:lang w:val="en-US"/>
        </w:rPr>
      </w:pPr>
      <w:proofErr w:type="spellStart"/>
      <w:r w:rsidRPr="0FABAF68">
        <w:rPr>
          <w:lang w:val="en-US"/>
        </w:rPr>
        <w:t>Z</w:t>
      </w:r>
      <w:r w:rsidR="00823E7A" w:rsidRPr="0FABAF68">
        <w:rPr>
          <w:lang w:val="en-US"/>
        </w:rPr>
        <w:t>e</w:t>
      </w:r>
      <w:r w:rsidRPr="0FABAF68">
        <w:rPr>
          <w:lang w:val="en-US"/>
        </w:rPr>
        <w:t>ppenfeld</w:t>
      </w:r>
      <w:proofErr w:type="spellEnd"/>
      <w:r w:rsidRPr="0FABAF68">
        <w:rPr>
          <w:lang w:val="en-US"/>
        </w:rPr>
        <w:t xml:space="preserve"> </w:t>
      </w:r>
      <w:r w:rsidR="00823E7A" w:rsidRPr="0FABAF68">
        <w:rPr>
          <w:lang w:val="en-US"/>
        </w:rPr>
        <w:t xml:space="preserve">K </w:t>
      </w:r>
      <w:r w:rsidRPr="0FABAF68">
        <w:rPr>
          <w:lang w:val="en-US"/>
        </w:rPr>
        <w:t>et al</w:t>
      </w:r>
      <w:r w:rsidR="00823E7A" w:rsidRPr="0FABAF68">
        <w:rPr>
          <w:lang w:val="en-US"/>
        </w:rPr>
        <w:t xml:space="preserve">, </w:t>
      </w:r>
      <w:r w:rsidR="00557E6A" w:rsidRPr="0FABAF68">
        <w:rPr>
          <w:lang w:val="en-US"/>
        </w:rPr>
        <w:t xml:space="preserve">2022 </w:t>
      </w:r>
      <w:r w:rsidR="00823E7A" w:rsidRPr="0FABAF68">
        <w:rPr>
          <w:lang w:val="en-US"/>
        </w:rPr>
        <w:t>ESC Guidelines for the management of patients with ventricular arrhythmias and the prevention of sudden cardiac death: European Heart Journal, Volume 43, Issue 40, 21 October 2022, Pages 3997–4126, </w:t>
      </w:r>
    </w:p>
    <w:p w14:paraId="29B97B4D" w14:textId="71D4872A" w:rsidR="009527C6" w:rsidRDefault="00000000" w:rsidP="00424E77">
      <w:pPr>
        <w:rPr>
          <w:lang w:val="en-US"/>
        </w:rPr>
      </w:pPr>
      <w:hyperlink r:id="rId19" w:history="1">
        <w:r w:rsidR="00823E7A" w:rsidRPr="0FABAF68">
          <w:rPr>
            <w:rStyle w:val="Hyperlnk"/>
            <w:lang w:val="en-US"/>
          </w:rPr>
          <w:t>https://doi.org/10.1093/eurheartj/ehac262</w:t>
        </w:r>
      </w:hyperlink>
    </w:p>
    <w:p w14:paraId="6C07B262" w14:textId="595142BF" w:rsidR="00823E7A" w:rsidRDefault="00D75D81" w:rsidP="00424E77">
      <w:pPr>
        <w:rPr>
          <w:lang w:val="en-US"/>
        </w:rPr>
      </w:pPr>
      <w:proofErr w:type="spellStart"/>
      <w:r w:rsidRPr="0FABAF68">
        <w:rPr>
          <w:lang w:val="en-US"/>
        </w:rPr>
        <w:t>Arbelo</w:t>
      </w:r>
      <w:proofErr w:type="spellEnd"/>
      <w:r w:rsidRPr="0FABAF68">
        <w:rPr>
          <w:lang w:val="en-US"/>
        </w:rPr>
        <w:t xml:space="preserve"> E et al, 2023 ESC Guidelines for the management of cardiomyopathies: Developed by the task force on the management of cardiomyopathies of the European Society of Cardiology (ESC), </w:t>
      </w:r>
      <w:r w:rsidRPr="0FABAF68">
        <w:rPr>
          <w:i/>
          <w:iCs/>
          <w:lang w:val="en-US"/>
        </w:rPr>
        <w:t>European Heart Journal</w:t>
      </w:r>
      <w:r w:rsidRPr="0FABAF68">
        <w:rPr>
          <w:lang w:val="en-US"/>
        </w:rPr>
        <w:t>, Volume 44, Issue 37, 1 October 2023, Pages 3503–3626,</w:t>
      </w:r>
    </w:p>
    <w:p w14:paraId="1D5B41A7" w14:textId="443A8EAF" w:rsidR="00D75D81" w:rsidRDefault="00000000" w:rsidP="00424E77">
      <w:pPr>
        <w:rPr>
          <w:lang w:val="en-US"/>
        </w:rPr>
      </w:pPr>
      <w:hyperlink r:id="rId20" w:history="1">
        <w:r w:rsidR="00D75D81" w:rsidRPr="0FABAF68">
          <w:rPr>
            <w:rStyle w:val="Hyperlnk"/>
            <w:lang w:val="en-US"/>
          </w:rPr>
          <w:t>https://doi.org/10.1093/eurheartj/ehad194</w:t>
        </w:r>
      </w:hyperlink>
    </w:p>
    <w:p w14:paraId="732625B0" w14:textId="4C4BA603" w:rsidR="00D75D81" w:rsidRDefault="00D75D81" w:rsidP="00D75D81">
      <w:pPr>
        <w:rPr>
          <w:lang w:val="en-US"/>
        </w:rPr>
      </w:pPr>
      <w:r w:rsidRPr="0FABAF68">
        <w:rPr>
          <w:lang w:val="en-US"/>
        </w:rPr>
        <w:lastRenderedPageBreak/>
        <w:t>2024 AHA/ACC/AMSSM/HRS/PACES/SCMR Guideline for the Management of Hypertrophic Cardiomyopathy: A Report of the American Heart Association/American College of Cardiology Joint Committee on Clinical Practice Guidelines</w:t>
      </w:r>
      <w:r w:rsidR="00557E6A" w:rsidRPr="0FABAF68">
        <w:rPr>
          <w:lang w:val="en-US"/>
        </w:rPr>
        <w:t xml:space="preserve">. </w:t>
      </w:r>
      <w:proofErr w:type="spellStart"/>
      <w:r w:rsidR="00557E6A">
        <w:t>Circulation</w:t>
      </w:r>
      <w:proofErr w:type="spellEnd"/>
      <w:r w:rsidR="00557E6A">
        <w:t xml:space="preserve"> 2024 Vol. 149 </w:t>
      </w:r>
      <w:proofErr w:type="spellStart"/>
      <w:r w:rsidR="00557E6A">
        <w:t>Issue</w:t>
      </w:r>
      <w:proofErr w:type="spellEnd"/>
      <w:r w:rsidR="00557E6A">
        <w:t xml:space="preserve"> 23 Pages e1239-e1311</w:t>
      </w:r>
    </w:p>
    <w:p w14:paraId="2340C69C" w14:textId="579B3ED7" w:rsidR="00557E6A" w:rsidRPr="00D75D81" w:rsidRDefault="00000000" w:rsidP="00D75D81">
      <w:pPr>
        <w:rPr>
          <w:lang w:val="en-US"/>
        </w:rPr>
      </w:pPr>
      <w:hyperlink r:id="rId21" w:history="1">
        <w:r w:rsidR="00557E6A" w:rsidRPr="0FABAF68">
          <w:rPr>
            <w:rStyle w:val="Hyperlnk"/>
          </w:rPr>
          <w:t>https://doi.org/10.1161/CIR.0000000000001250</w:t>
        </w:r>
      </w:hyperlink>
    </w:p>
    <w:p w14:paraId="4F7089D2" w14:textId="77777777" w:rsidR="00E06436" w:rsidRPr="00E06436" w:rsidRDefault="00E06436" w:rsidP="00424E77">
      <w:pPr>
        <w:pStyle w:val="Rubrik3"/>
      </w:pPr>
      <w:r w:rsidRPr="00E06436">
        <w:t>Granskare/arbetsgrupp</w:t>
      </w:r>
    </w:p>
    <w:p w14:paraId="3AA71559" w14:textId="2DB0B3B2" w:rsidR="00E06436" w:rsidRPr="00E06436" w:rsidRDefault="00E06436" w:rsidP="00424E77">
      <w:r w:rsidRPr="00E06436">
        <w:t>Sven-Erik Bartfay</w:t>
      </w:r>
      <w:r w:rsidR="00AA4568">
        <w:t>,</w:t>
      </w:r>
      <w:r w:rsidRPr="00E06436">
        <w:t xml:space="preserve"> </w:t>
      </w:r>
      <w:r w:rsidR="006C6437">
        <w:t>ö</w:t>
      </w:r>
      <w:r w:rsidRPr="00E06436">
        <w:t>verläkare</w:t>
      </w:r>
      <w:r w:rsidR="006C6437">
        <w:t xml:space="preserve"> sviktsektionen, </w:t>
      </w:r>
      <w:r w:rsidRPr="00E06436">
        <w:t>V</w:t>
      </w:r>
      <w:r w:rsidR="00C05BF9">
        <w:t xml:space="preserve">erksamhet Thorax och </w:t>
      </w:r>
      <w:r w:rsidRPr="00E06436">
        <w:t>Kardiologi, Sahlgrenska Universitetssjukhuset</w:t>
      </w:r>
    </w:p>
    <w:p w14:paraId="36EADAEA" w14:textId="6EEA7C58" w:rsidR="00E06436" w:rsidRDefault="00E06436" w:rsidP="00424E77">
      <w:r w:rsidRPr="00E06436">
        <w:t xml:space="preserve">Pia Dahlberg, </w:t>
      </w:r>
      <w:r w:rsidR="00C05BF9">
        <w:t>ö</w:t>
      </w:r>
      <w:r w:rsidR="00C05BF9" w:rsidRPr="00E06436">
        <w:t>verläkare</w:t>
      </w:r>
      <w:r w:rsidR="00C05BF9">
        <w:t xml:space="preserve"> sviktsektionen, </w:t>
      </w:r>
      <w:r w:rsidR="00C05BF9" w:rsidRPr="00E06436">
        <w:t>V</w:t>
      </w:r>
      <w:r w:rsidR="00C05BF9">
        <w:t xml:space="preserve">erksamhet Thorax och </w:t>
      </w:r>
      <w:r w:rsidR="00C05BF9" w:rsidRPr="00E06436">
        <w:t>Kardiologi, Sahlgrenska Universitetssjukhuset</w:t>
      </w:r>
    </w:p>
    <w:p w14:paraId="70641DD8" w14:textId="6E6F4F3E" w:rsidR="00A964E4" w:rsidRPr="00E06436" w:rsidRDefault="00A964E4" w:rsidP="00901915">
      <w:proofErr w:type="spellStart"/>
      <w:r>
        <w:t>Amar</w:t>
      </w:r>
      <w:proofErr w:type="spellEnd"/>
      <w:r>
        <w:t xml:space="preserve"> </w:t>
      </w:r>
      <w:proofErr w:type="spellStart"/>
      <w:r>
        <w:t>Taha</w:t>
      </w:r>
      <w:proofErr w:type="spellEnd"/>
      <w:r>
        <w:t xml:space="preserve">, </w:t>
      </w:r>
      <w:r w:rsidR="00C05BF9">
        <w:t>ö</w:t>
      </w:r>
      <w:r w:rsidR="00C05BF9" w:rsidRPr="00E06436">
        <w:t xml:space="preserve">verläkare </w:t>
      </w:r>
      <w:r w:rsidR="00C05BF9">
        <w:t xml:space="preserve">arytmisektionen, </w:t>
      </w:r>
      <w:r w:rsidR="00C05BF9" w:rsidRPr="00E06436">
        <w:t>V</w:t>
      </w:r>
      <w:r w:rsidR="00C05BF9">
        <w:t xml:space="preserve">erksamhet Thorax och </w:t>
      </w:r>
      <w:r w:rsidR="00C05BF9" w:rsidRPr="00E06436">
        <w:t>Kardiologi, Sahlgrenska Universitetssjukhuset</w:t>
      </w:r>
    </w:p>
    <w:p w14:paraId="6ADD05D7" w14:textId="0FF1637A" w:rsidR="00E06436" w:rsidRPr="00E06436" w:rsidRDefault="00504452" w:rsidP="00424E77">
      <w:r>
        <w:t>Bert Andersson</w:t>
      </w:r>
      <w:r w:rsidR="00E06436" w:rsidRPr="00E06436">
        <w:t>, universitetssjukhusöverläkare</w:t>
      </w:r>
      <w:r w:rsidR="00346544">
        <w:t>,</w:t>
      </w:r>
      <w:r w:rsidR="00E06436" w:rsidRPr="00E06436">
        <w:t xml:space="preserve"> V</w:t>
      </w:r>
      <w:r w:rsidR="007B7CA0">
        <w:t>erksamhet Thorax och</w:t>
      </w:r>
      <w:r w:rsidR="00E06436" w:rsidRPr="00E06436">
        <w:t xml:space="preserve"> Kardiologi, Sahlgrenska Universitetssjukhuset</w:t>
      </w:r>
      <w:bookmarkEnd w:id="0"/>
    </w:p>
    <w:sectPr w:rsidR="00E06436" w:rsidRPr="00E06436" w:rsidSect="00E06436">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A94BB06" w14:textId="77777777" w:rsidR="00142F0E" w:rsidRDefault="00142F0E">
      <w:r>
        <w:separator/>
      </w:r>
    </w:p>
  </w:endnote>
  <w:endnote w:type="continuationSeparator" w:id="0">
    <w:p w14:paraId="14DC0FA1" w14:textId="77777777" w:rsidR="00142F0E" w:rsidRDefault="00142F0E">
      <w:r>
        <w:continuationSeparator/>
      </w:r>
    </w:p>
  </w:endnote>
  <w:endnote w:type="continuationNotice" w:id="1">
    <w:p w14:paraId="7A0C88E3" w14:textId="77777777" w:rsidR="00142F0E" w:rsidRDefault="00142F0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4D"/>
    <w:family w:val="modern"/>
    <w:notTrueType/>
    <w:pitch w:val="fixed"/>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charset w:val="00"/>
    <w:family w:val="swiss"/>
    <w:pitch w:val="variable"/>
    <w:sig w:usb0="E1000AEF" w:usb1="5000A1FF" w:usb2="00000000" w:usb3="00000000" w:csb0="000001BF" w:csb1="00000000"/>
  </w:font>
  <w:font w:name="SimSun">
    <w:altName w:val="宋体"/>
    <w:panose1 w:val="02010600030101010101"/>
    <w:charset w:val="86"/>
    <w:family w:val="auto"/>
    <w:pitch w:val="variable"/>
    <w:sig w:usb0="00000003" w:usb1="288F0000" w:usb2="00000016" w:usb3="00000000" w:csb0="0004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865956">
          <w:rPr>
            <w:noProof/>
            <w:sz w:val="16"/>
            <w:szCs w:val="16"/>
          </w:rPr>
          <w:t>6</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ECF941" w14:textId="77777777" w:rsidR="00142F0E" w:rsidRDefault="00142F0E"/>
  </w:footnote>
  <w:footnote w:type="continuationSeparator" w:id="0">
    <w:p w14:paraId="7DEF2C51" w14:textId="77777777" w:rsidR="00142F0E" w:rsidRDefault="00142F0E">
      <w:r>
        <w:continuationSeparator/>
      </w:r>
    </w:p>
  </w:footnote>
  <w:footnote w:type="continuationNotice" w:id="1">
    <w:p w14:paraId="773F8F56" w14:textId="77777777" w:rsidR="00142F0E" w:rsidRDefault="00142F0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182175C"/>
    <w:multiLevelType w:val="hybridMultilevel"/>
    <w:tmpl w:val="8E6A0E34"/>
    <w:lvl w:ilvl="0" w:tplc="FFFFFFFF">
      <w:start w:val="1"/>
      <w:numFmt w:val="bullet"/>
      <w:lvlText w:val=""/>
      <w:lvlJc w:val="left"/>
      <w:pPr>
        <w:ind w:left="2968" w:hanging="360"/>
      </w:pPr>
      <w:rPr>
        <w:rFonts w:ascii="Wingdings" w:hAnsi="Wingdings" w:hint="default"/>
      </w:rPr>
    </w:lvl>
    <w:lvl w:ilvl="1" w:tplc="FFFFFFFF" w:tentative="1">
      <w:start w:val="1"/>
      <w:numFmt w:val="bullet"/>
      <w:lvlText w:val="o"/>
      <w:lvlJc w:val="left"/>
      <w:pPr>
        <w:ind w:left="3688" w:hanging="360"/>
      </w:pPr>
      <w:rPr>
        <w:rFonts w:ascii="Courier New" w:hAnsi="Courier New" w:cs="Courier New" w:hint="default"/>
      </w:rPr>
    </w:lvl>
    <w:lvl w:ilvl="2" w:tplc="FFFFFFFF" w:tentative="1">
      <w:start w:val="1"/>
      <w:numFmt w:val="bullet"/>
      <w:lvlText w:val=""/>
      <w:lvlJc w:val="left"/>
      <w:pPr>
        <w:ind w:left="4408" w:hanging="360"/>
      </w:pPr>
      <w:rPr>
        <w:rFonts w:ascii="Wingdings" w:hAnsi="Wingdings" w:hint="default"/>
      </w:rPr>
    </w:lvl>
    <w:lvl w:ilvl="3" w:tplc="FFFFFFFF" w:tentative="1">
      <w:start w:val="1"/>
      <w:numFmt w:val="bullet"/>
      <w:lvlText w:val=""/>
      <w:lvlJc w:val="left"/>
      <w:pPr>
        <w:ind w:left="5128" w:hanging="360"/>
      </w:pPr>
      <w:rPr>
        <w:rFonts w:ascii="Symbol" w:hAnsi="Symbol" w:hint="default"/>
      </w:rPr>
    </w:lvl>
    <w:lvl w:ilvl="4" w:tplc="FFFFFFFF" w:tentative="1">
      <w:start w:val="1"/>
      <w:numFmt w:val="bullet"/>
      <w:lvlText w:val="o"/>
      <w:lvlJc w:val="left"/>
      <w:pPr>
        <w:ind w:left="5848" w:hanging="360"/>
      </w:pPr>
      <w:rPr>
        <w:rFonts w:ascii="Courier New" w:hAnsi="Courier New" w:cs="Courier New" w:hint="default"/>
      </w:rPr>
    </w:lvl>
    <w:lvl w:ilvl="5" w:tplc="FFFFFFFF" w:tentative="1">
      <w:start w:val="1"/>
      <w:numFmt w:val="bullet"/>
      <w:lvlText w:val=""/>
      <w:lvlJc w:val="left"/>
      <w:pPr>
        <w:ind w:left="6568" w:hanging="360"/>
      </w:pPr>
      <w:rPr>
        <w:rFonts w:ascii="Wingdings" w:hAnsi="Wingdings" w:hint="default"/>
      </w:rPr>
    </w:lvl>
    <w:lvl w:ilvl="6" w:tplc="FFFFFFFF" w:tentative="1">
      <w:start w:val="1"/>
      <w:numFmt w:val="bullet"/>
      <w:lvlText w:val=""/>
      <w:lvlJc w:val="left"/>
      <w:pPr>
        <w:ind w:left="7288" w:hanging="360"/>
      </w:pPr>
      <w:rPr>
        <w:rFonts w:ascii="Symbol" w:hAnsi="Symbol" w:hint="default"/>
      </w:rPr>
    </w:lvl>
    <w:lvl w:ilvl="7" w:tplc="FFFFFFFF" w:tentative="1">
      <w:start w:val="1"/>
      <w:numFmt w:val="bullet"/>
      <w:lvlText w:val="o"/>
      <w:lvlJc w:val="left"/>
      <w:pPr>
        <w:ind w:left="8008" w:hanging="360"/>
      </w:pPr>
      <w:rPr>
        <w:rFonts w:ascii="Courier New" w:hAnsi="Courier New" w:cs="Courier New" w:hint="default"/>
      </w:rPr>
    </w:lvl>
    <w:lvl w:ilvl="8" w:tplc="FFFFFFFF" w:tentative="1">
      <w:start w:val="1"/>
      <w:numFmt w:val="bullet"/>
      <w:lvlText w:val=""/>
      <w:lvlJc w:val="left"/>
      <w:pPr>
        <w:ind w:left="8728" w:hanging="360"/>
      </w:pPr>
      <w:rPr>
        <w:rFonts w:ascii="Wingdings" w:hAnsi="Wingdings" w:hint="default"/>
      </w:rPr>
    </w:lvl>
  </w:abstractNum>
  <w:abstractNum w:abstractNumId="3" w15:restartNumberingAfterBreak="0">
    <w:nsid w:val="01EC73DC"/>
    <w:multiLevelType w:val="hybridMultilevel"/>
    <w:tmpl w:val="007C1444"/>
    <w:lvl w:ilvl="0" w:tplc="FFFFFFFF">
      <w:start w:val="1"/>
      <w:numFmt w:val="bullet"/>
      <w:lvlText w:val=""/>
      <w:lvlJc w:val="left"/>
      <w:pPr>
        <w:ind w:left="1637" w:hanging="360"/>
      </w:pPr>
      <w:rPr>
        <w:rFonts w:ascii="Symbol" w:hAnsi="Symbol" w:hint="default"/>
      </w:rPr>
    </w:lvl>
    <w:lvl w:ilvl="1" w:tplc="FFFFFFFF">
      <w:start w:val="1"/>
      <w:numFmt w:val="bullet"/>
      <w:lvlText w:val="o"/>
      <w:lvlJc w:val="left"/>
      <w:pPr>
        <w:ind w:left="1797" w:hanging="360"/>
      </w:pPr>
      <w:rPr>
        <w:rFonts w:ascii="Courier New" w:hAnsi="Courier New" w:cs="Courier New" w:hint="default"/>
      </w:rPr>
    </w:lvl>
    <w:lvl w:ilvl="2" w:tplc="041D0003">
      <w:start w:val="1"/>
      <w:numFmt w:val="bullet"/>
      <w:lvlText w:val="o"/>
      <w:lvlJc w:val="left"/>
      <w:pPr>
        <w:ind w:left="2517" w:hanging="360"/>
      </w:pPr>
      <w:rPr>
        <w:rFonts w:ascii="Courier New" w:hAnsi="Courier New" w:cs="Courier New"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4" w15:restartNumberingAfterBreak="0">
    <w:nsid w:val="03381A37"/>
    <w:multiLevelType w:val="multilevel"/>
    <w:tmpl w:val="188E43C8"/>
    <w:lvl w:ilvl="0">
      <w:start w:val="1"/>
      <w:numFmt w:val="bullet"/>
      <w:lvlText w:val=""/>
      <w:lvlJc w:val="left"/>
      <w:pPr>
        <w:ind w:left="1271" w:hanging="360"/>
      </w:pPr>
      <w:rPr>
        <w:rFonts w:ascii="Symbol" w:hAnsi="Symbol" w:cs="Symbol" w:hint="default"/>
        <w:sz w:val="20"/>
        <w:szCs w:val="20"/>
      </w:rPr>
    </w:lvl>
    <w:lvl w:ilvl="1">
      <w:start w:val="1"/>
      <w:numFmt w:val="bullet"/>
      <w:lvlText w:val="o"/>
      <w:lvlJc w:val="left"/>
      <w:pPr>
        <w:ind w:left="1991" w:hanging="360"/>
      </w:pPr>
      <w:rPr>
        <w:rFonts w:ascii="Courier New" w:hAnsi="Courier New" w:cs="Courier New" w:hint="default"/>
      </w:rPr>
    </w:lvl>
    <w:lvl w:ilvl="2">
      <w:start w:val="1"/>
      <w:numFmt w:val="bullet"/>
      <w:lvlText w:val=""/>
      <w:lvlJc w:val="left"/>
      <w:pPr>
        <w:ind w:left="2711" w:hanging="360"/>
      </w:pPr>
      <w:rPr>
        <w:rFonts w:ascii="Wingdings" w:hAnsi="Wingdings" w:cs="Wingdings" w:hint="default"/>
      </w:rPr>
    </w:lvl>
    <w:lvl w:ilvl="3">
      <w:start w:val="1"/>
      <w:numFmt w:val="bullet"/>
      <w:lvlText w:val=""/>
      <w:lvlJc w:val="left"/>
      <w:pPr>
        <w:ind w:left="3431" w:hanging="360"/>
      </w:pPr>
      <w:rPr>
        <w:rFonts w:ascii="Symbol" w:hAnsi="Symbol" w:cs="Symbol" w:hint="default"/>
      </w:rPr>
    </w:lvl>
    <w:lvl w:ilvl="4">
      <w:start w:val="1"/>
      <w:numFmt w:val="bullet"/>
      <w:lvlText w:val="o"/>
      <w:lvlJc w:val="left"/>
      <w:pPr>
        <w:ind w:left="4151" w:hanging="360"/>
      </w:pPr>
      <w:rPr>
        <w:rFonts w:ascii="Courier New" w:hAnsi="Courier New" w:cs="Courier New" w:hint="default"/>
      </w:rPr>
    </w:lvl>
    <w:lvl w:ilvl="5">
      <w:start w:val="1"/>
      <w:numFmt w:val="bullet"/>
      <w:lvlText w:val=""/>
      <w:lvlJc w:val="left"/>
      <w:pPr>
        <w:ind w:left="4871" w:hanging="360"/>
      </w:pPr>
      <w:rPr>
        <w:rFonts w:ascii="Wingdings" w:hAnsi="Wingdings" w:cs="Wingdings" w:hint="default"/>
      </w:rPr>
    </w:lvl>
    <w:lvl w:ilvl="6">
      <w:start w:val="1"/>
      <w:numFmt w:val="bullet"/>
      <w:lvlText w:val=""/>
      <w:lvlJc w:val="left"/>
      <w:pPr>
        <w:ind w:left="5591" w:hanging="360"/>
      </w:pPr>
      <w:rPr>
        <w:rFonts w:ascii="Symbol" w:hAnsi="Symbol" w:cs="Symbol" w:hint="default"/>
      </w:rPr>
    </w:lvl>
    <w:lvl w:ilvl="7">
      <w:start w:val="1"/>
      <w:numFmt w:val="bullet"/>
      <w:lvlText w:val="o"/>
      <w:lvlJc w:val="left"/>
      <w:pPr>
        <w:ind w:left="6311" w:hanging="360"/>
      </w:pPr>
      <w:rPr>
        <w:rFonts w:ascii="Courier New" w:hAnsi="Courier New" w:cs="Courier New" w:hint="default"/>
      </w:rPr>
    </w:lvl>
    <w:lvl w:ilvl="8">
      <w:start w:val="1"/>
      <w:numFmt w:val="bullet"/>
      <w:lvlText w:val=""/>
      <w:lvlJc w:val="left"/>
      <w:pPr>
        <w:ind w:left="7031" w:hanging="360"/>
      </w:pPr>
      <w:rPr>
        <w:rFonts w:ascii="Wingdings" w:hAnsi="Wingdings" w:cs="Wingdings" w:hint="default"/>
      </w:rPr>
    </w:lvl>
  </w:abstractNum>
  <w:abstractNum w:abstractNumId="5" w15:restartNumberingAfterBreak="0">
    <w:nsid w:val="04A97606"/>
    <w:multiLevelType w:val="hybridMultilevel"/>
    <w:tmpl w:val="437C5674"/>
    <w:lvl w:ilvl="0" w:tplc="FFFFFFFF">
      <w:start w:val="1"/>
      <w:numFmt w:val="bullet"/>
      <w:lvlText w:val=""/>
      <w:lvlJc w:val="left"/>
      <w:pPr>
        <w:ind w:left="1070" w:hanging="360"/>
      </w:pPr>
      <w:rPr>
        <w:rFonts w:ascii="Symbol" w:hAnsi="Symbol" w:hint="default"/>
      </w:rPr>
    </w:lvl>
    <w:lvl w:ilvl="1" w:tplc="FFFFFFFF" w:tentative="1">
      <w:start w:val="1"/>
      <w:numFmt w:val="bullet"/>
      <w:lvlText w:val="o"/>
      <w:lvlJc w:val="left"/>
      <w:pPr>
        <w:ind w:left="1790" w:hanging="360"/>
      </w:pPr>
      <w:rPr>
        <w:rFonts w:ascii="Courier New" w:hAnsi="Courier New" w:cs="Courier New" w:hint="default"/>
      </w:rPr>
    </w:lvl>
    <w:lvl w:ilvl="2" w:tplc="FFFFFFFF" w:tentative="1">
      <w:start w:val="1"/>
      <w:numFmt w:val="bullet"/>
      <w:lvlText w:val=""/>
      <w:lvlJc w:val="left"/>
      <w:pPr>
        <w:ind w:left="2510" w:hanging="360"/>
      </w:pPr>
      <w:rPr>
        <w:rFonts w:ascii="Wingdings" w:hAnsi="Wingdings" w:hint="default"/>
      </w:rPr>
    </w:lvl>
    <w:lvl w:ilvl="3" w:tplc="FFFFFFFF" w:tentative="1">
      <w:start w:val="1"/>
      <w:numFmt w:val="bullet"/>
      <w:lvlText w:val=""/>
      <w:lvlJc w:val="left"/>
      <w:pPr>
        <w:ind w:left="3230" w:hanging="360"/>
      </w:pPr>
      <w:rPr>
        <w:rFonts w:ascii="Symbol" w:hAnsi="Symbol" w:hint="default"/>
      </w:rPr>
    </w:lvl>
    <w:lvl w:ilvl="4" w:tplc="FFFFFFFF" w:tentative="1">
      <w:start w:val="1"/>
      <w:numFmt w:val="bullet"/>
      <w:lvlText w:val="o"/>
      <w:lvlJc w:val="left"/>
      <w:pPr>
        <w:ind w:left="3950" w:hanging="360"/>
      </w:pPr>
      <w:rPr>
        <w:rFonts w:ascii="Courier New" w:hAnsi="Courier New" w:cs="Courier New" w:hint="default"/>
      </w:rPr>
    </w:lvl>
    <w:lvl w:ilvl="5" w:tplc="FFFFFFFF" w:tentative="1">
      <w:start w:val="1"/>
      <w:numFmt w:val="bullet"/>
      <w:lvlText w:val=""/>
      <w:lvlJc w:val="left"/>
      <w:pPr>
        <w:ind w:left="4670" w:hanging="360"/>
      </w:pPr>
      <w:rPr>
        <w:rFonts w:ascii="Wingdings" w:hAnsi="Wingdings" w:hint="default"/>
      </w:rPr>
    </w:lvl>
    <w:lvl w:ilvl="6" w:tplc="FFFFFFFF" w:tentative="1">
      <w:start w:val="1"/>
      <w:numFmt w:val="bullet"/>
      <w:lvlText w:val=""/>
      <w:lvlJc w:val="left"/>
      <w:pPr>
        <w:ind w:left="5390" w:hanging="360"/>
      </w:pPr>
      <w:rPr>
        <w:rFonts w:ascii="Symbol" w:hAnsi="Symbol" w:hint="default"/>
      </w:rPr>
    </w:lvl>
    <w:lvl w:ilvl="7" w:tplc="FFFFFFFF" w:tentative="1">
      <w:start w:val="1"/>
      <w:numFmt w:val="bullet"/>
      <w:lvlText w:val="o"/>
      <w:lvlJc w:val="left"/>
      <w:pPr>
        <w:ind w:left="6110" w:hanging="360"/>
      </w:pPr>
      <w:rPr>
        <w:rFonts w:ascii="Courier New" w:hAnsi="Courier New" w:cs="Courier New" w:hint="default"/>
      </w:rPr>
    </w:lvl>
    <w:lvl w:ilvl="8" w:tplc="FFFFFFFF" w:tentative="1">
      <w:start w:val="1"/>
      <w:numFmt w:val="bullet"/>
      <w:lvlText w:val=""/>
      <w:lvlJc w:val="left"/>
      <w:pPr>
        <w:ind w:left="6830" w:hanging="360"/>
      </w:pPr>
      <w:rPr>
        <w:rFonts w:ascii="Wingdings" w:hAnsi="Wingdings" w:hint="default"/>
      </w:rPr>
    </w:lvl>
  </w:abstractNum>
  <w:abstractNum w:abstractNumId="6"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7"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8" w15:restartNumberingAfterBreak="0">
    <w:nsid w:val="08794B27"/>
    <w:multiLevelType w:val="hybridMultilevel"/>
    <w:tmpl w:val="92B238F8"/>
    <w:lvl w:ilvl="0" w:tplc="FFFFFFFF">
      <w:start w:val="1"/>
      <w:numFmt w:val="bullet"/>
      <w:lvlText w:val=""/>
      <w:lvlJc w:val="left"/>
      <w:pPr>
        <w:ind w:left="720" w:hanging="360"/>
      </w:pPr>
      <w:rPr>
        <w:rFonts w:ascii="Symbol" w:hAnsi="Symbol" w:hint="default"/>
      </w:rPr>
    </w:lvl>
    <w:lvl w:ilvl="1" w:tplc="FFFFFFFF">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0DA4045F"/>
    <w:multiLevelType w:val="hybridMultilevel"/>
    <w:tmpl w:val="D9AE624E"/>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1"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1A8A62DE"/>
    <w:multiLevelType w:val="hybridMultilevel"/>
    <w:tmpl w:val="9C74B488"/>
    <w:lvl w:ilvl="0" w:tplc="FFFFFFFF">
      <w:start w:val="1"/>
      <w:numFmt w:val="bullet"/>
      <w:lvlText w:val=""/>
      <w:lvlJc w:val="left"/>
      <w:pPr>
        <w:ind w:left="2640" w:hanging="360"/>
      </w:pPr>
      <w:rPr>
        <w:rFonts w:ascii="Wingdings" w:hAnsi="Wingdings" w:hint="default"/>
      </w:rPr>
    </w:lvl>
    <w:lvl w:ilvl="1" w:tplc="FFFFFFFF">
      <w:start w:val="1"/>
      <w:numFmt w:val="bullet"/>
      <w:lvlText w:val="o"/>
      <w:lvlJc w:val="left"/>
      <w:pPr>
        <w:ind w:left="3360" w:hanging="360"/>
      </w:pPr>
      <w:rPr>
        <w:rFonts w:ascii="Courier New" w:hAnsi="Courier New" w:cs="Courier New" w:hint="default"/>
      </w:rPr>
    </w:lvl>
    <w:lvl w:ilvl="2" w:tplc="FFFFFFFF">
      <w:start w:val="1"/>
      <w:numFmt w:val="bullet"/>
      <w:lvlText w:val=""/>
      <w:lvlJc w:val="left"/>
      <w:pPr>
        <w:ind w:left="4080" w:hanging="360"/>
      </w:pPr>
      <w:rPr>
        <w:rFonts w:ascii="Wingdings" w:hAnsi="Wingdings" w:hint="default"/>
      </w:rPr>
    </w:lvl>
    <w:lvl w:ilvl="3" w:tplc="FFFFFFFF" w:tentative="1">
      <w:start w:val="1"/>
      <w:numFmt w:val="bullet"/>
      <w:lvlText w:val=""/>
      <w:lvlJc w:val="left"/>
      <w:pPr>
        <w:ind w:left="4800" w:hanging="360"/>
      </w:pPr>
      <w:rPr>
        <w:rFonts w:ascii="Symbol" w:hAnsi="Symbol" w:hint="default"/>
      </w:rPr>
    </w:lvl>
    <w:lvl w:ilvl="4" w:tplc="FFFFFFFF" w:tentative="1">
      <w:start w:val="1"/>
      <w:numFmt w:val="bullet"/>
      <w:lvlText w:val="o"/>
      <w:lvlJc w:val="left"/>
      <w:pPr>
        <w:ind w:left="5520" w:hanging="360"/>
      </w:pPr>
      <w:rPr>
        <w:rFonts w:ascii="Courier New" w:hAnsi="Courier New" w:cs="Courier New" w:hint="default"/>
      </w:rPr>
    </w:lvl>
    <w:lvl w:ilvl="5" w:tplc="FFFFFFFF" w:tentative="1">
      <w:start w:val="1"/>
      <w:numFmt w:val="bullet"/>
      <w:lvlText w:val=""/>
      <w:lvlJc w:val="left"/>
      <w:pPr>
        <w:ind w:left="6240" w:hanging="360"/>
      </w:pPr>
      <w:rPr>
        <w:rFonts w:ascii="Wingdings" w:hAnsi="Wingdings" w:hint="default"/>
      </w:rPr>
    </w:lvl>
    <w:lvl w:ilvl="6" w:tplc="FFFFFFFF" w:tentative="1">
      <w:start w:val="1"/>
      <w:numFmt w:val="bullet"/>
      <w:lvlText w:val=""/>
      <w:lvlJc w:val="left"/>
      <w:pPr>
        <w:ind w:left="6960" w:hanging="360"/>
      </w:pPr>
      <w:rPr>
        <w:rFonts w:ascii="Symbol" w:hAnsi="Symbol" w:hint="default"/>
      </w:rPr>
    </w:lvl>
    <w:lvl w:ilvl="7" w:tplc="FFFFFFFF" w:tentative="1">
      <w:start w:val="1"/>
      <w:numFmt w:val="bullet"/>
      <w:lvlText w:val="o"/>
      <w:lvlJc w:val="left"/>
      <w:pPr>
        <w:ind w:left="7680" w:hanging="360"/>
      </w:pPr>
      <w:rPr>
        <w:rFonts w:ascii="Courier New" w:hAnsi="Courier New" w:cs="Courier New" w:hint="default"/>
      </w:rPr>
    </w:lvl>
    <w:lvl w:ilvl="8" w:tplc="FFFFFFFF" w:tentative="1">
      <w:start w:val="1"/>
      <w:numFmt w:val="bullet"/>
      <w:lvlText w:val=""/>
      <w:lvlJc w:val="left"/>
      <w:pPr>
        <w:ind w:left="8400" w:hanging="360"/>
      </w:pPr>
      <w:rPr>
        <w:rFonts w:ascii="Wingdings" w:hAnsi="Wingdings" w:hint="default"/>
      </w:rPr>
    </w:lvl>
  </w:abstractNum>
  <w:abstractNum w:abstractNumId="13"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4"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25C0661C"/>
    <w:multiLevelType w:val="hybridMultilevel"/>
    <w:tmpl w:val="F87E8A3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26B47748"/>
    <w:multiLevelType w:val="hybridMultilevel"/>
    <w:tmpl w:val="96A84D1E"/>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2C6A2C34"/>
    <w:multiLevelType w:val="hybridMultilevel"/>
    <w:tmpl w:val="E722A60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2FBD22C3"/>
    <w:multiLevelType w:val="hybridMultilevel"/>
    <w:tmpl w:val="BCFA5062"/>
    <w:lvl w:ilvl="0" w:tplc="FFFFFFFF">
      <w:start w:val="1"/>
      <w:numFmt w:val="bullet"/>
      <w:lvlText w:val=""/>
      <w:lvlJc w:val="left"/>
      <w:pPr>
        <w:ind w:left="1637" w:hanging="360"/>
      </w:pPr>
      <w:rPr>
        <w:rFonts w:ascii="Symbol" w:hAnsi="Symbol" w:hint="default"/>
      </w:rPr>
    </w:lvl>
    <w:lvl w:ilvl="1" w:tplc="FFFFFFFF">
      <w:start w:val="1"/>
      <w:numFmt w:val="bullet"/>
      <w:lvlText w:val="o"/>
      <w:lvlJc w:val="left"/>
      <w:pPr>
        <w:ind w:left="1797" w:hanging="360"/>
      </w:pPr>
      <w:rPr>
        <w:rFonts w:ascii="Courier New" w:hAnsi="Courier New" w:cs="Courier New" w:hint="default"/>
      </w:rPr>
    </w:lvl>
    <w:lvl w:ilvl="2" w:tplc="041D0003">
      <w:start w:val="1"/>
      <w:numFmt w:val="bullet"/>
      <w:lvlText w:val="o"/>
      <w:lvlJc w:val="left"/>
      <w:pPr>
        <w:ind w:left="2517" w:hanging="360"/>
      </w:pPr>
      <w:rPr>
        <w:rFonts w:ascii="Courier New" w:hAnsi="Courier New" w:cs="Courier New"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19" w15:restartNumberingAfterBreak="0">
    <w:nsid w:val="35053CAF"/>
    <w:multiLevelType w:val="hybridMultilevel"/>
    <w:tmpl w:val="92345442"/>
    <w:lvl w:ilvl="0" w:tplc="FFFFFFFF">
      <w:start w:val="1"/>
      <w:numFmt w:val="bullet"/>
      <w:lvlText w:val=""/>
      <w:lvlJc w:val="left"/>
      <w:pPr>
        <w:ind w:left="1664" w:hanging="360"/>
      </w:pPr>
      <w:rPr>
        <w:rFonts w:ascii="Symbol" w:hAnsi="Symbol" w:hint="default"/>
      </w:rPr>
    </w:lvl>
    <w:lvl w:ilvl="1" w:tplc="FFFFFFFF" w:tentative="1">
      <w:start w:val="1"/>
      <w:numFmt w:val="bullet"/>
      <w:lvlText w:val="o"/>
      <w:lvlJc w:val="left"/>
      <w:pPr>
        <w:ind w:left="2384" w:hanging="360"/>
      </w:pPr>
      <w:rPr>
        <w:rFonts w:ascii="Courier New" w:hAnsi="Courier New" w:cs="Courier New" w:hint="default"/>
      </w:rPr>
    </w:lvl>
    <w:lvl w:ilvl="2" w:tplc="FFFFFFFF" w:tentative="1">
      <w:start w:val="1"/>
      <w:numFmt w:val="bullet"/>
      <w:lvlText w:val=""/>
      <w:lvlJc w:val="left"/>
      <w:pPr>
        <w:ind w:left="3104" w:hanging="360"/>
      </w:pPr>
      <w:rPr>
        <w:rFonts w:ascii="Wingdings" w:hAnsi="Wingdings" w:hint="default"/>
      </w:rPr>
    </w:lvl>
    <w:lvl w:ilvl="3" w:tplc="FFFFFFFF" w:tentative="1">
      <w:start w:val="1"/>
      <w:numFmt w:val="bullet"/>
      <w:lvlText w:val=""/>
      <w:lvlJc w:val="left"/>
      <w:pPr>
        <w:ind w:left="3824" w:hanging="360"/>
      </w:pPr>
      <w:rPr>
        <w:rFonts w:ascii="Symbol" w:hAnsi="Symbol" w:hint="default"/>
      </w:rPr>
    </w:lvl>
    <w:lvl w:ilvl="4" w:tplc="FFFFFFFF" w:tentative="1">
      <w:start w:val="1"/>
      <w:numFmt w:val="bullet"/>
      <w:lvlText w:val="o"/>
      <w:lvlJc w:val="left"/>
      <w:pPr>
        <w:ind w:left="4544" w:hanging="360"/>
      </w:pPr>
      <w:rPr>
        <w:rFonts w:ascii="Courier New" w:hAnsi="Courier New" w:cs="Courier New" w:hint="default"/>
      </w:rPr>
    </w:lvl>
    <w:lvl w:ilvl="5" w:tplc="FFFFFFFF" w:tentative="1">
      <w:start w:val="1"/>
      <w:numFmt w:val="bullet"/>
      <w:lvlText w:val=""/>
      <w:lvlJc w:val="left"/>
      <w:pPr>
        <w:ind w:left="5264" w:hanging="360"/>
      </w:pPr>
      <w:rPr>
        <w:rFonts w:ascii="Wingdings" w:hAnsi="Wingdings" w:hint="default"/>
      </w:rPr>
    </w:lvl>
    <w:lvl w:ilvl="6" w:tplc="FFFFFFFF" w:tentative="1">
      <w:start w:val="1"/>
      <w:numFmt w:val="bullet"/>
      <w:lvlText w:val=""/>
      <w:lvlJc w:val="left"/>
      <w:pPr>
        <w:ind w:left="5984" w:hanging="360"/>
      </w:pPr>
      <w:rPr>
        <w:rFonts w:ascii="Symbol" w:hAnsi="Symbol" w:hint="default"/>
      </w:rPr>
    </w:lvl>
    <w:lvl w:ilvl="7" w:tplc="FFFFFFFF" w:tentative="1">
      <w:start w:val="1"/>
      <w:numFmt w:val="bullet"/>
      <w:lvlText w:val="o"/>
      <w:lvlJc w:val="left"/>
      <w:pPr>
        <w:ind w:left="6704" w:hanging="360"/>
      </w:pPr>
      <w:rPr>
        <w:rFonts w:ascii="Courier New" w:hAnsi="Courier New" w:cs="Courier New" w:hint="default"/>
      </w:rPr>
    </w:lvl>
    <w:lvl w:ilvl="8" w:tplc="FFFFFFFF" w:tentative="1">
      <w:start w:val="1"/>
      <w:numFmt w:val="bullet"/>
      <w:lvlText w:val=""/>
      <w:lvlJc w:val="left"/>
      <w:pPr>
        <w:ind w:left="7424" w:hanging="360"/>
      </w:pPr>
      <w:rPr>
        <w:rFonts w:ascii="Wingdings" w:hAnsi="Wingdings" w:hint="default"/>
      </w:rPr>
    </w:lvl>
  </w:abstractNum>
  <w:abstractNum w:abstractNumId="20" w15:restartNumberingAfterBreak="0">
    <w:nsid w:val="37B30F66"/>
    <w:multiLevelType w:val="hybridMultilevel"/>
    <w:tmpl w:val="CFDE27DA"/>
    <w:lvl w:ilvl="0" w:tplc="041D0001">
      <w:start w:val="1"/>
      <w:numFmt w:val="bullet"/>
      <w:lvlText w:val=""/>
      <w:lvlJc w:val="left"/>
      <w:pPr>
        <w:ind w:left="1709" w:hanging="360"/>
      </w:pPr>
      <w:rPr>
        <w:rFonts w:ascii="Symbol" w:hAnsi="Symbol" w:hint="default"/>
      </w:rPr>
    </w:lvl>
    <w:lvl w:ilvl="1" w:tplc="041D0003" w:tentative="1">
      <w:start w:val="1"/>
      <w:numFmt w:val="bullet"/>
      <w:lvlText w:val="o"/>
      <w:lvlJc w:val="left"/>
      <w:pPr>
        <w:ind w:left="2429" w:hanging="360"/>
      </w:pPr>
      <w:rPr>
        <w:rFonts w:ascii="Courier New" w:hAnsi="Courier New" w:cs="Courier New" w:hint="default"/>
      </w:rPr>
    </w:lvl>
    <w:lvl w:ilvl="2" w:tplc="041D0005" w:tentative="1">
      <w:start w:val="1"/>
      <w:numFmt w:val="bullet"/>
      <w:lvlText w:val=""/>
      <w:lvlJc w:val="left"/>
      <w:pPr>
        <w:ind w:left="3149" w:hanging="360"/>
      </w:pPr>
      <w:rPr>
        <w:rFonts w:ascii="Wingdings" w:hAnsi="Wingdings" w:hint="default"/>
      </w:rPr>
    </w:lvl>
    <w:lvl w:ilvl="3" w:tplc="041D0001" w:tentative="1">
      <w:start w:val="1"/>
      <w:numFmt w:val="bullet"/>
      <w:lvlText w:val=""/>
      <w:lvlJc w:val="left"/>
      <w:pPr>
        <w:ind w:left="3869" w:hanging="360"/>
      </w:pPr>
      <w:rPr>
        <w:rFonts w:ascii="Symbol" w:hAnsi="Symbol" w:hint="default"/>
      </w:rPr>
    </w:lvl>
    <w:lvl w:ilvl="4" w:tplc="041D0003" w:tentative="1">
      <w:start w:val="1"/>
      <w:numFmt w:val="bullet"/>
      <w:lvlText w:val="o"/>
      <w:lvlJc w:val="left"/>
      <w:pPr>
        <w:ind w:left="4589" w:hanging="360"/>
      </w:pPr>
      <w:rPr>
        <w:rFonts w:ascii="Courier New" w:hAnsi="Courier New" w:cs="Courier New" w:hint="default"/>
      </w:rPr>
    </w:lvl>
    <w:lvl w:ilvl="5" w:tplc="041D0005" w:tentative="1">
      <w:start w:val="1"/>
      <w:numFmt w:val="bullet"/>
      <w:lvlText w:val=""/>
      <w:lvlJc w:val="left"/>
      <w:pPr>
        <w:ind w:left="5309" w:hanging="360"/>
      </w:pPr>
      <w:rPr>
        <w:rFonts w:ascii="Wingdings" w:hAnsi="Wingdings" w:hint="default"/>
      </w:rPr>
    </w:lvl>
    <w:lvl w:ilvl="6" w:tplc="041D0001" w:tentative="1">
      <w:start w:val="1"/>
      <w:numFmt w:val="bullet"/>
      <w:lvlText w:val=""/>
      <w:lvlJc w:val="left"/>
      <w:pPr>
        <w:ind w:left="6029" w:hanging="360"/>
      </w:pPr>
      <w:rPr>
        <w:rFonts w:ascii="Symbol" w:hAnsi="Symbol" w:hint="default"/>
      </w:rPr>
    </w:lvl>
    <w:lvl w:ilvl="7" w:tplc="041D0003" w:tentative="1">
      <w:start w:val="1"/>
      <w:numFmt w:val="bullet"/>
      <w:lvlText w:val="o"/>
      <w:lvlJc w:val="left"/>
      <w:pPr>
        <w:ind w:left="6749" w:hanging="360"/>
      </w:pPr>
      <w:rPr>
        <w:rFonts w:ascii="Courier New" w:hAnsi="Courier New" w:cs="Courier New" w:hint="default"/>
      </w:rPr>
    </w:lvl>
    <w:lvl w:ilvl="8" w:tplc="041D0005" w:tentative="1">
      <w:start w:val="1"/>
      <w:numFmt w:val="bullet"/>
      <w:lvlText w:val=""/>
      <w:lvlJc w:val="left"/>
      <w:pPr>
        <w:ind w:left="7469" w:hanging="360"/>
      </w:pPr>
      <w:rPr>
        <w:rFonts w:ascii="Wingdings" w:hAnsi="Wingdings" w:hint="default"/>
      </w:rPr>
    </w:lvl>
  </w:abstractNum>
  <w:abstractNum w:abstractNumId="2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B474E09"/>
    <w:multiLevelType w:val="hybridMultilevel"/>
    <w:tmpl w:val="4256376E"/>
    <w:lvl w:ilvl="0" w:tplc="34668BAA">
      <w:start w:val="1"/>
      <w:numFmt w:val="bullet"/>
      <w:pStyle w:val="Punktlista"/>
      <w:lvlText w:val=""/>
      <w:lvlJc w:val="left"/>
      <w:pPr>
        <w:ind w:left="1637" w:hanging="360"/>
      </w:pPr>
      <w:rPr>
        <w:rFonts w:ascii="Symbol" w:hAnsi="Symbol" w:hint="default"/>
      </w:rPr>
    </w:lvl>
    <w:lvl w:ilvl="1" w:tplc="041D0003">
      <w:start w:val="1"/>
      <w:numFmt w:val="bullet"/>
      <w:lvlText w:val="o"/>
      <w:lvlJc w:val="left"/>
      <w:pPr>
        <w:ind w:left="1797" w:hanging="360"/>
      </w:pPr>
      <w:rPr>
        <w:rFonts w:ascii="Courier New" w:hAnsi="Courier New" w:cs="Courier New" w:hint="default"/>
      </w:rPr>
    </w:lvl>
    <w:lvl w:ilvl="2" w:tplc="041D0003">
      <w:start w:val="1"/>
      <w:numFmt w:val="bullet"/>
      <w:lvlText w:val="o"/>
      <w:lvlJc w:val="left"/>
      <w:pPr>
        <w:ind w:left="2517" w:hanging="360"/>
      </w:pPr>
      <w:rPr>
        <w:rFonts w:ascii="Courier New" w:hAnsi="Courier New" w:cs="Courier New"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8" w15:restartNumberingAfterBreak="0">
    <w:nsid w:val="595D12AD"/>
    <w:multiLevelType w:val="hybridMultilevel"/>
    <w:tmpl w:val="776E5C2E"/>
    <w:lvl w:ilvl="0" w:tplc="FFFFFFFF">
      <w:start w:val="1"/>
      <w:numFmt w:val="bullet"/>
      <w:lvlText w:val=""/>
      <w:lvlJc w:val="left"/>
      <w:pPr>
        <w:ind w:left="1080" w:hanging="360"/>
      </w:pPr>
      <w:rPr>
        <w:rFonts w:ascii="Symbol" w:hAnsi="Symbol"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29" w15:restartNumberingAfterBreak="0">
    <w:nsid w:val="5EA8280B"/>
    <w:multiLevelType w:val="hybridMultilevel"/>
    <w:tmpl w:val="B1CE9996"/>
    <w:lvl w:ilvl="0" w:tplc="FFFFFFFF">
      <w:start w:val="1"/>
      <w:numFmt w:val="bullet"/>
      <w:lvlText w:val=""/>
      <w:lvlJc w:val="left"/>
      <w:pPr>
        <w:ind w:left="1080" w:hanging="360"/>
      </w:pPr>
      <w:rPr>
        <w:rFonts w:ascii="Symbol" w:hAnsi="Symbol"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30" w15:restartNumberingAfterBreak="0">
    <w:nsid w:val="60B12444"/>
    <w:multiLevelType w:val="hybridMultilevel"/>
    <w:tmpl w:val="21307EF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1" w15:restartNumberingAfterBreak="0">
    <w:nsid w:val="6268071B"/>
    <w:multiLevelType w:val="multilevel"/>
    <w:tmpl w:val="41F84F06"/>
    <w:lvl w:ilvl="0">
      <w:start w:val="1"/>
      <w:numFmt w:val="bullet"/>
      <w:lvlText w:val=""/>
      <w:lvlJc w:val="left"/>
      <w:pPr>
        <w:ind w:left="1080" w:hanging="360"/>
      </w:pPr>
      <w:rPr>
        <w:rFonts w:ascii="Symbol" w:hAnsi="Symbol" w:hint="default"/>
        <w:b w:val="0"/>
        <w:sz w:val="20"/>
        <w:szCs w:val="20"/>
      </w:rPr>
    </w:lvl>
    <w:lvl w:ilvl="1">
      <w:start w:val="1"/>
      <w:numFmt w:val="bullet"/>
      <w:lvlText w:val=""/>
      <w:lvlJc w:val="left"/>
      <w:pPr>
        <w:ind w:left="1790" w:hanging="360"/>
      </w:pPr>
      <w:rPr>
        <w:rFonts w:ascii="Symbol" w:hAnsi="Symbol" w:hint="default"/>
        <w:sz w:val="20"/>
        <w:szCs w:val="20"/>
      </w:rPr>
    </w:lvl>
    <w:lvl w:ilvl="2">
      <w:start w:val="1"/>
      <w:numFmt w:val="bullet"/>
      <w:lvlText w:val=""/>
      <w:lvlJc w:val="left"/>
      <w:pPr>
        <w:ind w:left="1648" w:hanging="360"/>
      </w:pPr>
      <w:rPr>
        <w:rFonts w:ascii="Symbol" w:hAnsi="Symbol" w:hint="default"/>
      </w:rPr>
    </w:lvl>
    <w:lvl w:ilvl="3">
      <w:start w:val="1"/>
      <w:numFmt w:val="bullet"/>
      <w:lvlText w:val=""/>
      <w:lvlJc w:val="left"/>
      <w:pPr>
        <w:ind w:left="1222" w:hanging="360"/>
      </w:pPr>
      <w:rPr>
        <w:rFonts w:ascii="Symbol" w:hAnsi="Symbol" w:cs="Symbol" w:hint="default"/>
      </w:rPr>
    </w:lvl>
    <w:lvl w:ilvl="4">
      <w:start w:val="1"/>
      <w:numFmt w:val="bullet"/>
      <w:lvlText w:val=""/>
      <w:lvlJc w:val="left"/>
      <w:pPr>
        <w:ind w:left="2073" w:hanging="360"/>
      </w:pPr>
      <w:rPr>
        <w:rFonts w:ascii="Symbol" w:hAnsi="Symbol" w:hint="default"/>
        <w:sz w:val="20"/>
        <w:szCs w:val="20"/>
      </w:rPr>
    </w:lvl>
    <w:lvl w:ilvl="5">
      <w:start w:val="1"/>
      <w:numFmt w:val="bullet"/>
      <w:lvlText w:val=""/>
      <w:lvlJc w:val="left"/>
      <w:pPr>
        <w:ind w:left="2640" w:hanging="360"/>
      </w:pPr>
      <w:rPr>
        <w:rFonts w:ascii="Wingdings" w:hAnsi="Wingdings" w:cs="Wingdings" w:hint="default"/>
      </w:rPr>
    </w:lvl>
    <w:lvl w:ilvl="6">
      <w:start w:val="1"/>
      <w:numFmt w:val="bullet"/>
      <w:lvlText w:val=""/>
      <w:lvlJc w:val="left"/>
      <w:pPr>
        <w:ind w:left="3065" w:hanging="360"/>
      </w:pPr>
      <w:rPr>
        <w:rFonts w:ascii="Symbol" w:hAnsi="Symbol" w:cs="Symbol" w:hint="default"/>
      </w:rPr>
    </w:lvl>
    <w:lvl w:ilvl="7">
      <w:start w:val="1"/>
      <w:numFmt w:val="bullet"/>
      <w:lvlText w:val="o"/>
      <w:lvlJc w:val="left"/>
      <w:pPr>
        <w:ind w:left="6840" w:hanging="360"/>
      </w:pPr>
      <w:rPr>
        <w:rFonts w:ascii="Courier New" w:hAnsi="Courier New" w:cs="Courier New" w:hint="default"/>
      </w:rPr>
    </w:lvl>
    <w:lvl w:ilvl="8">
      <w:start w:val="1"/>
      <w:numFmt w:val="bullet"/>
      <w:lvlText w:val=""/>
      <w:lvlJc w:val="left"/>
      <w:pPr>
        <w:ind w:left="7560" w:hanging="360"/>
      </w:pPr>
      <w:rPr>
        <w:rFonts w:ascii="Wingdings" w:hAnsi="Wingdings" w:cs="Wingdings" w:hint="default"/>
      </w:rPr>
    </w:lvl>
  </w:abstractNum>
  <w:abstractNum w:abstractNumId="32" w15:restartNumberingAfterBreak="0">
    <w:nsid w:val="6420722A"/>
    <w:multiLevelType w:val="hybridMultilevel"/>
    <w:tmpl w:val="0AD4CA00"/>
    <w:lvl w:ilvl="0" w:tplc="FFFFFFFF">
      <w:start w:val="1"/>
      <w:numFmt w:val="bullet"/>
      <w:lvlText w:val=""/>
      <w:lvlJc w:val="left"/>
      <w:pPr>
        <w:ind w:left="1211" w:hanging="360"/>
      </w:pPr>
      <w:rPr>
        <w:rFonts w:ascii="Symbol" w:hAnsi="Symbol" w:hint="default"/>
      </w:rPr>
    </w:lvl>
    <w:lvl w:ilvl="1" w:tplc="FFFFFFFF" w:tentative="1">
      <w:start w:val="1"/>
      <w:numFmt w:val="bullet"/>
      <w:lvlText w:val="o"/>
      <w:lvlJc w:val="left"/>
      <w:pPr>
        <w:ind w:left="1931" w:hanging="360"/>
      </w:pPr>
      <w:rPr>
        <w:rFonts w:ascii="Courier New" w:hAnsi="Courier New" w:cs="Courier New" w:hint="default"/>
      </w:rPr>
    </w:lvl>
    <w:lvl w:ilvl="2" w:tplc="FFFFFFFF" w:tentative="1">
      <w:start w:val="1"/>
      <w:numFmt w:val="bullet"/>
      <w:lvlText w:val=""/>
      <w:lvlJc w:val="left"/>
      <w:pPr>
        <w:ind w:left="2651" w:hanging="360"/>
      </w:pPr>
      <w:rPr>
        <w:rFonts w:ascii="Wingdings" w:hAnsi="Wingdings" w:hint="default"/>
      </w:rPr>
    </w:lvl>
    <w:lvl w:ilvl="3" w:tplc="FFFFFFFF" w:tentative="1">
      <w:start w:val="1"/>
      <w:numFmt w:val="bullet"/>
      <w:lvlText w:val=""/>
      <w:lvlJc w:val="left"/>
      <w:pPr>
        <w:ind w:left="3371" w:hanging="360"/>
      </w:pPr>
      <w:rPr>
        <w:rFonts w:ascii="Symbol" w:hAnsi="Symbol" w:hint="default"/>
      </w:rPr>
    </w:lvl>
    <w:lvl w:ilvl="4" w:tplc="FFFFFFFF" w:tentative="1">
      <w:start w:val="1"/>
      <w:numFmt w:val="bullet"/>
      <w:lvlText w:val="o"/>
      <w:lvlJc w:val="left"/>
      <w:pPr>
        <w:ind w:left="4091" w:hanging="360"/>
      </w:pPr>
      <w:rPr>
        <w:rFonts w:ascii="Courier New" w:hAnsi="Courier New" w:cs="Courier New" w:hint="default"/>
      </w:rPr>
    </w:lvl>
    <w:lvl w:ilvl="5" w:tplc="FFFFFFFF" w:tentative="1">
      <w:start w:val="1"/>
      <w:numFmt w:val="bullet"/>
      <w:lvlText w:val=""/>
      <w:lvlJc w:val="left"/>
      <w:pPr>
        <w:ind w:left="4811" w:hanging="360"/>
      </w:pPr>
      <w:rPr>
        <w:rFonts w:ascii="Wingdings" w:hAnsi="Wingdings" w:hint="default"/>
      </w:rPr>
    </w:lvl>
    <w:lvl w:ilvl="6" w:tplc="FFFFFFFF" w:tentative="1">
      <w:start w:val="1"/>
      <w:numFmt w:val="bullet"/>
      <w:lvlText w:val=""/>
      <w:lvlJc w:val="left"/>
      <w:pPr>
        <w:ind w:left="5531" w:hanging="360"/>
      </w:pPr>
      <w:rPr>
        <w:rFonts w:ascii="Symbol" w:hAnsi="Symbol" w:hint="default"/>
      </w:rPr>
    </w:lvl>
    <w:lvl w:ilvl="7" w:tplc="FFFFFFFF" w:tentative="1">
      <w:start w:val="1"/>
      <w:numFmt w:val="bullet"/>
      <w:lvlText w:val="o"/>
      <w:lvlJc w:val="left"/>
      <w:pPr>
        <w:ind w:left="6251" w:hanging="360"/>
      </w:pPr>
      <w:rPr>
        <w:rFonts w:ascii="Courier New" w:hAnsi="Courier New" w:cs="Courier New" w:hint="default"/>
      </w:rPr>
    </w:lvl>
    <w:lvl w:ilvl="8" w:tplc="FFFFFFFF" w:tentative="1">
      <w:start w:val="1"/>
      <w:numFmt w:val="bullet"/>
      <w:lvlText w:val=""/>
      <w:lvlJc w:val="left"/>
      <w:pPr>
        <w:ind w:left="6971" w:hanging="360"/>
      </w:pPr>
      <w:rPr>
        <w:rFonts w:ascii="Wingdings" w:hAnsi="Wingdings" w:hint="default"/>
      </w:rPr>
    </w:lvl>
  </w:abstractNum>
  <w:abstractNum w:abstractNumId="33" w15:restartNumberingAfterBreak="0">
    <w:nsid w:val="663843AE"/>
    <w:multiLevelType w:val="hybridMultilevel"/>
    <w:tmpl w:val="5C5224BA"/>
    <w:lvl w:ilvl="0" w:tplc="FFFFFFFF">
      <w:start w:val="1"/>
      <w:numFmt w:val="bullet"/>
      <w:lvlText w:val=""/>
      <w:lvlJc w:val="left"/>
      <w:pPr>
        <w:ind w:left="1080" w:hanging="360"/>
      </w:pPr>
      <w:rPr>
        <w:rFonts w:ascii="Symbol" w:hAnsi="Symbol"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34" w15:restartNumberingAfterBreak="0">
    <w:nsid w:val="6B4D29C2"/>
    <w:multiLevelType w:val="multilevel"/>
    <w:tmpl w:val="07326318"/>
    <w:lvl w:ilvl="0">
      <w:start w:val="1"/>
      <w:numFmt w:val="bullet"/>
      <w:lvlText w:val=""/>
      <w:lvlJc w:val="left"/>
      <w:pPr>
        <w:ind w:left="1080" w:hanging="360"/>
      </w:pPr>
      <w:rPr>
        <w:rFonts w:ascii="Symbol" w:hAnsi="Symbol" w:hint="default"/>
        <w:sz w:val="20"/>
        <w:szCs w:val="20"/>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cs="Wingdings" w:hint="default"/>
      </w:rPr>
    </w:lvl>
    <w:lvl w:ilvl="3">
      <w:start w:val="1"/>
      <w:numFmt w:val="bullet"/>
      <w:lvlText w:val=""/>
      <w:lvlJc w:val="left"/>
      <w:pPr>
        <w:ind w:left="3240" w:hanging="360"/>
      </w:pPr>
      <w:rPr>
        <w:rFonts w:ascii="Symbol" w:hAnsi="Symbol" w:cs="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cs="Wingdings" w:hint="default"/>
      </w:rPr>
    </w:lvl>
    <w:lvl w:ilvl="6">
      <w:start w:val="1"/>
      <w:numFmt w:val="bullet"/>
      <w:lvlText w:val=""/>
      <w:lvlJc w:val="left"/>
      <w:pPr>
        <w:ind w:left="5400" w:hanging="360"/>
      </w:pPr>
      <w:rPr>
        <w:rFonts w:ascii="Symbol" w:hAnsi="Symbol" w:cs="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cs="Wingdings" w:hint="default"/>
      </w:rPr>
    </w:lvl>
  </w:abstractNum>
  <w:abstractNum w:abstractNumId="35" w15:restartNumberingAfterBreak="0">
    <w:nsid w:val="6FA322E9"/>
    <w:multiLevelType w:val="multilevel"/>
    <w:tmpl w:val="F1D2AEF4"/>
    <w:lvl w:ilvl="0">
      <w:start w:val="1"/>
      <w:numFmt w:val="bullet"/>
      <w:lvlText w:val=""/>
      <w:lvlJc w:val="left"/>
      <w:pPr>
        <w:ind w:left="1080" w:hanging="360"/>
      </w:pPr>
      <w:rPr>
        <w:rFonts w:ascii="Symbol" w:hAnsi="Symbol" w:hint="default"/>
        <w:b w:val="0"/>
        <w:sz w:val="20"/>
        <w:szCs w:val="20"/>
      </w:rPr>
    </w:lvl>
    <w:lvl w:ilvl="1">
      <w:start w:val="1"/>
      <w:numFmt w:val="bullet"/>
      <w:lvlText w:val="o"/>
      <w:lvlJc w:val="left"/>
      <w:pPr>
        <w:ind w:left="1790" w:hanging="360"/>
      </w:pPr>
      <w:rPr>
        <w:rFonts w:ascii="Courier New" w:hAnsi="Courier New" w:cs="Courier New" w:hint="default"/>
        <w:sz w:val="24"/>
      </w:rPr>
    </w:lvl>
    <w:lvl w:ilvl="2">
      <w:start w:val="1"/>
      <w:numFmt w:val="bullet"/>
      <w:lvlText w:val=""/>
      <w:lvlJc w:val="left"/>
      <w:pPr>
        <w:ind w:left="1648" w:hanging="360"/>
      </w:pPr>
      <w:rPr>
        <w:rFonts w:ascii="Wingdings" w:hAnsi="Wingdings" w:cs="Wingdings" w:hint="default"/>
      </w:rPr>
    </w:lvl>
    <w:lvl w:ilvl="3">
      <w:start w:val="1"/>
      <w:numFmt w:val="bullet"/>
      <w:lvlText w:val=""/>
      <w:lvlJc w:val="left"/>
      <w:pPr>
        <w:ind w:left="1222" w:hanging="360"/>
      </w:pPr>
      <w:rPr>
        <w:rFonts w:ascii="Symbol" w:hAnsi="Symbol" w:cs="Symbol" w:hint="default"/>
      </w:rPr>
    </w:lvl>
    <w:lvl w:ilvl="4">
      <w:start w:val="1"/>
      <w:numFmt w:val="bullet"/>
      <w:lvlText w:val=""/>
      <w:lvlJc w:val="left"/>
      <w:pPr>
        <w:ind w:left="2073" w:hanging="360"/>
      </w:pPr>
      <w:rPr>
        <w:rFonts w:ascii="Symbol" w:hAnsi="Symbol" w:hint="default"/>
        <w:sz w:val="20"/>
        <w:szCs w:val="20"/>
      </w:rPr>
    </w:lvl>
    <w:lvl w:ilvl="5">
      <w:start w:val="1"/>
      <w:numFmt w:val="bullet"/>
      <w:lvlText w:val=""/>
      <w:lvlJc w:val="left"/>
      <w:pPr>
        <w:ind w:left="2640" w:hanging="360"/>
      </w:pPr>
      <w:rPr>
        <w:rFonts w:ascii="Wingdings" w:hAnsi="Wingdings" w:cs="Wingdings" w:hint="default"/>
      </w:rPr>
    </w:lvl>
    <w:lvl w:ilvl="6">
      <w:start w:val="1"/>
      <w:numFmt w:val="bullet"/>
      <w:lvlText w:val=""/>
      <w:lvlJc w:val="left"/>
      <w:pPr>
        <w:ind w:left="3065" w:hanging="360"/>
      </w:pPr>
      <w:rPr>
        <w:rFonts w:ascii="Symbol" w:hAnsi="Symbol" w:cs="Symbol" w:hint="default"/>
      </w:rPr>
    </w:lvl>
    <w:lvl w:ilvl="7">
      <w:start w:val="1"/>
      <w:numFmt w:val="bullet"/>
      <w:lvlText w:val="o"/>
      <w:lvlJc w:val="left"/>
      <w:pPr>
        <w:ind w:left="6840" w:hanging="360"/>
      </w:pPr>
      <w:rPr>
        <w:rFonts w:ascii="Courier New" w:hAnsi="Courier New" w:cs="Courier New" w:hint="default"/>
      </w:rPr>
    </w:lvl>
    <w:lvl w:ilvl="8">
      <w:start w:val="1"/>
      <w:numFmt w:val="bullet"/>
      <w:lvlText w:val=""/>
      <w:lvlJc w:val="left"/>
      <w:pPr>
        <w:ind w:left="7560" w:hanging="360"/>
      </w:pPr>
      <w:rPr>
        <w:rFonts w:ascii="Wingdings" w:hAnsi="Wingdings" w:cs="Wingdings" w:hint="default"/>
      </w:rPr>
    </w:lvl>
  </w:abstractNum>
  <w:abstractNum w:abstractNumId="3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7" w15:restartNumberingAfterBreak="0">
    <w:nsid w:val="70A53198"/>
    <w:multiLevelType w:val="hybridMultilevel"/>
    <w:tmpl w:val="E822F7D8"/>
    <w:lvl w:ilvl="0" w:tplc="FFFFFFFF">
      <w:start w:val="1"/>
      <w:numFmt w:val="bullet"/>
      <w:lvlText w:val=""/>
      <w:lvlJc w:val="left"/>
      <w:pPr>
        <w:ind w:left="720" w:hanging="360"/>
      </w:pPr>
      <w:rPr>
        <w:rFonts w:ascii="Symbol" w:hAnsi="Symbol" w:hint="default"/>
      </w:rPr>
    </w:lvl>
    <w:lvl w:ilvl="1" w:tplc="FFFFFFFF">
      <w:numFmt w:val="bullet"/>
      <w:lvlText w:val="•"/>
      <w:lvlJc w:val="left"/>
      <w:pPr>
        <w:ind w:left="1440" w:hanging="360"/>
      </w:pPr>
      <w:rPr>
        <w:rFonts w:ascii="Arial" w:eastAsia="Times New Roman" w:hAnsi="Arial" w:cs="Aria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431975060">
    <w:abstractNumId w:val="39"/>
  </w:num>
  <w:num w:numId="2" w16cid:durableId="644898035">
    <w:abstractNumId w:val="27"/>
  </w:num>
  <w:num w:numId="3" w16cid:durableId="2052149607">
    <w:abstractNumId w:val="0"/>
  </w:num>
  <w:num w:numId="4" w16cid:durableId="1999839978">
    <w:abstractNumId w:val="13"/>
  </w:num>
  <w:num w:numId="5" w16cid:durableId="1013800617">
    <w:abstractNumId w:val="36"/>
  </w:num>
  <w:num w:numId="6" w16cid:durableId="832375662">
    <w:abstractNumId w:val="6"/>
  </w:num>
  <w:num w:numId="7" w16cid:durableId="1996178662">
    <w:abstractNumId w:val="24"/>
  </w:num>
  <w:num w:numId="8" w16cid:durableId="1705444418">
    <w:abstractNumId w:val="21"/>
  </w:num>
  <w:num w:numId="9" w16cid:durableId="776603675">
    <w:abstractNumId w:val="1"/>
  </w:num>
  <w:num w:numId="10" w16cid:durableId="1763645232">
    <w:abstractNumId w:val="1"/>
  </w:num>
  <w:num w:numId="11" w16cid:durableId="1418593489">
    <w:abstractNumId w:val="7"/>
  </w:num>
  <w:num w:numId="12" w16cid:durableId="1731921857">
    <w:abstractNumId w:val="10"/>
  </w:num>
  <w:num w:numId="13" w16cid:durableId="477041589">
    <w:abstractNumId w:val="26"/>
  </w:num>
  <w:num w:numId="14" w16cid:durableId="2020768154">
    <w:abstractNumId w:val="22"/>
  </w:num>
  <w:num w:numId="15" w16cid:durableId="207766264">
    <w:abstractNumId w:val="14"/>
  </w:num>
  <w:num w:numId="16" w16cid:durableId="907348057">
    <w:abstractNumId w:val="25"/>
  </w:num>
  <w:num w:numId="17" w16cid:durableId="1672368931">
    <w:abstractNumId w:val="11"/>
  </w:num>
  <w:num w:numId="18" w16cid:durableId="138227664">
    <w:abstractNumId w:val="23"/>
  </w:num>
  <w:num w:numId="19" w16cid:durableId="1662539466">
    <w:abstractNumId w:val="38"/>
  </w:num>
  <w:num w:numId="20" w16cid:durableId="972104503">
    <w:abstractNumId w:val="31"/>
  </w:num>
  <w:num w:numId="21" w16cid:durableId="2088065122">
    <w:abstractNumId w:val="4"/>
  </w:num>
  <w:num w:numId="22" w16cid:durableId="586310658">
    <w:abstractNumId w:val="34"/>
  </w:num>
  <w:num w:numId="23" w16cid:durableId="1638147823">
    <w:abstractNumId w:val="9"/>
  </w:num>
  <w:num w:numId="24" w16cid:durableId="1677615155">
    <w:abstractNumId w:val="8"/>
  </w:num>
  <w:num w:numId="25" w16cid:durableId="1094280549">
    <w:abstractNumId w:val="37"/>
  </w:num>
  <w:num w:numId="26" w16cid:durableId="403647828">
    <w:abstractNumId w:val="35"/>
  </w:num>
  <w:num w:numId="27" w16cid:durableId="398986496">
    <w:abstractNumId w:val="28"/>
  </w:num>
  <w:num w:numId="28" w16cid:durableId="1733891364">
    <w:abstractNumId w:val="16"/>
  </w:num>
  <w:num w:numId="29" w16cid:durableId="492838049">
    <w:abstractNumId w:val="15"/>
  </w:num>
  <w:num w:numId="30" w16cid:durableId="355498053">
    <w:abstractNumId w:val="30"/>
  </w:num>
  <w:num w:numId="31" w16cid:durableId="44527268">
    <w:abstractNumId w:val="29"/>
  </w:num>
  <w:num w:numId="32" w16cid:durableId="1203135078">
    <w:abstractNumId w:val="33"/>
  </w:num>
  <w:num w:numId="33" w16cid:durableId="938487344">
    <w:abstractNumId w:val="12"/>
  </w:num>
  <w:num w:numId="34" w16cid:durableId="489448697">
    <w:abstractNumId w:val="19"/>
  </w:num>
  <w:num w:numId="35" w16cid:durableId="562369853">
    <w:abstractNumId w:val="32"/>
  </w:num>
  <w:num w:numId="36" w16cid:durableId="1618683428">
    <w:abstractNumId w:val="5"/>
  </w:num>
  <w:num w:numId="37" w16cid:durableId="736167601">
    <w:abstractNumId w:val="2"/>
  </w:num>
  <w:num w:numId="38" w16cid:durableId="2003385686">
    <w:abstractNumId w:val="18"/>
  </w:num>
  <w:num w:numId="39" w16cid:durableId="1420063129">
    <w:abstractNumId w:val="3"/>
  </w:num>
  <w:num w:numId="40" w16cid:durableId="1546327372">
    <w:abstractNumId w:val="17"/>
  </w:num>
  <w:num w:numId="41" w16cid:durableId="1677032564">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75EDE"/>
    <w:rsid w:val="000051D5"/>
    <w:rsid w:val="00006D2A"/>
    <w:rsid w:val="00010D47"/>
    <w:rsid w:val="00016CF0"/>
    <w:rsid w:val="00016F3D"/>
    <w:rsid w:val="0002435C"/>
    <w:rsid w:val="00030DDD"/>
    <w:rsid w:val="000313BB"/>
    <w:rsid w:val="00033ED5"/>
    <w:rsid w:val="00050500"/>
    <w:rsid w:val="00055151"/>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08EB"/>
    <w:rsid w:val="001139D4"/>
    <w:rsid w:val="00122E25"/>
    <w:rsid w:val="00130938"/>
    <w:rsid w:val="00131B08"/>
    <w:rsid w:val="00132A59"/>
    <w:rsid w:val="00133337"/>
    <w:rsid w:val="00133A0F"/>
    <w:rsid w:val="0013580F"/>
    <w:rsid w:val="00137B6D"/>
    <w:rsid w:val="0014070B"/>
    <w:rsid w:val="001422C1"/>
    <w:rsid w:val="00142F0E"/>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6C1E"/>
    <w:rsid w:val="00217DEC"/>
    <w:rsid w:val="002268CE"/>
    <w:rsid w:val="00235B57"/>
    <w:rsid w:val="00250F24"/>
    <w:rsid w:val="002523C5"/>
    <w:rsid w:val="0025380B"/>
    <w:rsid w:val="00256820"/>
    <w:rsid w:val="0025703A"/>
    <w:rsid w:val="002604A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D694F"/>
    <w:rsid w:val="002E263F"/>
    <w:rsid w:val="002E5BD9"/>
    <w:rsid w:val="002E6F81"/>
    <w:rsid w:val="002E7D30"/>
    <w:rsid w:val="002F08BA"/>
    <w:rsid w:val="002F2CFF"/>
    <w:rsid w:val="002F568B"/>
    <w:rsid w:val="002F7818"/>
    <w:rsid w:val="003066D0"/>
    <w:rsid w:val="00311401"/>
    <w:rsid w:val="003203D7"/>
    <w:rsid w:val="00320F86"/>
    <w:rsid w:val="00324171"/>
    <w:rsid w:val="00326C24"/>
    <w:rsid w:val="00337F99"/>
    <w:rsid w:val="0034307B"/>
    <w:rsid w:val="00345EB1"/>
    <w:rsid w:val="00346544"/>
    <w:rsid w:val="00350CC4"/>
    <w:rsid w:val="00360E0D"/>
    <w:rsid w:val="0036357D"/>
    <w:rsid w:val="00363B23"/>
    <w:rsid w:val="0036594C"/>
    <w:rsid w:val="00367D19"/>
    <w:rsid w:val="00371BED"/>
    <w:rsid w:val="00377A58"/>
    <w:rsid w:val="00384019"/>
    <w:rsid w:val="003854F1"/>
    <w:rsid w:val="0039118E"/>
    <w:rsid w:val="00397F54"/>
    <w:rsid w:val="003A0D43"/>
    <w:rsid w:val="003B2A4B"/>
    <w:rsid w:val="003D099E"/>
    <w:rsid w:val="003D21A2"/>
    <w:rsid w:val="003D29D2"/>
    <w:rsid w:val="003E0705"/>
    <w:rsid w:val="003E2FF7"/>
    <w:rsid w:val="003F1013"/>
    <w:rsid w:val="003F1ACF"/>
    <w:rsid w:val="003F6F85"/>
    <w:rsid w:val="00404948"/>
    <w:rsid w:val="00406BEA"/>
    <w:rsid w:val="00413A60"/>
    <w:rsid w:val="004230F7"/>
    <w:rsid w:val="00424E77"/>
    <w:rsid w:val="0043167E"/>
    <w:rsid w:val="004322F3"/>
    <w:rsid w:val="0043409A"/>
    <w:rsid w:val="00434D7B"/>
    <w:rsid w:val="00443C1E"/>
    <w:rsid w:val="00446255"/>
    <w:rsid w:val="00451935"/>
    <w:rsid w:val="00460ED0"/>
    <w:rsid w:val="00465651"/>
    <w:rsid w:val="00470CE7"/>
    <w:rsid w:val="00470F4F"/>
    <w:rsid w:val="00472280"/>
    <w:rsid w:val="00472482"/>
    <w:rsid w:val="00480DC7"/>
    <w:rsid w:val="004876F6"/>
    <w:rsid w:val="0049236A"/>
    <w:rsid w:val="00492718"/>
    <w:rsid w:val="004A355D"/>
    <w:rsid w:val="004A4970"/>
    <w:rsid w:val="004B2183"/>
    <w:rsid w:val="004B2A01"/>
    <w:rsid w:val="004B574C"/>
    <w:rsid w:val="004C2559"/>
    <w:rsid w:val="004D2812"/>
    <w:rsid w:val="004D7BA3"/>
    <w:rsid w:val="004F4518"/>
    <w:rsid w:val="004F4C62"/>
    <w:rsid w:val="00501433"/>
    <w:rsid w:val="00504452"/>
    <w:rsid w:val="00511CC4"/>
    <w:rsid w:val="00531E60"/>
    <w:rsid w:val="00536A5A"/>
    <w:rsid w:val="00541D07"/>
    <w:rsid w:val="00544BAB"/>
    <w:rsid w:val="00545F31"/>
    <w:rsid w:val="005578FA"/>
    <w:rsid w:val="00557E6A"/>
    <w:rsid w:val="005638AC"/>
    <w:rsid w:val="00565129"/>
    <w:rsid w:val="00565CD0"/>
    <w:rsid w:val="00567820"/>
    <w:rsid w:val="005770AD"/>
    <w:rsid w:val="00581414"/>
    <w:rsid w:val="00582490"/>
    <w:rsid w:val="005826FA"/>
    <w:rsid w:val="00597E28"/>
    <w:rsid w:val="005A2E3B"/>
    <w:rsid w:val="005A54ED"/>
    <w:rsid w:val="005A5D5B"/>
    <w:rsid w:val="005A6081"/>
    <w:rsid w:val="005A627D"/>
    <w:rsid w:val="005B43C0"/>
    <w:rsid w:val="005B7536"/>
    <w:rsid w:val="005C0045"/>
    <w:rsid w:val="005C084E"/>
    <w:rsid w:val="005C4606"/>
    <w:rsid w:val="005D0B0C"/>
    <w:rsid w:val="005D233D"/>
    <w:rsid w:val="005E02B3"/>
    <w:rsid w:val="005E1E24"/>
    <w:rsid w:val="0060596B"/>
    <w:rsid w:val="00606D97"/>
    <w:rsid w:val="00614265"/>
    <w:rsid w:val="00614E64"/>
    <w:rsid w:val="00617710"/>
    <w:rsid w:val="00617EE6"/>
    <w:rsid w:val="0062184C"/>
    <w:rsid w:val="00623724"/>
    <w:rsid w:val="00627BEA"/>
    <w:rsid w:val="006319DB"/>
    <w:rsid w:val="006448B3"/>
    <w:rsid w:val="0065595B"/>
    <w:rsid w:val="00660269"/>
    <w:rsid w:val="0066468E"/>
    <w:rsid w:val="00665F89"/>
    <w:rsid w:val="00673C92"/>
    <w:rsid w:val="006753EC"/>
    <w:rsid w:val="006A2789"/>
    <w:rsid w:val="006A4978"/>
    <w:rsid w:val="006A6FF7"/>
    <w:rsid w:val="006A7261"/>
    <w:rsid w:val="006B0D29"/>
    <w:rsid w:val="006B1819"/>
    <w:rsid w:val="006B5DE7"/>
    <w:rsid w:val="006C5048"/>
    <w:rsid w:val="006C6437"/>
    <w:rsid w:val="006C6A4B"/>
    <w:rsid w:val="006C779F"/>
    <w:rsid w:val="006D01F5"/>
    <w:rsid w:val="006D0CFB"/>
    <w:rsid w:val="006D30C0"/>
    <w:rsid w:val="006D7535"/>
    <w:rsid w:val="006E450B"/>
    <w:rsid w:val="006E64E0"/>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B7CA0"/>
    <w:rsid w:val="007D4241"/>
    <w:rsid w:val="007D4317"/>
    <w:rsid w:val="007D4EA3"/>
    <w:rsid w:val="007F1CFF"/>
    <w:rsid w:val="007F5DD5"/>
    <w:rsid w:val="00814C22"/>
    <w:rsid w:val="00821A1B"/>
    <w:rsid w:val="00823E7A"/>
    <w:rsid w:val="008262E9"/>
    <w:rsid w:val="00827E69"/>
    <w:rsid w:val="008311F8"/>
    <w:rsid w:val="00835C4D"/>
    <w:rsid w:val="008425FF"/>
    <w:rsid w:val="00843F48"/>
    <w:rsid w:val="00851423"/>
    <w:rsid w:val="00857848"/>
    <w:rsid w:val="008654B6"/>
    <w:rsid w:val="00865956"/>
    <w:rsid w:val="0087139C"/>
    <w:rsid w:val="008752BC"/>
    <w:rsid w:val="00880E83"/>
    <w:rsid w:val="00892F28"/>
    <w:rsid w:val="008A0C5F"/>
    <w:rsid w:val="008A29FA"/>
    <w:rsid w:val="008A3DEA"/>
    <w:rsid w:val="008A4EB9"/>
    <w:rsid w:val="008A74C0"/>
    <w:rsid w:val="008B1694"/>
    <w:rsid w:val="008C4B27"/>
    <w:rsid w:val="008C6353"/>
    <w:rsid w:val="008C7F2A"/>
    <w:rsid w:val="008E36F8"/>
    <w:rsid w:val="008E46B2"/>
    <w:rsid w:val="008E682C"/>
    <w:rsid w:val="008E78A1"/>
    <w:rsid w:val="008E7AFA"/>
    <w:rsid w:val="008E7E2D"/>
    <w:rsid w:val="008F1374"/>
    <w:rsid w:val="008F589F"/>
    <w:rsid w:val="00901915"/>
    <w:rsid w:val="00906238"/>
    <w:rsid w:val="00907EF9"/>
    <w:rsid w:val="0091295C"/>
    <w:rsid w:val="00914D58"/>
    <w:rsid w:val="00921F47"/>
    <w:rsid w:val="009228AB"/>
    <w:rsid w:val="0093085B"/>
    <w:rsid w:val="00931C57"/>
    <w:rsid w:val="009347A5"/>
    <w:rsid w:val="00942257"/>
    <w:rsid w:val="009471BF"/>
    <w:rsid w:val="00950E4E"/>
    <w:rsid w:val="009527C6"/>
    <w:rsid w:val="009529BD"/>
    <w:rsid w:val="009533B4"/>
    <w:rsid w:val="00971D93"/>
    <w:rsid w:val="00997238"/>
    <w:rsid w:val="009B1F6B"/>
    <w:rsid w:val="009B42EF"/>
    <w:rsid w:val="009C0D12"/>
    <w:rsid w:val="009C192E"/>
    <w:rsid w:val="009D586E"/>
    <w:rsid w:val="009D6819"/>
    <w:rsid w:val="009D6D1C"/>
    <w:rsid w:val="009E0CF9"/>
    <w:rsid w:val="009E531B"/>
    <w:rsid w:val="009E6C56"/>
    <w:rsid w:val="009E7DCF"/>
    <w:rsid w:val="009F0E66"/>
    <w:rsid w:val="009F4A56"/>
    <w:rsid w:val="009F4E65"/>
    <w:rsid w:val="00A006A5"/>
    <w:rsid w:val="00A05942"/>
    <w:rsid w:val="00A07BEC"/>
    <w:rsid w:val="00A21D7C"/>
    <w:rsid w:val="00A264BE"/>
    <w:rsid w:val="00A272CA"/>
    <w:rsid w:val="00A33051"/>
    <w:rsid w:val="00A407AD"/>
    <w:rsid w:val="00A40923"/>
    <w:rsid w:val="00A41C05"/>
    <w:rsid w:val="00A42426"/>
    <w:rsid w:val="00A514B7"/>
    <w:rsid w:val="00A54A0B"/>
    <w:rsid w:val="00A65FD4"/>
    <w:rsid w:val="00A67D78"/>
    <w:rsid w:val="00A81198"/>
    <w:rsid w:val="00A81E48"/>
    <w:rsid w:val="00A82035"/>
    <w:rsid w:val="00A90D77"/>
    <w:rsid w:val="00A92E07"/>
    <w:rsid w:val="00A964E4"/>
    <w:rsid w:val="00AA0B3A"/>
    <w:rsid w:val="00AA4568"/>
    <w:rsid w:val="00AA6EB4"/>
    <w:rsid w:val="00AA767D"/>
    <w:rsid w:val="00AB0CC9"/>
    <w:rsid w:val="00AC23BF"/>
    <w:rsid w:val="00AC3FF6"/>
    <w:rsid w:val="00AD73EC"/>
    <w:rsid w:val="00AE27FE"/>
    <w:rsid w:val="00AE5BC7"/>
    <w:rsid w:val="00AF5AAF"/>
    <w:rsid w:val="00B046D8"/>
    <w:rsid w:val="00B13F4C"/>
    <w:rsid w:val="00B16219"/>
    <w:rsid w:val="00B16C59"/>
    <w:rsid w:val="00B3016B"/>
    <w:rsid w:val="00B3075B"/>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2F4F"/>
    <w:rsid w:val="00C05BF9"/>
    <w:rsid w:val="00C07242"/>
    <w:rsid w:val="00C07DDB"/>
    <w:rsid w:val="00C34D49"/>
    <w:rsid w:val="00C402BF"/>
    <w:rsid w:val="00C4115D"/>
    <w:rsid w:val="00C43BDD"/>
    <w:rsid w:val="00C47778"/>
    <w:rsid w:val="00C5011E"/>
    <w:rsid w:val="00C50EE5"/>
    <w:rsid w:val="00C5240A"/>
    <w:rsid w:val="00C5398F"/>
    <w:rsid w:val="00C556F5"/>
    <w:rsid w:val="00C57016"/>
    <w:rsid w:val="00C6353D"/>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7C1"/>
    <w:rsid w:val="00CE4B73"/>
    <w:rsid w:val="00CF70BB"/>
    <w:rsid w:val="00D05AFD"/>
    <w:rsid w:val="00D074DB"/>
    <w:rsid w:val="00D139CF"/>
    <w:rsid w:val="00D37E7F"/>
    <w:rsid w:val="00D47AD7"/>
    <w:rsid w:val="00D51529"/>
    <w:rsid w:val="00D75D81"/>
    <w:rsid w:val="00D85218"/>
    <w:rsid w:val="00D915B1"/>
    <w:rsid w:val="00DA299D"/>
    <w:rsid w:val="00DA65C4"/>
    <w:rsid w:val="00DD2BE0"/>
    <w:rsid w:val="00DE1E78"/>
    <w:rsid w:val="00DE4447"/>
    <w:rsid w:val="00DE5DA2"/>
    <w:rsid w:val="00DF0033"/>
    <w:rsid w:val="00E026BF"/>
    <w:rsid w:val="00E06436"/>
    <w:rsid w:val="00E07B1B"/>
    <w:rsid w:val="00E11853"/>
    <w:rsid w:val="00E40244"/>
    <w:rsid w:val="00E52A86"/>
    <w:rsid w:val="00E54B47"/>
    <w:rsid w:val="00E553BF"/>
    <w:rsid w:val="00E55D93"/>
    <w:rsid w:val="00E61294"/>
    <w:rsid w:val="00E7237C"/>
    <w:rsid w:val="00E77C46"/>
    <w:rsid w:val="00E86CE8"/>
    <w:rsid w:val="00E90E82"/>
    <w:rsid w:val="00EA00CB"/>
    <w:rsid w:val="00EA1BAA"/>
    <w:rsid w:val="00EA3FCD"/>
    <w:rsid w:val="00EA42A0"/>
    <w:rsid w:val="00EB5185"/>
    <w:rsid w:val="00EB6714"/>
    <w:rsid w:val="00EC0A68"/>
    <w:rsid w:val="00EC5006"/>
    <w:rsid w:val="00EC5481"/>
    <w:rsid w:val="00ED49C3"/>
    <w:rsid w:val="00ED6CE8"/>
    <w:rsid w:val="00ED7AA6"/>
    <w:rsid w:val="00EE2A56"/>
    <w:rsid w:val="00EE3818"/>
    <w:rsid w:val="00F22264"/>
    <w:rsid w:val="00F2564D"/>
    <w:rsid w:val="00F35B05"/>
    <w:rsid w:val="00F413D9"/>
    <w:rsid w:val="00F4521F"/>
    <w:rsid w:val="00F50601"/>
    <w:rsid w:val="00F5135F"/>
    <w:rsid w:val="00F51F78"/>
    <w:rsid w:val="00F66F03"/>
    <w:rsid w:val="00F70623"/>
    <w:rsid w:val="00F83748"/>
    <w:rsid w:val="00F86F47"/>
    <w:rsid w:val="00F90B64"/>
    <w:rsid w:val="00FB2F0F"/>
    <w:rsid w:val="00FB5086"/>
    <w:rsid w:val="00FB5411"/>
    <w:rsid w:val="00FB6392"/>
    <w:rsid w:val="00FD3C70"/>
    <w:rsid w:val="00FD6820"/>
    <w:rsid w:val="00FE12D8"/>
    <w:rsid w:val="00FF10B0"/>
    <w:rsid w:val="00FF7C02"/>
    <w:rsid w:val="02406534"/>
    <w:rsid w:val="024801E3"/>
    <w:rsid w:val="04A01BDC"/>
    <w:rsid w:val="06276077"/>
    <w:rsid w:val="0C05FB97"/>
    <w:rsid w:val="0FABAF68"/>
    <w:rsid w:val="112757AB"/>
    <w:rsid w:val="1474FB2B"/>
    <w:rsid w:val="16A59D43"/>
    <w:rsid w:val="17C4FD19"/>
    <w:rsid w:val="1BAA8B35"/>
    <w:rsid w:val="1C122B00"/>
    <w:rsid w:val="1FA38997"/>
    <w:rsid w:val="21181ED9"/>
    <w:rsid w:val="219DCC8B"/>
    <w:rsid w:val="21AD1D48"/>
    <w:rsid w:val="230BF334"/>
    <w:rsid w:val="2624F682"/>
    <w:rsid w:val="265423D5"/>
    <w:rsid w:val="2DCDA1A2"/>
    <w:rsid w:val="2F9FBDD1"/>
    <w:rsid w:val="32531AA1"/>
    <w:rsid w:val="3BC5F4B3"/>
    <w:rsid w:val="3D9AE161"/>
    <w:rsid w:val="43EFDA5F"/>
    <w:rsid w:val="464B0B7C"/>
    <w:rsid w:val="46FFBDB5"/>
    <w:rsid w:val="4AAD5FB4"/>
    <w:rsid w:val="556FBD5A"/>
    <w:rsid w:val="56607309"/>
    <w:rsid w:val="5965EACC"/>
    <w:rsid w:val="59D29D4D"/>
    <w:rsid w:val="5A556FC7"/>
    <w:rsid w:val="5E5FB301"/>
    <w:rsid w:val="5F28E0EA"/>
    <w:rsid w:val="6017BF71"/>
    <w:rsid w:val="647B2B65"/>
    <w:rsid w:val="6B2CF8ED"/>
    <w:rsid w:val="6BADC47E"/>
    <w:rsid w:val="71A8B2BF"/>
    <w:rsid w:val="739C5055"/>
    <w:rsid w:val="740E11FE"/>
    <w:rsid w:val="75BFB2E5"/>
    <w:rsid w:val="7903D304"/>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Revision">
    <w:name w:val="Revision"/>
    <w:hidden/>
    <w:uiPriority w:val="99"/>
    <w:semiHidden/>
    <w:rsid w:val="00504452"/>
    <w:rPr>
      <w:sz w:val="24"/>
      <w:szCs w:val="24"/>
    </w:rPr>
  </w:style>
  <w:style w:type="character" w:styleId="Kommentarsreferens">
    <w:name w:val="annotation reference"/>
    <w:basedOn w:val="Standardstycketeckensnitt"/>
    <w:uiPriority w:val="99"/>
    <w:semiHidden/>
    <w:unhideWhenUsed/>
    <w:rsid w:val="00504452"/>
    <w:rPr>
      <w:sz w:val="16"/>
      <w:szCs w:val="16"/>
    </w:rPr>
  </w:style>
  <w:style w:type="paragraph" w:styleId="Kommentarer">
    <w:name w:val="annotation text"/>
    <w:basedOn w:val="Normal"/>
    <w:link w:val="KommentarerChar"/>
    <w:uiPriority w:val="99"/>
    <w:semiHidden/>
    <w:unhideWhenUsed/>
    <w:rsid w:val="00504452"/>
    <w:pPr>
      <w:spacing w:line="240" w:lineRule="auto"/>
    </w:pPr>
    <w:rPr>
      <w:sz w:val="20"/>
      <w:szCs w:val="20"/>
    </w:rPr>
  </w:style>
  <w:style w:type="character" w:customStyle="1" w:styleId="KommentarerChar">
    <w:name w:val="Kommentarer Char"/>
    <w:basedOn w:val="Standardstycketeckensnitt"/>
    <w:link w:val="Kommentarer"/>
    <w:uiPriority w:val="99"/>
    <w:semiHidden/>
    <w:rsid w:val="00504452"/>
  </w:style>
  <w:style w:type="paragraph" w:styleId="Kommentarsmne">
    <w:name w:val="annotation subject"/>
    <w:basedOn w:val="Kommentarer"/>
    <w:next w:val="Kommentarer"/>
    <w:link w:val="KommentarsmneChar"/>
    <w:uiPriority w:val="99"/>
    <w:semiHidden/>
    <w:unhideWhenUsed/>
    <w:rsid w:val="00504452"/>
    <w:rPr>
      <w:b/>
      <w:bCs/>
    </w:rPr>
  </w:style>
  <w:style w:type="character" w:customStyle="1" w:styleId="KommentarsmneChar">
    <w:name w:val="Kommentarsämne Char"/>
    <w:basedOn w:val="KommentarerChar"/>
    <w:link w:val="Kommentarsmne"/>
    <w:uiPriority w:val="99"/>
    <w:semiHidden/>
    <w:rsid w:val="00504452"/>
    <w:rPr>
      <w:b/>
      <w:bCs/>
    </w:rPr>
  </w:style>
  <w:style w:type="character" w:styleId="Olstomnmnande">
    <w:name w:val="Unresolved Mention"/>
    <w:basedOn w:val="Standardstycketeckensnitt"/>
    <w:uiPriority w:val="99"/>
    <w:rsid w:val="00AA4568"/>
    <w:rPr>
      <w:color w:val="605E5C"/>
      <w:shd w:val="clear" w:color="auto" w:fill="E1DFDD"/>
    </w:rPr>
  </w:style>
  <w:style w:type="character" w:styleId="Betoning">
    <w:name w:val="Emphasis"/>
    <w:basedOn w:val="Standardstycketeckensnitt"/>
    <w:uiPriority w:val="20"/>
    <w:qFormat/>
    <w:locked/>
    <w:rsid w:val="00823E7A"/>
    <w:rPr>
      <w:i/>
      <w:iCs/>
    </w:rPr>
  </w:style>
  <w:style w:type="character" w:styleId="AnvndHyperlnk">
    <w:name w:val="FollowedHyperlink"/>
    <w:basedOn w:val="Standardstycketeckensnitt"/>
    <w:uiPriority w:val="99"/>
    <w:semiHidden/>
    <w:unhideWhenUsed/>
    <w:rsid w:val="00C6353D"/>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193572024">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doi.org/10.1093/eurheartj/ehu284" TargetMode="External" Id="rId18" /><Relationship Type="http://schemas.openxmlformats.org/officeDocument/2006/relationships/hyperlink" Target="https://doi.org/10.1161/CIR.0000000000001250"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doc2do.com/hcm/offline/webHCM.html" TargetMode="External" Id="rId17" /><Relationship Type="http://schemas.openxmlformats.org/officeDocument/2006/relationships/footer" Target="footer3.xml" Id="rId16" /><Relationship Type="http://schemas.openxmlformats.org/officeDocument/2006/relationships/hyperlink" Target="https://doi.org/10.1093/eurheartj/ehad194"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theme" Target="theme/theme1.xml" Id="rId23" /><Relationship Type="http://schemas.openxmlformats.org/officeDocument/2006/relationships/footnotes" Target="footnotes.xml" Id="rId10" /><Relationship Type="http://schemas.openxmlformats.org/officeDocument/2006/relationships/hyperlink" Target="https://doi.org/10.1093/eurheartj/ehac262"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ntTable" Target="fontTable.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25</TotalTime>
  <Pages>13</Pages>
  <Words>3374</Words>
  <Characters>17887</Characters>
  <Application>Microsoft Office Word</Application>
  <DocSecurity>0</DocSecurity>
  <Lines>149</Lines>
  <Paragraphs>42</Paragraphs>
  <ScaleCrop>false</ScaleCrop>
  <Manager/>
  <Company/>
  <LinksUpToDate>false</LinksUpToDate>
  <CharactersWithSpaces>21219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Hypertrofisk Kardiomyopati (HCM)</dc:title>
  <dc:subject/>
  <dc:creator>patrik.jens.johansson@vgregion.se</dc:creator>
  <keywords/>
  <lastModifiedBy>Karin Odefjord</lastModifiedBy>
  <revision>71</revision>
  <lastPrinted>2016-03-31T10:56:00.0000000Z</lastPrinted>
  <dcterms:created xsi:type="dcterms:W3CDTF">2022-05-11T06:20:00.0000000Z</dcterms:created>
  <dcterms:modified xsi:type="dcterms:W3CDTF">2025-03-11T08:01:00.0000000Z</dcterms:modified>
</coreProperties>
</file>