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023788" w:rsidRDefault="00EA1833" w14:paraId="1CD4C107" w14:textId="5FE76F20">
      <w:pPr>
        <w:pStyle w:val="Rubrik1"/>
        <w:ind w:left="567" w:right="-143"/>
      </w:pPr>
      <w:bookmarkStart w:name="_Toc321146591" w:id="0"/>
      <w:r>
        <w:t>Kloralhydrat</w:t>
      </w:r>
    </w:p>
    <w:p w:rsidR="005218AA" w:rsidP="00023788" w:rsidRDefault="005218AA" w14:paraId="28FDE783" w14:textId="1C94CCDA">
      <w:pPr>
        <w:pStyle w:val="Rubrik2"/>
        <w:ind w:left="567" w:right="-143"/>
      </w:pPr>
      <w:bookmarkStart w:name="_Toc107998749" w:id="1"/>
      <w:bookmarkEnd w:id="0"/>
      <w:r w:rsidR="005218AA">
        <w:rPr/>
        <w:t>Förändringar sedan föregående version</w:t>
      </w:r>
      <w:bookmarkEnd w:id="1"/>
    </w:p>
    <w:p w:rsidR="602E8D5A" w:rsidP="2E3E709B" w:rsidRDefault="602E8D5A" w14:paraId="18B5693B" w14:textId="69272002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-143"/>
        <w:jc w:val="left"/>
      </w:pPr>
      <w:r w:rsidR="39D5C561">
        <w:rPr/>
        <w:t xml:space="preserve">Gäller nu även för verksamhet Medicin barn. Ny innehållsgranskare; </w:t>
      </w:r>
      <w:r w:rsidR="4ED53400">
        <w:rPr/>
        <w:t xml:space="preserve">Matilda </w:t>
      </w:r>
      <w:r w:rsidR="4ED53400">
        <w:rPr/>
        <w:t>Brä</w:t>
      </w:r>
      <w:r w:rsidR="4ED53400">
        <w:rPr/>
        <w:t>utigam</w:t>
      </w:r>
      <w:r w:rsidR="39D5C561">
        <w:rPr/>
        <w:t>.</w:t>
      </w:r>
      <w:r w:rsidR="167CD87D">
        <w:rPr/>
        <w:t xml:space="preserve"> Ändring i dosinstruktion har gjorts.</w:t>
      </w:r>
    </w:p>
    <w:p w:rsidRPr="00AE4420" w:rsidR="00AE4420" w:rsidP="000E4EB4" w:rsidRDefault="008C7F0C" w14:paraId="5D23FB28" w14:textId="6D691E7B">
      <w:pPr>
        <w:pStyle w:val="Rubrik2"/>
        <w:ind w:right="-143" w:firstLine="567"/>
      </w:pPr>
      <w:bookmarkStart w:name="_Toc107998751" w:id="2"/>
      <w:r>
        <w:t>Bakgrund</w:t>
      </w:r>
      <w:r w:rsidR="00A37870">
        <w:t xml:space="preserve"> och </w:t>
      </w:r>
      <w:r w:rsidR="00023FF4">
        <w:t>syfte</w:t>
      </w:r>
      <w:bookmarkStart w:name="_Toc72840807" w:id="3"/>
      <w:bookmarkEnd w:id="2"/>
      <w:r w:rsidR="00023FF4">
        <w:t xml:space="preserve"> </w:t>
      </w:r>
      <w:bookmarkEnd w:id="3"/>
    </w:p>
    <w:p w:rsidRPr="00023FF4" w:rsidR="00023FF4" w:rsidP="00FB3D9E" w:rsidRDefault="00032411" w14:paraId="2CA95116" w14:textId="2A4B02FD">
      <w:pPr>
        <w:ind w:left="567" w:right="-143"/>
      </w:pPr>
      <w:r>
        <w:t xml:space="preserve">Att kunna genomföra </w:t>
      </w:r>
      <w:r w:rsidR="00DB6B0B">
        <w:t>procedurer t.ex MR undersökning på spädbarn utan narkos.</w:t>
      </w:r>
    </w:p>
    <w:p w:rsidR="005218AA" w:rsidP="00023788" w:rsidRDefault="005218AA" w14:paraId="76988A70" w14:textId="6A3A5B1B">
      <w:pPr>
        <w:pStyle w:val="Rubrik2"/>
        <w:ind w:left="567" w:right="-143"/>
      </w:pPr>
      <w:bookmarkStart w:name="_Toc107998752" w:id="4"/>
      <w:r>
        <w:t>Förutsättningar</w:t>
      </w:r>
      <w:bookmarkEnd w:id="4"/>
    </w:p>
    <w:p w:rsidR="00405C00" w:rsidP="00023788" w:rsidRDefault="00B7780A" w14:paraId="4CA61793" w14:textId="2E3C6FD1">
      <w:pPr>
        <w:ind w:left="567" w:right="-143"/>
      </w:pPr>
      <w:r>
        <w:t>För att proceduren med Kloralhydrat skall göras får barnet inte ha en akut pågående luftvägs</w:t>
      </w:r>
      <w:r w:rsidR="00405C00">
        <w:t>infektion och inte ha obstruktiva symtom</w:t>
      </w:r>
      <w:r w:rsidR="0083179A">
        <w:t>.</w:t>
      </w:r>
    </w:p>
    <w:p w:rsidR="005218AA" w:rsidP="001A088E" w:rsidRDefault="005218AA" w14:paraId="0F23C383" w14:textId="5AD05B78">
      <w:pPr>
        <w:pStyle w:val="Rubrik3"/>
        <w:spacing w:before="0"/>
        <w:ind w:left="567" w:right="-143"/>
      </w:pPr>
      <w:bookmarkStart w:name="_Toc107997188" w:id="5"/>
      <w:bookmarkStart w:name="_Toc107998753" w:id="6"/>
      <w:r>
        <w:t>Avgränsningar</w:t>
      </w:r>
      <w:bookmarkEnd w:id="5"/>
      <w:bookmarkEnd w:id="6"/>
    </w:p>
    <w:p w:rsidRPr="005218AA" w:rsidR="005218AA" w:rsidP="00BD333A" w:rsidRDefault="001A088E" w14:paraId="6B34D260" w14:textId="76DB2845">
      <w:pPr>
        <w:ind w:left="567" w:right="-143"/>
      </w:pPr>
      <w:r>
        <w:t>Dokumentet är avsett för spädbarn</w:t>
      </w:r>
      <w:r w:rsidR="005218AA">
        <w:br/>
      </w:r>
      <w:r w:rsidR="00716B67">
        <w:t>Kloralhydrat är kontraindicerat vid måttlig svår njurfunktion. Svårt nedsatt leverfunktion, allvarlig hjärtsjukdom, esofagit, gastrit och ulcus. Stor försiktighet till nyfödda vid upprepad dosering pga. risk för ackumulering av metaboliter</w:t>
      </w:r>
    </w:p>
    <w:p w:rsidRPr="005218AA" w:rsidR="005218AA" w:rsidP="000E4EB4" w:rsidRDefault="005218AA" w14:paraId="6477AB47" w14:textId="543D6E16">
      <w:pPr>
        <w:pStyle w:val="Rubrik3"/>
        <w:ind w:right="-143" w:firstLine="567"/>
      </w:pPr>
      <w:bookmarkStart w:name="_Toc107997191" w:id="7"/>
      <w:bookmarkStart w:name="_Toc107998756" w:id="8"/>
      <w:r w:rsidRPr="005218AA">
        <w:t>Utrustning</w:t>
      </w:r>
      <w:bookmarkEnd w:id="7"/>
      <w:bookmarkEnd w:id="8"/>
    </w:p>
    <w:p w:rsidRPr="005218AA" w:rsidR="005218AA" w:rsidP="00023788" w:rsidRDefault="0005730B" w14:paraId="5DF2AD1D" w14:textId="40219435">
      <w:pPr>
        <w:ind w:left="567" w:right="-143"/>
      </w:pPr>
      <w:r>
        <w:t>POX, syrgas</w:t>
      </w:r>
    </w:p>
    <w:p w:rsidRPr="00E7387D" w:rsidR="009A4D2D" w:rsidP="00E7387D" w:rsidRDefault="00065A6B" w14:paraId="1234D1FB" w14:textId="52F4B654">
      <w:pPr>
        <w:pStyle w:val="Rubrik2"/>
        <w:ind w:left="567" w:right="-143"/>
        <w:rPr>
          <w:color w:val="auto"/>
        </w:rPr>
      </w:pPr>
      <w:bookmarkStart w:name="_Toc107998757" w:id="9"/>
      <w:r w:rsidRPr="39BA48E2">
        <w:rPr>
          <w:color w:val="auto"/>
        </w:rPr>
        <w:t>Utförande</w:t>
      </w:r>
      <w:bookmarkEnd w:id="9"/>
    </w:p>
    <w:p w:rsidRPr="0055457C" w:rsidR="0055457C" w:rsidP="00C91AE7" w:rsidRDefault="0055457C" w14:paraId="7570FF60" w14:textId="77777777">
      <w:pPr>
        <w:ind w:left="567" w:right="-143"/>
      </w:pPr>
      <w:r w:rsidRPr="0055457C">
        <w:t>Om inga kontraindikationer föreligger ges på läkarordination Kloralhydrat 30–60 minuter före planerad procedur.</w:t>
      </w:r>
    </w:p>
    <w:p w:rsidRPr="0055457C" w:rsidR="0055457C" w:rsidP="00EE5D90" w:rsidRDefault="0055457C" w14:paraId="0B0203FC" w14:textId="5C3E1C9E">
      <w:pPr>
        <w:pStyle w:val="Liststycke"/>
        <w:numPr>
          <w:ilvl w:val="0"/>
          <w:numId w:val="21"/>
        </w:numPr>
        <w:ind w:right="-143"/>
      </w:pPr>
      <w:r w:rsidRPr="0055457C">
        <w:t>Kloralhydrat smakar illa. Överväg därför administrering via ventrikelsond eller rektalt. Bör om möjligt intas med riklig mängd vatten för att minska irritation i ventrikeln. Om fasta inte krävs kan läkemedlet ges långsamt efter måltid.</w:t>
      </w:r>
    </w:p>
    <w:p w:rsidRPr="0055457C" w:rsidR="0055457C" w:rsidP="00EE5D90" w:rsidRDefault="0055457C" w14:paraId="675F82A2" w14:textId="26683DDB">
      <w:pPr>
        <w:pStyle w:val="Liststycke"/>
        <w:numPr>
          <w:ilvl w:val="0"/>
          <w:numId w:val="21"/>
        </w:numPr>
        <w:ind w:right="-143"/>
      </w:pPr>
      <w:r w:rsidRPr="0055457C">
        <w:t>Administrering bör ske under övervakning med pulsoxymeter, gäller även under transport.</w:t>
      </w:r>
    </w:p>
    <w:p w:rsidRPr="0055457C" w:rsidR="0055457C" w:rsidP="00EE5D90" w:rsidRDefault="0055457C" w14:paraId="56236182" w14:textId="301378C6">
      <w:pPr>
        <w:pStyle w:val="Liststycke"/>
        <w:numPr>
          <w:ilvl w:val="0"/>
          <w:numId w:val="21"/>
        </w:numPr>
        <w:ind w:right="-143"/>
      </w:pPr>
      <w:r w:rsidRPr="0055457C">
        <w:t>Sjuksköterska ska närvara under hela proceduren, ansvarig läkare kontaktas vid behov.</w:t>
      </w:r>
    </w:p>
    <w:p w:rsidR="0055457C" w:rsidP="00EE5D90" w:rsidRDefault="0055457C" w14:paraId="26609E35" w14:textId="642779C3">
      <w:pPr>
        <w:pStyle w:val="Liststycke"/>
        <w:numPr>
          <w:ilvl w:val="0"/>
          <w:numId w:val="21"/>
        </w:numPr>
        <w:ind w:right="-143"/>
      </w:pPr>
      <w:r w:rsidRPr="0055457C">
        <w:t>ID-märk barnet</w:t>
      </w:r>
    </w:p>
    <w:p w:rsidRPr="00A43B33" w:rsidR="00466614" w:rsidP="00327DC1" w:rsidRDefault="00A43B33" w14:paraId="13613692" w14:textId="2B4BD9D2">
      <w:pPr>
        <w:pStyle w:val="Normalwebb"/>
        <w:spacing w:after="0" w:afterAutospacing="0"/>
        <w:rPr>
          <w:color w:val="000000"/>
        </w:rPr>
      </w:pPr>
      <w:r>
        <w:rPr>
          <w:color w:val="000000"/>
        </w:rPr>
        <w:lastRenderedPageBreak/>
        <w:t xml:space="preserve">           </w:t>
      </w:r>
      <w:r w:rsidRPr="00A43B33" w:rsidR="00466614">
        <w:rPr>
          <w:color w:val="000000"/>
        </w:rPr>
        <w:t>Ta med till undersökningen:</w:t>
      </w:r>
    </w:p>
    <w:p w:rsidRPr="00A43B33" w:rsidR="00466614" w:rsidP="00CD70C7" w:rsidRDefault="00466614" w14:paraId="3E2B124E" w14:textId="77777777">
      <w:pPr>
        <w:pStyle w:val="Normalwebb"/>
        <w:numPr>
          <w:ilvl w:val="0"/>
          <w:numId w:val="21"/>
        </w:numPr>
        <w:spacing w:before="0" w:beforeAutospacing="0"/>
        <w:rPr>
          <w:color w:val="000000"/>
        </w:rPr>
      </w:pPr>
      <w:r w:rsidRPr="00A43B33">
        <w:rPr>
          <w:color w:val="000000"/>
        </w:rPr>
        <w:t>Glucos 30%</w:t>
      </w:r>
    </w:p>
    <w:p w:rsidRPr="00A43B33" w:rsidR="00466614" w:rsidP="00466614" w:rsidRDefault="00466614" w14:paraId="5FA2FA92" w14:textId="1A9AC2AC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Napp</w:t>
      </w:r>
    </w:p>
    <w:p w:rsidRPr="00A43B33" w:rsidR="00466614" w:rsidP="00466614" w:rsidRDefault="00466614" w14:paraId="0A739EDD" w14:textId="239A3CBE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Täcke och filt</w:t>
      </w:r>
    </w:p>
    <w:p w:rsidRPr="00A43B33" w:rsidR="00A43B33" w:rsidP="00466614" w:rsidRDefault="00466614" w14:paraId="1F534BE1" w14:textId="77777777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Mössa</w:t>
      </w:r>
    </w:p>
    <w:p w:rsidRPr="00A43B33" w:rsidR="00466614" w:rsidP="00466614" w:rsidRDefault="00466614" w14:paraId="3C728C4B" w14:textId="79491027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POX- övervak</w:t>
      </w:r>
    </w:p>
    <w:p w:rsidRPr="00A43B33" w:rsidR="00466614" w:rsidP="00466614" w:rsidRDefault="00466614" w14:paraId="117CF4A9" w14:textId="02FDAE25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Syrgas</w:t>
      </w:r>
    </w:p>
    <w:p w:rsidRPr="00A43B33" w:rsidR="00466614" w:rsidP="00466614" w:rsidRDefault="00466614" w14:paraId="01C2C1F4" w14:textId="590E6C39">
      <w:pPr>
        <w:pStyle w:val="Normalwebb"/>
        <w:numPr>
          <w:ilvl w:val="0"/>
          <w:numId w:val="21"/>
        </w:numPr>
        <w:rPr>
          <w:color w:val="000000"/>
        </w:rPr>
      </w:pPr>
      <w:r w:rsidRPr="00A43B33">
        <w:rPr>
          <w:color w:val="000000"/>
        </w:rPr>
        <w:t>Mask och blåsa</w:t>
      </w:r>
    </w:p>
    <w:p w:rsidRPr="00A43B33" w:rsidR="00466614" w:rsidP="00CD70C7" w:rsidRDefault="00466614" w14:paraId="279756DA" w14:textId="521D9F0B">
      <w:pPr>
        <w:pStyle w:val="Normalwebb"/>
        <w:ind w:left="540"/>
        <w:rPr>
          <w:color w:val="000000"/>
        </w:rPr>
      </w:pPr>
      <w:r w:rsidRPr="39BA48E2">
        <w:rPr>
          <w:color w:val="000000" w:themeColor="text2"/>
        </w:rPr>
        <w:t xml:space="preserve">Barn som kommer hemifrån för undersökning och fått sedering ska kvarstanna på </w:t>
      </w:r>
      <w:r w:rsidRPr="39BA48E2" w:rsidR="00CD70C7">
        <w:rPr>
          <w:color w:val="000000" w:themeColor="text2"/>
        </w:rPr>
        <w:t xml:space="preserve">         </w:t>
      </w:r>
      <w:r w:rsidRPr="39BA48E2">
        <w:rPr>
          <w:color w:val="000000" w:themeColor="text2"/>
        </w:rPr>
        <w:t>avdelningen med POX–övervakning tills barnet är helt vaken och har ätit ett mål.</w:t>
      </w:r>
    </w:p>
    <w:p w:rsidRPr="006D46E4" w:rsidR="39BA48E2" w:rsidP="006D46E4" w:rsidRDefault="00466614" w14:paraId="2CED650E" w14:textId="070AF196">
      <w:pPr>
        <w:pStyle w:val="Normalwebb"/>
        <w:ind w:left="540"/>
        <w:rPr>
          <w:color w:val="000000"/>
        </w:rPr>
      </w:pPr>
      <w:r w:rsidRPr="6F9A15CE" w:rsidR="00466614">
        <w:rPr>
          <w:color w:val="000000" w:themeColor="text2" w:themeTint="FF" w:themeShade="FF"/>
        </w:rPr>
        <w:t>Föräldrarna informeras om att barnet kan vara lite tröttare och att de skall höra av sig om barnet inte verkar må bra under de närmsta dagar</w:t>
      </w:r>
      <w:r w:rsidRPr="6F9A15CE" w:rsidR="007D5F2A">
        <w:rPr>
          <w:color w:val="000000" w:themeColor="text2" w:themeTint="FF" w:themeShade="FF"/>
        </w:rPr>
        <w:t>.</w:t>
      </w:r>
    </w:p>
    <w:p w:rsidR="6F9A15CE" w:rsidP="6F9A15CE" w:rsidRDefault="6F9A15CE" w14:paraId="4C429CFE" w14:textId="34A948E1">
      <w:pPr>
        <w:pStyle w:val="Normalwebb"/>
        <w:ind w:left="540"/>
        <w:rPr>
          <w:color w:val="000000" w:themeColor="text2" w:themeTint="FF" w:themeShade="FF"/>
        </w:rPr>
      </w:pPr>
    </w:p>
    <w:p w:rsidRPr="00207579" w:rsidR="00C75CD6" w:rsidP="00CD70C7" w:rsidRDefault="00C75CD6" w14:paraId="5BE5E3C4" w14:textId="77777777">
      <w:pPr>
        <w:pStyle w:val="Normalwebb"/>
        <w:ind w:firstLine="540"/>
        <w:rPr>
          <w:b/>
          <w:bCs/>
          <w:color w:val="000000"/>
        </w:rPr>
      </w:pPr>
      <w:r w:rsidRPr="6F9A15CE" w:rsidR="00C75CD6">
        <w:rPr>
          <w:b w:val="1"/>
          <w:bCs w:val="1"/>
          <w:color w:val="000000" w:themeColor="text2" w:themeTint="FF" w:themeShade="FF"/>
        </w:rPr>
        <w:t>Vanlig indikation och dos</w:t>
      </w:r>
    </w:p>
    <w:p w:rsidR="6F9A15CE" w:rsidP="6F9A15CE" w:rsidRDefault="6F9A15CE" w14:paraId="4615DF48" w14:textId="655D6DAA">
      <w:pPr>
        <w:pStyle w:val="Normalwebb"/>
        <w:ind w:firstLine="540"/>
        <w:rPr>
          <w:b w:val="1"/>
          <w:bCs w:val="1"/>
          <w:color w:val="000000" w:themeColor="text2" w:themeTint="FF" w:themeShade="FF"/>
        </w:rPr>
      </w:pPr>
    </w:p>
    <w:p w:rsidR="006E376C" w:rsidP="39BA48E2" w:rsidRDefault="00C75CD6" w14:paraId="6656E788" w14:textId="77777777">
      <w:pPr>
        <w:pStyle w:val="Normalwebb"/>
        <w:spacing w:before="0" w:beforeAutospacing="0" w:after="0" w:afterAutospacing="0"/>
        <w:ind w:firstLine="540"/>
        <w:rPr>
          <w:color w:val="000000"/>
        </w:rPr>
      </w:pPr>
      <w:r w:rsidRPr="39BA48E2">
        <w:rPr>
          <w:color w:val="000000" w:themeColor="text2"/>
        </w:rPr>
        <w:t>Sedering inför procedur, till exempel innan MR-undersökning</w:t>
      </w:r>
    </w:p>
    <w:p w:rsidRPr="00483896" w:rsidR="00483896" w:rsidP="006E376C" w:rsidRDefault="00483896" w14:paraId="15EAB9FA" w14:textId="77777777">
      <w:pPr>
        <w:pStyle w:val="Normalwebb"/>
        <w:spacing w:before="0" w:beforeAutospacing="0" w:after="0" w:afterAutospacing="0"/>
        <w:rPr>
          <w:b/>
          <w:bCs/>
          <w:color w:val="000000"/>
        </w:rPr>
      </w:pPr>
    </w:p>
    <w:p w:rsidR="00483896" w:rsidP="00CD70C7" w:rsidRDefault="00C75CD6" w14:paraId="41F3E1D6" w14:textId="77777777">
      <w:pPr>
        <w:pStyle w:val="Normalwebb"/>
        <w:spacing w:before="0" w:beforeAutospacing="0" w:after="0" w:afterAutospacing="0"/>
        <w:ind w:firstLine="540"/>
        <w:rPr>
          <w:color w:val="000000"/>
        </w:rPr>
      </w:pPr>
      <w:r w:rsidRPr="00C75CD6">
        <w:rPr>
          <w:color w:val="000000"/>
        </w:rPr>
        <w:t>Kloralhydrat 70 mg/ml ges oralt eller rektalt:</w:t>
      </w:r>
    </w:p>
    <w:p w:rsidRPr="00C75CD6" w:rsidR="00C75CD6" w:rsidP="56D6DC1A" w:rsidRDefault="00C75CD6" w14:paraId="2BDC7A9F" w14:textId="2648BFA8">
      <w:pPr>
        <w:pStyle w:val="Normalwebb"/>
        <w:spacing w:before="0" w:beforeAutospacing="off" w:after="0" w:afterAutospacing="off"/>
        <w:ind w:firstLine="540"/>
        <w:rPr>
          <w:color w:val="000000"/>
        </w:rPr>
      </w:pPr>
      <w:r w:rsidRPr="56D6DC1A" w:rsidR="00C75CD6">
        <w:rPr>
          <w:color w:val="000000" w:themeColor="text2" w:themeTint="FF" w:themeShade="FF"/>
        </w:rPr>
        <w:t>Standard dos 49 mg/kg (= 0,7 ml/kg</w:t>
      </w:r>
      <w:r w:rsidRPr="56D6DC1A" w:rsidR="793C75FF">
        <w:rPr>
          <w:color w:val="000000" w:themeColor="text2" w:themeTint="FF" w:themeShade="FF"/>
        </w:rPr>
        <w:t>, nyfödda - 12 år)</w:t>
      </w:r>
    </w:p>
    <w:p w:rsidRPr="00C75CD6" w:rsidR="00C75CD6" w:rsidP="00483896" w:rsidRDefault="00C75CD6" w14:paraId="4458F39D" w14:textId="57658B07">
      <w:pPr>
        <w:pStyle w:val="Normalwebb"/>
        <w:numPr>
          <w:ilvl w:val="0"/>
          <w:numId w:val="22"/>
        </w:numPr>
        <w:rPr>
          <w:color w:val="000000"/>
        </w:rPr>
      </w:pPr>
      <w:r w:rsidRPr="00C75CD6">
        <w:rPr>
          <w:color w:val="000000"/>
        </w:rPr>
        <w:t>Om barnet omedelbart kräks/bajsar upprepa dosen.</w:t>
      </w:r>
    </w:p>
    <w:p w:rsidRPr="00C75CD6" w:rsidR="00C75CD6" w:rsidP="00483896" w:rsidRDefault="00C75CD6" w14:paraId="23869D50" w14:textId="24005A82">
      <w:pPr>
        <w:pStyle w:val="Normalwebb"/>
        <w:numPr>
          <w:ilvl w:val="0"/>
          <w:numId w:val="22"/>
        </w:numPr>
        <w:rPr>
          <w:color w:val="000000"/>
        </w:rPr>
      </w:pPr>
      <w:r w:rsidRPr="00C75CD6">
        <w:rPr>
          <w:color w:val="000000"/>
        </w:rPr>
        <w:t>Om barnet kräks/bajsar inom 10 min ge halva dosen igen.</w:t>
      </w:r>
    </w:p>
    <w:p w:rsidRPr="00C75CD6" w:rsidR="00C75CD6" w:rsidP="00C75CD6" w:rsidRDefault="00C75CD6" w14:paraId="07D6692B" w14:textId="7470B093">
      <w:pPr>
        <w:pStyle w:val="Normalwebb"/>
        <w:numPr>
          <w:ilvl w:val="0"/>
          <w:numId w:val="22"/>
        </w:numPr>
        <w:rPr>
          <w:color w:val="000000"/>
        </w:rPr>
      </w:pPr>
      <w:r w:rsidRPr="7A60571F" w:rsidR="00C75CD6">
        <w:rPr>
          <w:color w:val="000000" w:themeColor="text2" w:themeTint="FF" w:themeShade="FF"/>
        </w:rPr>
        <w:t>Om barnet ej somnar inom 45 min kan ytterligare dos på 17,5 mg/kg (0,25 ml/kg) ges efter ny</w:t>
      </w:r>
      <w:r w:rsidRPr="7A60571F" w:rsidR="00483896">
        <w:rPr>
          <w:color w:val="000000" w:themeColor="text2" w:themeTint="FF" w:themeShade="FF"/>
        </w:rPr>
        <w:t xml:space="preserve"> </w:t>
      </w:r>
      <w:r w:rsidRPr="7A60571F" w:rsidR="00C75CD6">
        <w:rPr>
          <w:color w:val="000000" w:themeColor="text2" w:themeTint="FF" w:themeShade="FF"/>
        </w:rPr>
        <w:t>läkarbedömning</w:t>
      </w:r>
      <w:r w:rsidRPr="7A60571F" w:rsidR="751EC36F">
        <w:rPr>
          <w:color w:val="000000" w:themeColor="text2" w:themeTint="FF" w:themeShade="FF"/>
        </w:rPr>
        <w:t xml:space="preserve"> </w:t>
      </w:r>
      <w:r w:rsidRPr="7A60571F" w:rsidR="751EC36F">
        <w:rPr>
          <w:color w:val="000000" w:themeColor="text2" w:themeTint="FF" w:themeShade="FF"/>
        </w:rPr>
        <w:t>(se</w:t>
      </w:r>
      <w:r w:rsidRPr="7A60571F" w:rsidR="751EC36F">
        <w:rPr>
          <w:color w:val="000000" w:themeColor="text2" w:themeTint="FF" w:themeShade="FF"/>
        </w:rPr>
        <w:t xml:space="preserve"> dos i e-</w:t>
      </w:r>
      <w:r w:rsidRPr="7A60571F" w:rsidR="751EC36F">
        <w:rPr>
          <w:color w:val="000000" w:themeColor="text2" w:themeTint="FF" w:themeShade="FF"/>
        </w:rPr>
        <w:t>ped</w:t>
      </w:r>
      <w:r w:rsidRPr="7A60571F" w:rsidR="751EC36F">
        <w:rPr>
          <w:color w:val="000000" w:themeColor="text2" w:themeTint="FF" w:themeShade="FF"/>
        </w:rPr>
        <w:t>)</w:t>
      </w:r>
      <w:r w:rsidRPr="7A60571F" w:rsidR="00C75CD6">
        <w:rPr>
          <w:color w:val="000000" w:themeColor="text2" w:themeTint="FF" w:themeShade="FF"/>
        </w:rPr>
        <w:t>.</w:t>
      </w:r>
    </w:p>
    <w:p w:rsidRPr="00C75CD6" w:rsidR="00C75CD6" w:rsidP="00483896" w:rsidRDefault="00C75CD6" w14:paraId="478D5663" w14:textId="2FFA0F17">
      <w:pPr>
        <w:pStyle w:val="Normalwebb"/>
        <w:numPr>
          <w:ilvl w:val="0"/>
          <w:numId w:val="22"/>
        </w:numPr>
        <w:rPr>
          <w:color w:val="000000"/>
        </w:rPr>
      </w:pPr>
      <w:r w:rsidRPr="6F9A15CE" w:rsidR="00C75CD6">
        <w:rPr>
          <w:color w:val="000000" w:themeColor="text2" w:themeTint="FF" w:themeShade="FF"/>
        </w:rPr>
        <w:t>Om barnet inte somnat efter totalt 100 mg/kg, genomför inte undersökningen.</w:t>
      </w:r>
      <w:r w:rsidRPr="6F9A15CE" w:rsidR="78BA13D3">
        <w:rPr>
          <w:color w:val="000000" w:themeColor="text2" w:themeTint="FF" w:themeShade="FF"/>
        </w:rPr>
        <w:t xml:space="preserve"> Barn </w:t>
      </w:r>
      <w:r w:rsidRPr="6F9A15CE" w:rsidR="78BA13D3">
        <w:rPr>
          <w:color w:val="000000" w:themeColor="text2" w:themeTint="FF" w:themeShade="FF"/>
        </w:rPr>
        <w:t>13- 18</w:t>
      </w:r>
      <w:r w:rsidRPr="6F9A15CE" w:rsidR="78BA13D3">
        <w:rPr>
          <w:color w:val="000000" w:themeColor="text2" w:themeTint="FF" w:themeShade="FF"/>
        </w:rPr>
        <w:t xml:space="preserve"> år, ge max 2 gram.</w:t>
      </w:r>
    </w:p>
    <w:p w:rsidRPr="00C75CD6" w:rsidR="00C75CD6" w:rsidP="00483896" w:rsidRDefault="00C75CD6" w14:paraId="1437DD8C" w14:textId="63D14A71">
      <w:pPr>
        <w:pStyle w:val="Normalwebb"/>
        <w:numPr>
          <w:ilvl w:val="0"/>
          <w:numId w:val="22"/>
        </w:numPr>
        <w:rPr>
          <w:color w:val="000000"/>
        </w:rPr>
      </w:pPr>
      <w:r w:rsidRPr="00C75CD6">
        <w:rPr>
          <w:color w:val="000000"/>
        </w:rPr>
        <w:t>Ny undersökning görs efter tidigast två dygn (pga lång halveringstid).</w:t>
      </w:r>
    </w:p>
    <w:p w:rsidRPr="00C75CD6" w:rsidR="00C75CD6" w:rsidP="00483896" w:rsidRDefault="00C75CD6" w14:paraId="3E3B0592" w14:textId="73792DA5">
      <w:pPr>
        <w:pStyle w:val="Normalwebb"/>
        <w:numPr>
          <w:ilvl w:val="0"/>
          <w:numId w:val="22"/>
        </w:numPr>
        <w:rPr>
          <w:color w:val="000000"/>
        </w:rPr>
      </w:pPr>
      <w:r w:rsidRPr="56D6DC1A" w:rsidR="00C75CD6">
        <w:rPr>
          <w:color w:val="000000" w:themeColor="text2" w:themeTint="FF" w:themeShade="FF"/>
        </w:rPr>
        <w:t>Effekt ses efter 10 - 60 min. Effektdurationen är mycket varierande, 20 - 90 min.</w:t>
      </w:r>
    </w:p>
    <w:p w:rsidR="56D6DC1A" w:rsidP="56D6DC1A" w:rsidRDefault="56D6DC1A" w14:paraId="5F197B35" w14:textId="212A42EC">
      <w:pPr>
        <w:pStyle w:val="Normalwebb"/>
        <w:ind w:left="1350"/>
        <w:rPr>
          <w:color w:val="000000" w:themeColor="text2" w:themeTint="FF" w:themeShade="FF"/>
        </w:rPr>
      </w:pPr>
    </w:p>
    <w:p w:rsidR="6F9A15CE" w:rsidP="6F9A15CE" w:rsidRDefault="6F9A15CE" w14:paraId="32685257" w14:textId="67A7B602">
      <w:pPr>
        <w:pStyle w:val="Normalwebb"/>
        <w:ind w:left="1350"/>
        <w:rPr>
          <w:color w:val="000000" w:themeColor="text2" w:themeTint="FF" w:themeShade="FF"/>
        </w:rPr>
      </w:pPr>
    </w:p>
    <w:p w:rsidR="6F9A15CE" w:rsidP="6F9A15CE" w:rsidRDefault="6F9A15CE" w14:paraId="3C30D199" w14:textId="2350A0E0">
      <w:pPr>
        <w:pStyle w:val="Normalwebb"/>
        <w:rPr>
          <w:color w:val="000000" w:themeColor="text2" w:themeTint="FF" w:themeShade="FF"/>
        </w:rPr>
      </w:pPr>
    </w:p>
    <w:p w:rsidR="6F9A15CE" w:rsidP="6F9A15CE" w:rsidRDefault="6F9A15CE" w14:paraId="11518615" w14:textId="199F88B5">
      <w:pPr>
        <w:pStyle w:val="Normalwebb"/>
        <w:rPr>
          <w:color w:val="000000" w:themeColor="text2" w:themeTint="FF" w:themeShade="FF"/>
        </w:rPr>
      </w:pPr>
    </w:p>
    <w:p w:rsidR="00F40B5E" w:rsidP="00CD70C7" w:rsidRDefault="00F40B5E" w14:paraId="4841F50A" w14:textId="231244D3">
      <w:pPr>
        <w:ind w:left="567" w:right="-143"/>
      </w:pPr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 w:rsidR="00014F10">
        <w:t>rutinen</w:t>
      </w:r>
      <w:r w:rsidR="00C54BBE">
        <w:t xml:space="preserve"> </w:t>
      </w:r>
      <w:r w:rsidRPr="005218AA">
        <w:t>rapporteras i MedControl</w:t>
      </w:r>
      <w:r>
        <w:t xml:space="preserve"> </w:t>
      </w:r>
      <w:r w:rsidRPr="005218AA">
        <w:t>PRO.</w:t>
      </w:r>
    </w:p>
    <w:p w:rsidR="009E4C41" w:rsidP="009E4C41" w:rsidRDefault="009E4C41" w14:paraId="562E5A3A" w14:textId="7E1E7F7D">
      <w:pPr>
        <w:spacing w:after="0"/>
        <w:ind w:right="-143" w:firstLine="567"/>
        <w:rPr>
          <w:b/>
          <w:bCs/>
        </w:rPr>
      </w:pPr>
      <w:r w:rsidRPr="009E4C41">
        <w:rPr>
          <w:b/>
          <w:bCs/>
        </w:rPr>
        <w:t>Hållbarhet</w:t>
      </w:r>
    </w:p>
    <w:p w:rsidRPr="009E4C41" w:rsidR="009E4C41" w:rsidP="00DE3A58" w:rsidRDefault="009E4C41" w14:paraId="2FDABE4C" w14:textId="17D5F0EC">
      <w:pPr>
        <w:spacing w:after="0"/>
        <w:ind w:left="567" w:right="-143"/>
      </w:pPr>
      <w:r>
        <w:t>Förvaras i kylskåp. För infektionskä</w:t>
      </w:r>
      <w:r w:rsidR="00DE3A58">
        <w:t>nslig patient är Kloralhydrat hållbar 1 månad efter första uttag, annars 6 månader</w:t>
      </w:r>
    </w:p>
    <w:p w:rsidR="453459DE" w:rsidP="39BA48E2" w:rsidRDefault="453459DE" w14:paraId="0246FE71" w14:textId="1F7F4F00">
      <w:pPr>
        <w:pStyle w:val="Rubrik2"/>
        <w:ind w:right="-143" w:firstLine="567"/>
        <w:rPr>
          <w:color w:val="auto"/>
        </w:rPr>
      </w:pPr>
      <w:r w:rsidRPr="39BA48E2">
        <w:rPr>
          <w:color w:val="auto"/>
        </w:rPr>
        <w:t>Relaterad information</w:t>
      </w:r>
    </w:p>
    <w:p w:rsidR="006D46E4" w:rsidP="006D46E4" w:rsidRDefault="453459DE" w14:paraId="60FBCAB2" w14:textId="77777777">
      <w:pPr>
        <w:ind w:left="567" w:right="-143"/>
      </w:pPr>
      <w:r>
        <w:t>e-PED</w:t>
      </w:r>
    </w:p>
    <w:p w:rsidRPr="006D46E4" w:rsidR="6A544EF7" w:rsidP="006D46E4" w:rsidRDefault="6A544EF7" w14:paraId="04D84F65" w14:textId="79F5AD06">
      <w:pPr>
        <w:ind w:left="567" w:right="-143"/>
      </w:pPr>
      <w:r w:rsidRPr="39BA48E2">
        <w:rPr>
          <w:rFonts w:ascii="Calibri" w:hAnsi="Calibri" w:eastAsia="Calibri" w:cs="Calibri"/>
          <w:color w:val="000000" w:themeColor="text2"/>
          <w:sz w:val="40"/>
          <w:szCs w:val="40"/>
        </w:rPr>
        <w:t>Ansvar</w:t>
      </w:r>
    </w:p>
    <w:p w:rsidR="6A544EF7" w:rsidP="39BA48E2" w:rsidRDefault="6A544EF7" w14:paraId="68948BFD" w14:textId="2B487B93">
      <w:pPr>
        <w:spacing w:after="0"/>
        <w:ind w:left="560" w:right="-140"/>
        <w:rPr>
          <w:color w:val="000000" w:themeColor="text2"/>
        </w:rPr>
      </w:pPr>
      <w:r w:rsidRPr="2E3E709B" w:rsidR="6A544EF7">
        <w:rPr>
          <w:color w:val="000000" w:themeColor="text2" w:themeTint="FF" w:themeShade="FF"/>
        </w:rPr>
        <w:t xml:space="preserve">Gäller för all hälso- och sjukvårdspersonal inom verksamhetsområde </w:t>
      </w:r>
      <w:r w:rsidRPr="2E3E709B" w:rsidR="032387B5">
        <w:rPr>
          <w:color w:val="000000" w:themeColor="text2" w:themeTint="FF" w:themeShade="FF"/>
        </w:rPr>
        <w:t>K</w:t>
      </w:r>
      <w:r w:rsidRPr="2E3E709B" w:rsidR="2984B611">
        <w:rPr>
          <w:color w:val="000000" w:themeColor="text2" w:themeTint="FF" w:themeShade="FF"/>
        </w:rPr>
        <w:t>i</w:t>
      </w:r>
      <w:r w:rsidRPr="2E3E709B" w:rsidR="6A544EF7">
        <w:rPr>
          <w:color w:val="000000" w:themeColor="text2" w:themeTint="FF" w:themeShade="FF"/>
        </w:rPr>
        <w:t xml:space="preserve">rurgi </w:t>
      </w:r>
      <w:r w:rsidRPr="2E3E709B" w:rsidR="006D46E4">
        <w:rPr>
          <w:color w:val="000000" w:themeColor="text2" w:themeTint="FF" w:themeShade="FF"/>
        </w:rPr>
        <w:t>b</w:t>
      </w:r>
      <w:r w:rsidRPr="2E3E709B" w:rsidR="6A544EF7">
        <w:rPr>
          <w:color w:val="000000" w:themeColor="text2" w:themeTint="FF" w:themeShade="FF"/>
        </w:rPr>
        <w:t>arn</w:t>
      </w:r>
      <w:r w:rsidRPr="2E3E709B" w:rsidR="2C5D9C2C">
        <w:rPr>
          <w:color w:val="000000" w:themeColor="text2" w:themeTint="FF" w:themeShade="FF"/>
        </w:rPr>
        <w:t xml:space="preserve"> samt </w:t>
      </w:r>
      <w:r w:rsidRPr="2E3E709B" w:rsidR="47269F06">
        <w:rPr>
          <w:color w:val="000000" w:themeColor="text2" w:themeTint="FF" w:themeShade="FF"/>
        </w:rPr>
        <w:t>v</w:t>
      </w:r>
      <w:r w:rsidRPr="2E3E709B" w:rsidR="2C5D9C2C">
        <w:rPr>
          <w:color w:val="000000" w:themeColor="text2" w:themeTint="FF" w:themeShade="FF"/>
        </w:rPr>
        <w:t>erksamhetsområde Medicin barn</w:t>
      </w:r>
      <w:r w:rsidRPr="2E3E709B" w:rsidR="6A544EF7">
        <w:rPr>
          <w:color w:val="000000" w:themeColor="text2" w:themeTint="FF" w:themeShade="FF"/>
        </w:rPr>
        <w:t>, Drottning Silvias barnsjukhus</w:t>
      </w:r>
      <w:r w:rsidRPr="2E3E709B" w:rsidR="58C21078">
        <w:rPr>
          <w:color w:val="000000" w:themeColor="text2" w:themeTint="FF" w:themeShade="FF"/>
        </w:rPr>
        <w:t>, Område 1/SU</w:t>
      </w:r>
      <w:r w:rsidRPr="2E3E709B" w:rsidR="6A544EF7">
        <w:rPr>
          <w:color w:val="000000" w:themeColor="text2" w:themeTint="FF" w:themeShade="FF"/>
        </w:rPr>
        <w:t>. Verksamhetschefen ansvarar för att de rutiner och riktlinjer som verksamheten kräver finns tillgängliga och att verksamheten arbetar enligt SOFS 2011:9.</w:t>
      </w:r>
    </w:p>
    <w:p w:rsidR="6A544EF7" w:rsidP="39BA48E2" w:rsidRDefault="6A544EF7" w14:paraId="5620FAC1" w14:textId="1D2F72F3">
      <w:pPr>
        <w:pStyle w:val="Rubrik2"/>
        <w:ind w:left="560" w:right="-140"/>
        <w:rPr>
          <w:rFonts w:ascii="Calibri" w:hAnsi="Calibri" w:eastAsia="Calibri" w:cs="Calibri"/>
          <w:bCs w:val="0"/>
          <w:color w:val="000000" w:themeColor="text2"/>
          <w:szCs w:val="40"/>
        </w:rPr>
      </w:pPr>
      <w:r w:rsidRPr="39BA48E2">
        <w:rPr>
          <w:rFonts w:ascii="Calibri" w:hAnsi="Calibri" w:eastAsia="Calibri" w:cs="Calibri"/>
          <w:bCs w:val="0"/>
          <w:color w:val="000000" w:themeColor="text2"/>
          <w:szCs w:val="40"/>
        </w:rPr>
        <w:t>Uppföljning och utvärdering</w:t>
      </w:r>
    </w:p>
    <w:p w:rsidR="6A544EF7" w:rsidP="39BA48E2" w:rsidRDefault="6A544EF7" w14:paraId="6F020F86" w14:textId="066A072A">
      <w:pPr>
        <w:spacing w:after="0"/>
        <w:ind w:left="560" w:right="-140"/>
        <w:rPr>
          <w:color w:val="000000" w:themeColor="text2"/>
        </w:rPr>
      </w:pPr>
      <w:r w:rsidRPr="39BA48E2">
        <w:rPr>
          <w:color w:val="000000" w:themeColor="text2"/>
        </w:rPr>
        <w:t>Verksamhetschefen ansvarar ytterst för revision/uppföljning av innehållet i rutinen. Medvetet avsteg från rutinen dokumenteras i Melior om rutinen är kopplad till patient. Övriga orsaker till avsteg från rutinen rapporteras i MedControlPRO.</w:t>
      </w:r>
    </w:p>
    <w:p w:rsidRPr="000D04ED" w:rsidR="005218AA" w:rsidP="00023788" w:rsidRDefault="005218AA" w14:paraId="79AA13F4" w14:textId="074E5749">
      <w:pPr>
        <w:pStyle w:val="Rubrik2"/>
        <w:ind w:left="567" w:right="-143"/>
      </w:pPr>
      <w:bookmarkStart w:name="_Toc107998759" w:id="10"/>
      <w:r w:rsidR="684A2575">
        <w:rPr/>
        <w:t>Granskare</w:t>
      </w:r>
    </w:p>
    <w:p w:rsidRPr="000D04ED" w:rsidR="005218AA" w:rsidP="6F9A15CE" w:rsidRDefault="005218AA" w14:paraId="05FF0465" w14:textId="325E99B9">
      <w:pPr>
        <w:spacing w:after="0"/>
        <w:ind w:left="567" w:right="-143"/>
        <w:rPr>
          <w:color w:val="000000" w:themeColor="text2" w:themeTint="FF" w:themeShade="FF"/>
        </w:rPr>
      </w:pPr>
      <w:r w:rsidRPr="6F9A15CE" w:rsidR="47131B6C">
        <w:rPr>
          <w:color w:val="000000" w:themeColor="text2" w:themeTint="FF" w:themeShade="FF"/>
        </w:rPr>
        <w:t xml:space="preserve">Malin Leidzén, barnsjuksköterska, </w:t>
      </w:r>
      <w:r w:rsidRPr="6F9A15CE" w:rsidR="47131B6C">
        <w:rPr>
          <w:color w:val="000000" w:themeColor="text2" w:themeTint="FF" w:themeShade="FF"/>
        </w:rPr>
        <w:t>Kirurgi</w:t>
      </w:r>
      <w:r w:rsidRPr="6F9A15CE" w:rsidR="47131B6C">
        <w:rPr>
          <w:color w:val="000000" w:themeColor="text2" w:themeTint="FF" w:themeShade="FF"/>
        </w:rPr>
        <w:t>avdelning</w:t>
      </w:r>
      <w:r w:rsidRPr="6F9A15CE" w:rsidR="47131B6C">
        <w:rPr>
          <w:color w:val="000000" w:themeColor="text2" w:themeTint="FF" w:themeShade="FF"/>
        </w:rPr>
        <w:t xml:space="preserve"> barn, </w:t>
      </w:r>
      <w:r w:rsidRPr="6F9A15CE" w:rsidR="47131B6C">
        <w:rPr>
          <w:color w:val="000000" w:themeColor="text2" w:themeTint="FF" w:themeShade="FF"/>
        </w:rPr>
        <w:t>Verksamhet Kirurgi barn, Område 1/SU, innehållsansvarig.</w:t>
      </w:r>
    </w:p>
    <w:p w:rsidRPr="000D04ED" w:rsidR="005218AA" w:rsidP="6F9A15CE" w:rsidRDefault="005218AA" w14:paraId="092CC712" w14:textId="3373CFDD">
      <w:pPr>
        <w:spacing w:after="0"/>
        <w:ind w:left="567" w:right="-143"/>
        <w:rPr>
          <w:color w:val="000000" w:themeColor="text2" w:themeTint="FF" w:themeShade="FF"/>
        </w:rPr>
      </w:pPr>
      <w:r w:rsidRPr="6F9A15CE" w:rsidR="3D50CCC9">
        <w:rPr>
          <w:color w:val="000000" w:themeColor="text2" w:themeTint="FF" w:themeShade="FF"/>
        </w:rPr>
        <w:t>Matilda Bräutigam</w:t>
      </w:r>
      <w:r w:rsidRPr="6F9A15CE" w:rsidR="760F33B1">
        <w:rPr>
          <w:color w:val="000000" w:themeColor="text2" w:themeTint="FF" w:themeShade="FF"/>
        </w:rPr>
        <w:t>, Överläkare</w:t>
      </w:r>
      <w:r w:rsidRPr="6F9A15CE" w:rsidR="0A88990F">
        <w:rPr>
          <w:color w:val="000000" w:themeColor="text2" w:themeTint="FF" w:themeShade="FF"/>
        </w:rPr>
        <w:t xml:space="preserve"> </w:t>
      </w:r>
      <w:r w:rsidRPr="6F9A15CE" w:rsidR="0A88990F">
        <w:rPr>
          <w:color w:val="000000" w:themeColor="text2" w:themeTint="FF" w:themeShade="FF"/>
        </w:rPr>
        <w:t>Verksamhet Kirurgi barn, område 1/SU</w:t>
      </w:r>
      <w:r w:rsidRPr="6F9A15CE" w:rsidR="2D0020BE">
        <w:rPr>
          <w:color w:val="000000" w:themeColor="text2" w:themeTint="FF" w:themeShade="FF"/>
        </w:rPr>
        <w:t>, innehållsgranskare</w:t>
      </w:r>
      <w:r w:rsidRPr="6F9A15CE" w:rsidR="39D03A5C">
        <w:rPr>
          <w:color w:val="000000" w:themeColor="text2" w:themeTint="FF" w:themeShade="FF"/>
        </w:rPr>
        <w:t>.</w:t>
      </w:r>
    </w:p>
    <w:p w:rsidRPr="000D04ED" w:rsidR="005218AA" w:rsidP="00023788" w:rsidRDefault="005218AA" w14:paraId="1A418E11" w14:textId="6C097CB1">
      <w:pPr>
        <w:pStyle w:val="Rubrik2"/>
        <w:ind w:left="567" w:right="-143"/>
      </w:pPr>
      <w:r w:rsidR="005218AA">
        <w:rPr/>
        <w:t>Arbetsgrupp</w:t>
      </w:r>
      <w:bookmarkEnd w:id="10"/>
      <w:r w:rsidR="004D5370">
        <w:rPr/>
        <w:t xml:space="preserve"> </w:t>
      </w:r>
    </w:p>
    <w:p w:rsidR="00FB3D9E" w:rsidP="3BB48DC6" w:rsidRDefault="00AC5931" w14:paraId="77EB6053" w14:textId="71B0F6CA">
      <w:pPr>
        <w:spacing w:after="0"/>
        <w:ind w:left="567" w:right="-143"/>
        <w:rPr>
          <w:color w:val="000000" w:themeColor="text2"/>
        </w:rPr>
      </w:pPr>
      <w:r w:rsidR="00AC5931">
        <w:rPr/>
        <w:t>Karin Ölander</w:t>
      </w:r>
      <w:r w:rsidR="4072D83F">
        <w:rPr/>
        <w:t xml:space="preserve">, </w:t>
      </w:r>
      <w:r w:rsidR="651DF6D0">
        <w:rPr/>
        <w:t xml:space="preserve">Vårdenhetschef </w:t>
      </w:r>
      <w:r w:rsidR="204AB35F">
        <w:rPr/>
        <w:t>K</w:t>
      </w:r>
      <w:r w:rsidRPr="2E3E709B" w:rsidR="4072D83F">
        <w:rPr>
          <w:color w:val="000000" w:themeColor="text2" w:themeTint="FF" w:themeShade="FF"/>
        </w:rPr>
        <w:t>irurgiavdelning</w:t>
      </w:r>
      <w:r w:rsidRPr="2E3E709B" w:rsidR="4072D83F">
        <w:rPr>
          <w:color w:val="000000" w:themeColor="text2" w:themeTint="FF" w:themeShade="FF"/>
        </w:rPr>
        <w:t xml:space="preserve"> barn, </w:t>
      </w:r>
      <w:r w:rsidRPr="2E3E709B" w:rsidR="214056A1">
        <w:rPr>
          <w:color w:val="000000" w:themeColor="text2" w:themeTint="FF" w:themeShade="FF"/>
        </w:rPr>
        <w:t>V</w:t>
      </w:r>
      <w:r w:rsidRPr="2E3E709B" w:rsidR="4072D83F">
        <w:rPr>
          <w:color w:val="000000" w:themeColor="text2" w:themeTint="FF" w:themeShade="FF"/>
        </w:rPr>
        <w:t>erksamhet</w:t>
      </w:r>
      <w:r w:rsidRPr="2E3E709B" w:rsidR="7F61FB96">
        <w:rPr>
          <w:color w:val="000000" w:themeColor="text2" w:themeTint="FF" w:themeShade="FF"/>
        </w:rPr>
        <w:t xml:space="preserve"> K</w:t>
      </w:r>
      <w:r w:rsidRPr="2E3E709B" w:rsidR="4072D83F">
        <w:rPr>
          <w:color w:val="000000" w:themeColor="text2" w:themeTint="FF" w:themeShade="FF"/>
        </w:rPr>
        <w:t xml:space="preserve">irurgi barn, </w:t>
      </w:r>
      <w:r w:rsidRPr="2E3E709B" w:rsidR="3C1C7971">
        <w:rPr>
          <w:color w:val="000000" w:themeColor="text2" w:themeTint="FF" w:themeShade="FF"/>
        </w:rPr>
        <w:t>o</w:t>
      </w:r>
      <w:r w:rsidRPr="2E3E709B" w:rsidR="4072D83F">
        <w:rPr>
          <w:color w:val="000000" w:themeColor="text2" w:themeTint="FF" w:themeShade="FF"/>
        </w:rPr>
        <w:t>mråde 1/SU</w:t>
      </w:r>
    </w:p>
    <w:p w:rsidR="00FB3D9E" w:rsidP="01D88F26" w:rsidRDefault="004A096F" w14:paraId="68C27992" w14:textId="1C449762">
      <w:pPr>
        <w:spacing w:after="0"/>
        <w:ind w:left="567" w:right="-143"/>
      </w:pPr>
      <w:r w:rsidR="004A096F">
        <w:rPr/>
        <w:t>Sofia Wiberg</w:t>
      </w:r>
      <w:r w:rsidR="53E1DDB4">
        <w:rPr/>
        <w:t xml:space="preserve">, </w:t>
      </w:r>
      <w:r w:rsidR="12147EDE">
        <w:rPr/>
        <w:t xml:space="preserve">Sektionsledare </w:t>
      </w:r>
      <w:r w:rsidR="075B34E3">
        <w:rPr/>
        <w:t>K</w:t>
      </w:r>
      <w:r w:rsidRPr="6F9A15CE" w:rsidR="53E1DDB4">
        <w:rPr>
          <w:color w:val="000000" w:themeColor="text2" w:themeTint="FF" w:themeShade="FF"/>
        </w:rPr>
        <w:t>irurgiavdelning</w:t>
      </w:r>
      <w:r w:rsidRPr="6F9A15CE" w:rsidR="53E1DDB4">
        <w:rPr>
          <w:color w:val="000000" w:themeColor="text2" w:themeTint="FF" w:themeShade="FF"/>
        </w:rPr>
        <w:t xml:space="preserve"> barn, </w:t>
      </w:r>
      <w:r w:rsidRPr="6F9A15CE" w:rsidR="3C7D0344">
        <w:rPr>
          <w:color w:val="000000" w:themeColor="text2" w:themeTint="FF" w:themeShade="FF"/>
        </w:rPr>
        <w:t>V</w:t>
      </w:r>
      <w:r w:rsidRPr="6F9A15CE" w:rsidR="53E1DDB4">
        <w:rPr>
          <w:color w:val="000000" w:themeColor="text2" w:themeTint="FF" w:themeShade="FF"/>
        </w:rPr>
        <w:t xml:space="preserve">erksamhet </w:t>
      </w:r>
      <w:r w:rsidRPr="6F9A15CE" w:rsidR="5F3652D5">
        <w:rPr>
          <w:color w:val="000000" w:themeColor="text2" w:themeTint="FF" w:themeShade="FF"/>
        </w:rPr>
        <w:t>K</w:t>
      </w:r>
      <w:r w:rsidRPr="6F9A15CE" w:rsidR="794C805B">
        <w:rPr>
          <w:color w:val="000000" w:themeColor="text2" w:themeTint="FF" w:themeShade="FF"/>
        </w:rPr>
        <w:t>i</w:t>
      </w:r>
      <w:r w:rsidRPr="6F9A15CE" w:rsidR="53E1DDB4">
        <w:rPr>
          <w:color w:val="000000" w:themeColor="text2" w:themeTint="FF" w:themeShade="FF"/>
        </w:rPr>
        <w:t>rurgi barn</w:t>
      </w:r>
      <w:r w:rsidRPr="6F9A15CE" w:rsidR="53E1DDB4">
        <w:rPr>
          <w:color w:val="000000" w:themeColor="text2" w:themeTint="FF" w:themeShade="FF"/>
        </w:rPr>
        <w:t>, Område 1/SU</w:t>
      </w:r>
    </w:p>
    <w:p w:rsidR="00FB3D9E" w:rsidP="2E3E709B" w:rsidRDefault="004A096F" w14:paraId="1CA02ABD" w14:textId="1F6EA898">
      <w:pPr>
        <w:spacing w:after="0"/>
        <w:ind w:left="567" w:right="-143"/>
        <w:rPr>
          <w:color w:val="000000" w:themeColor="text2" w:themeTint="FF" w:themeShade="FF"/>
        </w:rPr>
      </w:pPr>
    </w:p>
    <w:sectPr w:rsidR="00FB3D9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F3FA9" w:rsidRDefault="002F3FA9" w14:paraId="50AABEEE" w14:textId="77777777">
      <w:r>
        <w:separator/>
      </w:r>
    </w:p>
  </w:endnote>
  <w:endnote w:type="continuationSeparator" w:id="0">
    <w:p w:rsidR="002F3FA9" w:rsidRDefault="002F3FA9" w14:paraId="567A3413" w14:textId="77777777">
      <w:r>
        <w:continuationSeparator/>
      </w:r>
    </w:p>
  </w:endnote>
  <w:endnote w:type="continuationNotice" w:id="1">
    <w:p w:rsidR="002F3FA9" w:rsidRDefault="002F3FA9" w14:paraId="2ED946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F3FA9" w:rsidRDefault="002F3FA9" w14:paraId="68136E0F" w14:textId="77777777"/>
  </w:footnote>
  <w:footnote w:type="continuationSeparator" w:id="0">
    <w:p w:rsidR="002F3FA9" w:rsidRDefault="002F3FA9" w14:paraId="535EC667" w14:textId="77777777">
      <w:r>
        <w:continuationSeparator/>
      </w:r>
    </w:p>
  </w:footnote>
  <w:footnote w:type="continuationNotice" w:id="1">
    <w:p w:rsidR="002F3FA9" w:rsidRDefault="002F3FA9" w14:paraId="4DDC1B6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53B9B9A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EB538C"/>
    <w:multiLevelType w:val="hybridMultilevel"/>
    <w:tmpl w:val="C93CB1AC"/>
    <w:lvl w:ilvl="0" w:tplc="041D0001">
      <w:start w:val="1"/>
      <w:numFmt w:val="bullet"/>
      <w:lvlText w:val=""/>
      <w:lvlJc w:val="left"/>
      <w:pPr>
        <w:ind w:left="135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C7072C4"/>
    <w:multiLevelType w:val="hybridMultilevel"/>
    <w:tmpl w:val="27BA818E"/>
    <w:lvl w:ilvl="0" w:tplc="041D0001">
      <w:start w:val="1"/>
      <w:numFmt w:val="bullet"/>
      <w:lvlText w:val=""/>
      <w:lvlJc w:val="left"/>
      <w:pPr>
        <w:ind w:left="135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0" w:hanging="360"/>
      </w:pPr>
      <w:rPr>
        <w:rFonts w:hint="default" w:ascii="Wingdings" w:hAnsi="Wingdings"/>
      </w:rPr>
    </w:lvl>
  </w:abstractNum>
  <w:abstractNum w:abstractNumId="17" w15:restartNumberingAfterBreak="0">
    <w:nsid w:val="6D924C2B"/>
    <w:multiLevelType w:val="hybridMultilevel"/>
    <w:tmpl w:val="15B08260"/>
    <w:lvl w:ilvl="0" w:tplc="041D0001">
      <w:start w:val="1"/>
      <w:numFmt w:val="bullet"/>
      <w:lvlText w:val=""/>
      <w:lvlJc w:val="left"/>
      <w:pPr>
        <w:ind w:left="135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74194096">
    <w:abstractNumId w:val="20"/>
  </w:num>
  <w:num w:numId="2" w16cid:durableId="1140422093">
    <w:abstractNumId w:val="15"/>
  </w:num>
  <w:num w:numId="3" w16cid:durableId="1295595050">
    <w:abstractNumId w:val="0"/>
  </w:num>
  <w:num w:numId="4" w16cid:durableId="164708248">
    <w:abstractNumId w:val="6"/>
  </w:num>
  <w:num w:numId="5" w16cid:durableId="2079817093">
    <w:abstractNumId w:val="18"/>
  </w:num>
  <w:num w:numId="6" w16cid:durableId="950628697">
    <w:abstractNumId w:val="2"/>
  </w:num>
  <w:num w:numId="7" w16cid:durableId="1151869885">
    <w:abstractNumId w:val="11"/>
  </w:num>
  <w:num w:numId="8" w16cid:durableId="1768041152">
    <w:abstractNumId w:val="8"/>
  </w:num>
  <w:num w:numId="9" w16cid:durableId="1792243640">
    <w:abstractNumId w:val="1"/>
  </w:num>
  <w:num w:numId="10" w16cid:durableId="2109426417">
    <w:abstractNumId w:val="1"/>
  </w:num>
  <w:num w:numId="11" w16cid:durableId="628828664">
    <w:abstractNumId w:val="3"/>
  </w:num>
  <w:num w:numId="12" w16cid:durableId="433090696">
    <w:abstractNumId w:val="4"/>
  </w:num>
  <w:num w:numId="13" w16cid:durableId="466632382">
    <w:abstractNumId w:val="14"/>
  </w:num>
  <w:num w:numId="14" w16cid:durableId="312298429">
    <w:abstractNumId w:val="9"/>
  </w:num>
  <w:num w:numId="15" w16cid:durableId="444808318">
    <w:abstractNumId w:val="7"/>
  </w:num>
  <w:num w:numId="16" w16cid:durableId="158348200">
    <w:abstractNumId w:val="13"/>
  </w:num>
  <w:num w:numId="17" w16cid:durableId="267199722">
    <w:abstractNumId w:val="5"/>
  </w:num>
  <w:num w:numId="18" w16cid:durableId="247009199">
    <w:abstractNumId w:val="10"/>
  </w:num>
  <w:num w:numId="19" w16cid:durableId="323048689">
    <w:abstractNumId w:val="19"/>
  </w:num>
  <w:num w:numId="20" w16cid:durableId="1297370832">
    <w:abstractNumId w:val="16"/>
  </w:num>
  <w:num w:numId="21" w16cid:durableId="1570461648">
    <w:abstractNumId w:val="12"/>
  </w:num>
  <w:num w:numId="22" w16cid:durableId="28477909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27871"/>
    <w:rsid w:val="00030DDD"/>
    <w:rsid w:val="000313BB"/>
    <w:rsid w:val="00032411"/>
    <w:rsid w:val="00033ED5"/>
    <w:rsid w:val="00034E28"/>
    <w:rsid w:val="000357D8"/>
    <w:rsid w:val="00036E53"/>
    <w:rsid w:val="00050500"/>
    <w:rsid w:val="0005691C"/>
    <w:rsid w:val="00056ECB"/>
    <w:rsid w:val="00056ED5"/>
    <w:rsid w:val="0005730B"/>
    <w:rsid w:val="000573DB"/>
    <w:rsid w:val="00061969"/>
    <w:rsid w:val="0006292B"/>
    <w:rsid w:val="000640EB"/>
    <w:rsid w:val="000655CC"/>
    <w:rsid w:val="00065A6B"/>
    <w:rsid w:val="0006682B"/>
    <w:rsid w:val="000700AE"/>
    <w:rsid w:val="00073DDB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4EB4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017"/>
    <w:rsid w:val="001A088E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E3789"/>
    <w:rsid w:val="001F1F52"/>
    <w:rsid w:val="00203061"/>
    <w:rsid w:val="00207579"/>
    <w:rsid w:val="00211487"/>
    <w:rsid w:val="00211D91"/>
    <w:rsid w:val="00217AD0"/>
    <w:rsid w:val="00217DEC"/>
    <w:rsid w:val="00220B36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77E04"/>
    <w:rsid w:val="00280A85"/>
    <w:rsid w:val="00284119"/>
    <w:rsid w:val="0028567F"/>
    <w:rsid w:val="002876FB"/>
    <w:rsid w:val="00290B5C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3FA9"/>
    <w:rsid w:val="002F568B"/>
    <w:rsid w:val="002F7208"/>
    <w:rsid w:val="002F7818"/>
    <w:rsid w:val="00301CDA"/>
    <w:rsid w:val="003066D0"/>
    <w:rsid w:val="0031050C"/>
    <w:rsid w:val="00311401"/>
    <w:rsid w:val="00312CE3"/>
    <w:rsid w:val="00316993"/>
    <w:rsid w:val="003203D7"/>
    <w:rsid w:val="00320F86"/>
    <w:rsid w:val="00324171"/>
    <w:rsid w:val="00326C24"/>
    <w:rsid w:val="00327DC1"/>
    <w:rsid w:val="003313D0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7608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5C00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60ED0"/>
    <w:rsid w:val="00462BC7"/>
    <w:rsid w:val="00465651"/>
    <w:rsid w:val="00466614"/>
    <w:rsid w:val="00470CE7"/>
    <w:rsid w:val="00470F4F"/>
    <w:rsid w:val="00472482"/>
    <w:rsid w:val="00480DC7"/>
    <w:rsid w:val="00483896"/>
    <w:rsid w:val="004876F6"/>
    <w:rsid w:val="004917F2"/>
    <w:rsid w:val="0049236A"/>
    <w:rsid w:val="00492718"/>
    <w:rsid w:val="00495A88"/>
    <w:rsid w:val="004A096F"/>
    <w:rsid w:val="004A26F1"/>
    <w:rsid w:val="004A355D"/>
    <w:rsid w:val="004A4970"/>
    <w:rsid w:val="004B2183"/>
    <w:rsid w:val="004B2A01"/>
    <w:rsid w:val="004B7316"/>
    <w:rsid w:val="004C3536"/>
    <w:rsid w:val="004C3CC3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218AA"/>
    <w:rsid w:val="005307A0"/>
    <w:rsid w:val="00531E60"/>
    <w:rsid w:val="00533590"/>
    <w:rsid w:val="00541D07"/>
    <w:rsid w:val="00544BAB"/>
    <w:rsid w:val="0054523D"/>
    <w:rsid w:val="00545E04"/>
    <w:rsid w:val="00545F31"/>
    <w:rsid w:val="0055457C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9FD"/>
    <w:rsid w:val="00635F0E"/>
    <w:rsid w:val="0064338E"/>
    <w:rsid w:val="00646097"/>
    <w:rsid w:val="00650CED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6E4"/>
    <w:rsid w:val="006D4E4B"/>
    <w:rsid w:val="006D7535"/>
    <w:rsid w:val="006E376C"/>
    <w:rsid w:val="006E450B"/>
    <w:rsid w:val="006F0D7E"/>
    <w:rsid w:val="00710B77"/>
    <w:rsid w:val="007155D5"/>
    <w:rsid w:val="00715F23"/>
    <w:rsid w:val="00716B67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90698"/>
    <w:rsid w:val="007917BA"/>
    <w:rsid w:val="00792084"/>
    <w:rsid w:val="007A0C21"/>
    <w:rsid w:val="007A334E"/>
    <w:rsid w:val="007A5C6F"/>
    <w:rsid w:val="007C4DE2"/>
    <w:rsid w:val="007C66DB"/>
    <w:rsid w:val="007D4241"/>
    <w:rsid w:val="007D4317"/>
    <w:rsid w:val="007D4EA3"/>
    <w:rsid w:val="007D5F2A"/>
    <w:rsid w:val="007F1CFF"/>
    <w:rsid w:val="007F5DD5"/>
    <w:rsid w:val="00821A1B"/>
    <w:rsid w:val="00821E28"/>
    <w:rsid w:val="008262E9"/>
    <w:rsid w:val="00827E69"/>
    <w:rsid w:val="0083179A"/>
    <w:rsid w:val="00835C4D"/>
    <w:rsid w:val="00842102"/>
    <w:rsid w:val="00843F48"/>
    <w:rsid w:val="00851423"/>
    <w:rsid w:val="008569C6"/>
    <w:rsid w:val="00857848"/>
    <w:rsid w:val="008654B6"/>
    <w:rsid w:val="0087139C"/>
    <w:rsid w:val="00873419"/>
    <w:rsid w:val="00875868"/>
    <w:rsid w:val="00880E83"/>
    <w:rsid w:val="00891A7B"/>
    <w:rsid w:val="00892F28"/>
    <w:rsid w:val="00894B4C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589F"/>
    <w:rsid w:val="008F5B3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7D35"/>
    <w:rsid w:val="00971D93"/>
    <w:rsid w:val="00985BD2"/>
    <w:rsid w:val="00986D9B"/>
    <w:rsid w:val="009908A7"/>
    <w:rsid w:val="009918E6"/>
    <w:rsid w:val="0099586F"/>
    <w:rsid w:val="009A4D2D"/>
    <w:rsid w:val="009B1F6B"/>
    <w:rsid w:val="009B3364"/>
    <w:rsid w:val="009B5632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4319"/>
    <w:rsid w:val="009D6819"/>
    <w:rsid w:val="009D6D1C"/>
    <w:rsid w:val="009E0CF9"/>
    <w:rsid w:val="009E29DF"/>
    <w:rsid w:val="009E4C41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402D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43B33"/>
    <w:rsid w:val="00A514B7"/>
    <w:rsid w:val="00A54A0B"/>
    <w:rsid w:val="00A63613"/>
    <w:rsid w:val="00A65823"/>
    <w:rsid w:val="00A65D03"/>
    <w:rsid w:val="00A65FD4"/>
    <w:rsid w:val="00A722BD"/>
    <w:rsid w:val="00A747F6"/>
    <w:rsid w:val="00A74A35"/>
    <w:rsid w:val="00A81198"/>
    <w:rsid w:val="00A81355"/>
    <w:rsid w:val="00A81E48"/>
    <w:rsid w:val="00A82035"/>
    <w:rsid w:val="00A87E34"/>
    <w:rsid w:val="00A90A4D"/>
    <w:rsid w:val="00A90D77"/>
    <w:rsid w:val="00A92E07"/>
    <w:rsid w:val="00AA0B3A"/>
    <w:rsid w:val="00AA4986"/>
    <w:rsid w:val="00AA6EB4"/>
    <w:rsid w:val="00AA767D"/>
    <w:rsid w:val="00AB0CC9"/>
    <w:rsid w:val="00AB4793"/>
    <w:rsid w:val="00AC3FF6"/>
    <w:rsid w:val="00AC5931"/>
    <w:rsid w:val="00AD2E51"/>
    <w:rsid w:val="00AD73EC"/>
    <w:rsid w:val="00AD7AD5"/>
    <w:rsid w:val="00AE4420"/>
    <w:rsid w:val="00AE5BC7"/>
    <w:rsid w:val="00AF14DA"/>
    <w:rsid w:val="00AF5AAF"/>
    <w:rsid w:val="00B0295B"/>
    <w:rsid w:val="00B03214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5C87"/>
    <w:rsid w:val="00B27118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80A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D333A"/>
    <w:rsid w:val="00BE405D"/>
    <w:rsid w:val="00BE7978"/>
    <w:rsid w:val="00BF62FF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75CD6"/>
    <w:rsid w:val="00C85DA1"/>
    <w:rsid w:val="00C9071C"/>
    <w:rsid w:val="00C908FF"/>
    <w:rsid w:val="00C91AE7"/>
    <w:rsid w:val="00C97BD3"/>
    <w:rsid w:val="00CA304C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D70C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26BBF"/>
    <w:rsid w:val="00D36077"/>
    <w:rsid w:val="00D37E7F"/>
    <w:rsid w:val="00D47AD7"/>
    <w:rsid w:val="00D51529"/>
    <w:rsid w:val="00D62538"/>
    <w:rsid w:val="00D76BFC"/>
    <w:rsid w:val="00D85218"/>
    <w:rsid w:val="00D915B1"/>
    <w:rsid w:val="00D93C43"/>
    <w:rsid w:val="00DA1865"/>
    <w:rsid w:val="00DA1BC4"/>
    <w:rsid w:val="00DA299D"/>
    <w:rsid w:val="00DA3662"/>
    <w:rsid w:val="00DA65C4"/>
    <w:rsid w:val="00DA6F57"/>
    <w:rsid w:val="00DB6B0B"/>
    <w:rsid w:val="00DC2F6E"/>
    <w:rsid w:val="00DC39B1"/>
    <w:rsid w:val="00DC4A08"/>
    <w:rsid w:val="00DC6334"/>
    <w:rsid w:val="00DC6902"/>
    <w:rsid w:val="00DE3A58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387D"/>
    <w:rsid w:val="00E77C46"/>
    <w:rsid w:val="00E80137"/>
    <w:rsid w:val="00E86CE8"/>
    <w:rsid w:val="00E90E82"/>
    <w:rsid w:val="00E929BA"/>
    <w:rsid w:val="00EA00CB"/>
    <w:rsid w:val="00EA1833"/>
    <w:rsid w:val="00EA1BAA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67B"/>
    <w:rsid w:val="00ED2FB3"/>
    <w:rsid w:val="00ED49C3"/>
    <w:rsid w:val="00ED6CE8"/>
    <w:rsid w:val="00ED7AA6"/>
    <w:rsid w:val="00EE2A56"/>
    <w:rsid w:val="00EE3818"/>
    <w:rsid w:val="00EE4EAF"/>
    <w:rsid w:val="00EE57D4"/>
    <w:rsid w:val="00EE5D90"/>
    <w:rsid w:val="00EF45B0"/>
    <w:rsid w:val="00F071CA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55672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2C6E"/>
    <w:rsid w:val="00FC4F36"/>
    <w:rsid w:val="00FD3C70"/>
    <w:rsid w:val="00FD41E0"/>
    <w:rsid w:val="00FD5DE3"/>
    <w:rsid w:val="00FD6820"/>
    <w:rsid w:val="00FE12D8"/>
    <w:rsid w:val="00FE2064"/>
    <w:rsid w:val="00FE4997"/>
    <w:rsid w:val="00FF7C02"/>
    <w:rsid w:val="01D88F26"/>
    <w:rsid w:val="024801E3"/>
    <w:rsid w:val="032387B5"/>
    <w:rsid w:val="0380BF8E"/>
    <w:rsid w:val="075B34E3"/>
    <w:rsid w:val="084F494D"/>
    <w:rsid w:val="0A88990F"/>
    <w:rsid w:val="0B14B72E"/>
    <w:rsid w:val="0CD9E17A"/>
    <w:rsid w:val="0D55B0BD"/>
    <w:rsid w:val="0E1B1ECF"/>
    <w:rsid w:val="111B5125"/>
    <w:rsid w:val="12147EDE"/>
    <w:rsid w:val="1501F38C"/>
    <w:rsid w:val="16067AD6"/>
    <w:rsid w:val="167CD87D"/>
    <w:rsid w:val="204AB35F"/>
    <w:rsid w:val="214056A1"/>
    <w:rsid w:val="23AC553D"/>
    <w:rsid w:val="254D56D9"/>
    <w:rsid w:val="269F0F37"/>
    <w:rsid w:val="26F3E55D"/>
    <w:rsid w:val="28409CDA"/>
    <w:rsid w:val="2984B611"/>
    <w:rsid w:val="2C5D9C2C"/>
    <w:rsid w:val="2D0020BE"/>
    <w:rsid w:val="2E3E709B"/>
    <w:rsid w:val="2E6D05A4"/>
    <w:rsid w:val="2F636BA8"/>
    <w:rsid w:val="31513727"/>
    <w:rsid w:val="3261E6CA"/>
    <w:rsid w:val="32C99016"/>
    <w:rsid w:val="3311E1BE"/>
    <w:rsid w:val="361E0F0D"/>
    <w:rsid w:val="365AA55E"/>
    <w:rsid w:val="37B784BB"/>
    <w:rsid w:val="397C1D04"/>
    <w:rsid w:val="39BA48E2"/>
    <w:rsid w:val="39D03A5C"/>
    <w:rsid w:val="39D5C561"/>
    <w:rsid w:val="3A902A19"/>
    <w:rsid w:val="3BB48DC6"/>
    <w:rsid w:val="3C061437"/>
    <w:rsid w:val="3C1C7971"/>
    <w:rsid w:val="3C7D0344"/>
    <w:rsid w:val="3D50CCC9"/>
    <w:rsid w:val="4072D83F"/>
    <w:rsid w:val="453459DE"/>
    <w:rsid w:val="47131B6C"/>
    <w:rsid w:val="47269F06"/>
    <w:rsid w:val="4A71E1A2"/>
    <w:rsid w:val="4DA98264"/>
    <w:rsid w:val="4ED53400"/>
    <w:rsid w:val="53E1DDB4"/>
    <w:rsid w:val="54BD4964"/>
    <w:rsid w:val="55B98A16"/>
    <w:rsid w:val="56D6DC1A"/>
    <w:rsid w:val="57B1C3A8"/>
    <w:rsid w:val="58C21078"/>
    <w:rsid w:val="5D5302C7"/>
    <w:rsid w:val="5F3652D5"/>
    <w:rsid w:val="602E8D5A"/>
    <w:rsid w:val="633273AB"/>
    <w:rsid w:val="637E8C07"/>
    <w:rsid w:val="647B2B65"/>
    <w:rsid w:val="651DF6D0"/>
    <w:rsid w:val="6619E8DA"/>
    <w:rsid w:val="679B6C73"/>
    <w:rsid w:val="684A2575"/>
    <w:rsid w:val="69132DED"/>
    <w:rsid w:val="6A261DC4"/>
    <w:rsid w:val="6A544EF7"/>
    <w:rsid w:val="6B2CF8ED"/>
    <w:rsid w:val="6DC14740"/>
    <w:rsid w:val="6F9A15CE"/>
    <w:rsid w:val="730521A2"/>
    <w:rsid w:val="741AA848"/>
    <w:rsid w:val="751EC36F"/>
    <w:rsid w:val="760F33B1"/>
    <w:rsid w:val="78BA13D3"/>
    <w:rsid w:val="793C75FF"/>
    <w:rsid w:val="794C805B"/>
    <w:rsid w:val="7A60571F"/>
    <w:rsid w:val="7D32A57D"/>
    <w:rsid w:val="7ECE75DE"/>
    <w:rsid w:val="7F110775"/>
    <w:rsid w:val="7F61FB96"/>
    <w:rsid w:val="7FF98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466614"/>
    <w:pPr>
      <w:spacing w:before="100" w:beforeAutospacing="1" w:after="100" w:afterAutospacing="1" w:line="240" w:lineRule="auto"/>
      <w:ind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8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Kloralhydrat</dc:title>
  <dc:subject/>
  <dc:creator/>
  <keywords/>
  <lastModifiedBy>Lena Ericsson</lastModifiedBy>
  <revision>9</revision>
  <dcterms:created xsi:type="dcterms:W3CDTF">2022-04-19T05:13:00.0000000Z</dcterms:created>
  <dcterms:modified xsi:type="dcterms:W3CDTF">2025-02-28T15:52:42.0000000Z</dcterms:modified>
</coreProperties>
</file>