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E2D4F" w14:textId="77777777" w:rsidR="00F00415" w:rsidRDefault="00F00415" w:rsidP="00F35B05">
      <w:pPr>
        <w:pStyle w:val="Rubrik2"/>
        <w:sectPr w:rsidR="00F00415" w:rsidSect="00F004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C1FE87" w14:textId="77777777" w:rsidR="006B0BEA" w:rsidRDefault="006B0BEA" w:rsidP="3B16998A">
      <w:pPr>
        <w:pStyle w:val="Rubrik1"/>
        <w:jc w:val="both"/>
      </w:pPr>
      <w:r>
        <w:t>Pseudokrupp</w:t>
      </w:r>
    </w:p>
    <w:p w14:paraId="11015604" w14:textId="6CE9EC29" w:rsidR="7A891FA4" w:rsidRDefault="009B2431" w:rsidP="006424B2">
      <w:pPr>
        <w:pStyle w:val="Rubrik2"/>
        <w:jc w:val="both"/>
      </w:pPr>
      <w:r>
        <w:t>Förändringar sedan föregående version</w:t>
      </w:r>
    </w:p>
    <w:p w14:paraId="0EB7C3E4" w14:textId="4177ECD3" w:rsidR="006424B2" w:rsidRPr="006424B2" w:rsidRDefault="006424B2" w:rsidP="006424B2">
      <w:r>
        <w:t>Inga ändringar.</w:t>
      </w:r>
    </w:p>
    <w:p w14:paraId="5FF2D218" w14:textId="5838DA04" w:rsidR="009B2431" w:rsidRDefault="00F00415" w:rsidP="009B2431">
      <w:pPr>
        <w:pStyle w:val="Rubrik2"/>
        <w:rPr>
          <w:szCs w:val="40"/>
        </w:rPr>
      </w:pPr>
      <w:r w:rsidRPr="3B16998A">
        <w:rPr>
          <w:szCs w:val="40"/>
        </w:rPr>
        <w:t>Bakgrund</w:t>
      </w:r>
      <w:r w:rsidR="009B2431">
        <w:rPr>
          <w:szCs w:val="40"/>
        </w:rPr>
        <w:t xml:space="preserve"> och syfte</w:t>
      </w:r>
    </w:p>
    <w:p w14:paraId="0110C110" w14:textId="3B4292B9" w:rsidR="00F00415" w:rsidRDefault="1216EA57" w:rsidP="009B2431">
      <w:r w:rsidRPr="009B2431">
        <w:t>Pseudokrupp, synonymt med falsk</w:t>
      </w:r>
      <w:r w:rsidR="3D1B5BB9" w:rsidRPr="009B2431">
        <w:t xml:space="preserve"> </w:t>
      </w:r>
      <w:r w:rsidRPr="009B2431">
        <w:t xml:space="preserve">krupp och viral laryngotrakeit, </w:t>
      </w:r>
      <w:r w:rsidR="00F00415" w:rsidRPr="009B2431">
        <w:t>är en virusorsakad infektion som orsakar högt andningshinder hos barn</w:t>
      </w:r>
      <w:r w:rsidR="765897F0" w:rsidRPr="009B2431">
        <w:t>, vanligtvis under 6 år</w:t>
      </w:r>
      <w:r w:rsidR="337368D5" w:rsidRPr="009B2431">
        <w:t xml:space="preserve"> och typiskt hos barn mellan </w:t>
      </w:r>
      <w:r w:rsidR="765897F0" w:rsidRPr="009B2431">
        <w:t xml:space="preserve">6 mån </w:t>
      </w:r>
      <w:r w:rsidR="520F33C3" w:rsidRPr="009B2431">
        <w:t>och</w:t>
      </w:r>
      <w:r w:rsidR="765897F0" w:rsidRPr="009B2431">
        <w:t xml:space="preserve"> 3 år.</w:t>
      </w:r>
      <w:r w:rsidR="00F00415" w:rsidRPr="009B2431">
        <w:t xml:space="preserve"> Orsaken är oftast parainfluensavirus typ 1-3 men även RS</w:t>
      </w:r>
      <w:r w:rsidR="4B7DD616" w:rsidRPr="009B2431">
        <w:t>-</w:t>
      </w:r>
      <w:r w:rsidR="00F00415" w:rsidRPr="009B2431">
        <w:t>virus, influensa och andra vanliga luftvägsvirus kan vara orsaken.</w:t>
      </w:r>
    </w:p>
    <w:p w14:paraId="2E45F222" w14:textId="2C312C37" w:rsidR="00417685" w:rsidRPr="009B2431" w:rsidRDefault="00417685" w:rsidP="00417685">
      <w:pPr>
        <w:pStyle w:val="Rubrik2"/>
      </w:pPr>
      <w:r>
        <w:t>Utförande</w:t>
      </w:r>
    </w:p>
    <w:p w14:paraId="1AB97CEB" w14:textId="77777777" w:rsidR="009B2431" w:rsidRDefault="00F00415" w:rsidP="009B2431">
      <w:pPr>
        <w:pStyle w:val="Rubrik3"/>
        <w:rPr>
          <w:sz w:val="40"/>
          <w:szCs w:val="40"/>
        </w:rPr>
      </w:pPr>
      <w:r w:rsidRPr="3B16998A">
        <w:rPr>
          <w:sz w:val="40"/>
          <w:szCs w:val="40"/>
        </w:rPr>
        <w:t>Symptom</w:t>
      </w:r>
    </w:p>
    <w:p w14:paraId="65BC6D03" w14:textId="6DA62A81" w:rsidR="00F00415" w:rsidRPr="009B2431" w:rsidRDefault="00F00415" w:rsidP="009B2431">
      <w:r w:rsidRPr="009B2431">
        <w:t>Ofta akut insjuknande med skällande hosta och andningssvårigheter (</w:t>
      </w:r>
      <w:r w:rsidR="414677C8" w:rsidRPr="009B2431">
        <w:t xml:space="preserve">inspiratorisk </w:t>
      </w:r>
      <w:r w:rsidRPr="009B2431">
        <w:t>stridor) en stund efter att barnet har legat ner eller somnat på kvällen, ibland med feber. Ofta föregående förkylningssymptom ett par dagar.</w:t>
      </w:r>
    </w:p>
    <w:p w14:paraId="64135DB5" w14:textId="77777777" w:rsidR="009B2431" w:rsidRDefault="00F00415" w:rsidP="009B2431">
      <w:pPr>
        <w:pStyle w:val="Rubrik3"/>
        <w:rPr>
          <w:sz w:val="40"/>
          <w:szCs w:val="40"/>
        </w:rPr>
      </w:pPr>
      <w:r w:rsidRPr="3B16998A">
        <w:rPr>
          <w:sz w:val="40"/>
          <w:szCs w:val="40"/>
        </w:rPr>
        <w:t>Bedömning</w:t>
      </w:r>
    </w:p>
    <w:p w14:paraId="3EE4F22B" w14:textId="455B8BEA" w:rsidR="00F00415" w:rsidRDefault="0CE3772C" w:rsidP="009B2431">
      <w:r>
        <w:t xml:space="preserve">Målet är att snabbt </w:t>
      </w:r>
      <w:r w:rsidR="48484A15">
        <w:t>identifiera</w:t>
      </w:r>
      <w:r>
        <w:t xml:space="preserve"> de barn med svår övre luftvägsin</w:t>
      </w:r>
      <w:r w:rsidR="6F621869">
        <w:t xml:space="preserve">fektion samt de med risk att snabbt försämras, samtidigt som farliga och behandlingsbara differentialbara diagnoser utesluts. </w:t>
      </w:r>
    </w:p>
    <w:p w14:paraId="2E9FC60A" w14:textId="27F633EE" w:rsidR="41DAEDE3" w:rsidRDefault="41DAEDE3" w:rsidP="3B16998A">
      <w:pPr>
        <w:pStyle w:val="Liststycke"/>
        <w:numPr>
          <w:ilvl w:val="1"/>
          <w:numId w:val="1"/>
        </w:numPr>
        <w:spacing w:after="240"/>
        <w:jc w:val="both"/>
      </w:pPr>
      <w:r>
        <w:t>Gör en snabb bedömning av allmäntillstånd (inkl stridor i vila), vitala parametrar</w:t>
      </w:r>
      <w:r w:rsidR="468C6F3F">
        <w:t xml:space="preserve"> (AF, puls, pox),</w:t>
      </w:r>
      <w:r w:rsidR="6E57B07B">
        <w:t xml:space="preserve"> </w:t>
      </w:r>
      <w:r>
        <w:t xml:space="preserve">luftvägsstabilitet och medvetandegrad. </w:t>
      </w:r>
    </w:p>
    <w:p w14:paraId="0316DE02" w14:textId="4B7614FA" w:rsidR="41DAEDE3" w:rsidRDefault="41DAEDE3" w:rsidP="3B16998A">
      <w:pPr>
        <w:pStyle w:val="Liststycke"/>
        <w:numPr>
          <w:ilvl w:val="1"/>
          <w:numId w:val="1"/>
        </w:numPr>
        <w:spacing w:after="240"/>
        <w:jc w:val="both"/>
      </w:pPr>
      <w:r>
        <w:t>Få en uppfattning om hy</w:t>
      </w:r>
      <w:r w:rsidR="04CB843E">
        <w:t>d</w:t>
      </w:r>
      <w:r>
        <w:t>reringsstatus.</w:t>
      </w:r>
      <w:r w:rsidR="7D5A6A3D">
        <w:t xml:space="preserve"> </w:t>
      </w:r>
    </w:p>
    <w:p w14:paraId="0FE18744" w14:textId="7DFE113B" w:rsidR="7D5A6A3D" w:rsidRDefault="7D5A6A3D" w:rsidP="2C30A912">
      <w:pPr>
        <w:pStyle w:val="Liststycke"/>
        <w:numPr>
          <w:ilvl w:val="1"/>
          <w:numId w:val="1"/>
        </w:numPr>
        <w:spacing w:after="240"/>
        <w:jc w:val="both"/>
      </w:pPr>
      <w:r>
        <w:t xml:space="preserve">Bedöm graden av </w:t>
      </w:r>
      <w:r w:rsidR="19188E2F">
        <w:t>svullnad och övre luftvägsobstruktion</w:t>
      </w:r>
      <w:r w:rsidR="541A87DE" w:rsidRPr="2C30A912">
        <w:t xml:space="preserve"> via grad av stridor, andningsarbete, AF, pox och stressnivå hos barnet.</w:t>
      </w:r>
    </w:p>
    <w:p w14:paraId="262B6C76" w14:textId="0B505CB0" w:rsidR="68F5D77C" w:rsidRDefault="68F5D77C" w:rsidP="3B16998A">
      <w:pPr>
        <w:pStyle w:val="Liststycke"/>
        <w:numPr>
          <w:ilvl w:val="1"/>
          <w:numId w:val="1"/>
        </w:numPr>
        <w:spacing w:after="240"/>
        <w:jc w:val="both"/>
      </w:pPr>
      <w:r>
        <w:t>Uteslut farliga och behandlingsbara differentialdiagnoser</w:t>
      </w:r>
      <w:r w:rsidR="0C58D6AC">
        <w:t xml:space="preserve"> (se sid 3).</w:t>
      </w:r>
    </w:p>
    <w:p w14:paraId="46B300DC" w14:textId="5066C372" w:rsidR="00F00415" w:rsidRPr="00F00415" w:rsidRDefault="6F621869" w:rsidP="3B16998A">
      <w:pPr>
        <w:spacing w:after="240" w:line="240" w:lineRule="auto"/>
        <w:jc w:val="both"/>
      </w:pPr>
      <w:r>
        <w:lastRenderedPageBreak/>
        <w:t>För att bedöma g</w:t>
      </w:r>
      <w:r w:rsidR="0CE3772C">
        <w:t>raden av</w:t>
      </w:r>
      <w:r w:rsidR="00F00415">
        <w:t xml:space="preserve"> svullnad och</w:t>
      </w:r>
      <w:r w:rsidR="5F68BCFC" w:rsidRPr="3B16998A">
        <w:t xml:space="preserve"> </w:t>
      </w:r>
      <w:r w:rsidR="00F00415" w:rsidRPr="3B16998A">
        <w:t>övre luftvägsobstruktion</w:t>
      </w:r>
      <w:r w:rsidR="5E08ADD0">
        <w:t xml:space="preserve">, samt </w:t>
      </w:r>
      <w:r w:rsidR="30A94F95">
        <w:t>utvärdera behandling</w:t>
      </w:r>
      <w:r w:rsidR="5E08ADD0">
        <w:t xml:space="preserve">, </w:t>
      </w:r>
      <w:r w:rsidR="2BF130B7">
        <w:t>kan</w:t>
      </w:r>
      <w:r w:rsidR="6B544D6E">
        <w:t xml:space="preserve"> </w:t>
      </w:r>
      <w:r w:rsidR="00F00415">
        <w:t xml:space="preserve">Westley </w:t>
      </w:r>
      <w:r w:rsidR="2887C4FE">
        <w:t>c</w:t>
      </w:r>
      <w:r w:rsidR="00F00415">
        <w:t xml:space="preserve">roup </w:t>
      </w:r>
      <w:r w:rsidR="22075AB5">
        <w:t>s</w:t>
      </w:r>
      <w:r w:rsidR="00F00415">
        <w:t>core</w:t>
      </w:r>
      <w:r w:rsidR="52EA4DB6">
        <w:t xml:space="preserve"> </w:t>
      </w:r>
      <w:r w:rsidR="00F00415">
        <w:t>(WCS) användas</w:t>
      </w:r>
      <w:r w:rsidR="5A9D9858">
        <w:t xml:space="preserve"> (</w:t>
      </w:r>
      <w:hyperlink r:id="rId17">
        <w:r w:rsidR="00F00415" w:rsidRPr="3B16998A">
          <w:rPr>
            <w:rStyle w:val="Hyperlnk"/>
          </w:rPr>
          <w:t>https://www.mdcalc.com/</w:t>
        </w:r>
        <w:r w:rsidR="08210581" w:rsidRPr="3B16998A">
          <w:rPr>
            <w:rStyle w:val="Hyperlnk"/>
          </w:rPr>
          <w:t>calc/677/</w:t>
        </w:r>
        <w:r w:rsidR="00F00415" w:rsidRPr="3B16998A">
          <w:rPr>
            <w:rStyle w:val="Hyperlnk"/>
          </w:rPr>
          <w:t>westley-croup-score</w:t>
        </w:r>
      </w:hyperlink>
      <w:r w:rsidR="0D82C9DC">
        <w:t>)</w:t>
      </w:r>
    </w:p>
    <w:p w14:paraId="66B3E005" w14:textId="77AB7DF5" w:rsidR="00F00415" w:rsidRDefault="00F00415" w:rsidP="3B16998A">
      <w:pPr>
        <w:spacing w:after="240" w:line="240" w:lineRule="auto"/>
        <w:jc w:val="both"/>
      </w:pPr>
      <w:r w:rsidRPr="3B16998A">
        <w:rPr>
          <w:b/>
          <w:bCs/>
        </w:rPr>
        <w:t>Mild (WCS ≤ 2):</w:t>
      </w:r>
      <w:r>
        <w:t xml:space="preserve"> Ingen stridor</w:t>
      </w:r>
      <w:r w:rsidRPr="3B16998A">
        <w:t xml:space="preserve"> i vila (kan förekomma när barnet gråter eller är upprört), skällande hosta, heshet och inga eller milda indragningar.</w:t>
      </w:r>
    </w:p>
    <w:p w14:paraId="15F6068B" w14:textId="46FA7D38" w:rsidR="00F00415" w:rsidRDefault="00F00415" w:rsidP="3B16998A">
      <w:pPr>
        <w:spacing w:after="240" w:line="240" w:lineRule="auto"/>
        <w:jc w:val="both"/>
      </w:pPr>
      <w:r w:rsidRPr="3B16998A">
        <w:rPr>
          <w:b/>
          <w:bCs/>
        </w:rPr>
        <w:t>Måttlig (WCS 3-7):</w:t>
      </w:r>
      <w:r>
        <w:t xml:space="preserve"> Stridor i vila, milda till måttliga indragningar</w:t>
      </w:r>
      <w:r w:rsidR="56B76A11" w:rsidRPr="3B16998A">
        <w:t xml:space="preserve">, kan ha </w:t>
      </w:r>
      <w:r w:rsidRPr="3B16998A">
        <w:t xml:space="preserve">andra symptom på andningssvårigheter men </w:t>
      </w:r>
      <w:r w:rsidR="0EC479D5" w:rsidRPr="3B16998A">
        <w:t>lite eller ingen</w:t>
      </w:r>
      <w:r w:rsidRPr="3B16998A">
        <w:t xml:space="preserve"> agitation.</w:t>
      </w:r>
    </w:p>
    <w:p w14:paraId="34C97861" w14:textId="79E60FA3" w:rsidR="00F00415" w:rsidRDefault="00F00415" w:rsidP="3B16998A">
      <w:pPr>
        <w:spacing w:after="240" w:line="240" w:lineRule="auto"/>
        <w:jc w:val="both"/>
      </w:pPr>
      <w:r w:rsidRPr="3B16998A">
        <w:rPr>
          <w:b/>
          <w:bCs/>
        </w:rPr>
        <w:t>Svår (WCS ≥8):</w:t>
      </w:r>
      <w:r>
        <w:t xml:space="preserve"> Svår </w:t>
      </w:r>
      <w:r w:rsidRPr="3B16998A">
        <w:t>stridor i vila</w:t>
      </w:r>
      <w:r w:rsidR="1DFCC530" w:rsidRPr="3B16998A">
        <w:t xml:space="preserve"> (</w:t>
      </w:r>
      <w:r w:rsidRPr="3B16998A">
        <w:t xml:space="preserve">OBS </w:t>
      </w:r>
      <w:r w:rsidR="734C6560" w:rsidRPr="3B16998A">
        <w:t>stridor kan låta mindre</w:t>
      </w:r>
      <w:r w:rsidRPr="3B16998A">
        <w:t xml:space="preserve"> om obstruktionen ökar och </w:t>
      </w:r>
      <w:r w:rsidR="326157F1" w:rsidRPr="3B16998A">
        <w:t>luft</w:t>
      </w:r>
      <w:r w:rsidR="3B9FA155" w:rsidRPr="3B16998A">
        <w:t>flödet in minskar</w:t>
      </w:r>
      <w:r w:rsidR="42B97D27" w:rsidRPr="3B16998A">
        <w:t>)</w:t>
      </w:r>
      <w:r w:rsidRPr="3B16998A">
        <w:t xml:space="preserve">, svåra indragningar och barnet kan vara agiterat </w:t>
      </w:r>
      <w:r w:rsidR="5CA1AA61" w:rsidRPr="3B16998A">
        <w:t>eller oroligt.</w:t>
      </w:r>
    </w:p>
    <w:p w14:paraId="2EA88CA2" w14:textId="517ABF5E" w:rsidR="64012E8B" w:rsidRDefault="64012E8B" w:rsidP="3B16998A">
      <w:pPr>
        <w:spacing w:after="240" w:line="240" w:lineRule="auto"/>
        <w:jc w:val="both"/>
      </w:pPr>
      <w:r w:rsidRPr="42FFD55A">
        <w:rPr>
          <w:b/>
          <w:bCs/>
        </w:rPr>
        <w:t>Hotande resp insuff (WCS ≥12)</w:t>
      </w:r>
      <w:r w:rsidR="242D2E8D" w:rsidRPr="42FFD55A">
        <w:rPr>
          <w:b/>
          <w:bCs/>
        </w:rPr>
        <w:t>:</w:t>
      </w:r>
      <w:r w:rsidR="242D2E8D">
        <w:t xml:space="preserve"> </w:t>
      </w:r>
      <w:r w:rsidR="2F26F032" w:rsidRPr="42FFD55A">
        <w:t>Ett trött och slött barn med s</w:t>
      </w:r>
      <w:r w:rsidR="3843BC33" w:rsidRPr="42FFD55A">
        <w:t xml:space="preserve">våra indragningar </w:t>
      </w:r>
      <w:r w:rsidR="3E0ABA47" w:rsidRPr="42FFD55A">
        <w:t>(</w:t>
      </w:r>
      <w:r w:rsidR="3843BC33" w:rsidRPr="42FFD55A">
        <w:t xml:space="preserve">OBS </w:t>
      </w:r>
      <w:r w:rsidR="79B2FBC4" w:rsidRPr="42FFD55A">
        <w:t>indragningarna kan vara mildare</w:t>
      </w:r>
      <w:r w:rsidR="3843BC33" w:rsidRPr="42FFD55A">
        <w:t xml:space="preserve"> </w:t>
      </w:r>
      <w:r w:rsidR="2AA10479" w:rsidRPr="42FFD55A">
        <w:t xml:space="preserve">om </w:t>
      </w:r>
      <w:r w:rsidR="3843BC33" w:rsidRPr="42FFD55A">
        <w:t xml:space="preserve">ökad obstruktion och </w:t>
      </w:r>
      <w:r w:rsidR="5B688465" w:rsidRPr="42FFD55A">
        <w:t>minskat luftflöde</w:t>
      </w:r>
      <w:r w:rsidR="75BA2EED" w:rsidRPr="42FFD55A">
        <w:t>)</w:t>
      </w:r>
      <w:r w:rsidR="132042BC" w:rsidRPr="42FFD55A">
        <w:t>. Kontakta narkosjour, intubation kan vara aktuellt.</w:t>
      </w:r>
    </w:p>
    <w:p w14:paraId="24660B4E" w14:textId="77777777" w:rsidR="00417685" w:rsidRDefault="00F00415" w:rsidP="00417685">
      <w:pPr>
        <w:pStyle w:val="Rubrik3"/>
        <w:rPr>
          <w:sz w:val="40"/>
          <w:szCs w:val="40"/>
        </w:rPr>
      </w:pPr>
      <w:r w:rsidRPr="42FFD55A">
        <w:rPr>
          <w:sz w:val="40"/>
          <w:szCs w:val="40"/>
        </w:rPr>
        <w:t>Behandling</w:t>
      </w:r>
    </w:p>
    <w:p w14:paraId="51FFB931" w14:textId="49DFA913" w:rsidR="00F00415" w:rsidRPr="00417685" w:rsidRDefault="5F641CBF" w:rsidP="00417685">
      <w:r w:rsidRPr="00417685">
        <w:t xml:space="preserve">Barn med samtidig obstruktivitet – </w:t>
      </w:r>
      <w:r w:rsidR="248E43DD" w:rsidRPr="00417685">
        <w:t xml:space="preserve">behandla och </w:t>
      </w:r>
      <w:r w:rsidRPr="00417685">
        <w:t>prioritera denna behandling.</w:t>
      </w:r>
    </w:p>
    <w:p w14:paraId="188790DA" w14:textId="26F8F6A1" w:rsidR="00F00415" w:rsidRPr="00F00415" w:rsidRDefault="00F00415" w:rsidP="3B16998A">
      <w:pPr>
        <w:spacing w:after="240"/>
        <w:jc w:val="both"/>
      </w:pPr>
      <w:r>
        <w:t>Om heshe</w:t>
      </w:r>
      <w:r w:rsidRPr="42FFD55A">
        <w:t>t och skällande hosta är enda symptomen är behandlingen konservativ</w:t>
      </w:r>
      <w:r w:rsidR="79AD0275" w:rsidRPr="42FFD55A">
        <w:t>, och h</w:t>
      </w:r>
      <w:r w:rsidRPr="42FFD55A">
        <w:t>ögläge för huvud samt inandning av kall luft tillräckligt</w:t>
      </w:r>
      <w:r w:rsidR="38A60FD6" w:rsidRPr="42FFD55A">
        <w:t>. S</w:t>
      </w:r>
      <w:r w:rsidRPr="42FFD55A">
        <w:t xml:space="preserve">e 1177.se (Krupp). </w:t>
      </w:r>
      <w:r w:rsidR="4BB02A05" w:rsidRPr="42FFD55A">
        <w:t>Ge febernedsättan</w:t>
      </w:r>
      <w:r w:rsidR="4BB02A05">
        <w:t>de och vätska.</w:t>
      </w:r>
    </w:p>
    <w:p w14:paraId="7FA05F48" w14:textId="0A9F6B37" w:rsidR="00F00415" w:rsidRPr="00F00415" w:rsidRDefault="00F00415" w:rsidP="3B16998A">
      <w:pPr>
        <w:spacing w:after="240"/>
        <w:jc w:val="both"/>
      </w:pPr>
      <w:r w:rsidRPr="42FFD55A">
        <w:rPr>
          <w:b/>
          <w:bCs/>
        </w:rPr>
        <w:t>Mild:</w:t>
      </w:r>
      <w:r>
        <w:t xml:space="preserve"> </w:t>
      </w:r>
      <w:r w:rsidR="4AA02455">
        <w:t>Överväg e</w:t>
      </w:r>
      <w:r>
        <w:t>ngångsdos betametason 0,15</w:t>
      </w:r>
      <w:r w:rsidR="2D8D3826">
        <w:t xml:space="preserve"> </w:t>
      </w:r>
      <w:r>
        <w:t>mg/kg po (max 6mg) eller enbart allmänna råd.</w:t>
      </w:r>
    </w:p>
    <w:p w14:paraId="74AF0C46" w14:textId="59CB0125" w:rsidR="00F00415" w:rsidRPr="00F00415" w:rsidRDefault="00F00415" w:rsidP="3B16998A">
      <w:pPr>
        <w:spacing w:after="240"/>
        <w:jc w:val="both"/>
      </w:pPr>
      <w:r w:rsidRPr="42FFD55A">
        <w:rPr>
          <w:b/>
          <w:bCs/>
        </w:rPr>
        <w:t>Måttlig:</w:t>
      </w:r>
      <w:r>
        <w:t xml:space="preserve"> Engångsdos betametason 0,15</w:t>
      </w:r>
      <w:r w:rsidR="50711B41">
        <w:t xml:space="preserve"> </w:t>
      </w:r>
      <w:r>
        <w:t>mg/kg po, inhalation med adrenalin.</w:t>
      </w:r>
    </w:p>
    <w:p w14:paraId="3CF808A1" w14:textId="40EC1718" w:rsidR="00F00415" w:rsidRPr="00F00415" w:rsidRDefault="68458C7F" w:rsidP="42FFD55A">
      <w:pPr>
        <w:spacing w:after="240"/>
        <w:jc w:val="both"/>
      </w:pPr>
      <w:r w:rsidRPr="42FFD55A">
        <w:rPr>
          <w:b/>
          <w:bCs/>
        </w:rPr>
        <w:t>Svår:</w:t>
      </w:r>
      <w:r>
        <w:t xml:space="preserve"> </w:t>
      </w:r>
      <w:r w:rsidR="10E45445" w:rsidRPr="42FFD55A">
        <w:t>Kortison (via administreringssätt som barnet tål)</w:t>
      </w:r>
      <w:r w:rsidRPr="42FFD55A">
        <w:t xml:space="preserve">, adrenalininhalation. </w:t>
      </w:r>
      <w:r w:rsidR="478CB3D6" w:rsidRPr="42FFD55A">
        <w:t>Lugn kring barnet</w:t>
      </w:r>
      <w:r w:rsidR="1C206FC6" w:rsidRPr="42FFD55A">
        <w:t>, håll barnet upprätt</w:t>
      </w:r>
      <w:r w:rsidR="478CB3D6" w:rsidRPr="42FFD55A">
        <w:t>. Understödjande behandling med syrgas</w:t>
      </w:r>
      <w:r w:rsidR="3DC0F7F9" w:rsidRPr="42FFD55A">
        <w:t xml:space="preserve"> (vid sat ≤92%)</w:t>
      </w:r>
      <w:r w:rsidR="478CB3D6" w:rsidRPr="42FFD55A">
        <w:t xml:space="preserve">, febernedsättande och vätska. </w:t>
      </w:r>
      <w:r w:rsidRPr="42FFD55A">
        <w:t>Utvärdera</w:t>
      </w:r>
      <w:r w:rsidR="620E07F5" w:rsidRPr="42FFD55A">
        <w:t xml:space="preserve"> behandling och tag ställning till om narkosjour skall </w:t>
      </w:r>
      <w:r w:rsidR="4C88D253" w:rsidRPr="42FFD55A">
        <w:t>tillkallas.</w:t>
      </w:r>
    </w:p>
    <w:p w14:paraId="03ECFD0D" w14:textId="2262AD3A" w:rsidR="4C88D253" w:rsidRDefault="4C88D253" w:rsidP="42FFD55A">
      <w:pPr>
        <w:spacing w:after="240"/>
        <w:jc w:val="both"/>
      </w:pPr>
      <w:r>
        <w:t>Om barnet är så påverkat att adrenalininhalation ges ska alltid betametason också ges.</w:t>
      </w:r>
    </w:p>
    <w:p w14:paraId="67F6A048" w14:textId="77777777" w:rsidR="00417685" w:rsidRDefault="00F00415" w:rsidP="00417685">
      <w:pPr>
        <w:pStyle w:val="Rubrik3"/>
        <w:rPr>
          <w:sz w:val="40"/>
          <w:szCs w:val="40"/>
        </w:rPr>
      </w:pPr>
      <w:r w:rsidRPr="3B16998A">
        <w:rPr>
          <w:sz w:val="40"/>
          <w:szCs w:val="40"/>
        </w:rPr>
        <w:t>Förlopp</w:t>
      </w:r>
    </w:p>
    <w:p w14:paraId="126FE8A0" w14:textId="04D484C8" w:rsidR="00F00415" w:rsidRPr="00F00415" w:rsidRDefault="00F00415" w:rsidP="00417685">
      <w:r>
        <w:t>Vanligtvis är besvären värst första natten. Betametason har maximal effekt efter 2 timmar.</w:t>
      </w:r>
    </w:p>
    <w:p w14:paraId="2B749846" w14:textId="6F6F07C7" w:rsidR="00F00415" w:rsidRPr="00F00415" w:rsidRDefault="49D29CB6" w:rsidP="3B16998A">
      <w:pPr>
        <w:spacing w:after="240"/>
        <w:jc w:val="both"/>
      </w:pPr>
      <w:r>
        <w:t xml:space="preserve">Inläggning: </w:t>
      </w:r>
      <w:r w:rsidR="00F00415">
        <w:t xml:space="preserve">Om kvarstående symptom på måttlig krupp efter behandling (2-4 timmar) kan adrenalininhalation behöva upprepas och barnet ev. </w:t>
      </w:r>
      <w:r w:rsidR="00F00415">
        <w:lastRenderedPageBreak/>
        <w:t xml:space="preserve">läggas in för observation och upprepad behandling. En andra dos </w:t>
      </w:r>
      <w:r w:rsidR="11944DE9">
        <w:t xml:space="preserve">betametasone </w:t>
      </w:r>
      <w:r w:rsidR="00F00415">
        <w:t>på 0</w:t>
      </w:r>
      <w:r w:rsidR="5955FF1B">
        <w:t>,</w:t>
      </w:r>
      <w:r w:rsidR="00F00415">
        <w:t>15 mg/kg kan ges 12 timmar efter första dosen om effekten av första dosen inte är tillräcklig.</w:t>
      </w:r>
    </w:p>
    <w:p w14:paraId="231A67D7" w14:textId="720C9E0C" w:rsidR="00F00415" w:rsidRPr="00F00415" w:rsidRDefault="00F00415" w:rsidP="3B16998A">
      <w:pPr>
        <w:spacing w:after="240"/>
        <w:jc w:val="both"/>
      </w:pPr>
      <w:r>
        <w:t>De flesta barn blir symptomfria och behöver inte söka igen samma natt eller kommande natt om de får rätt behandling.</w:t>
      </w:r>
    </w:p>
    <w:p w14:paraId="0DDCCFA1" w14:textId="11469BCA" w:rsidR="00F00415" w:rsidRPr="00F00415" w:rsidRDefault="00F00415" w:rsidP="3B16998A">
      <w:pPr>
        <w:spacing w:after="240"/>
        <w:jc w:val="both"/>
      </w:pPr>
      <w:r>
        <w:t>Om behandlingen inte hjälper</w:t>
      </w:r>
      <w:r w:rsidR="6A37D92A">
        <w:t>: tänk</w:t>
      </w:r>
      <w:r>
        <w:t xml:space="preserve"> differentialdiagnoser.</w:t>
      </w:r>
    </w:p>
    <w:p w14:paraId="7C1914D1" w14:textId="77777777" w:rsidR="00417685" w:rsidRDefault="00F00415" w:rsidP="00417685">
      <w:pPr>
        <w:pStyle w:val="Rubrik3"/>
        <w:rPr>
          <w:sz w:val="40"/>
          <w:szCs w:val="40"/>
        </w:rPr>
      </w:pPr>
      <w:r w:rsidRPr="42FFD55A">
        <w:rPr>
          <w:sz w:val="40"/>
          <w:szCs w:val="40"/>
        </w:rPr>
        <w:t>Differentialdiagnoser</w:t>
      </w:r>
    </w:p>
    <w:p w14:paraId="48693424" w14:textId="2F7379EC" w:rsidR="00F00415" w:rsidRPr="00F00415" w:rsidRDefault="00F00415" w:rsidP="00417685">
      <w:r w:rsidRPr="42FFD55A">
        <w:t>Främmande kropp: Oftast dagtid, plötsligt påkommande symptom utan förkylningssymptom.</w:t>
      </w:r>
    </w:p>
    <w:p w14:paraId="79CE4E59" w14:textId="3F093C12" w:rsidR="00F00415" w:rsidRPr="00F00415" w:rsidRDefault="00F00415" w:rsidP="3B16998A">
      <w:pPr>
        <w:spacing w:after="240"/>
        <w:jc w:val="both"/>
      </w:pPr>
      <w:r>
        <w:t>Bakteriell trakeit: Sjukt barn, septiskt, sväljningssvårigheter, dreglar.</w:t>
      </w:r>
      <w:r w:rsidR="18FAB32D">
        <w:t xml:space="preserve"> Kan vara primär el sek</w:t>
      </w:r>
      <w:r w:rsidR="513901FA">
        <w:t xml:space="preserve"> till krupp.</w:t>
      </w:r>
    </w:p>
    <w:p w14:paraId="7FE2A2B4" w14:textId="28F1378B" w:rsidR="00F00415" w:rsidRPr="00F00415" w:rsidRDefault="00F00415" w:rsidP="3B16998A">
      <w:pPr>
        <w:spacing w:after="240"/>
        <w:jc w:val="both"/>
      </w:pPr>
      <w:r>
        <w:t>Epiglottit: Septisk, dreglar, framåtluta</w:t>
      </w:r>
      <w:r w:rsidR="5BAD6AE0">
        <w:t>d</w:t>
      </w:r>
      <w:r>
        <w:t xml:space="preserve"> </w:t>
      </w:r>
      <w:r w:rsidR="57A74225">
        <w:t>med</w:t>
      </w:r>
      <w:r>
        <w:t xml:space="preserve"> exten</w:t>
      </w:r>
      <w:r w:rsidR="2AE16CD2">
        <w:t>derad nacke i</w:t>
      </w:r>
      <w:r>
        <w:t xml:space="preserve"> sittande.</w:t>
      </w:r>
      <w:r w:rsidR="4F4C955A">
        <w:t xml:space="preserve"> </w:t>
      </w:r>
      <w:r w:rsidR="5278C3FF">
        <w:t>Ofta ej</w:t>
      </w:r>
      <w:r w:rsidR="4F4C955A">
        <w:t xml:space="preserve"> skällande hosta, oro som inte står i proportion till </w:t>
      </w:r>
      <w:r w:rsidR="64A422E7">
        <w:t>andnöd.</w:t>
      </w:r>
    </w:p>
    <w:p w14:paraId="00E7F76F" w14:textId="041B8F11" w:rsidR="00F00415" w:rsidRPr="00F00415" w:rsidRDefault="00F00415" w:rsidP="3B16998A">
      <w:pPr>
        <w:spacing w:after="240"/>
        <w:jc w:val="both"/>
      </w:pPr>
      <w:r>
        <w:t>Anafylaxi: Urtikaria, kräkningar, kän</w:t>
      </w:r>
      <w:r w:rsidR="62ABC3A9">
        <w:t>d</w:t>
      </w:r>
      <w:r>
        <w:t xml:space="preserve"> allergi.</w:t>
      </w:r>
    </w:p>
    <w:p w14:paraId="7EBE123A" w14:textId="68FDE3E4" w:rsidR="1A785723" w:rsidRDefault="1A785723" w:rsidP="3B16998A">
      <w:pPr>
        <w:spacing w:after="240"/>
        <w:jc w:val="both"/>
      </w:pPr>
      <w:r>
        <w:t xml:space="preserve">Abcesser i halsregionen (peritonsillära, parafangyela, retrofaryngeala): </w:t>
      </w:r>
      <w:r w:rsidR="173DEF64">
        <w:t>Skällande hosta, kan ha feber, dregla, ha nackstyvhet.</w:t>
      </w:r>
    </w:p>
    <w:p w14:paraId="106334D9" w14:textId="5A499E1B" w:rsidR="00F00415" w:rsidRPr="00F00415" w:rsidRDefault="00F00415" w:rsidP="2C30A912">
      <w:pPr>
        <w:spacing w:after="240" w:line="240" w:lineRule="auto"/>
        <w:jc w:val="both"/>
      </w:pPr>
      <w:r>
        <w:t>Anatomisk avvikelse: T.ex. laryngotrakeomalaci, trakealstenos, kärlring, hemangiom. Oftas</w:t>
      </w:r>
      <w:r w:rsidRPr="2C30A912">
        <w:t>t spädbarn med tidig debut, inga förkylningssymptom. Svarar inte på behandling.</w:t>
      </w:r>
    </w:p>
    <w:p w14:paraId="72E84875" w14:textId="66CE5D05" w:rsidR="00F00415" w:rsidRDefault="57CAE8A5" w:rsidP="00417685">
      <w:pPr>
        <w:spacing w:after="240" w:line="240" w:lineRule="auto"/>
        <w:jc w:val="both"/>
      </w:pPr>
      <w:r w:rsidRPr="2C30A912">
        <w:t>Lymfom: ofta längre anamnes, förstorade körtlar runt halsen och på körtelstationer, trötthet, organomegali, nattliga svettningar, viktnedgång.</w:t>
      </w:r>
    </w:p>
    <w:p w14:paraId="3E3F0474" w14:textId="77777777" w:rsidR="00DC45B6" w:rsidRPr="005218AA" w:rsidRDefault="00DC45B6" w:rsidP="00DC45B6">
      <w:pPr>
        <w:pStyle w:val="Normalefterlista"/>
      </w:pPr>
      <w:bookmarkStart w:id="1" w:name="_Hlk191901267"/>
      <w:r w:rsidRPr="00DC45B6">
        <w:t>Medvetet avsteg från rutinen dokumenteras i journalsystemet om rutinen är kopplad till patient. Övriga orsaker till avsteg från styrdokumentet rapporteras i MedControl PRO.</w:t>
      </w:r>
    </w:p>
    <w:bookmarkEnd w:id="1"/>
    <w:p w14:paraId="2D1A5FDC" w14:textId="77777777" w:rsidR="00B053B3" w:rsidRDefault="001E6CBB" w:rsidP="00DC45B6">
      <w:pPr>
        <w:pStyle w:val="Rubrik2"/>
      </w:pPr>
      <w:r>
        <w:t>Arbetsgrupp</w:t>
      </w:r>
    </w:p>
    <w:p w14:paraId="1D8327CE" w14:textId="0846CABE" w:rsidR="001E6CBB" w:rsidRPr="00F00415" w:rsidRDefault="001E6CBB" w:rsidP="00B053B3">
      <w:r>
        <w:t xml:space="preserve">Joanna Pestalozzi, </w:t>
      </w:r>
      <w:r w:rsidR="0048578A">
        <w:t>verksamhetschef</w:t>
      </w:r>
      <w:r>
        <w:t>, Verksamhet Medicin barn, Drottning Silvias barnsjukhus, Område 1/SU</w:t>
      </w:r>
    </w:p>
    <w:p w14:paraId="4B9AD8A9" w14:textId="77777777" w:rsidR="001E6CBB" w:rsidRPr="00F00415" w:rsidRDefault="001E6CBB" w:rsidP="001E6CBB">
      <w:pPr>
        <w:spacing w:after="240"/>
        <w:jc w:val="both"/>
      </w:pPr>
      <w:r>
        <w:t xml:space="preserve">Jimmy Celind, överläkare, Verksamhet Medicin barn, Drottning Silvias barnsjukhus, Område 1/SU   </w:t>
      </w:r>
    </w:p>
    <w:p w14:paraId="633396BB" w14:textId="61271EC4" w:rsidR="001E6CBB" w:rsidRPr="001E6CBB" w:rsidRDefault="001E6CBB" w:rsidP="001E6CBB">
      <w:pPr>
        <w:spacing w:after="240"/>
        <w:jc w:val="both"/>
      </w:pPr>
      <w:r>
        <w:t xml:space="preserve">Katrin Adrian, överläkare, Verksamhet Medicin barn, Drottning Silvias barnsjukhus, Område 1/SU  </w:t>
      </w:r>
    </w:p>
    <w:p w14:paraId="1159E734" w14:textId="77777777" w:rsidR="00417685" w:rsidRDefault="00F00415" w:rsidP="00417685">
      <w:pPr>
        <w:pStyle w:val="Rubrik2"/>
        <w:spacing w:before="0" w:after="240"/>
        <w:jc w:val="both"/>
        <w:rPr>
          <w:lang w:val="en-US"/>
        </w:rPr>
      </w:pPr>
      <w:r w:rsidRPr="3B16998A">
        <w:rPr>
          <w:lang w:val="en-US"/>
        </w:rPr>
        <w:lastRenderedPageBreak/>
        <w:t>K</w:t>
      </w:r>
      <w:r w:rsidR="00417685">
        <w:rPr>
          <w:lang w:val="en-US"/>
        </w:rPr>
        <w:t>ällförteckning</w:t>
      </w:r>
    </w:p>
    <w:p w14:paraId="4D2B4E9F" w14:textId="4F7D34A8" w:rsidR="00F00415" w:rsidRPr="00F00415" w:rsidRDefault="00F00415" w:rsidP="00417685">
      <w:pPr>
        <w:rPr>
          <w:lang w:val="en-US"/>
        </w:rPr>
      </w:pPr>
      <w:r w:rsidRPr="3B16998A">
        <w:rPr>
          <w:lang w:val="en-US"/>
        </w:rPr>
        <w:t>Nebulized racemic epinephrine by IPPB for the treatment of croup: a double-blind study. Westley CR, Cotton EK, Brooks JG. Am J Dis Child. 1978 May;132 (5):484-7.</w:t>
      </w:r>
    </w:p>
    <w:p w14:paraId="29A4292A" w14:textId="3A9A185E" w:rsidR="00F00415" w:rsidRPr="00F00415" w:rsidRDefault="00F00415" w:rsidP="3B16998A">
      <w:pPr>
        <w:spacing w:after="240"/>
        <w:jc w:val="both"/>
      </w:pPr>
      <w:r w:rsidRPr="3B16998A">
        <w:rPr>
          <w:lang w:val="en-US"/>
        </w:rPr>
        <w:t xml:space="preserve">A randomized trial of a single dose of oral dexamethasone for mild croup. </w:t>
      </w:r>
      <w:r>
        <w:t xml:space="preserve">Bjornson CL1, Klassen TP, Williamson J. N Engl J Med. 2004 Sep 23;351(13):1306-13. </w:t>
      </w:r>
    </w:p>
    <w:p w14:paraId="404539F1" w14:textId="008FD4A7" w:rsidR="00F00415" w:rsidRPr="00F00415" w:rsidRDefault="00F00415" w:rsidP="3B16998A">
      <w:pPr>
        <w:spacing w:after="240"/>
        <w:jc w:val="both"/>
        <w:rPr>
          <w:lang w:val="en-US"/>
        </w:rPr>
      </w:pPr>
      <w:r w:rsidRPr="3B16998A">
        <w:rPr>
          <w:lang w:val="en-US"/>
        </w:rPr>
        <w:t xml:space="preserve">An evidence-based approach to the evaluation and treatment of croup in children. Clarke M, Allaire J. Pediatric Emergency Medicine Practice 2012; 9:1. </w:t>
      </w:r>
    </w:p>
    <w:p w14:paraId="006FBE56" w14:textId="58216769" w:rsidR="00417685" w:rsidRPr="001E6CBB" w:rsidRDefault="00F00415" w:rsidP="001E6CBB">
      <w:pPr>
        <w:spacing w:after="240"/>
        <w:jc w:val="both"/>
      </w:pPr>
      <w:r w:rsidRPr="3B16998A">
        <w:rPr>
          <w:lang w:val="en-US"/>
        </w:rPr>
        <w:t xml:space="preserve">Efficacy of a small single dose of oral dexamethasone for outpatient croup: a double blind placebo controlled clinical trial. </w:t>
      </w:r>
      <w:r>
        <w:t>Geelhoed GC, Turner J, Macdonald WB. BMJ. 1996 Jul 20;313(7050):140-2.</w:t>
      </w:r>
    </w:p>
    <w:bookmarkEnd w:id="0"/>
    <w:p w14:paraId="76B9F95B" w14:textId="24513497" w:rsidR="00536A5A" w:rsidRPr="00536A5A" w:rsidRDefault="00536A5A" w:rsidP="3B16998A">
      <w:pPr>
        <w:spacing w:after="240" w:line="240" w:lineRule="auto"/>
        <w:ind w:left="0" w:right="0"/>
        <w:jc w:val="both"/>
      </w:pPr>
    </w:p>
    <w:sectPr w:rsidR="00536A5A" w:rsidRPr="00536A5A" w:rsidSect="00F004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B5EE2" w14:textId="77777777" w:rsidR="00363B23" w:rsidRDefault="00363B23">
      <w:r>
        <w:separator/>
      </w:r>
    </w:p>
  </w:endnote>
  <w:endnote w:type="continuationSeparator" w:id="0">
    <w:p w14:paraId="0B52B25E" w14:textId="77777777" w:rsidR="00363B23" w:rsidRDefault="00363B23">
      <w:r>
        <w:continuationSeparator/>
      </w:r>
    </w:p>
  </w:endnote>
  <w:endnote w:type="continuationNotice" w:id="1">
    <w:p w14:paraId="2C417BFB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6EA3C" w14:textId="77777777" w:rsidR="00363B23" w:rsidRDefault="00363B23"/>
  </w:footnote>
  <w:footnote w:type="continuationSeparator" w:id="0">
    <w:p w14:paraId="344485EC" w14:textId="77777777" w:rsidR="00363B23" w:rsidRDefault="00363B23">
      <w:r>
        <w:continuationSeparator/>
      </w:r>
    </w:p>
  </w:footnote>
  <w:footnote w:type="continuationNotice" w:id="1">
    <w:p w14:paraId="7B47A9A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5BD6C2"/>
    <w:multiLevelType w:val="hybridMultilevel"/>
    <w:tmpl w:val="B34606DE"/>
    <w:lvl w:ilvl="0" w:tplc="E3B4169A">
      <w:start w:val="1"/>
      <w:numFmt w:val="decimal"/>
      <w:lvlText w:val="%1."/>
      <w:lvlJc w:val="left"/>
      <w:pPr>
        <w:ind w:left="720" w:hanging="360"/>
      </w:pPr>
    </w:lvl>
    <w:lvl w:ilvl="1" w:tplc="8010647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37EE1EA">
      <w:start w:val="1"/>
      <w:numFmt w:val="lowerRoman"/>
      <w:lvlText w:val="%3."/>
      <w:lvlJc w:val="right"/>
      <w:pPr>
        <w:ind w:left="2160" w:hanging="180"/>
      </w:pPr>
    </w:lvl>
    <w:lvl w:ilvl="3" w:tplc="5F804C4A">
      <w:start w:val="1"/>
      <w:numFmt w:val="decimal"/>
      <w:lvlText w:val="%4."/>
      <w:lvlJc w:val="left"/>
      <w:pPr>
        <w:ind w:left="2880" w:hanging="360"/>
      </w:pPr>
    </w:lvl>
    <w:lvl w:ilvl="4" w:tplc="1B3AD166">
      <w:start w:val="1"/>
      <w:numFmt w:val="lowerLetter"/>
      <w:lvlText w:val="%5."/>
      <w:lvlJc w:val="left"/>
      <w:pPr>
        <w:ind w:left="3600" w:hanging="360"/>
      </w:pPr>
    </w:lvl>
    <w:lvl w:ilvl="5" w:tplc="CC00CDD8">
      <w:start w:val="1"/>
      <w:numFmt w:val="lowerRoman"/>
      <w:lvlText w:val="%6."/>
      <w:lvlJc w:val="right"/>
      <w:pPr>
        <w:ind w:left="4320" w:hanging="180"/>
      </w:pPr>
    </w:lvl>
    <w:lvl w:ilvl="6" w:tplc="6924E78A">
      <w:start w:val="1"/>
      <w:numFmt w:val="decimal"/>
      <w:lvlText w:val="%7."/>
      <w:lvlJc w:val="left"/>
      <w:pPr>
        <w:ind w:left="5040" w:hanging="360"/>
      </w:pPr>
    </w:lvl>
    <w:lvl w:ilvl="7" w:tplc="18FCBC56">
      <w:start w:val="1"/>
      <w:numFmt w:val="lowerLetter"/>
      <w:lvlText w:val="%8."/>
      <w:lvlJc w:val="left"/>
      <w:pPr>
        <w:ind w:left="5760" w:hanging="360"/>
      </w:pPr>
    </w:lvl>
    <w:lvl w:ilvl="8" w:tplc="CD06117A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7594043">
    <w:abstractNumId w:val="15"/>
  </w:num>
  <w:num w:numId="2" w16cid:durableId="1903174810">
    <w:abstractNumId w:val="18"/>
  </w:num>
  <w:num w:numId="3" w16cid:durableId="358436238">
    <w:abstractNumId w:val="14"/>
  </w:num>
  <w:num w:numId="4" w16cid:durableId="1743331005">
    <w:abstractNumId w:val="0"/>
  </w:num>
  <w:num w:numId="5" w16cid:durableId="2013605096">
    <w:abstractNumId w:val="6"/>
  </w:num>
  <w:num w:numId="6" w16cid:durableId="282928294">
    <w:abstractNumId w:val="16"/>
  </w:num>
  <w:num w:numId="7" w16cid:durableId="911043695">
    <w:abstractNumId w:val="2"/>
  </w:num>
  <w:num w:numId="8" w16cid:durableId="1342779266">
    <w:abstractNumId w:val="11"/>
  </w:num>
  <w:num w:numId="9" w16cid:durableId="1885167038">
    <w:abstractNumId w:val="8"/>
  </w:num>
  <w:num w:numId="10" w16cid:durableId="2073118529">
    <w:abstractNumId w:val="1"/>
  </w:num>
  <w:num w:numId="11" w16cid:durableId="90587965">
    <w:abstractNumId w:val="1"/>
  </w:num>
  <w:num w:numId="12" w16cid:durableId="15234981">
    <w:abstractNumId w:val="3"/>
  </w:num>
  <w:num w:numId="13" w16cid:durableId="69160038">
    <w:abstractNumId w:val="4"/>
  </w:num>
  <w:num w:numId="14" w16cid:durableId="12731874">
    <w:abstractNumId w:val="13"/>
  </w:num>
  <w:num w:numId="15" w16cid:durableId="638726466">
    <w:abstractNumId w:val="9"/>
  </w:num>
  <w:num w:numId="16" w16cid:durableId="1631783603">
    <w:abstractNumId w:val="7"/>
  </w:num>
  <w:num w:numId="17" w16cid:durableId="155539031">
    <w:abstractNumId w:val="12"/>
  </w:num>
  <w:num w:numId="18" w16cid:durableId="1988049327">
    <w:abstractNumId w:val="5"/>
  </w:num>
  <w:num w:numId="19" w16cid:durableId="2016149694">
    <w:abstractNumId w:val="10"/>
  </w:num>
  <w:num w:numId="20" w16cid:durableId="144981751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E9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CB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68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78A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1FC"/>
    <w:rsid w:val="005C0045"/>
    <w:rsid w:val="005C084E"/>
    <w:rsid w:val="005C4606"/>
    <w:rsid w:val="005D092B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EC27"/>
    <w:rsid w:val="006424B2"/>
    <w:rsid w:val="00652213"/>
    <w:rsid w:val="0065595B"/>
    <w:rsid w:val="00660269"/>
    <w:rsid w:val="00665F89"/>
    <w:rsid w:val="00673C92"/>
    <w:rsid w:val="006753EC"/>
    <w:rsid w:val="006A2789"/>
    <w:rsid w:val="006A4978"/>
    <w:rsid w:val="006A7261"/>
    <w:rsid w:val="006B0BEA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22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2431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8C3"/>
    <w:rsid w:val="00B046D8"/>
    <w:rsid w:val="00B053B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393B"/>
    <w:rsid w:val="00D85218"/>
    <w:rsid w:val="00D915B1"/>
    <w:rsid w:val="00DA299D"/>
    <w:rsid w:val="00DA65C4"/>
    <w:rsid w:val="00DC45B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15"/>
    <w:rsid w:val="00F22264"/>
    <w:rsid w:val="00F2564D"/>
    <w:rsid w:val="00F35B05"/>
    <w:rsid w:val="00F413D9"/>
    <w:rsid w:val="00F5135F"/>
    <w:rsid w:val="00F51F78"/>
    <w:rsid w:val="00F728A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29A06"/>
    <w:rsid w:val="032B0421"/>
    <w:rsid w:val="032C2103"/>
    <w:rsid w:val="03A2F777"/>
    <w:rsid w:val="03B0F26F"/>
    <w:rsid w:val="03CEFD8E"/>
    <w:rsid w:val="047CBE27"/>
    <w:rsid w:val="04CB843E"/>
    <w:rsid w:val="056DF069"/>
    <w:rsid w:val="05F4138A"/>
    <w:rsid w:val="06D16E88"/>
    <w:rsid w:val="07F22626"/>
    <w:rsid w:val="080188E0"/>
    <w:rsid w:val="08210581"/>
    <w:rsid w:val="0B634659"/>
    <w:rsid w:val="0C58D6AC"/>
    <w:rsid w:val="0CE3772C"/>
    <w:rsid w:val="0D82C9DC"/>
    <w:rsid w:val="0DAD3938"/>
    <w:rsid w:val="0E0A7810"/>
    <w:rsid w:val="0EC479D5"/>
    <w:rsid w:val="0FEBED03"/>
    <w:rsid w:val="10099D54"/>
    <w:rsid w:val="1011A735"/>
    <w:rsid w:val="10E45445"/>
    <w:rsid w:val="1130DEAB"/>
    <w:rsid w:val="1187BD64"/>
    <w:rsid w:val="11944DE9"/>
    <w:rsid w:val="11CC7244"/>
    <w:rsid w:val="11E91F89"/>
    <w:rsid w:val="1216EA57"/>
    <w:rsid w:val="132042BC"/>
    <w:rsid w:val="13280B21"/>
    <w:rsid w:val="1680E8B9"/>
    <w:rsid w:val="16F8A989"/>
    <w:rsid w:val="173DEF64"/>
    <w:rsid w:val="17541B7E"/>
    <w:rsid w:val="181D69C6"/>
    <w:rsid w:val="18FAB32D"/>
    <w:rsid w:val="19188E2F"/>
    <w:rsid w:val="1922C833"/>
    <w:rsid w:val="1A785723"/>
    <w:rsid w:val="1B99E748"/>
    <w:rsid w:val="1C206FC6"/>
    <w:rsid w:val="1C3BB1ED"/>
    <w:rsid w:val="1C58A077"/>
    <w:rsid w:val="1C754457"/>
    <w:rsid w:val="1D4FBECF"/>
    <w:rsid w:val="1DB87087"/>
    <w:rsid w:val="1DFCC530"/>
    <w:rsid w:val="1EE32883"/>
    <w:rsid w:val="207FD85D"/>
    <w:rsid w:val="21097734"/>
    <w:rsid w:val="218B4496"/>
    <w:rsid w:val="21BF1E04"/>
    <w:rsid w:val="22075AB5"/>
    <w:rsid w:val="23C435EA"/>
    <w:rsid w:val="242D2E8D"/>
    <w:rsid w:val="243A8C0C"/>
    <w:rsid w:val="248E43DD"/>
    <w:rsid w:val="2585DAAC"/>
    <w:rsid w:val="2697B3AF"/>
    <w:rsid w:val="26C231DA"/>
    <w:rsid w:val="27B41CEE"/>
    <w:rsid w:val="2887C4FE"/>
    <w:rsid w:val="2AA10479"/>
    <w:rsid w:val="2AE16CD2"/>
    <w:rsid w:val="2BC86CEC"/>
    <w:rsid w:val="2BF130B7"/>
    <w:rsid w:val="2C30A912"/>
    <w:rsid w:val="2C6F7445"/>
    <w:rsid w:val="2CD60169"/>
    <w:rsid w:val="2CD60FBA"/>
    <w:rsid w:val="2D1A2377"/>
    <w:rsid w:val="2D438316"/>
    <w:rsid w:val="2D4C6128"/>
    <w:rsid w:val="2D8D3826"/>
    <w:rsid w:val="2EB41B62"/>
    <w:rsid w:val="2F26F032"/>
    <w:rsid w:val="30685BE5"/>
    <w:rsid w:val="30A5C616"/>
    <w:rsid w:val="30A94F95"/>
    <w:rsid w:val="3118895F"/>
    <w:rsid w:val="322E53C5"/>
    <w:rsid w:val="32404523"/>
    <w:rsid w:val="326157F1"/>
    <w:rsid w:val="32C6EF2D"/>
    <w:rsid w:val="337368D5"/>
    <w:rsid w:val="337E710A"/>
    <w:rsid w:val="34502A21"/>
    <w:rsid w:val="34A75806"/>
    <w:rsid w:val="34C7EAF1"/>
    <w:rsid w:val="376EA286"/>
    <w:rsid w:val="377B493F"/>
    <w:rsid w:val="3843BC33"/>
    <w:rsid w:val="38A60FD6"/>
    <w:rsid w:val="3AB2EA01"/>
    <w:rsid w:val="3B0E1693"/>
    <w:rsid w:val="3B16998A"/>
    <w:rsid w:val="3B9FA155"/>
    <w:rsid w:val="3BC0728A"/>
    <w:rsid w:val="3C397DE3"/>
    <w:rsid w:val="3D1B5BB9"/>
    <w:rsid w:val="3DC0F7F9"/>
    <w:rsid w:val="3DF28F0B"/>
    <w:rsid w:val="3E0ABA47"/>
    <w:rsid w:val="3E344BE9"/>
    <w:rsid w:val="414677C8"/>
    <w:rsid w:val="416CB2B1"/>
    <w:rsid w:val="41DAEDE3"/>
    <w:rsid w:val="42B97D27"/>
    <w:rsid w:val="42FFD55A"/>
    <w:rsid w:val="439D0E3F"/>
    <w:rsid w:val="455A10DE"/>
    <w:rsid w:val="4576CFDB"/>
    <w:rsid w:val="468C6F3F"/>
    <w:rsid w:val="478CB3D6"/>
    <w:rsid w:val="48484A15"/>
    <w:rsid w:val="48ABEB4C"/>
    <w:rsid w:val="4905E650"/>
    <w:rsid w:val="49346C21"/>
    <w:rsid w:val="49CC1449"/>
    <w:rsid w:val="49D29CB6"/>
    <w:rsid w:val="49FBB6FC"/>
    <w:rsid w:val="4AA02455"/>
    <w:rsid w:val="4ABB4305"/>
    <w:rsid w:val="4B7DD616"/>
    <w:rsid w:val="4B97875D"/>
    <w:rsid w:val="4BB02A05"/>
    <w:rsid w:val="4C411A65"/>
    <w:rsid w:val="4C6C0CE3"/>
    <w:rsid w:val="4C88D253"/>
    <w:rsid w:val="4CD15AB4"/>
    <w:rsid w:val="4CD7E5C9"/>
    <w:rsid w:val="4D01B185"/>
    <w:rsid w:val="4D1C07D7"/>
    <w:rsid w:val="4D4BC7E0"/>
    <w:rsid w:val="4D8A0639"/>
    <w:rsid w:val="4E73B62A"/>
    <w:rsid w:val="4F4C955A"/>
    <w:rsid w:val="4F5F8B97"/>
    <w:rsid w:val="503EAF1C"/>
    <w:rsid w:val="50711B41"/>
    <w:rsid w:val="513901FA"/>
    <w:rsid w:val="518997DC"/>
    <w:rsid w:val="520F33C3"/>
    <w:rsid w:val="5278C3FF"/>
    <w:rsid w:val="52972C59"/>
    <w:rsid w:val="52EA4DB6"/>
    <w:rsid w:val="5357CAAC"/>
    <w:rsid w:val="53E66141"/>
    <w:rsid w:val="541A87DE"/>
    <w:rsid w:val="54413084"/>
    <w:rsid w:val="55A39601"/>
    <w:rsid w:val="5671767F"/>
    <w:rsid w:val="56B76A11"/>
    <w:rsid w:val="56D11E89"/>
    <w:rsid w:val="57A74225"/>
    <w:rsid w:val="57CAE8A5"/>
    <w:rsid w:val="586CEEEA"/>
    <w:rsid w:val="5955FF1B"/>
    <w:rsid w:val="598E3560"/>
    <w:rsid w:val="59C49C9B"/>
    <w:rsid w:val="5A9D9858"/>
    <w:rsid w:val="5B2F740D"/>
    <w:rsid w:val="5B688465"/>
    <w:rsid w:val="5BAD6AE0"/>
    <w:rsid w:val="5CA1AA61"/>
    <w:rsid w:val="5D3C742F"/>
    <w:rsid w:val="5D626A35"/>
    <w:rsid w:val="5E08ADD0"/>
    <w:rsid w:val="5F641CBF"/>
    <w:rsid w:val="5F68BCFC"/>
    <w:rsid w:val="5F856234"/>
    <w:rsid w:val="607414F1"/>
    <w:rsid w:val="6193BAA4"/>
    <w:rsid w:val="620E07F5"/>
    <w:rsid w:val="620FE552"/>
    <w:rsid w:val="62ABC3A9"/>
    <w:rsid w:val="63C024DD"/>
    <w:rsid w:val="64012E8B"/>
    <w:rsid w:val="64474974"/>
    <w:rsid w:val="647B2B65"/>
    <w:rsid w:val="64A422E7"/>
    <w:rsid w:val="64ABC7C4"/>
    <w:rsid w:val="664E6607"/>
    <w:rsid w:val="66F79319"/>
    <w:rsid w:val="66F7C59F"/>
    <w:rsid w:val="67E36886"/>
    <w:rsid w:val="68458C7F"/>
    <w:rsid w:val="6893637A"/>
    <w:rsid w:val="68F5D77C"/>
    <w:rsid w:val="69D48872"/>
    <w:rsid w:val="6A37D92A"/>
    <w:rsid w:val="6B2CF8ED"/>
    <w:rsid w:val="6B544D6E"/>
    <w:rsid w:val="6BD54731"/>
    <w:rsid w:val="6E0AEB9C"/>
    <w:rsid w:val="6E57B07B"/>
    <w:rsid w:val="6F621869"/>
    <w:rsid w:val="703B36A7"/>
    <w:rsid w:val="71249C7F"/>
    <w:rsid w:val="717DFBAE"/>
    <w:rsid w:val="71D70708"/>
    <w:rsid w:val="7235FAEA"/>
    <w:rsid w:val="7271D5AE"/>
    <w:rsid w:val="72E5626A"/>
    <w:rsid w:val="734C6560"/>
    <w:rsid w:val="75316D92"/>
    <w:rsid w:val="75BA2EED"/>
    <w:rsid w:val="765897F0"/>
    <w:rsid w:val="788F0969"/>
    <w:rsid w:val="78BD8F3A"/>
    <w:rsid w:val="791F4F8B"/>
    <w:rsid w:val="79AD0275"/>
    <w:rsid w:val="79B2FBC4"/>
    <w:rsid w:val="79D0DEC6"/>
    <w:rsid w:val="7A153D8D"/>
    <w:rsid w:val="7A891FA4"/>
    <w:rsid w:val="7BA4A4B1"/>
    <w:rsid w:val="7BF52FFC"/>
    <w:rsid w:val="7C903173"/>
    <w:rsid w:val="7CC99C57"/>
    <w:rsid w:val="7CD51D7F"/>
    <w:rsid w:val="7CE6512B"/>
    <w:rsid w:val="7D5A6A3D"/>
    <w:rsid w:val="7D77D800"/>
    <w:rsid w:val="7F01BA67"/>
    <w:rsid w:val="7F0F4A6B"/>
    <w:rsid w:val="7F3357C1"/>
    <w:rsid w:val="7F8D7D25"/>
    <w:rsid w:val="7FE761D7"/>
    <w:rsid w:val="7FF5A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17685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mdcalc.com/calc/677/westley-croup-scor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743</Words>
  <Characters>4832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Pseudokrupp</vt:lpstr>
    </vt:vector>
  </TitlesOfParts>
  <Manager/>
  <Company/>
  <LinksUpToDate>false</LinksUpToDate>
  <CharactersWithSpaces>5564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Pseudokrupp</dc:title>
  <dc:subject/>
  <dc:creator>patrik.jens.johansson@vgregion.se</dc:creator>
  <keywords/>
  <lastModifiedBy>Martina Andersson</lastModifiedBy>
  <revision>19</revision>
  <lastPrinted>2016-03-31T10:56:00.0000000Z</lastPrinted>
  <dcterms:created xsi:type="dcterms:W3CDTF">2022-06-07T15:11:00.0000000Z</dcterms:created>
  <dcterms:modified xsi:type="dcterms:W3CDTF">2026-01-16T11:55:00.0000000Z</dcterms:modified>
</coreProperties>
</file>