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3A8EF2" w14:textId="77777777" w:rsidR="002A7034" w:rsidRDefault="002A7034" w:rsidP="00F35B05">
      <w:pPr>
        <w:pStyle w:val="Rubrik2"/>
        <w:sectPr w:rsidR="002A7034" w:rsidSect="002A70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EE6A75" w14:textId="77777777" w:rsidR="00A37664" w:rsidRDefault="00A37664" w:rsidP="00A37664">
      <w:pPr>
        <w:pStyle w:val="Rubrik1"/>
      </w:pPr>
      <w:r>
        <w:t>Hypoglykemi</w:t>
      </w:r>
    </w:p>
    <w:p w14:paraId="2D8AA5D1" w14:textId="6C2D47B1" w:rsidR="002A7034" w:rsidRDefault="00370820" w:rsidP="00A37664">
      <w:pPr>
        <w:pStyle w:val="Rubrik2"/>
      </w:pPr>
      <w:r>
        <w:t>Förändringar sedan föregående version</w:t>
      </w:r>
    </w:p>
    <w:p w14:paraId="5D0502E0" w14:textId="620F538E" w:rsidR="00CF717E" w:rsidRPr="00CF717E" w:rsidRDefault="004C5C66" w:rsidP="00CF717E">
      <w:r>
        <w:t>U</w:t>
      </w:r>
      <w:r w:rsidRPr="004C5C66">
        <w:t>ppdaterad provtagningsrutin</w:t>
      </w:r>
      <w:r w:rsidR="39434596">
        <w:t>,</w:t>
      </w:r>
      <w:r w:rsidRPr="004C5C66">
        <w:t xml:space="preserve"> tillägg </w:t>
      </w:r>
      <w:r w:rsidR="39434596">
        <w:t>B-</w:t>
      </w:r>
      <w:proofErr w:type="spellStart"/>
      <w:r w:rsidR="39434596">
        <w:t>ketoner</w:t>
      </w:r>
      <w:proofErr w:type="spellEnd"/>
      <w:r w:rsidR="39434596">
        <w:t xml:space="preserve"> PNA</w:t>
      </w:r>
      <w:r>
        <w:t>.</w:t>
      </w:r>
    </w:p>
    <w:p w14:paraId="59D5D411" w14:textId="77777777" w:rsidR="00370820" w:rsidRDefault="00370820" w:rsidP="00370820">
      <w:pPr>
        <w:pStyle w:val="Rubrik2"/>
      </w:pPr>
      <w:r>
        <w:t>Bakgrund och syfte</w:t>
      </w:r>
    </w:p>
    <w:p w14:paraId="64F240A7" w14:textId="2298C54D" w:rsidR="002A7034" w:rsidRPr="002A7034" w:rsidRDefault="002A7034" w:rsidP="00370820">
      <w:pPr>
        <w:pStyle w:val="Rubrik3"/>
      </w:pPr>
      <w:r w:rsidRPr="002A7034">
        <w:t>Hypoglykemi</w:t>
      </w:r>
    </w:p>
    <w:p w14:paraId="3CA73BA2" w14:textId="2C202F41" w:rsidR="002A7034" w:rsidRPr="002A7034" w:rsidRDefault="49E3E366" w:rsidP="00A37664">
      <w:r>
        <w:t>Den vanligaste orsaken till hypoglykemi (p-</w:t>
      </w:r>
      <w:proofErr w:type="spellStart"/>
      <w:r>
        <w:t>glu</w:t>
      </w:r>
      <w:proofErr w:type="spellEnd"/>
      <w:r>
        <w:t xml:space="preserve"> </w:t>
      </w:r>
      <w:r w:rsidR="3912A378">
        <w:t>&lt;2.8</w:t>
      </w:r>
      <w:r>
        <w:t xml:space="preserve"> </w:t>
      </w:r>
      <w:proofErr w:type="spellStart"/>
      <w:r>
        <w:t>mmol</w:t>
      </w:r>
      <w:proofErr w:type="spellEnd"/>
      <w:r>
        <w:t>/L) hos små barn är svält men kan också hos några få vara tecken på en allvarlig bakomliggande sjukdom. För att få rätt diagnos eller utesluta sjukdom är följande blod- och urinprov tagna i samband med en hypoglykemi av stort värde.</w:t>
      </w:r>
    </w:p>
    <w:p w14:paraId="129CC95E" w14:textId="4F6ECE24" w:rsidR="002A7034" w:rsidRPr="002A7034" w:rsidRDefault="002A7034" w:rsidP="04656846">
      <w:r>
        <w:t>Provtagning ska aldrig fördröja behandling av barnet!</w:t>
      </w:r>
    </w:p>
    <w:p w14:paraId="23E5D79E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38D9247" w14:textId="0C7EAE8D" w:rsidR="002A7034" w:rsidRPr="002A7034" w:rsidRDefault="00370820" w:rsidP="00A37664">
      <w:pPr>
        <w:pStyle w:val="Rubrik2"/>
      </w:pPr>
      <w:r>
        <w:t>Utförande</w:t>
      </w:r>
    </w:p>
    <w:p w14:paraId="29318B61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CBCDD0E" w14:textId="09828441" w:rsidR="002A7034" w:rsidRPr="00A37664" w:rsidRDefault="002A7034" w:rsidP="00A37664">
      <w:pPr>
        <w:rPr>
          <w:b/>
          <w:bCs/>
        </w:rPr>
      </w:pPr>
      <w:r w:rsidRPr="04656846">
        <w:rPr>
          <w:b/>
          <w:bCs/>
        </w:rPr>
        <w:t>Blod</w:t>
      </w:r>
      <w:r w:rsidR="4816EA81" w:rsidRPr="04656846">
        <w:rPr>
          <w:b/>
          <w:bCs/>
        </w:rPr>
        <w:t>prover</w:t>
      </w:r>
      <w:r w:rsidRPr="04656846">
        <w:rPr>
          <w:b/>
          <w:bCs/>
        </w:rPr>
        <w:t>:</w:t>
      </w:r>
    </w:p>
    <w:p w14:paraId="2479539B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D891BFA" w14:textId="5875B01A" w:rsidR="002A7034" w:rsidRPr="002A7034" w:rsidRDefault="002A7034" w:rsidP="00A37664">
      <w:r>
        <w:t>P-glukos (</w:t>
      </w:r>
      <w:r w:rsidR="70F38185">
        <w:t>PNA</w:t>
      </w:r>
      <w:r>
        <w:t xml:space="preserve"> + utökad </w:t>
      </w:r>
      <w:proofErr w:type="spellStart"/>
      <w:r>
        <w:t>blodgas</w:t>
      </w:r>
      <w:proofErr w:type="spellEnd"/>
      <w:r>
        <w:t>)</w:t>
      </w:r>
    </w:p>
    <w:p w14:paraId="05E0F159" w14:textId="377E8875" w:rsidR="56BEE82D" w:rsidRDefault="56BEE82D">
      <w:r>
        <w:t>B-</w:t>
      </w:r>
      <w:proofErr w:type="spellStart"/>
      <w:r>
        <w:t>ketoner</w:t>
      </w:r>
      <w:proofErr w:type="spellEnd"/>
      <w:r>
        <w:t xml:space="preserve"> (PNA)</w:t>
      </w:r>
    </w:p>
    <w:p w14:paraId="442CF932" w14:textId="683364E0" w:rsidR="002A7034" w:rsidRPr="002A7034" w:rsidRDefault="002A7034" w:rsidP="04656846">
      <w:r>
        <w:t xml:space="preserve">B-laktat (fås på utökad </w:t>
      </w:r>
      <w:proofErr w:type="spellStart"/>
      <w:r>
        <w:t>blodgas</w:t>
      </w:r>
      <w:proofErr w:type="spellEnd"/>
      <w:r>
        <w:t>)</w:t>
      </w:r>
    </w:p>
    <w:p w14:paraId="768EC916" w14:textId="2D242C6D" w:rsidR="002A7034" w:rsidRPr="002A7034" w:rsidRDefault="002A7034" w:rsidP="04656846">
      <w:r>
        <w:t>P-insulin (</w:t>
      </w:r>
      <w:r w:rsidR="2938DD6B">
        <w:t xml:space="preserve">grönt </w:t>
      </w:r>
      <w:proofErr w:type="spellStart"/>
      <w:r w:rsidR="33BA7DA6">
        <w:t>gel</w:t>
      </w:r>
      <w:r w:rsidR="2938DD6B">
        <w:t>rör</w:t>
      </w:r>
      <w:proofErr w:type="spellEnd"/>
      <w:r>
        <w:t>)</w:t>
      </w:r>
    </w:p>
    <w:p w14:paraId="529ABEFB" w14:textId="3314A08D" w:rsidR="002A7034" w:rsidRPr="002A7034" w:rsidRDefault="002A7034" w:rsidP="04656846">
      <w:r>
        <w:t>P-kortisol (</w:t>
      </w:r>
      <w:r w:rsidR="764BFA23">
        <w:t xml:space="preserve">grönt </w:t>
      </w:r>
      <w:proofErr w:type="spellStart"/>
      <w:r w:rsidR="2297872A">
        <w:t>gel</w:t>
      </w:r>
      <w:r w:rsidR="764BFA23">
        <w:t>rör</w:t>
      </w:r>
      <w:proofErr w:type="spellEnd"/>
      <w:r w:rsidR="75C9E80E">
        <w:t>, körs på samma rör som insulin</w:t>
      </w:r>
      <w:r>
        <w:t>)</w:t>
      </w:r>
    </w:p>
    <w:p w14:paraId="192F7A35" w14:textId="6A5B9588" w:rsidR="002A7034" w:rsidRDefault="002A7034" w:rsidP="0B3DBD26">
      <w:r>
        <w:t>P-aminosyror (</w:t>
      </w:r>
      <w:r w:rsidR="1F8EDC8A">
        <w:t>lila rör)</w:t>
      </w:r>
    </w:p>
    <w:p w14:paraId="63E18128" w14:textId="2A856B56" w:rsidR="002A7034" w:rsidRPr="002A7034" w:rsidRDefault="49E3E366" w:rsidP="0B3DBD26">
      <w:pPr>
        <w:rPr>
          <w:lang w:val="en-US"/>
        </w:rPr>
      </w:pPr>
      <w:r w:rsidRPr="10B94602">
        <w:rPr>
          <w:lang w:val="en-US"/>
        </w:rPr>
        <w:t>S-</w:t>
      </w:r>
      <w:proofErr w:type="spellStart"/>
      <w:r w:rsidRPr="10B94602">
        <w:rPr>
          <w:lang w:val="en-US"/>
        </w:rPr>
        <w:t>acylkarnitiner</w:t>
      </w:r>
      <w:proofErr w:type="spellEnd"/>
      <w:r w:rsidRPr="10B94602">
        <w:rPr>
          <w:lang w:val="en-US"/>
        </w:rPr>
        <w:t xml:space="preserve"> (</w:t>
      </w:r>
      <w:proofErr w:type="spellStart"/>
      <w:r w:rsidR="41E838A5" w:rsidRPr="10B94602">
        <w:rPr>
          <w:lang w:val="en-US"/>
        </w:rPr>
        <w:t>mörkgrönt</w:t>
      </w:r>
      <w:proofErr w:type="spellEnd"/>
      <w:r w:rsidR="41E838A5" w:rsidRPr="10B94602">
        <w:rPr>
          <w:lang w:val="en-US"/>
        </w:rPr>
        <w:t xml:space="preserve"> </w:t>
      </w:r>
      <w:proofErr w:type="spellStart"/>
      <w:r w:rsidR="41E838A5" w:rsidRPr="10B94602">
        <w:rPr>
          <w:lang w:val="en-US"/>
        </w:rPr>
        <w:t>rör</w:t>
      </w:r>
      <w:proofErr w:type="spellEnd"/>
      <w:r w:rsidRPr="10B94602">
        <w:rPr>
          <w:lang w:val="en-US"/>
        </w:rPr>
        <w:t xml:space="preserve">) </w:t>
      </w:r>
    </w:p>
    <w:p w14:paraId="694B15C3" w14:textId="398ACA43" w:rsidR="002A7034" w:rsidRPr="002A7034" w:rsidRDefault="002A7034" w:rsidP="04656846">
      <w:r>
        <w:t>P-fria fettsyror (</w:t>
      </w:r>
      <w:r w:rsidR="3B84E19A">
        <w:t xml:space="preserve">lila </w:t>
      </w:r>
      <w:r>
        <w:t xml:space="preserve">rör) </w:t>
      </w:r>
    </w:p>
    <w:p w14:paraId="329B2218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477B808" w14:textId="485E3EED" w:rsidR="002A7034" w:rsidRPr="002A7034" w:rsidRDefault="49E3E366" w:rsidP="00A37664">
      <w:r>
        <w:lastRenderedPageBreak/>
        <w:t xml:space="preserve">Alltså; </w:t>
      </w:r>
      <w:r w:rsidR="0E92CA1C">
        <w:t>två</w:t>
      </w:r>
      <w:r>
        <w:t xml:space="preserve"> </w:t>
      </w:r>
      <w:r w:rsidR="34913628">
        <w:t>lila rör, ett grönt, ett mörkgrönt</w:t>
      </w:r>
      <w:r w:rsidR="41FA0CBF">
        <w:t xml:space="preserve">, ett PNA </w:t>
      </w:r>
      <w:proofErr w:type="spellStart"/>
      <w:r w:rsidR="41FA0CBF">
        <w:t>ketonprov</w:t>
      </w:r>
      <w:proofErr w:type="spellEnd"/>
      <w:r w:rsidR="322C2BA5">
        <w:t>, ett PNA glukos</w:t>
      </w:r>
      <w:r w:rsidR="744710ED">
        <w:t>prov</w:t>
      </w:r>
      <w:r w:rsidR="322C2BA5">
        <w:t xml:space="preserve"> </w:t>
      </w:r>
      <w:r>
        <w:t xml:space="preserve">samt </w:t>
      </w:r>
      <w:proofErr w:type="spellStart"/>
      <w:r>
        <w:t>blodgas</w:t>
      </w:r>
      <w:proofErr w:type="spellEnd"/>
      <w:r>
        <w:t xml:space="preserve">. Dessutom </w:t>
      </w:r>
      <w:proofErr w:type="spellStart"/>
      <w:r>
        <w:t>ev</w:t>
      </w:r>
      <w:proofErr w:type="spellEnd"/>
      <w:r>
        <w:t xml:space="preserve"> övrig </w:t>
      </w:r>
      <w:r w:rsidR="2013FC2B">
        <w:t xml:space="preserve">allmän </w:t>
      </w:r>
      <w:r>
        <w:t>provtagning ex CRP.</w:t>
      </w:r>
    </w:p>
    <w:p w14:paraId="7FDBBF0E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C3D661C" w14:textId="77777777" w:rsidR="002A7034" w:rsidRPr="00A37664" w:rsidRDefault="002A7034" w:rsidP="00A37664">
      <w:pPr>
        <w:rPr>
          <w:b/>
          <w:bCs/>
        </w:rPr>
      </w:pPr>
      <w:r w:rsidRPr="00A37664">
        <w:rPr>
          <w:b/>
          <w:bCs/>
        </w:rPr>
        <w:t>Urin från första urinen efter hypoglykemiattacken, även om flera timmar senare:</w:t>
      </w:r>
    </w:p>
    <w:p w14:paraId="4A831AE9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AA783FC" w14:textId="2E222D94" w:rsidR="002A7034" w:rsidRPr="002A7034" w:rsidRDefault="002A7034" w:rsidP="00A37664">
      <w:r>
        <w:t xml:space="preserve">U-organiska syror (minst 2 ml utan tillsats, frys om ej till </w:t>
      </w:r>
      <w:proofErr w:type="spellStart"/>
      <w:r>
        <w:t>lab</w:t>
      </w:r>
      <w:proofErr w:type="spellEnd"/>
      <w:r>
        <w:t xml:space="preserve"> inom 4 timmar) </w:t>
      </w:r>
    </w:p>
    <w:p w14:paraId="731BD817" w14:textId="0A45D41C" w:rsidR="002A7034" w:rsidRPr="002A7034" w:rsidRDefault="002A7034" w:rsidP="00A37664">
      <w:r>
        <w:t>U-</w:t>
      </w:r>
      <w:proofErr w:type="spellStart"/>
      <w:r>
        <w:t>ketoner</w:t>
      </w:r>
      <w:proofErr w:type="spellEnd"/>
      <w:r>
        <w:t xml:space="preserve"> (på urinsticka)</w:t>
      </w:r>
    </w:p>
    <w:p w14:paraId="0E3DD894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5AA60BB" w14:textId="77777777" w:rsidR="002A7034" w:rsidRPr="00A37664" w:rsidRDefault="002A7034" w:rsidP="00A37664">
      <w:pPr>
        <w:rPr>
          <w:b/>
          <w:bCs/>
        </w:rPr>
      </w:pPr>
      <w:r w:rsidRPr="00A37664">
        <w:rPr>
          <w:b/>
          <w:bCs/>
        </w:rPr>
        <w:t>Behandling:</w:t>
      </w:r>
    </w:p>
    <w:p w14:paraId="244DE444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B3AC1C5" w14:textId="1E6D1F38" w:rsidR="002A7034" w:rsidRPr="002A7034" w:rsidRDefault="49E3E366" w:rsidP="00A37664">
      <w:r>
        <w:t xml:space="preserve">Ge bolus </w:t>
      </w:r>
      <w:r w:rsidRPr="10B94602">
        <w:rPr>
          <w:b/>
          <w:bCs/>
        </w:rPr>
        <w:t xml:space="preserve">10 % glukos </w:t>
      </w:r>
      <w:r w:rsidR="60B5007F" w:rsidRPr="10B94602">
        <w:rPr>
          <w:b/>
          <w:bCs/>
        </w:rPr>
        <w:t>3</w:t>
      </w:r>
      <w:r w:rsidRPr="10B94602">
        <w:rPr>
          <w:b/>
          <w:bCs/>
        </w:rPr>
        <w:t xml:space="preserve"> ml/kg</w:t>
      </w:r>
      <w:r>
        <w:t xml:space="preserve"> samt efterföljande infusion 10 % glukos med elektrolyter (t.ex. </w:t>
      </w:r>
      <w:proofErr w:type="spellStart"/>
      <w:r>
        <w:t>Glukosel</w:t>
      </w:r>
      <w:proofErr w:type="spellEnd"/>
      <w:r>
        <w:t>) 5 ml/kg/h. Följ B-</w:t>
      </w:r>
      <w:proofErr w:type="spellStart"/>
      <w:r>
        <w:t>gl</w:t>
      </w:r>
      <w:r w:rsidR="38E8AC01">
        <w:t>u</w:t>
      </w:r>
      <w:proofErr w:type="spellEnd"/>
      <w:r>
        <w:t xml:space="preserve"> och laktat ca 1 gång/timme under de närmaste timmarna.</w:t>
      </w:r>
    </w:p>
    <w:p w14:paraId="32B4FD41" w14:textId="17C0F210" w:rsidR="0B3DBD26" w:rsidRDefault="0B3DBD26"/>
    <w:p w14:paraId="4E6194F9" w14:textId="3FCEC389" w:rsidR="0B3DBD26" w:rsidRDefault="0BDC3543" w:rsidP="10B94602">
      <w:pPr>
        <w:spacing w:after="0"/>
        <w:rPr>
          <w:rFonts w:ascii="Verdana" w:eastAsia="Verdana" w:hAnsi="Verdana" w:cs="Verdana"/>
        </w:rPr>
      </w:pPr>
      <w:r>
        <w:t xml:space="preserve">Barn med konstaterad hypoglykemi </w:t>
      </w:r>
      <w:r w:rsidR="76A46D6F">
        <w:t>&lt;2.8</w:t>
      </w:r>
      <w:r>
        <w:t xml:space="preserve"> </w:t>
      </w:r>
      <w:proofErr w:type="spellStart"/>
      <w:r>
        <w:t>mmol</w:t>
      </w:r>
      <w:proofErr w:type="spellEnd"/>
      <w:r>
        <w:t xml:space="preserve">/L bör få glukosbolus och läggas in på avdelning för glukosdropp åtminstone </w:t>
      </w:r>
      <w:r w:rsidR="192EBF5E">
        <w:t>4–6</w:t>
      </w:r>
      <w:r>
        <w:t xml:space="preserve"> timmar, för att fylla upp sitt glykogenförråd och verifiera att de är så pass återställda att de kan äta igen. </w:t>
      </w:r>
      <w:r w:rsidR="0F62930E">
        <w:t xml:space="preserve">Provtagning enligt ovan särskilt viktigt om barnet haft upprepade </w:t>
      </w:r>
      <w:proofErr w:type="spellStart"/>
      <w:r w:rsidR="0F62930E">
        <w:t>hypoglykemier</w:t>
      </w:r>
      <w:proofErr w:type="spellEnd"/>
      <w:r w:rsidR="0F62930E">
        <w:t xml:space="preserve">. </w:t>
      </w:r>
      <w:r>
        <w:t xml:space="preserve">Vid utskrivning skicka gärna remiss till metabolmottagning för uppföljning (av </w:t>
      </w:r>
      <w:r w:rsidR="201269C2">
        <w:t>bl.</w:t>
      </w:r>
      <w:r w:rsidR="6B4427E5">
        <w:t>a.</w:t>
      </w:r>
      <w:r>
        <w:t xml:space="preserve"> provsvar). </w:t>
      </w:r>
      <w:r w:rsidRPr="10B94602">
        <w:rPr>
          <w:rFonts w:ascii="Verdana" w:eastAsia="Verdana" w:hAnsi="Verdana" w:cs="Verdana"/>
        </w:rPr>
        <w:t xml:space="preserve"> </w:t>
      </w:r>
    </w:p>
    <w:p w14:paraId="75D57876" w14:textId="6826B3B8" w:rsidR="002A7034" w:rsidRDefault="00DC229C" w:rsidP="00DC229C">
      <w:pPr>
        <w:pStyle w:val="Normalefterlista"/>
      </w:pPr>
      <w:bookmarkStart w:id="1" w:name="_Hlk191901267"/>
      <w:r w:rsidRPr="00DC229C">
        <w:t xml:space="preserve">Medvetet avsteg från rutinen dokumenteras i journalsystemet om rutinen är kopplad till patient. Övriga orsaker till avsteg från styrdokumentet rapporteras i </w:t>
      </w:r>
      <w:proofErr w:type="spellStart"/>
      <w:r w:rsidRPr="00DC229C">
        <w:t>MedControl</w:t>
      </w:r>
      <w:proofErr w:type="spellEnd"/>
      <w:r w:rsidRPr="00DC229C">
        <w:t xml:space="preserve"> PRO.</w:t>
      </w:r>
      <w:bookmarkEnd w:id="1"/>
    </w:p>
    <w:p w14:paraId="59F6F166" w14:textId="1785AEC8" w:rsidR="00772AAF" w:rsidRDefault="00772AAF" w:rsidP="00772AAF">
      <w:pPr>
        <w:pStyle w:val="Rubrik2"/>
      </w:pPr>
      <w:r>
        <w:t>Godkänd av</w:t>
      </w:r>
    </w:p>
    <w:p w14:paraId="1E1935DA" w14:textId="77777777" w:rsidR="00DB57D7" w:rsidRDefault="00772AAF" w:rsidP="00DB57D7">
      <w:r>
        <w:t xml:space="preserve">Cathrine Gatzinsky, verksamhetschef, </w:t>
      </w:r>
      <w:r w:rsidR="00E85DFD" w:rsidRPr="00E85DFD">
        <w:t>Verksamhet Barnhjärtcentrum och Kirurgi barn</w:t>
      </w:r>
    </w:p>
    <w:p w14:paraId="3CD45807" w14:textId="43C600CB" w:rsidR="00772AAF" w:rsidRPr="00772AAF" w:rsidRDefault="00772AAF" w:rsidP="00DB57D7">
      <w:r>
        <w:t>Joanna Pestalozzi, verksamhetschef, Verksamhet Medicin barn</w:t>
      </w:r>
    </w:p>
    <w:p w14:paraId="5D310944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D3D6A11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81AEB62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BC50D4E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19C492C" w14:textId="77777777" w:rsidR="002A7034" w:rsidRPr="002A7034" w:rsidRDefault="002A7034" w:rsidP="002A703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3AFDCAD" w14:textId="77777777" w:rsidR="002A7034" w:rsidRPr="002A7034" w:rsidRDefault="002A7034" w:rsidP="002A7034">
      <w:pPr>
        <w:spacing w:after="0" w:line="240" w:lineRule="auto"/>
        <w:ind w:left="0" w:right="0"/>
      </w:pPr>
    </w:p>
    <w:p w14:paraId="7CB19B75" w14:textId="77777777" w:rsidR="002A7034" w:rsidRPr="002A7034" w:rsidRDefault="002A7034" w:rsidP="002A7034">
      <w:pPr>
        <w:spacing w:after="0" w:line="240" w:lineRule="auto"/>
        <w:ind w:left="0" w:right="0"/>
      </w:pPr>
    </w:p>
    <w:p w14:paraId="44A5C3B3" w14:textId="77777777" w:rsidR="002A7034" w:rsidRPr="002A7034" w:rsidRDefault="002A7034" w:rsidP="002A703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703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6DB95F" w14:textId="77777777" w:rsidR="00363B23" w:rsidRDefault="00363B23">
      <w:r>
        <w:separator/>
      </w:r>
    </w:p>
  </w:endnote>
  <w:endnote w:type="continuationSeparator" w:id="0">
    <w:p w14:paraId="01C7A137" w14:textId="77777777" w:rsidR="00363B23" w:rsidRDefault="00363B23">
      <w:r>
        <w:continuationSeparator/>
      </w:r>
    </w:p>
  </w:endnote>
  <w:endnote w:type="continuationNotice" w:id="1">
    <w:p w14:paraId="76959398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5817C" w14:textId="77777777" w:rsidR="00363B23" w:rsidRDefault="00363B23"/>
  </w:footnote>
  <w:footnote w:type="continuationSeparator" w:id="0">
    <w:p w14:paraId="63BE1E72" w14:textId="77777777" w:rsidR="00363B23" w:rsidRDefault="00363B23">
      <w:r>
        <w:continuationSeparator/>
      </w:r>
    </w:p>
  </w:footnote>
  <w:footnote w:type="continuationNotice" w:id="1">
    <w:p w14:paraId="7909402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3213901">
    <w:abstractNumId w:val="17"/>
  </w:num>
  <w:num w:numId="2" w16cid:durableId="294875112">
    <w:abstractNumId w:val="14"/>
  </w:num>
  <w:num w:numId="3" w16cid:durableId="352614851">
    <w:abstractNumId w:val="0"/>
  </w:num>
  <w:num w:numId="4" w16cid:durableId="434443756">
    <w:abstractNumId w:val="6"/>
  </w:num>
  <w:num w:numId="5" w16cid:durableId="1196499774">
    <w:abstractNumId w:val="15"/>
  </w:num>
  <w:num w:numId="6" w16cid:durableId="969748630">
    <w:abstractNumId w:val="2"/>
  </w:num>
  <w:num w:numId="7" w16cid:durableId="2133400830">
    <w:abstractNumId w:val="11"/>
  </w:num>
  <w:num w:numId="8" w16cid:durableId="315190583">
    <w:abstractNumId w:val="8"/>
  </w:num>
  <w:num w:numId="9" w16cid:durableId="39866181">
    <w:abstractNumId w:val="1"/>
  </w:num>
  <w:num w:numId="10" w16cid:durableId="745881227">
    <w:abstractNumId w:val="1"/>
  </w:num>
  <w:num w:numId="11" w16cid:durableId="832187062">
    <w:abstractNumId w:val="3"/>
  </w:num>
  <w:num w:numId="12" w16cid:durableId="1996177634">
    <w:abstractNumId w:val="4"/>
  </w:num>
  <w:num w:numId="13" w16cid:durableId="705564832">
    <w:abstractNumId w:val="13"/>
  </w:num>
  <w:num w:numId="14" w16cid:durableId="1694570634">
    <w:abstractNumId w:val="9"/>
  </w:num>
  <w:num w:numId="15" w16cid:durableId="1785689759">
    <w:abstractNumId w:val="7"/>
  </w:num>
  <w:num w:numId="16" w16cid:durableId="341933899">
    <w:abstractNumId w:val="12"/>
  </w:num>
  <w:num w:numId="17" w16cid:durableId="355667190">
    <w:abstractNumId w:val="5"/>
  </w:num>
  <w:num w:numId="18" w16cid:durableId="3094757">
    <w:abstractNumId w:val="10"/>
  </w:num>
  <w:num w:numId="19" w16cid:durableId="7954417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DA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F0B"/>
    <w:rsid w:val="002523C5"/>
    <w:rsid w:val="0025380B"/>
    <w:rsid w:val="0025703A"/>
    <w:rsid w:val="00262D62"/>
    <w:rsid w:val="00262F3D"/>
    <w:rsid w:val="00263281"/>
    <w:rsid w:val="002651D6"/>
    <w:rsid w:val="0026551F"/>
    <w:rsid w:val="00280A85"/>
    <w:rsid w:val="00282121"/>
    <w:rsid w:val="00284119"/>
    <w:rsid w:val="00290B5C"/>
    <w:rsid w:val="00294791"/>
    <w:rsid w:val="002A703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820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6C2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C6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E8A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3E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AAF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CE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5D5"/>
    <w:rsid w:val="009B1F6B"/>
    <w:rsid w:val="009C0D12"/>
    <w:rsid w:val="009C192E"/>
    <w:rsid w:val="009D6819"/>
    <w:rsid w:val="009D6D1C"/>
    <w:rsid w:val="009E0CF9"/>
    <w:rsid w:val="009E25B4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64"/>
    <w:rsid w:val="00A407AD"/>
    <w:rsid w:val="00A40923"/>
    <w:rsid w:val="00A41C05"/>
    <w:rsid w:val="00A42426"/>
    <w:rsid w:val="00A514B7"/>
    <w:rsid w:val="00A54A0B"/>
    <w:rsid w:val="00A5656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99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152"/>
    <w:rsid w:val="00CC167C"/>
    <w:rsid w:val="00CC52D9"/>
    <w:rsid w:val="00CD6647"/>
    <w:rsid w:val="00CE4B73"/>
    <w:rsid w:val="00CF70BB"/>
    <w:rsid w:val="00CF717E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7D7"/>
    <w:rsid w:val="00DC229C"/>
    <w:rsid w:val="00DD2BE0"/>
    <w:rsid w:val="00DD5EF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DF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EFA1D3"/>
    <w:rsid w:val="024801E3"/>
    <w:rsid w:val="04656846"/>
    <w:rsid w:val="0854F727"/>
    <w:rsid w:val="092588AD"/>
    <w:rsid w:val="0B3DBD26"/>
    <w:rsid w:val="0B7983E9"/>
    <w:rsid w:val="0BDC3543"/>
    <w:rsid w:val="0C56F57F"/>
    <w:rsid w:val="0E92CA1C"/>
    <w:rsid w:val="0F62930E"/>
    <w:rsid w:val="0FDAD648"/>
    <w:rsid w:val="109BDDE0"/>
    <w:rsid w:val="10B94602"/>
    <w:rsid w:val="1197FCD0"/>
    <w:rsid w:val="11C1D00E"/>
    <w:rsid w:val="121C0BCF"/>
    <w:rsid w:val="12CA0180"/>
    <w:rsid w:val="140782BA"/>
    <w:rsid w:val="160A9B08"/>
    <w:rsid w:val="16608F71"/>
    <w:rsid w:val="1907DB89"/>
    <w:rsid w:val="192EBF5E"/>
    <w:rsid w:val="1F8EDC8A"/>
    <w:rsid w:val="201269C2"/>
    <w:rsid w:val="2013FC2B"/>
    <w:rsid w:val="2297872A"/>
    <w:rsid w:val="27F767AE"/>
    <w:rsid w:val="2865ACCC"/>
    <w:rsid w:val="2938DD6B"/>
    <w:rsid w:val="29B32B82"/>
    <w:rsid w:val="29FB23D2"/>
    <w:rsid w:val="2B2F3C6B"/>
    <w:rsid w:val="2D6B1871"/>
    <w:rsid w:val="30ECF53C"/>
    <w:rsid w:val="322C2BA5"/>
    <w:rsid w:val="33BA7DA6"/>
    <w:rsid w:val="34913628"/>
    <w:rsid w:val="38A8D425"/>
    <w:rsid w:val="38E8AC01"/>
    <w:rsid w:val="3912A378"/>
    <w:rsid w:val="39434596"/>
    <w:rsid w:val="3B7507A2"/>
    <w:rsid w:val="3B84E19A"/>
    <w:rsid w:val="3CA75C38"/>
    <w:rsid w:val="41E838A5"/>
    <w:rsid w:val="41FA0CBF"/>
    <w:rsid w:val="428AA0A4"/>
    <w:rsid w:val="4816EA81"/>
    <w:rsid w:val="49793F54"/>
    <w:rsid w:val="49E3E366"/>
    <w:rsid w:val="4E312E3B"/>
    <w:rsid w:val="557329DD"/>
    <w:rsid w:val="56BEE82D"/>
    <w:rsid w:val="5718A7D0"/>
    <w:rsid w:val="574B365A"/>
    <w:rsid w:val="5A91E47B"/>
    <w:rsid w:val="5B3BD90C"/>
    <w:rsid w:val="5EC6EB5D"/>
    <w:rsid w:val="60B5007F"/>
    <w:rsid w:val="647B2B65"/>
    <w:rsid w:val="65F0AA7B"/>
    <w:rsid w:val="66154FF6"/>
    <w:rsid w:val="66350CA7"/>
    <w:rsid w:val="68C90A56"/>
    <w:rsid w:val="6B2CF8ED"/>
    <w:rsid w:val="6B4427E5"/>
    <w:rsid w:val="6D7F0E99"/>
    <w:rsid w:val="6E044C32"/>
    <w:rsid w:val="70F38185"/>
    <w:rsid w:val="71464264"/>
    <w:rsid w:val="744710ED"/>
    <w:rsid w:val="74AD3A54"/>
    <w:rsid w:val="75C9E80E"/>
    <w:rsid w:val="764BFA23"/>
    <w:rsid w:val="76A46D6F"/>
    <w:rsid w:val="77807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DC22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288</Words>
  <Characters>1742</Characters>
  <Application>Microsoft Office Word</Application>
  <DocSecurity>0</DocSecurity>
  <Lines>79</Lines>
  <Paragraphs>45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Hypoglykemi</vt:lpstr>
    </vt:vector>
  </TitlesOfParts>
  <Manager/>
  <Company/>
  <LinksUpToDate>false</LinksUpToDate>
  <CharactersWithSpaces>1985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Hypoglykemi</dc:title>
  <dc:subject/>
  <dc:creator>patrik.jens.johansson@vgregion.se</dc:creator>
  <keywords/>
  <lastModifiedBy>Martina Andersson</lastModifiedBy>
  <revision>17</revision>
  <lastPrinted>2016-03-31T10:56:00.0000000Z</lastPrinted>
  <dcterms:created xsi:type="dcterms:W3CDTF">2022-06-07T15:05:00.0000000Z</dcterms:created>
  <dcterms:modified xsi:type="dcterms:W3CDTF">2026-01-23T11:43:00.0000000Z</dcterms:modified>
</coreProperties>
</file>