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91F48" w14:textId="77777777" w:rsidR="00FF0B22" w:rsidRDefault="00FF0B22" w:rsidP="00F35B05">
      <w:pPr>
        <w:pStyle w:val="Rubrik2"/>
        <w:sectPr w:rsidR="00FF0B22" w:rsidSect="00FF0B2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42658B" w14:textId="77777777" w:rsidR="004159C9" w:rsidRDefault="004159C9" w:rsidP="004159C9">
      <w:pPr>
        <w:pStyle w:val="Rubrik1"/>
      </w:pPr>
      <w:r>
        <w:t>Diabetes med ketoacidos DKA</w:t>
      </w:r>
    </w:p>
    <w:p w14:paraId="25520425" w14:textId="109D9926" w:rsidR="00FF0B22" w:rsidRPr="00FF0B22" w:rsidRDefault="009230B1" w:rsidP="004159C9">
      <w:pPr>
        <w:pStyle w:val="Rubrik2"/>
      </w:pPr>
      <w:r>
        <w:t>Förändringar sedan föregående</w:t>
      </w:r>
      <w:r w:rsidR="00FF0B22" w:rsidRPr="00FF0B22">
        <w:t xml:space="preserve"> version</w:t>
      </w:r>
    </w:p>
    <w:p w14:paraId="5675C400" w14:textId="263CFACE" w:rsidR="00FF0B22" w:rsidRDefault="22DFD329" w:rsidP="004159C9">
      <w:r w:rsidRPr="0049548E">
        <w:t>U</w:t>
      </w:r>
      <w:r w:rsidR="4D79D5F1" w:rsidRPr="0049548E">
        <w:t>ppdatering av rutinens innehåll</w:t>
      </w:r>
      <w:r w:rsidR="1005BF11" w:rsidRPr="0049548E">
        <w:t>.</w:t>
      </w:r>
    </w:p>
    <w:p w14:paraId="67A752BE" w14:textId="0CDC00A9" w:rsidR="009230B1" w:rsidRDefault="009230B1" w:rsidP="009230B1">
      <w:pPr>
        <w:pStyle w:val="Rubrik2"/>
      </w:pPr>
      <w:r>
        <w:t>Bakgrund och syfte</w:t>
      </w:r>
    </w:p>
    <w:p w14:paraId="7EED158E" w14:textId="560FB1F2" w:rsidR="00FF0B22" w:rsidRPr="00FF0B22" w:rsidRDefault="009230B1" w:rsidP="009230B1">
      <w:pPr>
        <w:rPr>
          <w:rFonts w:ascii="Arial" w:hAnsi="Arial" w:cs="Arial"/>
          <w:b/>
          <w:bCs/>
          <w:color w:val="000000"/>
          <w:sz w:val="20"/>
          <w:szCs w:val="20"/>
        </w:rPr>
      </w:pPr>
      <w:r>
        <w:t>Rutin som beskriver diabetes med ketoacidos DKA.</w:t>
      </w:r>
    </w:p>
    <w:p w14:paraId="6860D574" w14:textId="030657E4" w:rsidR="00FF0B22" w:rsidRPr="00FF0B22" w:rsidRDefault="009230B1" w:rsidP="004159C9">
      <w:pPr>
        <w:pStyle w:val="Rubrik2"/>
      </w:pPr>
      <w:r>
        <w:t>Utförande</w:t>
      </w:r>
    </w:p>
    <w:p w14:paraId="65E9C07E" w14:textId="77777777" w:rsidR="00FF0B22" w:rsidRPr="004159C9" w:rsidRDefault="00FF0B22" w:rsidP="004159C9">
      <w:pPr>
        <w:rPr>
          <w:b/>
          <w:bCs/>
        </w:rPr>
      </w:pPr>
      <w:r w:rsidRPr="004159C9">
        <w:rPr>
          <w:b/>
          <w:bCs/>
        </w:rPr>
        <w:t>Diabetes - behandling av ketoacidos</w:t>
      </w:r>
    </w:p>
    <w:p w14:paraId="082D451C" w14:textId="612F18DD" w:rsidR="5DB094E1" w:rsidRDefault="00FF0B22" w:rsidP="68B4E62E">
      <w:r w:rsidRPr="59D62E61">
        <w:rPr>
          <w:color w:val="000000" w:themeColor="text2"/>
        </w:rPr>
        <w:t>Definition DKA: pH &lt;7</w:t>
      </w:r>
      <w:r w:rsidR="26D8378E" w:rsidRPr="59D62E61">
        <w:rPr>
          <w:color w:val="000000" w:themeColor="text2"/>
        </w:rPr>
        <w:t>,</w:t>
      </w:r>
      <w:r w:rsidRPr="59D62E61">
        <w:rPr>
          <w:color w:val="000000" w:themeColor="text2"/>
        </w:rPr>
        <w:t xml:space="preserve">3 eller </w:t>
      </w:r>
      <w:r w:rsidR="74A6B8C4" w:rsidRPr="59D62E61">
        <w:rPr>
          <w:color w:val="000000" w:themeColor="text2"/>
        </w:rPr>
        <w:t>bikarbonat</w:t>
      </w:r>
      <w:r w:rsidRPr="59D62E61">
        <w:rPr>
          <w:color w:val="000000" w:themeColor="text2"/>
        </w:rPr>
        <w:t xml:space="preserve"> &lt;</w:t>
      </w:r>
      <w:r w:rsidR="50C11E6D" w:rsidRPr="59D62E61">
        <w:rPr>
          <w:color w:val="000000" w:themeColor="text2"/>
        </w:rPr>
        <w:t>1</w:t>
      </w:r>
      <w:r w:rsidRPr="59D62E61">
        <w:rPr>
          <w:color w:val="000000" w:themeColor="text2"/>
        </w:rPr>
        <w:t xml:space="preserve">5 </w:t>
      </w:r>
      <w:r w:rsidR="643CED3E" w:rsidRPr="59D62E61">
        <w:rPr>
          <w:color w:val="000000" w:themeColor="text2"/>
        </w:rPr>
        <w:t>mmol/L</w:t>
      </w:r>
      <w:r w:rsidR="538BCB77" w:rsidRPr="59D62E61">
        <w:rPr>
          <w:color w:val="000000" w:themeColor="text2"/>
        </w:rPr>
        <w:t xml:space="preserve"> och </w:t>
      </w:r>
      <w:r w:rsidR="60267903" w:rsidRPr="59D62E61">
        <w:rPr>
          <w:color w:val="000000" w:themeColor="text2"/>
        </w:rPr>
        <w:t>B-</w:t>
      </w:r>
      <w:r w:rsidR="538BCB77" w:rsidRPr="59D62E61">
        <w:rPr>
          <w:color w:val="000000" w:themeColor="text2"/>
        </w:rPr>
        <w:t xml:space="preserve">ketoner </w:t>
      </w:r>
      <w:r w:rsidR="538BCB77">
        <w:t>≥3</w:t>
      </w:r>
      <w:r w:rsidR="2CFAE7F4">
        <w:t xml:space="preserve"> </w:t>
      </w:r>
      <w:r w:rsidR="538BCB77">
        <w:t>mmol/L</w:t>
      </w:r>
    </w:p>
    <w:p w14:paraId="3DABA997" w14:textId="7D95E4C4" w:rsidR="008E1F2C" w:rsidRDefault="008E1F2C">
      <w:pPr>
        <w:spacing w:after="0" w:line="240" w:lineRule="auto"/>
        <w:ind w:left="0" w:right="0"/>
        <w:rPr>
          <w:color w:val="000000" w:themeColor="text2"/>
        </w:rPr>
      </w:pPr>
      <w:r>
        <w:rPr>
          <w:color w:val="000000" w:themeColor="text2"/>
        </w:rPr>
        <w:br w:type="page"/>
      </w:r>
    </w:p>
    <w:tbl>
      <w:tblPr>
        <w:tblW w:w="971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7"/>
        <w:gridCol w:w="2160"/>
        <w:gridCol w:w="2333"/>
        <w:gridCol w:w="2199"/>
        <w:gridCol w:w="2211"/>
      </w:tblGrid>
      <w:tr w:rsidR="008E1F2C" w:rsidRPr="00F743EA" w14:paraId="5A58BBAE" w14:textId="77777777" w:rsidTr="4039135B">
        <w:trPr>
          <w:trHeight w:val="527"/>
        </w:trPr>
        <w:tc>
          <w:tcPr>
            <w:tcW w:w="9710" w:type="dxa"/>
            <w:gridSpan w:val="5"/>
            <w:tcBorders>
              <w:top w:val="single" w:sz="4" w:space="0" w:color="auto"/>
            </w:tcBorders>
          </w:tcPr>
          <w:p w14:paraId="6023D96B" w14:textId="2A1089A4" w:rsidR="008E1F2C" w:rsidRPr="00F743EA" w:rsidRDefault="008E1F2C" w:rsidP="59D62E61">
            <w:pPr>
              <w:spacing w:after="0" w:line="276" w:lineRule="auto"/>
              <w:ind w:left="0" w:right="0"/>
              <w:jc w:val="center"/>
              <w:rPr>
                <w:rFonts w:ascii="Calibri" w:eastAsiaTheme="majorEastAsia" w:hAnsi="Calibri" w:cs="Calibri"/>
                <w:b/>
                <w:bCs/>
                <w:color w:val="000000" w:themeColor="text2"/>
              </w:rPr>
            </w:pPr>
            <w:r w:rsidRPr="4039135B">
              <w:rPr>
                <w:rFonts w:ascii="Calibri" w:hAnsi="Calibri" w:cs="Calibri"/>
                <w:b/>
                <w:bCs/>
                <w:color w:val="000000" w:themeColor="text2"/>
              </w:rPr>
              <w:lastRenderedPageBreak/>
              <w:t xml:space="preserve">Definition DKA: pH &lt;7,3 eller bikarbonat &lt;15 mmol/L och </w:t>
            </w:r>
            <w:r w:rsidR="00DC4F22">
              <w:rPr>
                <w:rFonts w:ascii="Calibri" w:hAnsi="Calibri" w:cs="Calibri"/>
                <w:b/>
                <w:bCs/>
                <w:color w:val="000000" w:themeColor="text2"/>
              </w:rPr>
              <w:t>B</w:t>
            </w:r>
            <w:r w:rsidRPr="4039135B">
              <w:rPr>
                <w:rFonts w:ascii="Calibri" w:hAnsi="Calibri" w:cs="Calibri"/>
                <w:b/>
                <w:bCs/>
                <w:color w:val="000000" w:themeColor="text2"/>
              </w:rPr>
              <w:t xml:space="preserve">-Ketoner </w:t>
            </w:r>
            <w:r w:rsidRPr="4039135B">
              <w:rPr>
                <w:rFonts w:ascii="Calibri" w:hAnsi="Calibri" w:cs="Calibri"/>
                <w:b/>
                <w:bCs/>
              </w:rPr>
              <w:t>≥3 mmol/L</w:t>
            </w:r>
          </w:p>
        </w:tc>
      </w:tr>
      <w:tr w:rsidR="008E1F2C" w:rsidRPr="00F743EA" w14:paraId="7D5366AF" w14:textId="77777777" w:rsidTr="4039135B">
        <w:trPr>
          <w:trHeight w:val="527"/>
        </w:trPr>
        <w:tc>
          <w:tcPr>
            <w:tcW w:w="807" w:type="dxa"/>
            <w:tcBorders>
              <w:top w:val="single" w:sz="4" w:space="0" w:color="auto"/>
            </w:tcBorders>
          </w:tcPr>
          <w:p w14:paraId="09875904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</w:tcBorders>
          </w:tcPr>
          <w:p w14:paraId="286EB26A" w14:textId="77777777" w:rsidR="008E1F2C" w:rsidRPr="00985840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</w:rPr>
            </w:pPr>
            <w:r w:rsidRPr="00985840">
              <w:rPr>
                <w:rFonts w:ascii="Calibri" w:eastAsiaTheme="majorEastAsia" w:hAnsi="Calibri" w:cs="Calibri"/>
                <w:b/>
                <w:bCs/>
              </w:rPr>
              <w:t>Behandlingsstart</w:t>
            </w:r>
          </w:p>
        </w:tc>
        <w:tc>
          <w:tcPr>
            <w:tcW w:w="6743" w:type="dxa"/>
            <w:gridSpan w:val="3"/>
            <w:tcBorders>
              <w:top w:val="single" w:sz="4" w:space="0" w:color="auto"/>
            </w:tcBorders>
          </w:tcPr>
          <w:p w14:paraId="39BF5CAF" w14:textId="77777777" w:rsidR="008E1F2C" w:rsidRPr="00985840" w:rsidRDefault="008E1F2C" w:rsidP="0022537D">
            <w:pPr>
              <w:spacing w:after="0" w:line="360" w:lineRule="auto"/>
              <w:ind w:left="0" w:right="0"/>
              <w:jc w:val="center"/>
              <w:rPr>
                <w:rFonts w:ascii="Calibri" w:hAnsi="Calibri" w:cs="Calibri"/>
                <w:b/>
                <w:bCs/>
              </w:rPr>
            </w:pPr>
            <w:r w:rsidRPr="00985840">
              <w:rPr>
                <w:rFonts w:ascii="Calibri" w:eastAsiaTheme="majorEastAsia" w:hAnsi="Calibri" w:cs="Calibri"/>
                <w:b/>
                <w:bCs/>
                <w:color w:val="000000" w:themeColor="text2"/>
              </w:rPr>
              <w:t>Långsam rehydrering under 24-48 timmar</w:t>
            </w:r>
          </w:p>
        </w:tc>
      </w:tr>
      <w:tr w:rsidR="008E1F2C" w:rsidRPr="00F743EA" w14:paraId="40CB3DD3" w14:textId="77777777" w:rsidTr="4039135B">
        <w:trPr>
          <w:trHeight w:val="893"/>
        </w:trPr>
        <w:tc>
          <w:tcPr>
            <w:tcW w:w="807" w:type="dxa"/>
            <w:tcBorders>
              <w:top w:val="single" w:sz="4" w:space="0" w:color="auto"/>
            </w:tcBorders>
          </w:tcPr>
          <w:p w14:paraId="039741DC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</w:tcBorders>
          </w:tcPr>
          <w:p w14:paraId="5CC6592E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Fas 1</w:t>
            </w:r>
          </w:p>
          <w:p w14:paraId="405825C2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Akut omhändertagande</w:t>
            </w:r>
          </w:p>
        </w:tc>
        <w:tc>
          <w:tcPr>
            <w:tcW w:w="2333" w:type="dxa"/>
            <w:tcBorders>
              <w:top w:val="single" w:sz="4" w:space="0" w:color="auto"/>
            </w:tcBorders>
          </w:tcPr>
          <w:p w14:paraId="10AD5A79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Fas 2</w:t>
            </w:r>
          </w:p>
          <w:p w14:paraId="65748303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val="fi-FI"/>
              </w:rPr>
            </w:pP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 xml:space="preserve">pH </w:t>
            </w:r>
            <w:r w:rsidRPr="00F743EA">
              <w:rPr>
                <w:rFonts w:ascii="Calibri" w:eastAsia="Symbol" w:hAnsi="Calibri" w:cs="Calibri"/>
                <w:sz w:val="22"/>
                <w:szCs w:val="22"/>
              </w:rPr>
              <w:t>&lt;</w:t>
            </w:r>
            <w:r w:rsidRPr="00F743E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>7</w:t>
            </w:r>
            <w:r w:rsidRPr="00F743EA">
              <w:rPr>
                <w:rFonts w:ascii="Calibri" w:hAnsi="Calibri" w:cs="Calibri"/>
                <w:b/>
                <w:bCs/>
                <w:sz w:val="22"/>
                <w:szCs w:val="22"/>
                <w:lang w:val="fi-FI"/>
              </w:rPr>
              <w:t>,</w:t>
            </w: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>3</w:t>
            </w:r>
          </w:p>
          <w:p w14:paraId="41D2E6A0" w14:textId="69FC50CA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val="fi-FI"/>
              </w:rPr>
            </w:pP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 xml:space="preserve">P-Glukos </w:t>
            </w:r>
            <w:r w:rsidRPr="00F743EA">
              <w:rPr>
                <w:rFonts w:ascii="Calibri" w:eastAsia="Symbol" w:hAnsi="Calibri" w:cs="Calibri"/>
                <w:sz w:val="22"/>
                <w:szCs w:val="22"/>
              </w:rPr>
              <w:t>&gt;</w:t>
            </w:r>
            <w:r w:rsidRPr="00F743E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>1</w:t>
            </w:r>
            <w:r w:rsidR="00985840">
              <w:rPr>
                <w:rFonts w:ascii="Calibri" w:hAnsi="Calibri" w:cs="Calibri"/>
                <w:sz w:val="22"/>
                <w:szCs w:val="22"/>
                <w:lang w:val="fi-FI"/>
              </w:rPr>
              <w:t>5</w:t>
            </w: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 xml:space="preserve"> mmol/L</w:t>
            </w:r>
          </w:p>
        </w:tc>
        <w:tc>
          <w:tcPr>
            <w:tcW w:w="2199" w:type="dxa"/>
            <w:tcBorders>
              <w:top w:val="single" w:sz="4" w:space="0" w:color="auto"/>
            </w:tcBorders>
          </w:tcPr>
          <w:p w14:paraId="52E66E7A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  <w:lang w:val="fi-FI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  <w:lang w:val="fi-FI"/>
              </w:rPr>
              <w:t>Fas 3</w:t>
            </w:r>
          </w:p>
          <w:p w14:paraId="6D291CCD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val="fi-FI"/>
              </w:rPr>
            </w:pP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 xml:space="preserve">pH </w:t>
            </w:r>
            <w:r w:rsidRPr="00F743EA">
              <w:rPr>
                <w:rFonts w:ascii="Calibri" w:eastAsia="Symbol" w:hAnsi="Calibri" w:cs="Calibri"/>
                <w:sz w:val="22"/>
                <w:szCs w:val="22"/>
              </w:rPr>
              <w:t>&lt;</w:t>
            </w: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 xml:space="preserve"> 7</w:t>
            </w:r>
            <w:r w:rsidRPr="00F743EA">
              <w:rPr>
                <w:rFonts w:ascii="Calibri" w:hAnsi="Calibri" w:cs="Calibri"/>
                <w:b/>
                <w:bCs/>
                <w:sz w:val="22"/>
                <w:szCs w:val="22"/>
                <w:lang w:val="fi-FI"/>
              </w:rPr>
              <w:t>,</w:t>
            </w: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>3</w:t>
            </w:r>
          </w:p>
          <w:p w14:paraId="5D42E68C" w14:textId="123BE493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val="fi-FI"/>
              </w:rPr>
            </w:pP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 xml:space="preserve">P-Glukos </w:t>
            </w:r>
            <w:r w:rsidRPr="00F743EA">
              <w:rPr>
                <w:rFonts w:ascii="Calibri" w:eastAsia="Symbol" w:hAnsi="Calibri" w:cs="Calibri"/>
                <w:sz w:val="22"/>
                <w:szCs w:val="22"/>
              </w:rPr>
              <w:t>&lt;</w:t>
            </w: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 xml:space="preserve"> 1</w:t>
            </w:r>
            <w:r w:rsidR="00985840">
              <w:rPr>
                <w:rFonts w:ascii="Calibri" w:hAnsi="Calibri" w:cs="Calibri"/>
                <w:sz w:val="22"/>
                <w:szCs w:val="22"/>
                <w:lang w:val="fi-FI"/>
              </w:rPr>
              <w:t>5</w:t>
            </w:r>
            <w:r w:rsidRPr="00F743EA">
              <w:rPr>
                <w:rFonts w:ascii="Calibri" w:hAnsi="Calibri" w:cs="Calibri"/>
                <w:sz w:val="22"/>
                <w:szCs w:val="22"/>
                <w:lang w:val="fi-FI"/>
              </w:rPr>
              <w:t xml:space="preserve"> mmol/L</w:t>
            </w:r>
          </w:p>
          <w:p w14:paraId="6A936F49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val="fi-FI"/>
              </w:rPr>
            </w:pPr>
          </w:p>
        </w:tc>
        <w:tc>
          <w:tcPr>
            <w:tcW w:w="2211" w:type="dxa"/>
            <w:tcBorders>
              <w:top w:val="single" w:sz="4" w:space="0" w:color="auto"/>
            </w:tcBorders>
          </w:tcPr>
          <w:p w14:paraId="352128F9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Fas 4</w:t>
            </w:r>
          </w:p>
          <w:p w14:paraId="542DB00C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 xml:space="preserve">pH </w:t>
            </w:r>
            <w:r w:rsidRPr="00F743EA">
              <w:rPr>
                <w:rFonts w:ascii="Calibri" w:eastAsia="Symbol" w:hAnsi="Calibri" w:cs="Calibri"/>
                <w:sz w:val="22"/>
                <w:szCs w:val="22"/>
              </w:rPr>
              <w:t>&gt;</w:t>
            </w:r>
            <w:r w:rsidRPr="00F743EA">
              <w:rPr>
                <w:rFonts w:ascii="Calibri" w:hAnsi="Calibri" w:cs="Calibri"/>
                <w:sz w:val="22"/>
                <w:szCs w:val="22"/>
              </w:rPr>
              <w:t>7</w:t>
            </w: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,</w:t>
            </w:r>
            <w:r w:rsidRPr="00F743EA">
              <w:rPr>
                <w:rFonts w:ascii="Calibri" w:hAnsi="Calibri" w:cs="Calibri"/>
                <w:sz w:val="22"/>
                <w:szCs w:val="22"/>
              </w:rPr>
              <w:t>3</w:t>
            </w:r>
          </w:p>
          <w:p w14:paraId="77C7A328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Patienten ej i acidos</w:t>
            </w:r>
          </w:p>
        </w:tc>
      </w:tr>
      <w:tr w:rsidR="008E1F2C" w:rsidRPr="00F743EA" w14:paraId="1B6A3F7A" w14:textId="77777777" w:rsidTr="4039135B">
        <w:trPr>
          <w:trHeight w:val="2115"/>
        </w:trPr>
        <w:tc>
          <w:tcPr>
            <w:tcW w:w="807" w:type="dxa"/>
          </w:tcPr>
          <w:p w14:paraId="500FB113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160" w:type="dxa"/>
          </w:tcPr>
          <w:p w14:paraId="488C6810" w14:textId="1ACE3385" w:rsidR="008E1F2C" w:rsidRPr="00F743EA" w:rsidRDefault="5F4A8074" w:rsidP="0022537D">
            <w:pPr>
              <w:spacing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4039135B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Snabb </w:t>
            </w:r>
            <w:r w:rsidR="008E1F2C" w:rsidRPr="4039135B">
              <w:rPr>
                <w:rFonts w:ascii="Calibri" w:hAnsi="Calibri" w:cs="Calibri"/>
                <w:b/>
                <w:bCs/>
                <w:sz w:val="22"/>
                <w:szCs w:val="22"/>
              </w:rPr>
              <w:t>rehydrering</w:t>
            </w:r>
            <w:r w:rsidR="008E1F2C" w:rsidRPr="4039135B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16153B9B" w:rsidRPr="4039135B">
              <w:rPr>
                <w:rFonts w:ascii="Calibri" w:hAnsi="Calibri" w:cs="Calibri"/>
                <w:sz w:val="22"/>
                <w:szCs w:val="22"/>
              </w:rPr>
              <w:t>i</w:t>
            </w:r>
            <w:r w:rsidR="008E1F2C">
              <w:br/>
            </w:r>
            <w:r w:rsidR="008E1F2C" w:rsidRPr="4039135B">
              <w:rPr>
                <w:rFonts w:ascii="Calibri" w:hAnsi="Calibri" w:cs="Calibri"/>
                <w:b/>
                <w:bCs/>
                <w:sz w:val="22"/>
                <w:szCs w:val="22"/>
              </w:rPr>
              <w:t>1 timme</w:t>
            </w:r>
            <w:r w:rsidR="3F0BE46D" w:rsidRPr="4039135B">
              <w:rPr>
                <w:rFonts w:ascii="Calibri" w:hAnsi="Calibri" w:cs="Calibri"/>
                <w:b/>
                <w:bCs/>
                <w:sz w:val="22"/>
                <w:szCs w:val="22"/>
              </w:rPr>
              <w:t>,</w:t>
            </w:r>
            <w:r w:rsidR="3B69CE76" w:rsidRPr="4039135B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72354151" w:rsidRPr="4039135B">
              <w:rPr>
                <w:rFonts w:ascii="Calibri" w:eastAsia="Arial" w:hAnsi="Calibri" w:cs="Calibri"/>
                <w:sz w:val="22"/>
                <w:szCs w:val="22"/>
              </w:rPr>
              <w:t>d</w:t>
            </w:r>
            <w:r w:rsidR="5C388EE6" w:rsidRPr="4039135B">
              <w:rPr>
                <w:rFonts w:ascii="Calibri" w:eastAsia="Arial" w:hAnsi="Calibri" w:cs="Calibri"/>
                <w:sz w:val="22"/>
                <w:szCs w:val="22"/>
              </w:rPr>
              <w:t>ärefter n</w:t>
            </w:r>
            <w:r w:rsidR="4B410283" w:rsidRPr="4039135B">
              <w:rPr>
                <w:rFonts w:ascii="Calibri" w:eastAsia="Arial" w:hAnsi="Calibri" w:cs="Calibri"/>
                <w:sz w:val="22"/>
                <w:szCs w:val="22"/>
              </w:rPr>
              <w:t>y</w:t>
            </w:r>
            <w:r w:rsidR="7E6D02AA" w:rsidRPr="4039135B">
              <w:rPr>
                <w:rFonts w:ascii="Calibri" w:eastAsia="Arial" w:hAnsi="Calibri" w:cs="Calibri"/>
                <w:sz w:val="22"/>
                <w:szCs w:val="22"/>
              </w:rPr>
              <w:t xml:space="preserve"> </w:t>
            </w:r>
            <w:r w:rsidR="7D5FA338" w:rsidRPr="4039135B">
              <w:rPr>
                <w:rFonts w:ascii="Calibri" w:eastAsia="Arial" w:hAnsi="Calibri" w:cs="Calibri"/>
                <w:sz w:val="22"/>
                <w:szCs w:val="22"/>
              </w:rPr>
              <w:t>be</w:t>
            </w:r>
            <w:r w:rsidR="008E1F2C" w:rsidRPr="4039135B">
              <w:rPr>
                <w:rFonts w:ascii="Calibri" w:eastAsia="Arial" w:hAnsi="Calibri" w:cs="Calibri"/>
                <w:sz w:val="22"/>
                <w:szCs w:val="22"/>
              </w:rPr>
              <w:t>dömning</w:t>
            </w:r>
            <w:r w:rsidR="6C5DB504" w:rsidRPr="4039135B">
              <w:rPr>
                <w:rFonts w:ascii="Calibri" w:eastAsia="Arial" w:hAnsi="Calibri" w:cs="Calibri"/>
                <w:sz w:val="22"/>
                <w:szCs w:val="22"/>
              </w:rPr>
              <w:t xml:space="preserve">. </w:t>
            </w:r>
            <w:r w:rsidR="008E1F2C">
              <w:br/>
            </w:r>
            <w:r w:rsidR="6C5DB504" w:rsidRPr="4039135B">
              <w:rPr>
                <w:rFonts w:ascii="Calibri" w:eastAsia="Arial" w:hAnsi="Calibri" w:cs="Calibri"/>
                <w:sz w:val="22"/>
                <w:szCs w:val="22"/>
              </w:rPr>
              <w:t>F</w:t>
            </w:r>
            <w:r w:rsidR="008E1F2C" w:rsidRPr="4039135B">
              <w:rPr>
                <w:rFonts w:ascii="Calibri" w:eastAsia="Arial" w:hAnsi="Calibri" w:cs="Calibri"/>
                <w:sz w:val="22"/>
                <w:szCs w:val="22"/>
              </w:rPr>
              <w:t xml:space="preserve">ortsatt rehydrering </w:t>
            </w:r>
            <w:r w:rsidR="65D1AA09" w:rsidRPr="4039135B">
              <w:rPr>
                <w:rFonts w:ascii="Calibri" w:eastAsia="Arial" w:hAnsi="Calibri" w:cs="Calibri"/>
                <w:sz w:val="22"/>
                <w:szCs w:val="22"/>
              </w:rPr>
              <w:t xml:space="preserve">i ytterligare 1 timme </w:t>
            </w:r>
            <w:r w:rsidR="356F9CCD" w:rsidRPr="4039135B">
              <w:rPr>
                <w:rFonts w:ascii="Calibri" w:eastAsia="Arial" w:hAnsi="Calibri" w:cs="Calibri"/>
                <w:sz w:val="22"/>
                <w:szCs w:val="22"/>
              </w:rPr>
              <w:t>skall ges</w:t>
            </w:r>
            <w:r w:rsidR="2252750C" w:rsidRPr="4039135B">
              <w:rPr>
                <w:rFonts w:ascii="Calibri" w:eastAsia="Arial" w:hAnsi="Calibri" w:cs="Calibri"/>
                <w:sz w:val="22"/>
                <w:szCs w:val="22"/>
              </w:rPr>
              <w:t xml:space="preserve"> vid</w:t>
            </w:r>
            <w:r w:rsidR="3D27C5C5" w:rsidRPr="4039135B">
              <w:rPr>
                <w:rFonts w:ascii="Calibri" w:eastAsia="Arial" w:hAnsi="Calibri" w:cs="Calibri"/>
                <w:sz w:val="22"/>
                <w:szCs w:val="22"/>
              </w:rPr>
              <w:t xml:space="preserve"> </w:t>
            </w:r>
            <w:r w:rsidR="008E1F2C" w:rsidRPr="4039135B">
              <w:rPr>
                <w:rFonts w:ascii="Calibri" w:eastAsia="Arial" w:hAnsi="Calibri" w:cs="Calibri"/>
                <w:sz w:val="22"/>
                <w:szCs w:val="22"/>
              </w:rPr>
              <w:t>nedsatt cirkulation</w:t>
            </w:r>
            <w:r w:rsidR="3024FA10" w:rsidRPr="4039135B">
              <w:rPr>
                <w:rFonts w:ascii="Calibri" w:eastAsia="Arial" w:hAnsi="Calibri" w:cs="Calibri"/>
                <w:sz w:val="22"/>
                <w:szCs w:val="22"/>
              </w:rPr>
              <w:t xml:space="preserve"> (</w:t>
            </w:r>
            <w:r w:rsidR="008E1F2C" w:rsidRPr="4039135B">
              <w:rPr>
                <w:rFonts w:ascii="Calibri" w:eastAsia="Arial" w:hAnsi="Calibri" w:cs="Calibri"/>
                <w:sz w:val="22"/>
                <w:szCs w:val="22"/>
              </w:rPr>
              <w:t>kapillär återfyllnad &gt;3 sek</w:t>
            </w:r>
            <w:r w:rsidR="53301A0D" w:rsidRPr="4039135B">
              <w:rPr>
                <w:rFonts w:ascii="Calibri" w:eastAsia="Arial" w:hAnsi="Calibri" w:cs="Calibri"/>
                <w:sz w:val="22"/>
                <w:szCs w:val="22"/>
              </w:rPr>
              <w:t>,</w:t>
            </w:r>
            <w:r w:rsidR="01D04B41" w:rsidRPr="4039135B">
              <w:rPr>
                <w:rFonts w:ascii="Calibri" w:eastAsia="Arial" w:hAnsi="Calibri" w:cs="Calibri"/>
                <w:sz w:val="22"/>
                <w:szCs w:val="22"/>
              </w:rPr>
              <w:t xml:space="preserve"> bedömning av </w:t>
            </w:r>
            <w:r w:rsidR="008E1F2C" w:rsidRPr="4039135B">
              <w:rPr>
                <w:rFonts w:ascii="Calibri" w:eastAsia="Arial" w:hAnsi="Calibri" w:cs="Calibri"/>
                <w:sz w:val="22"/>
                <w:szCs w:val="22"/>
              </w:rPr>
              <w:t>puls, blodtryck och diures</w:t>
            </w:r>
            <w:r w:rsidR="72671959" w:rsidRPr="4039135B">
              <w:rPr>
                <w:rFonts w:ascii="Calibri" w:eastAsia="Arial" w:hAnsi="Calibri" w:cs="Calibri"/>
                <w:sz w:val="22"/>
                <w:szCs w:val="22"/>
              </w:rPr>
              <w:t>)</w:t>
            </w:r>
          </w:p>
        </w:tc>
        <w:tc>
          <w:tcPr>
            <w:tcW w:w="2333" w:type="dxa"/>
          </w:tcPr>
          <w:p w14:paraId="4D80FD3C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Långsam rehydrering</w:t>
            </w:r>
          </w:p>
          <w:p w14:paraId="687FD550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 xml:space="preserve">P-Glukos sänks max 5 mmol/tim efter start av insulininfussion. </w:t>
            </w:r>
            <w:r w:rsidRPr="00F743EA">
              <w:rPr>
                <w:rFonts w:ascii="Calibri" w:hAnsi="Calibri" w:cs="Calibri"/>
                <w:sz w:val="22"/>
                <w:szCs w:val="22"/>
              </w:rPr>
              <w:br/>
              <w:t>Patienter med god perifer cirkulation kan börja direkt i Fas 2 utan snabb rehydrering.</w:t>
            </w:r>
          </w:p>
        </w:tc>
        <w:tc>
          <w:tcPr>
            <w:tcW w:w="2199" w:type="dxa"/>
          </w:tcPr>
          <w:p w14:paraId="0B275B32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Långsam rehydrering.</w:t>
            </w:r>
          </w:p>
          <w:p w14:paraId="7FE24DAC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 xml:space="preserve">Håll P-Glukos på </w:t>
            </w:r>
          </w:p>
          <w:p w14:paraId="27CACEC0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 xml:space="preserve">12-15 mmol/L </w:t>
            </w:r>
          </w:p>
          <w:p w14:paraId="2A6A5A9E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  <w:p w14:paraId="4D232216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Byt till Glukos 10 % vid behov.</w:t>
            </w:r>
          </w:p>
          <w:p w14:paraId="57DF72CB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11" w:type="dxa"/>
          </w:tcPr>
          <w:p w14:paraId="3243B68E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Långsam rehydrering.</w:t>
            </w:r>
          </w:p>
          <w:p w14:paraId="6ABF3322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 xml:space="preserve">P-Glukos kan sänkas till 6-10 mmol/L </w:t>
            </w:r>
          </w:p>
          <w:p w14:paraId="44199F7B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  <w:p w14:paraId="2607FC64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Sänk insulin enligt schema när P-Glukos &lt;10 mmol/L</w:t>
            </w:r>
          </w:p>
        </w:tc>
      </w:tr>
      <w:tr w:rsidR="008E1F2C" w:rsidRPr="00F743EA" w14:paraId="1D72A845" w14:textId="77777777" w:rsidTr="4039135B">
        <w:trPr>
          <w:trHeight w:val="2685"/>
        </w:trPr>
        <w:tc>
          <w:tcPr>
            <w:tcW w:w="807" w:type="dxa"/>
          </w:tcPr>
          <w:p w14:paraId="5611F92B" w14:textId="77777777" w:rsidR="008E1F2C" w:rsidRPr="00F743EA" w:rsidRDefault="008E1F2C" w:rsidP="0022537D">
            <w:pPr>
              <w:keepNext/>
              <w:spacing w:before="240" w:after="0" w:line="240" w:lineRule="auto"/>
              <w:ind w:left="0" w:right="0"/>
              <w:outlineLvl w:val="2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Vätska </w:t>
            </w:r>
          </w:p>
          <w:p w14:paraId="0A90DC43" w14:textId="77777777" w:rsidR="008E1F2C" w:rsidRPr="00F743EA" w:rsidRDefault="008E1F2C" w:rsidP="0022537D">
            <w:pPr>
              <w:keepNext/>
              <w:spacing w:after="0" w:line="240" w:lineRule="auto"/>
              <w:ind w:left="0" w:right="0"/>
              <w:outlineLvl w:val="2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Typ</w:t>
            </w:r>
          </w:p>
        </w:tc>
        <w:tc>
          <w:tcPr>
            <w:tcW w:w="2160" w:type="dxa"/>
          </w:tcPr>
          <w:p w14:paraId="725EB08E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NaCl 0,9 %</w:t>
            </w:r>
          </w:p>
          <w:p w14:paraId="35A83CF6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  <w:p w14:paraId="12376922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Ringeracetat </w:t>
            </w:r>
            <w:r w:rsidRPr="00F743EA">
              <w:rPr>
                <w:rFonts w:ascii="Calibri" w:hAnsi="Calibri" w:cs="Calibri"/>
                <w:sz w:val="22"/>
                <w:szCs w:val="22"/>
              </w:rPr>
              <w:t>om uppmätt S-Na &gt;150 mmol/L</w:t>
            </w:r>
          </w:p>
        </w:tc>
        <w:tc>
          <w:tcPr>
            <w:tcW w:w="2333" w:type="dxa"/>
          </w:tcPr>
          <w:p w14:paraId="72C906EE" w14:textId="2D9E49F3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Ringeracetat</w:t>
            </w:r>
            <w:r>
              <w:br/>
            </w:r>
          </w:p>
          <w:p w14:paraId="251BC08A" w14:textId="1AA5F5FB" w:rsidR="008E1F2C" w:rsidRPr="00F743EA" w:rsidRDefault="008E1F2C" w:rsidP="0022537D">
            <w:pPr>
              <w:spacing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23ED00BB">
              <w:rPr>
                <w:rFonts w:ascii="Calibri" w:hAnsi="Calibri" w:cs="Calibri"/>
                <w:sz w:val="22"/>
                <w:szCs w:val="22"/>
              </w:rPr>
              <w:t xml:space="preserve">När P-glukos är &lt;18 mmol/L byt till </w:t>
            </w:r>
            <w:r w:rsidRPr="23ED00BB">
              <w:rPr>
                <w:rFonts w:ascii="Calibri" w:hAnsi="Calibri" w:cs="Calibri"/>
                <w:b/>
                <w:bCs/>
                <w:sz w:val="22"/>
                <w:szCs w:val="22"/>
              </w:rPr>
              <w:t>Glukos 5 %</w:t>
            </w:r>
            <w:r w:rsidRPr="23ED00BB">
              <w:rPr>
                <w:rFonts w:ascii="Calibri" w:hAnsi="Calibri" w:cs="Calibri"/>
                <w:sz w:val="22"/>
                <w:szCs w:val="22"/>
              </w:rPr>
              <w:t xml:space="preserve"> med tillsats av 80 mmol Na/L om uppmätt S-Na är inom referens</w:t>
            </w:r>
            <w:r w:rsidR="3BFD6F0D" w:rsidRPr="23ED00BB">
              <w:rPr>
                <w:rFonts w:ascii="Calibri" w:hAnsi="Calibri" w:cs="Calibri"/>
                <w:sz w:val="22"/>
                <w:szCs w:val="22"/>
              </w:rPr>
              <w:t>. J</w:t>
            </w:r>
            <w:r w:rsidRPr="23ED00BB">
              <w:rPr>
                <w:rFonts w:ascii="Calibri" w:hAnsi="Calibri" w:cs="Calibri"/>
                <w:sz w:val="22"/>
                <w:szCs w:val="22"/>
              </w:rPr>
              <w:t>ustera</w:t>
            </w:r>
            <w:r w:rsidR="07140EE0" w:rsidRPr="23ED00BB">
              <w:rPr>
                <w:rFonts w:ascii="Calibri" w:hAnsi="Calibri" w:cs="Calibri"/>
                <w:sz w:val="22"/>
                <w:szCs w:val="22"/>
              </w:rPr>
              <w:t xml:space="preserve"> Na</w:t>
            </w:r>
            <w:r w:rsidR="494495CF" w:rsidRPr="23ED00BB">
              <w:rPr>
                <w:rFonts w:ascii="Calibri" w:hAnsi="Calibri" w:cs="Calibri"/>
                <w:sz w:val="22"/>
                <w:szCs w:val="22"/>
              </w:rPr>
              <w:t xml:space="preserve"> tillsats med ledning av</w:t>
            </w:r>
            <w:r w:rsidRPr="23ED00BB">
              <w:rPr>
                <w:rFonts w:ascii="Calibri" w:hAnsi="Calibri" w:cs="Calibri"/>
                <w:sz w:val="22"/>
                <w:szCs w:val="22"/>
              </w:rPr>
              <w:t xml:space="preserve"> provsvar</w:t>
            </w:r>
            <w:r w:rsidR="75EC8E0F" w:rsidRPr="23ED00BB">
              <w:rPr>
                <w:rFonts w:ascii="Calibri" w:hAnsi="Calibri" w:cs="Calibri"/>
                <w:sz w:val="22"/>
                <w:szCs w:val="22"/>
              </w:rPr>
              <w:t xml:space="preserve"> (se sida 3)</w:t>
            </w:r>
            <w:r w:rsidRPr="23ED00BB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99" w:type="dxa"/>
          </w:tcPr>
          <w:p w14:paraId="34B62D26" w14:textId="77777777" w:rsidR="008E1F2C" w:rsidRPr="00F743EA" w:rsidRDefault="008E1F2C" w:rsidP="0022537D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Glukos 5 % (ev 10 %)</w:t>
            </w:r>
          </w:p>
          <w:p w14:paraId="68BAE82D" w14:textId="77777777" w:rsidR="00470752" w:rsidRDefault="00470752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  <w:p w14:paraId="4BEEDB6D" w14:textId="204422A8" w:rsidR="008E1F2C" w:rsidRPr="00F743EA" w:rsidRDefault="00470752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23ED00BB">
              <w:rPr>
                <w:rFonts w:ascii="Calibri" w:hAnsi="Calibri" w:cs="Calibri"/>
                <w:sz w:val="22"/>
                <w:szCs w:val="22"/>
              </w:rPr>
              <w:t>T</w:t>
            </w:r>
            <w:r w:rsidR="008E1F2C" w:rsidRPr="23ED00BB">
              <w:rPr>
                <w:rFonts w:ascii="Calibri" w:hAnsi="Calibri" w:cs="Calibri"/>
                <w:sz w:val="22"/>
                <w:szCs w:val="22"/>
              </w:rPr>
              <w:t>illsats av 80 mmol Na/L om uppmätt S-Na är inom referens, justera enligt provsvar</w:t>
            </w:r>
            <w:r w:rsidR="00D277F9" w:rsidRPr="23ED00BB">
              <w:rPr>
                <w:rFonts w:ascii="Calibri" w:hAnsi="Calibri" w:cs="Calibri"/>
                <w:sz w:val="22"/>
                <w:szCs w:val="22"/>
              </w:rPr>
              <w:t xml:space="preserve"> och</w:t>
            </w:r>
            <w:r w:rsidR="008E1F2C" w:rsidRPr="23ED00BB">
              <w:rPr>
                <w:rFonts w:ascii="Calibri" w:hAnsi="Calibri" w:cs="Calibri"/>
                <w:sz w:val="22"/>
                <w:szCs w:val="22"/>
              </w:rPr>
              <w:t xml:space="preserve"> korrigerat Na och osmolalitet (se sida </w:t>
            </w:r>
            <w:r w:rsidR="7416EFDB" w:rsidRPr="23ED00BB">
              <w:rPr>
                <w:rFonts w:ascii="Calibri" w:hAnsi="Calibri" w:cs="Calibri"/>
                <w:sz w:val="22"/>
                <w:szCs w:val="22"/>
              </w:rPr>
              <w:t>3</w:t>
            </w:r>
            <w:r w:rsidR="008E1F2C" w:rsidRPr="23ED00BB">
              <w:rPr>
                <w:rFonts w:ascii="Calibri" w:hAnsi="Calibri" w:cs="Calibri"/>
                <w:sz w:val="22"/>
                <w:szCs w:val="22"/>
              </w:rPr>
              <w:t>).</w:t>
            </w:r>
            <w:r>
              <w:br/>
            </w:r>
            <w:r w:rsidR="008E1F2C" w:rsidRPr="23ED00BB">
              <w:rPr>
                <w:rFonts w:ascii="Calibri" w:hAnsi="Calibri" w:cs="Calibri"/>
                <w:sz w:val="22"/>
                <w:szCs w:val="22"/>
              </w:rPr>
              <w:t>Byt till glukos 10 % om P-Glukos sjunker för snabbt, eller är under målområdet.</w:t>
            </w:r>
          </w:p>
        </w:tc>
        <w:tc>
          <w:tcPr>
            <w:tcW w:w="2211" w:type="dxa"/>
          </w:tcPr>
          <w:p w14:paraId="31FD6F74" w14:textId="77777777" w:rsidR="00470752" w:rsidRDefault="008E1F2C" w:rsidP="00470752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Glukos 5 %</w:t>
            </w:r>
          </w:p>
          <w:p w14:paraId="1BBFBD4D" w14:textId="77777777" w:rsidR="00470752" w:rsidRDefault="00470752" w:rsidP="00470752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277A02E0" w14:textId="1E3B1127" w:rsidR="008E1F2C" w:rsidRPr="00470752" w:rsidRDefault="00470752" w:rsidP="00470752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23ED00BB">
              <w:rPr>
                <w:rFonts w:ascii="Calibri" w:hAnsi="Calibri" w:cs="Calibri"/>
                <w:sz w:val="22"/>
                <w:szCs w:val="22"/>
              </w:rPr>
              <w:t>T</w:t>
            </w:r>
            <w:r w:rsidR="008E1F2C" w:rsidRPr="23ED00BB">
              <w:rPr>
                <w:rFonts w:ascii="Calibri" w:hAnsi="Calibri" w:cs="Calibri"/>
                <w:sz w:val="22"/>
                <w:szCs w:val="22"/>
              </w:rPr>
              <w:t>illsats av Na</w:t>
            </w:r>
            <w:r w:rsidR="5C6BA0CC" w:rsidRPr="23ED00BB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8E1F2C" w:rsidRPr="23ED00BB">
              <w:rPr>
                <w:rFonts w:ascii="Calibri" w:hAnsi="Calibri" w:cs="Calibri"/>
                <w:sz w:val="22"/>
                <w:szCs w:val="22"/>
              </w:rPr>
              <w:t>och K</w:t>
            </w:r>
            <w:r w:rsidR="61CE0853" w:rsidRPr="23ED00BB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8E1F2C" w:rsidRPr="23ED00BB">
              <w:rPr>
                <w:rFonts w:ascii="Calibri" w:hAnsi="Calibri" w:cs="Calibri"/>
                <w:sz w:val="22"/>
                <w:szCs w:val="22"/>
              </w:rPr>
              <w:t>med ledning av provsvar.</w:t>
            </w:r>
          </w:p>
          <w:p w14:paraId="0ECD11E3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  <w:p w14:paraId="6C33E204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Patienten får äta och dricka.</w:t>
            </w:r>
          </w:p>
        </w:tc>
      </w:tr>
      <w:tr w:rsidR="008E1F2C" w:rsidRPr="00F743EA" w14:paraId="16A488EB" w14:textId="77777777" w:rsidTr="4039135B">
        <w:trPr>
          <w:trHeight w:val="914"/>
        </w:trPr>
        <w:tc>
          <w:tcPr>
            <w:tcW w:w="807" w:type="dxa"/>
          </w:tcPr>
          <w:p w14:paraId="52AE196F" w14:textId="77777777" w:rsidR="008E1F2C" w:rsidRPr="00F743EA" w:rsidRDefault="008E1F2C" w:rsidP="0022537D">
            <w:pPr>
              <w:keepNext/>
              <w:spacing w:before="240" w:after="0" w:line="240" w:lineRule="auto"/>
              <w:ind w:left="0" w:right="0"/>
              <w:outlineLvl w:val="2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Kalium</w:t>
            </w:r>
          </w:p>
        </w:tc>
        <w:tc>
          <w:tcPr>
            <w:tcW w:w="2160" w:type="dxa"/>
          </w:tcPr>
          <w:p w14:paraId="7C12A444" w14:textId="7A50C25F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Tillsätt</w:t>
            </w:r>
            <w:r w:rsidR="00631C1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631C1E" w:rsidRPr="00C14C60">
              <w:rPr>
                <w:rFonts w:ascii="Calibri" w:hAnsi="Calibri" w:cs="Calibri"/>
                <w:sz w:val="22"/>
                <w:szCs w:val="22"/>
              </w:rPr>
              <w:t>Addex</w:t>
            </w:r>
            <w:r w:rsidR="005454D2" w:rsidRPr="00C14C60">
              <w:rPr>
                <w:rFonts w:ascii="Calibri" w:hAnsi="Calibri" w:cs="Calibri"/>
                <w:sz w:val="22"/>
                <w:szCs w:val="22"/>
              </w:rPr>
              <w:t>-</w:t>
            </w:r>
            <w:r w:rsidRPr="00C14C60">
              <w:rPr>
                <w:rFonts w:ascii="Calibri" w:hAnsi="Calibri" w:cs="Calibri"/>
                <w:sz w:val="22"/>
                <w:szCs w:val="22"/>
              </w:rPr>
              <w:t>Kalium</w:t>
            </w:r>
            <w:r w:rsidRPr="0045348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453486">
              <w:rPr>
                <w:rFonts w:ascii="Calibri" w:hAnsi="Calibri" w:cs="Calibri"/>
                <w:sz w:val="22"/>
                <w:szCs w:val="22"/>
              </w:rPr>
              <w:t>20 mmol/L</w:t>
            </w:r>
            <w:r w:rsidRPr="0045348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F743EA">
              <w:rPr>
                <w:rFonts w:ascii="Calibri" w:hAnsi="Calibri" w:cs="Calibri"/>
                <w:sz w:val="22"/>
                <w:szCs w:val="22"/>
              </w:rPr>
              <w:t>om P</w:t>
            </w:r>
            <w:r w:rsidRPr="00F743EA">
              <w:rPr>
                <w:rFonts w:ascii="Calibri" w:eastAsia="Arial" w:hAnsi="Calibri" w:cs="Calibri"/>
                <w:sz w:val="22"/>
                <w:szCs w:val="22"/>
              </w:rPr>
              <w:t>-K &lt;3,5 mmol/L</w:t>
            </w:r>
          </w:p>
        </w:tc>
        <w:tc>
          <w:tcPr>
            <w:tcW w:w="4532" w:type="dxa"/>
            <w:gridSpan w:val="2"/>
          </w:tcPr>
          <w:p w14:paraId="7234C8F3" w14:textId="31AFF5BF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 xml:space="preserve">Tillsätt 40 mmol K/liter (Addex-Kalium) när patienten kissat eller P-K &lt;5,0 mmol/L; </w:t>
            </w:r>
            <w:r w:rsidRPr="00C72BB7">
              <w:rPr>
                <w:rFonts w:ascii="Calibri" w:hAnsi="Calibri" w:cs="Calibri"/>
                <w:sz w:val="22"/>
                <w:szCs w:val="22"/>
              </w:rPr>
              <w:t xml:space="preserve">öka till 60 mmol/L </w:t>
            </w:r>
            <w:r w:rsidR="00D33931" w:rsidRPr="00C72BB7">
              <w:rPr>
                <w:rFonts w:ascii="Calibri" w:hAnsi="Calibri" w:cs="Calibri"/>
                <w:sz w:val="22"/>
                <w:szCs w:val="22"/>
              </w:rPr>
              <w:t>om</w:t>
            </w:r>
            <w:r w:rsidR="0025169B" w:rsidRPr="00C72BB7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C72BB7">
              <w:rPr>
                <w:rFonts w:ascii="Calibri" w:hAnsi="Calibri" w:cs="Calibri"/>
                <w:sz w:val="22"/>
                <w:szCs w:val="22"/>
              </w:rPr>
              <w:t>P-Kalium sjunker &lt;4,0 mmol/L.</w:t>
            </w:r>
          </w:p>
        </w:tc>
        <w:tc>
          <w:tcPr>
            <w:tcW w:w="2211" w:type="dxa"/>
          </w:tcPr>
          <w:p w14:paraId="6E0E030B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Kaliumtillsats med ledning av provsvar.</w:t>
            </w:r>
          </w:p>
          <w:p w14:paraId="2A97A513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8E1F2C" w:rsidRPr="00F743EA" w14:paraId="12797B03" w14:textId="77777777" w:rsidTr="4039135B">
        <w:trPr>
          <w:trHeight w:val="1410"/>
        </w:trPr>
        <w:tc>
          <w:tcPr>
            <w:tcW w:w="807" w:type="dxa"/>
          </w:tcPr>
          <w:p w14:paraId="41256FFF" w14:textId="77777777" w:rsidR="008E1F2C" w:rsidRPr="00F743EA" w:rsidRDefault="008E1F2C" w:rsidP="0022537D">
            <w:pPr>
              <w:keepNext/>
              <w:spacing w:before="240" w:after="0" w:line="240" w:lineRule="auto"/>
              <w:ind w:left="0" w:right="0"/>
              <w:outlineLvl w:val="2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Vätska Mängd</w:t>
            </w:r>
          </w:p>
        </w:tc>
        <w:tc>
          <w:tcPr>
            <w:tcW w:w="2160" w:type="dxa"/>
          </w:tcPr>
          <w:p w14:paraId="54464E32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F743EA">
              <w:rPr>
                <w:rFonts w:ascii="Calibri" w:hAnsi="Calibri" w:cs="Calibri"/>
                <w:sz w:val="22"/>
                <w:szCs w:val="22"/>
                <w:lang w:val="en-GB"/>
              </w:rPr>
              <w:t>12</w:t>
            </w:r>
            <w:r w:rsidRPr="00F743EA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>,</w:t>
            </w:r>
            <w:r w:rsidRPr="00F743EA">
              <w:rPr>
                <w:rFonts w:ascii="Calibri" w:hAnsi="Calibri" w:cs="Calibri"/>
                <w:sz w:val="22"/>
                <w:szCs w:val="22"/>
                <w:lang w:val="en-GB"/>
              </w:rPr>
              <w:t xml:space="preserve">5 ml/kg/tim, </w:t>
            </w:r>
          </w:p>
          <w:p w14:paraId="2832B5B9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C72BB7">
              <w:rPr>
                <w:rFonts w:ascii="Calibri" w:hAnsi="Calibri" w:cs="Calibri"/>
                <w:sz w:val="22"/>
                <w:szCs w:val="22"/>
                <w:lang w:val="en-GB"/>
              </w:rPr>
              <w:t>max 1000 ml/tim</w:t>
            </w:r>
          </w:p>
          <w:p w14:paraId="3C7240B7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  <w:p w14:paraId="06298367" w14:textId="554F6DE3" w:rsidR="008E1F2C" w:rsidRPr="00F743EA" w:rsidRDefault="008E1F2C" w:rsidP="0022537D">
            <w:pPr>
              <w:spacing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4039135B">
              <w:rPr>
                <w:rFonts w:ascii="Calibri" w:hAnsi="Calibri" w:cs="Calibri"/>
                <w:sz w:val="22"/>
                <w:szCs w:val="22"/>
              </w:rPr>
              <w:t>Vid prechock eller chock ge bolus 10 ml/kg</w:t>
            </w:r>
            <w:r w:rsidR="2D4DA4B3" w:rsidRPr="4039135B">
              <w:rPr>
                <w:rFonts w:ascii="Calibri" w:hAnsi="Calibri" w:cs="Calibri"/>
                <w:sz w:val="22"/>
                <w:szCs w:val="22"/>
              </w:rPr>
              <w:t>, upprepa vid behov.</w:t>
            </w:r>
          </w:p>
        </w:tc>
        <w:tc>
          <w:tcPr>
            <w:tcW w:w="4532" w:type="dxa"/>
            <w:gridSpan w:val="2"/>
          </w:tcPr>
          <w:p w14:paraId="01A2AE82" w14:textId="4673774E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Kroppsvikt</w:t>
            </w:r>
            <w:r w:rsidR="00D33931">
              <w:rPr>
                <w:rFonts w:ascii="Calibri" w:hAnsi="Calibri" w:cs="Calibri"/>
                <w:sz w:val="22"/>
                <w:szCs w:val="22"/>
              </w:rPr>
              <w:br/>
            </w:r>
            <w:r w:rsidRPr="00F743EA">
              <w:rPr>
                <w:rFonts w:ascii="Calibri" w:hAnsi="Calibri" w:cs="Calibri"/>
                <w:sz w:val="22"/>
                <w:szCs w:val="22"/>
              </w:rPr>
              <w:t xml:space="preserve"> 3-9 kg: 6 ml/kg/tim</w:t>
            </w:r>
          </w:p>
          <w:p w14:paraId="590D6B85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10-19 kg: 5 ml/kg/tim</w:t>
            </w:r>
          </w:p>
          <w:p w14:paraId="72E2B34B" w14:textId="77777777" w:rsidR="008E1F2C" w:rsidRPr="00C72BB7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C72BB7">
              <w:rPr>
                <w:rFonts w:ascii="Calibri" w:hAnsi="Calibri" w:cs="Calibri"/>
                <w:sz w:val="22"/>
                <w:szCs w:val="22"/>
              </w:rPr>
              <w:t>20-49 kg: 4 ml/kg/tim</w:t>
            </w:r>
          </w:p>
          <w:p w14:paraId="7E0531B6" w14:textId="77777777" w:rsidR="008E1F2C" w:rsidRPr="00C72BB7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C72BB7">
              <w:rPr>
                <w:rFonts w:ascii="Calibri" w:hAnsi="Calibri" w:cs="Calibri"/>
                <w:sz w:val="22"/>
                <w:szCs w:val="22"/>
              </w:rPr>
              <w:t>50-65 kg: 3,5 ml/kg/tim</w:t>
            </w:r>
          </w:p>
          <w:p w14:paraId="285121DB" w14:textId="77777777" w:rsidR="008E1F2C" w:rsidRPr="00C72BB7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C72BB7">
              <w:rPr>
                <w:rFonts w:ascii="Calibri" w:hAnsi="Calibri" w:cs="Calibri"/>
                <w:sz w:val="22"/>
                <w:szCs w:val="22"/>
              </w:rPr>
              <w:t>över 65 kg: 3 ml/kg/tim</w:t>
            </w:r>
          </w:p>
          <w:p w14:paraId="6E4D60EA" w14:textId="4ED31C71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C72BB7">
              <w:rPr>
                <w:rFonts w:ascii="Calibri" w:hAnsi="Calibri" w:cs="Calibri"/>
                <w:sz w:val="22"/>
                <w:szCs w:val="22"/>
              </w:rPr>
              <w:t>Max 300 ml/tim</w:t>
            </w:r>
          </w:p>
        </w:tc>
        <w:tc>
          <w:tcPr>
            <w:tcW w:w="2211" w:type="dxa"/>
          </w:tcPr>
          <w:p w14:paraId="298BDD6E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sz w:val="22"/>
                <w:szCs w:val="22"/>
              </w:rPr>
              <w:t>Som Fas 2.</w:t>
            </w:r>
          </w:p>
          <w:p w14:paraId="75BA9881" w14:textId="349285AE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Minska droppet motsvarande intag p/os när patienten börjar dricka. Ge ej enbart vatten</w:t>
            </w:r>
            <w:r w:rsidR="00DC4F22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CA56D0">
              <w:rPr>
                <w:rFonts w:ascii="Calibri" w:hAnsi="Calibri" w:cs="Calibri"/>
                <w:sz w:val="22"/>
                <w:szCs w:val="22"/>
              </w:rPr>
              <w:t>mellan måltider</w:t>
            </w:r>
            <w:r w:rsidR="00B42F63">
              <w:rPr>
                <w:rFonts w:ascii="Calibri" w:hAnsi="Calibri" w:cs="Calibri"/>
                <w:sz w:val="22"/>
                <w:szCs w:val="22"/>
              </w:rPr>
              <w:t>, ge</w:t>
            </w:r>
            <w:r w:rsidRPr="00F743EA">
              <w:rPr>
                <w:rFonts w:ascii="Calibri" w:hAnsi="Calibri" w:cs="Calibri"/>
                <w:sz w:val="22"/>
                <w:szCs w:val="22"/>
              </w:rPr>
              <w:t xml:space="preserve"> ej mer vätska/timme än mängd/timme i dropp.</w:t>
            </w:r>
          </w:p>
        </w:tc>
      </w:tr>
      <w:tr w:rsidR="008E1F2C" w:rsidRPr="00F743EA" w14:paraId="44683F7F" w14:textId="77777777" w:rsidTr="4039135B">
        <w:trPr>
          <w:trHeight w:val="1106"/>
        </w:trPr>
        <w:tc>
          <w:tcPr>
            <w:tcW w:w="807" w:type="dxa"/>
          </w:tcPr>
          <w:p w14:paraId="5970D62A" w14:textId="77777777" w:rsidR="008E1F2C" w:rsidRPr="00F743EA" w:rsidRDefault="008E1F2C" w:rsidP="0022537D">
            <w:pPr>
              <w:keepNext/>
              <w:spacing w:before="240" w:after="0" w:line="240" w:lineRule="auto"/>
              <w:ind w:left="0" w:right="0"/>
              <w:outlineLvl w:val="2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Insulin</w:t>
            </w:r>
          </w:p>
        </w:tc>
        <w:tc>
          <w:tcPr>
            <w:tcW w:w="2160" w:type="dxa"/>
          </w:tcPr>
          <w:p w14:paraId="58D4EC50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Påbörja inte insulin-infusionen under snabb rehydrering</w:t>
            </w:r>
          </w:p>
          <w:p w14:paraId="7B7A97D8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743EA">
              <w:rPr>
                <w:rFonts w:ascii="Calibri" w:hAnsi="Calibri" w:cs="Calibri"/>
                <w:b/>
                <w:bCs/>
                <w:sz w:val="22"/>
                <w:szCs w:val="22"/>
              </w:rPr>
              <w:t>(Fas 1)</w:t>
            </w:r>
          </w:p>
        </w:tc>
        <w:tc>
          <w:tcPr>
            <w:tcW w:w="4532" w:type="dxa"/>
            <w:gridSpan w:val="2"/>
          </w:tcPr>
          <w:p w14:paraId="2920310E" w14:textId="6AFF9206" w:rsidR="008E1F2C" w:rsidRPr="00F743EA" w:rsidRDefault="008E1F2C" w:rsidP="0022537D">
            <w:pPr>
              <w:spacing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4039135B">
              <w:rPr>
                <w:rFonts w:ascii="Calibri" w:hAnsi="Calibri" w:cs="Calibri"/>
                <w:b/>
                <w:bCs/>
                <w:sz w:val="22"/>
                <w:szCs w:val="22"/>
                <w:lang w:val="de-DE"/>
              </w:rPr>
              <w:t xml:space="preserve">0,1 E/kg/tim. </w:t>
            </w:r>
            <w:r w:rsidRPr="4039135B">
              <w:rPr>
                <w:rFonts w:ascii="Calibri" w:hAnsi="Calibri" w:cs="Calibri"/>
                <w:sz w:val="22"/>
                <w:szCs w:val="22"/>
              </w:rPr>
              <w:t>Ge ej mer än 0</w:t>
            </w:r>
            <w:r w:rsidRPr="4039135B">
              <w:rPr>
                <w:rFonts w:ascii="Calibri" w:hAnsi="Calibri" w:cs="Calibri"/>
                <w:b/>
                <w:bCs/>
                <w:sz w:val="22"/>
                <w:szCs w:val="22"/>
              </w:rPr>
              <w:t>,</w:t>
            </w:r>
            <w:r w:rsidRPr="4039135B">
              <w:rPr>
                <w:rFonts w:ascii="Calibri" w:hAnsi="Calibri" w:cs="Calibri"/>
                <w:sz w:val="22"/>
                <w:szCs w:val="22"/>
              </w:rPr>
              <w:t>1 E/kg/tim även om P-</w:t>
            </w:r>
            <w:r w:rsidR="2C704559" w:rsidRPr="4039135B">
              <w:rPr>
                <w:rFonts w:ascii="Calibri" w:hAnsi="Calibri" w:cs="Calibri"/>
                <w:sz w:val="22"/>
                <w:szCs w:val="22"/>
              </w:rPr>
              <w:t>g</w:t>
            </w:r>
            <w:r w:rsidRPr="4039135B">
              <w:rPr>
                <w:rFonts w:ascii="Calibri" w:hAnsi="Calibri" w:cs="Calibri"/>
                <w:sz w:val="22"/>
                <w:szCs w:val="22"/>
              </w:rPr>
              <w:t xml:space="preserve">lukos sjunker långsamt. </w:t>
            </w:r>
            <w:r>
              <w:br/>
            </w:r>
            <w:r w:rsidRPr="4039135B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Till barn </w:t>
            </w:r>
            <w:r w:rsidRPr="4039135B">
              <w:rPr>
                <w:rFonts w:ascii="Calibri" w:eastAsia="Symbol" w:hAnsi="Calibri" w:cs="Calibri"/>
                <w:b/>
                <w:bCs/>
                <w:sz w:val="22"/>
                <w:szCs w:val="22"/>
              </w:rPr>
              <w:t>&lt;</w:t>
            </w:r>
            <w:r w:rsidRPr="4039135B">
              <w:rPr>
                <w:rFonts w:ascii="Calibri" w:hAnsi="Calibri" w:cs="Calibri"/>
                <w:b/>
                <w:bCs/>
                <w:sz w:val="22"/>
                <w:szCs w:val="22"/>
              </w:rPr>
              <w:t>5 år: Börja med 0,05 E/kg/tim</w:t>
            </w:r>
            <w:r w:rsidRPr="4039135B">
              <w:rPr>
                <w:rFonts w:ascii="Calibri" w:hAnsi="Calibri" w:cs="Calibri"/>
                <w:sz w:val="22"/>
                <w:szCs w:val="22"/>
              </w:rPr>
              <w:t>,</w:t>
            </w:r>
            <w:r w:rsidRPr="4039135B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4039135B">
              <w:rPr>
                <w:rFonts w:ascii="Calibri" w:hAnsi="Calibri" w:cs="Calibri"/>
                <w:sz w:val="22"/>
                <w:szCs w:val="22"/>
              </w:rPr>
              <w:t xml:space="preserve">men öka till 0,1 E/kg/tim om pH stiger långsamt och </w:t>
            </w:r>
            <w:r w:rsidR="7EF4ACB2" w:rsidRPr="4039135B">
              <w:rPr>
                <w:rFonts w:ascii="Calibri" w:hAnsi="Calibri" w:cs="Calibri"/>
                <w:sz w:val="22"/>
                <w:szCs w:val="22"/>
              </w:rPr>
              <w:t>B</w:t>
            </w:r>
            <w:r w:rsidR="01584C5A" w:rsidRPr="4039135B">
              <w:rPr>
                <w:rFonts w:ascii="Calibri" w:hAnsi="Calibri" w:cs="Calibri"/>
                <w:sz w:val="22"/>
                <w:szCs w:val="22"/>
              </w:rPr>
              <w:t>-</w:t>
            </w:r>
            <w:r w:rsidRPr="4039135B">
              <w:rPr>
                <w:rFonts w:ascii="Calibri" w:hAnsi="Calibri" w:cs="Calibri"/>
                <w:sz w:val="22"/>
                <w:szCs w:val="22"/>
              </w:rPr>
              <w:t>ketoner sjunker &lt;0,5 mmol/timme.</w:t>
            </w:r>
          </w:p>
        </w:tc>
        <w:tc>
          <w:tcPr>
            <w:tcW w:w="2211" w:type="dxa"/>
          </w:tcPr>
          <w:p w14:paraId="5306BC07" w14:textId="77777777" w:rsidR="008E1F2C" w:rsidRPr="00F743EA" w:rsidRDefault="008E1F2C" w:rsidP="0022537D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F743EA">
              <w:rPr>
                <w:rFonts w:ascii="Calibri" w:hAnsi="Calibri" w:cs="Calibri"/>
                <w:sz w:val="22"/>
                <w:szCs w:val="22"/>
              </w:rPr>
              <w:t>Sänk insulin enligt schema.</w:t>
            </w:r>
          </w:p>
        </w:tc>
      </w:tr>
    </w:tbl>
    <w:p w14:paraId="6E58B4A4" w14:textId="77777777" w:rsidR="008E1F2C" w:rsidRDefault="008E1F2C" w:rsidP="008E1F2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C16D8AF" w14:textId="77777777" w:rsidR="008E1F2C" w:rsidRDefault="008E1F2C" w:rsidP="008E1F2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W w:w="10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70"/>
        <w:gridCol w:w="3132"/>
        <w:gridCol w:w="3024"/>
      </w:tblGrid>
      <w:tr w:rsidR="008E1F2C" w:rsidRPr="00FF0B22" w14:paraId="04180BE4" w14:textId="77777777" w:rsidTr="1C83CD82">
        <w:trPr>
          <w:trHeight w:val="3707"/>
        </w:trPr>
        <w:tc>
          <w:tcPr>
            <w:tcW w:w="3884" w:type="dxa"/>
          </w:tcPr>
          <w:p w14:paraId="73839AFF" w14:textId="70F1A823" w:rsidR="008E1F2C" w:rsidRPr="00FF0B22" w:rsidRDefault="008E1F2C" w:rsidP="0022537D">
            <w:pPr>
              <w:spacing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F0B2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Provtagning initialt</w:t>
            </w:r>
            <w:r w:rsidR="00813BF9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  <w:p w14:paraId="1ADE1848" w14:textId="04AA6290" w:rsidR="008E1F2C" w:rsidRDefault="008E1F2C" w:rsidP="23ED00BB">
            <w:pPr>
              <w:spacing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3ED00BB">
              <w:rPr>
                <w:rFonts w:ascii="Arial" w:hAnsi="Arial" w:cs="Arial"/>
                <w:sz w:val="20"/>
                <w:szCs w:val="20"/>
              </w:rPr>
              <w:t>P-Glukos</w:t>
            </w:r>
            <w:r w:rsidR="0FA01999" w:rsidRPr="23ED00BB">
              <w:rPr>
                <w:rFonts w:ascii="Arial" w:hAnsi="Arial" w:cs="Arial"/>
                <w:sz w:val="20"/>
                <w:szCs w:val="20"/>
              </w:rPr>
              <w:t>,</w:t>
            </w:r>
            <w:r w:rsidRPr="23ED00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994919A" w:rsidRPr="23ED00BB">
              <w:rPr>
                <w:rFonts w:ascii="Arial" w:hAnsi="Arial" w:cs="Arial"/>
                <w:sz w:val="20"/>
                <w:szCs w:val="20"/>
              </w:rPr>
              <w:t xml:space="preserve">P-Na, P-K </w:t>
            </w:r>
            <w:r w:rsidRPr="23ED00BB">
              <w:rPr>
                <w:rFonts w:ascii="Arial" w:hAnsi="Arial" w:cs="Arial"/>
                <w:sz w:val="20"/>
                <w:szCs w:val="20"/>
              </w:rPr>
              <w:t>med lab-metod, v</w:t>
            </w:r>
            <w:r w:rsidR="1F4A33F5" w:rsidRPr="23ED00BB">
              <w:rPr>
                <w:rFonts w:ascii="Arial" w:hAnsi="Arial" w:cs="Arial"/>
                <w:sz w:val="20"/>
                <w:szCs w:val="20"/>
              </w:rPr>
              <w:t>B-</w:t>
            </w:r>
            <w:r w:rsidRPr="23ED00BB">
              <w:rPr>
                <w:rFonts w:ascii="Arial" w:hAnsi="Arial" w:cs="Arial"/>
                <w:sz w:val="20"/>
                <w:szCs w:val="20"/>
              </w:rPr>
              <w:t>Syra-bas</w:t>
            </w:r>
            <w:r w:rsidR="7D732938" w:rsidRPr="23ED00BB">
              <w:rPr>
                <w:rFonts w:ascii="Arial" w:hAnsi="Arial" w:cs="Arial"/>
                <w:sz w:val="20"/>
                <w:szCs w:val="20"/>
              </w:rPr>
              <w:t xml:space="preserve"> (=”utökat syra-bas”)</w:t>
            </w:r>
            <w:r w:rsidR="0B676D88" w:rsidRPr="23ED00BB">
              <w:rPr>
                <w:rFonts w:ascii="Arial" w:hAnsi="Arial" w:cs="Arial"/>
                <w:sz w:val="20"/>
                <w:szCs w:val="20"/>
              </w:rPr>
              <w:t>,</w:t>
            </w:r>
            <w:r w:rsidRPr="23ED00BB">
              <w:rPr>
                <w:rFonts w:ascii="Arial" w:hAnsi="Arial" w:cs="Arial"/>
                <w:sz w:val="20"/>
                <w:szCs w:val="20"/>
              </w:rPr>
              <w:t xml:space="preserve"> B-EVF, B-Hb, P-Osmolalitet, P-Urea</w:t>
            </w:r>
            <w:r w:rsidR="17B8CF68" w:rsidRPr="23ED00BB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17B8CF68" w:rsidRPr="23ED00BB">
              <w:rPr>
                <w:rFonts w:ascii="Arial" w:hAnsi="Arial" w:cs="Arial"/>
                <w:b/>
                <w:bCs/>
                <w:sz w:val="20"/>
                <w:szCs w:val="20"/>
              </w:rPr>
              <w:t>Beräkna korrigerat P-Na</w:t>
            </w:r>
            <w:r w:rsidR="6793E9CB" w:rsidRPr="23ED00B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6793E9CB" w:rsidRPr="23ED00BB">
              <w:rPr>
                <w:rFonts w:ascii="Arial" w:hAnsi="Arial" w:cs="Arial"/>
                <w:sz w:val="20"/>
                <w:szCs w:val="20"/>
              </w:rPr>
              <w:t>och dokumentera i kardex.</w:t>
            </w:r>
          </w:p>
          <w:p w14:paraId="31821BEB" w14:textId="01CC3038" w:rsidR="00813BF9" w:rsidRPr="00FF0B22" w:rsidRDefault="00813BF9" w:rsidP="00813BF9">
            <w:pPr>
              <w:spacing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F0B22">
              <w:rPr>
                <w:rFonts w:ascii="Arial" w:hAnsi="Arial" w:cs="Arial"/>
                <w:b/>
                <w:bCs/>
                <w:sz w:val="20"/>
                <w:szCs w:val="20"/>
              </w:rPr>
              <w:t>Provtagning varannan timme:</w:t>
            </w:r>
          </w:p>
          <w:p w14:paraId="02D8E149" w14:textId="162A0F61" w:rsidR="00813BF9" w:rsidRPr="00C72BB7" w:rsidRDefault="00BE479B" w:rsidP="0022537D">
            <w:pPr>
              <w:spacing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172D5">
              <w:rPr>
                <w:rFonts w:ascii="Arial" w:hAnsi="Arial" w:cs="Arial"/>
                <w:sz w:val="20"/>
                <w:szCs w:val="20"/>
              </w:rPr>
              <w:t xml:space="preserve">vB-Syra-bas (=”utökat syra-bas”), </w:t>
            </w:r>
            <w:r w:rsidR="00E81040" w:rsidRPr="003172D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beräkna effektiv </w:t>
            </w:r>
            <w:r w:rsidRPr="003172D5">
              <w:rPr>
                <w:rFonts w:ascii="Arial" w:hAnsi="Arial" w:cs="Arial"/>
                <w:b/>
                <w:bCs/>
                <w:sz w:val="20"/>
                <w:szCs w:val="20"/>
              </w:rPr>
              <w:t>P-Osmolalitet</w:t>
            </w:r>
            <w:r w:rsidR="00C72BB7">
              <w:rPr>
                <w:rFonts w:ascii="Arial" w:hAnsi="Arial" w:cs="Arial"/>
                <w:sz w:val="20"/>
                <w:szCs w:val="20"/>
              </w:rPr>
              <w:t xml:space="preserve"> och dokumentera i kardex.</w:t>
            </w:r>
          </w:p>
          <w:p w14:paraId="55564E82" w14:textId="201D05CC" w:rsidR="008E1F2C" w:rsidRPr="00FF0B22" w:rsidRDefault="008E1F2C" w:rsidP="002253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4039135B">
              <w:rPr>
                <w:rFonts w:ascii="Arial" w:hAnsi="Arial" w:cs="Arial"/>
                <w:sz w:val="20"/>
                <w:szCs w:val="20"/>
              </w:rPr>
              <w:t>Vid pH &lt;7,1 eller vid HHS (hyperosmolärt hyperglykemt syndrom: P-</w:t>
            </w:r>
            <w:r w:rsidR="3DF07476" w:rsidRPr="4039135B">
              <w:rPr>
                <w:rFonts w:ascii="Arial" w:hAnsi="Arial" w:cs="Arial"/>
                <w:sz w:val="20"/>
                <w:szCs w:val="20"/>
              </w:rPr>
              <w:t>g</w:t>
            </w:r>
            <w:r w:rsidRPr="4039135B">
              <w:rPr>
                <w:rFonts w:ascii="Arial" w:hAnsi="Arial" w:cs="Arial"/>
                <w:sz w:val="20"/>
                <w:szCs w:val="20"/>
              </w:rPr>
              <w:t>lukos &gt;33 mmol/L; P-Osm &gt;320) tas P-Mg, P-Fosfat, P-Cl, P-Ca.</w:t>
            </w:r>
          </w:p>
        </w:tc>
        <w:tc>
          <w:tcPr>
            <w:tcW w:w="3142" w:type="dxa"/>
          </w:tcPr>
          <w:p w14:paraId="6B0EAE96" w14:textId="77777777" w:rsidR="008E1F2C" w:rsidRPr="00FF0B22" w:rsidRDefault="008E1F2C" w:rsidP="0022537D">
            <w:pPr>
              <w:spacing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F0B22">
              <w:rPr>
                <w:rFonts w:ascii="Arial" w:hAnsi="Arial" w:cs="Arial"/>
                <w:b/>
                <w:bCs/>
                <w:sz w:val="20"/>
                <w:szCs w:val="20"/>
              </w:rPr>
              <w:t>Provtagning initialt och varje timme:</w:t>
            </w:r>
          </w:p>
          <w:p w14:paraId="2D4C96C5" w14:textId="77777777" w:rsidR="008E1F2C" w:rsidRPr="00FF0B22" w:rsidRDefault="008E1F2C" w:rsidP="0022537D">
            <w:pPr>
              <w:spacing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F0B22">
              <w:rPr>
                <w:rFonts w:ascii="Arial" w:hAnsi="Arial" w:cs="Arial"/>
                <w:sz w:val="20"/>
                <w:szCs w:val="20"/>
              </w:rPr>
              <w:t>P-Glukos och B-</w:t>
            </w: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Pr="00FF0B22">
              <w:rPr>
                <w:rFonts w:ascii="Arial" w:hAnsi="Arial" w:cs="Arial"/>
                <w:sz w:val="20"/>
                <w:szCs w:val="20"/>
              </w:rPr>
              <w:t xml:space="preserve">etoner 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(med </w:t>
            </w:r>
            <w:r w:rsidRPr="00FF0B22">
              <w:rPr>
                <w:rFonts w:ascii="Arial" w:hAnsi="Arial" w:cs="Arial"/>
                <w:sz w:val="20"/>
                <w:szCs w:val="20"/>
              </w:rPr>
              <w:t>patientnära metod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E40DB28" w14:textId="77777777" w:rsidR="008E1F2C" w:rsidRPr="00FF0B22" w:rsidRDefault="008E1F2C" w:rsidP="002253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457B812">
              <w:rPr>
                <w:rFonts w:ascii="Arial" w:hAnsi="Arial" w:cs="Arial"/>
                <w:sz w:val="20"/>
                <w:szCs w:val="20"/>
              </w:rPr>
              <w:t xml:space="preserve">P-Na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3457B812">
              <w:rPr>
                <w:rFonts w:ascii="Arial" w:hAnsi="Arial" w:cs="Arial"/>
                <w:sz w:val="20"/>
                <w:szCs w:val="20"/>
              </w:rPr>
              <w:t>(om uppmätt värde ej ökar)</w:t>
            </w:r>
          </w:p>
          <w:p w14:paraId="49247455" w14:textId="77777777" w:rsidR="008E1F2C" w:rsidRDefault="008E1F2C" w:rsidP="002253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8FC2D0" w14:textId="77777777" w:rsidR="008E1F2C" w:rsidRPr="00FF0B22" w:rsidRDefault="008E1F2C" w:rsidP="002253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457B812">
              <w:rPr>
                <w:rFonts w:ascii="Arial" w:hAnsi="Arial" w:cs="Arial"/>
                <w:sz w:val="20"/>
                <w:szCs w:val="20"/>
              </w:rPr>
              <w:t xml:space="preserve">P-K (om </w:t>
            </w:r>
            <w:r w:rsidRPr="3457B812">
              <w:rPr>
                <w:rFonts w:ascii="Symbol" w:eastAsia="Symbol" w:hAnsi="Symbol" w:cs="Symbol"/>
                <w:sz w:val="20"/>
                <w:szCs w:val="20"/>
              </w:rPr>
              <w:t>&lt;</w:t>
            </w:r>
            <w:r w:rsidRPr="3457B812">
              <w:rPr>
                <w:rFonts w:ascii="Arial" w:hAnsi="Arial" w:cs="Arial"/>
                <w:sz w:val="20"/>
                <w:szCs w:val="20"/>
              </w:rPr>
              <w:t xml:space="preserve"> 3 eller </w:t>
            </w:r>
            <w:r w:rsidRPr="3457B812">
              <w:rPr>
                <w:rFonts w:ascii="Symbol" w:eastAsia="Symbol" w:hAnsi="Symbol" w:cs="Symbol"/>
                <w:sz w:val="20"/>
                <w:szCs w:val="20"/>
              </w:rPr>
              <w:t>&gt;</w:t>
            </w:r>
            <w:r w:rsidRPr="3457B812">
              <w:rPr>
                <w:rFonts w:ascii="Arial" w:hAnsi="Arial" w:cs="Arial"/>
                <w:sz w:val="20"/>
                <w:szCs w:val="20"/>
              </w:rPr>
              <w:t xml:space="preserve"> 6 mmol/</w:t>
            </w: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3457B812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3000" w:type="dxa"/>
          </w:tcPr>
          <w:p w14:paraId="2431688D" w14:textId="77777777" w:rsidR="008E1F2C" w:rsidRPr="00FF0B22" w:rsidRDefault="008E1F2C" w:rsidP="0022537D">
            <w:pPr>
              <w:spacing w:before="240"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7D34">
              <w:rPr>
                <w:rFonts w:ascii="Arial" w:hAnsi="Arial" w:cs="Arial"/>
                <w:b/>
                <w:bCs/>
                <w:sz w:val="20"/>
                <w:szCs w:val="20"/>
              </w:rPr>
              <w:t>Korrigerat P-Natrium</w:t>
            </w:r>
            <w:r w:rsidRPr="00FF0B22">
              <w:rPr>
                <w:rFonts w:ascii="Arial" w:hAnsi="Arial" w:cs="Arial"/>
                <w:sz w:val="20"/>
                <w:szCs w:val="20"/>
              </w:rPr>
              <w:t xml:space="preserve"> = </w:t>
            </w:r>
          </w:p>
          <w:p w14:paraId="1684AB89" w14:textId="77777777" w:rsidR="008E1F2C" w:rsidRDefault="008E1F2C" w:rsidP="002253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B57717" w14:textId="77777777" w:rsidR="008E1F2C" w:rsidRPr="00FF0B22" w:rsidRDefault="008E1F2C" w:rsidP="002253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F0B22">
              <w:rPr>
                <w:rFonts w:ascii="Arial" w:hAnsi="Arial" w:cs="Arial"/>
                <w:sz w:val="20"/>
                <w:szCs w:val="20"/>
              </w:rPr>
              <w:t xml:space="preserve">uppmätt                 </w:t>
            </w:r>
          </w:p>
          <w:tbl>
            <w:tblPr>
              <w:tblW w:w="2880" w:type="dxa"/>
              <w:tblInd w:w="4" w:type="dxa"/>
              <w:tblBorders>
                <w:top w:val="none" w:sz="12" w:space="0" w:color="000000" w:themeColor="text2"/>
                <w:left w:val="none" w:sz="12" w:space="0" w:color="000000" w:themeColor="text2"/>
                <w:bottom w:val="none" w:sz="12" w:space="0" w:color="000000" w:themeColor="text2"/>
                <w:right w:val="none" w:sz="12" w:space="0" w:color="000000" w:themeColor="text2"/>
                <w:insideH w:val="none" w:sz="12" w:space="0" w:color="000000" w:themeColor="text2"/>
                <w:insideV w:val="none" w:sz="12" w:space="0" w:color="000000" w:themeColor="text2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90"/>
              <w:gridCol w:w="265"/>
              <w:gridCol w:w="326"/>
              <w:gridCol w:w="1599"/>
            </w:tblGrid>
            <w:tr w:rsidR="008E1F2C" w:rsidRPr="00FF0B22" w14:paraId="35EDB4C4" w14:textId="77777777" w:rsidTr="1C83CD82">
              <w:trPr>
                <w:cantSplit/>
                <w:trHeight w:val="300"/>
              </w:trPr>
              <w:tc>
                <w:tcPr>
                  <w:tcW w:w="690" w:type="dxa"/>
                  <w:vMerge w:val="restart"/>
                  <w:vAlign w:val="center"/>
                </w:tcPr>
                <w:p w14:paraId="1EA6A2C5" w14:textId="17F2AE41" w:rsidR="008E1F2C" w:rsidRPr="00FF0B22" w:rsidRDefault="008E1F2C" w:rsidP="0022537D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4039135B">
                    <w:rPr>
                      <w:rFonts w:ascii="Arial" w:hAnsi="Arial" w:cs="Arial"/>
                      <w:sz w:val="20"/>
                      <w:szCs w:val="20"/>
                    </w:rPr>
                    <w:t>P-Na</w:t>
                  </w:r>
                  <w:r w:rsidR="2B6C580C" w:rsidRPr="4039135B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265" w:type="dxa"/>
                  <w:vMerge w:val="restart"/>
                  <w:tcBorders>
                    <w:right w:val="none" w:sz="8" w:space="0" w:color="000000" w:themeColor="text2"/>
                  </w:tcBorders>
                  <w:vAlign w:val="bottom"/>
                </w:tcPr>
                <w:p w14:paraId="3DFF741D" w14:textId="6FE41BC6" w:rsidR="2B6C580C" w:rsidRDefault="2B6C580C" w:rsidP="4039135B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4039135B">
                    <w:rPr>
                      <w:rFonts w:ascii="Arial" w:hAnsi="Arial" w:cs="Arial"/>
                      <w:sz w:val="20"/>
                      <w:szCs w:val="20"/>
                    </w:rPr>
                    <w:t>+</w:t>
                  </w:r>
                </w:p>
              </w:tc>
              <w:tc>
                <w:tcPr>
                  <w:tcW w:w="326" w:type="dxa"/>
                  <w:vMerge w:val="restart"/>
                  <w:tcBorders>
                    <w:right w:val="none" w:sz="8" w:space="0" w:color="000000" w:themeColor="text2"/>
                  </w:tcBorders>
                  <w:vAlign w:val="center"/>
                </w:tcPr>
                <w:p w14:paraId="4AE74E9A" w14:textId="2C3CACAB" w:rsidR="1C83CD82" w:rsidRDefault="1C83CD82" w:rsidP="1C83CD82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99" w:type="dxa"/>
                  <w:tcBorders>
                    <w:top w:val="none" w:sz="8" w:space="0" w:color="000000" w:themeColor="text2"/>
                    <w:left w:val="none" w:sz="8" w:space="0" w:color="000000" w:themeColor="text2"/>
                    <w:bottom w:val="single" w:sz="8" w:space="0" w:color="000000" w:themeColor="text2"/>
                    <w:right w:val="none" w:sz="8" w:space="0" w:color="000000" w:themeColor="text2"/>
                  </w:tcBorders>
                </w:tcPr>
                <w:p w14:paraId="79BF2B51" w14:textId="77777777" w:rsidR="008E1F2C" w:rsidRPr="003F7D34" w:rsidRDefault="008E1F2C" w:rsidP="0022537D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3F7D34">
                    <w:rPr>
                      <w:rFonts w:ascii="Arial" w:hAnsi="Arial" w:cs="Arial"/>
                      <w:sz w:val="18"/>
                      <w:szCs w:val="18"/>
                    </w:rPr>
                    <w:t>(P-Glukos – 5</w:t>
                  </w:r>
                  <w:r w:rsidRPr="003F7D34">
                    <w:rPr>
                      <w:rFonts w:ascii="Arial" w:hAnsi="Arial" w:cs="Arial"/>
                      <w:bCs/>
                      <w:sz w:val="18"/>
                      <w:szCs w:val="18"/>
                    </w:rPr>
                    <w:t>.</w:t>
                  </w:r>
                  <w:r w:rsidRPr="003F7D34">
                    <w:rPr>
                      <w:rFonts w:ascii="Arial" w:hAnsi="Arial" w:cs="Arial"/>
                      <w:sz w:val="18"/>
                      <w:szCs w:val="18"/>
                    </w:rPr>
                    <w:t>6)</w:t>
                  </w:r>
                </w:p>
              </w:tc>
            </w:tr>
            <w:tr w:rsidR="008E1F2C" w:rsidRPr="00FF0B22" w14:paraId="14F9AF2B" w14:textId="77777777" w:rsidTr="1C83CD82">
              <w:trPr>
                <w:cantSplit/>
                <w:trHeight w:val="301"/>
              </w:trPr>
              <w:tc>
                <w:tcPr>
                  <w:tcW w:w="690" w:type="dxa"/>
                  <w:vMerge/>
                  <w:vAlign w:val="center"/>
                </w:tcPr>
                <w:p w14:paraId="7B3CA43B" w14:textId="77777777" w:rsidR="008E1F2C" w:rsidRPr="00FF0B22" w:rsidRDefault="008E1F2C" w:rsidP="0022537D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65" w:type="dxa"/>
                  <w:vMerge/>
                </w:tcPr>
                <w:p w14:paraId="7DB94EFC" w14:textId="77777777" w:rsidR="004B0B71" w:rsidRDefault="004B0B71"/>
              </w:tc>
              <w:tc>
                <w:tcPr>
                  <w:tcW w:w="326" w:type="dxa"/>
                  <w:vMerge/>
                </w:tcPr>
                <w:p w14:paraId="700B46A8" w14:textId="77777777" w:rsidR="009C3CB9" w:rsidRDefault="009C3CB9"/>
              </w:tc>
              <w:tc>
                <w:tcPr>
                  <w:tcW w:w="1599" w:type="dxa"/>
                  <w:tcBorders>
                    <w:top w:val="single" w:sz="8" w:space="0" w:color="000000" w:themeColor="text2"/>
                    <w:left w:val="none" w:sz="8" w:space="0" w:color="000000" w:themeColor="text2"/>
                    <w:bottom w:val="none" w:sz="8" w:space="0" w:color="000000" w:themeColor="text2"/>
                    <w:right w:val="none" w:sz="8" w:space="0" w:color="000000" w:themeColor="text2"/>
                  </w:tcBorders>
                </w:tcPr>
                <w:p w14:paraId="60757440" w14:textId="77777777" w:rsidR="008E1F2C" w:rsidRPr="003F7D34" w:rsidRDefault="008E1F2C" w:rsidP="0022537D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3F7D34">
                    <w:rPr>
                      <w:rFonts w:ascii="Arial" w:hAnsi="Arial" w:cs="Arial"/>
                      <w:sz w:val="18"/>
                      <w:szCs w:val="18"/>
                    </w:rPr>
                    <w:t>2</w:t>
                  </w:r>
                  <w:r w:rsidRPr="003F7D34">
                    <w:rPr>
                      <w:rFonts w:ascii="Arial" w:hAnsi="Arial" w:cs="Arial"/>
                      <w:bCs/>
                      <w:sz w:val="18"/>
                      <w:szCs w:val="18"/>
                    </w:rPr>
                    <w:t>.</w:t>
                  </w:r>
                  <w:r w:rsidRPr="003F7D34">
                    <w:rPr>
                      <w:rFonts w:ascii="Arial" w:hAnsi="Arial" w:cs="Arial"/>
                      <w:sz w:val="18"/>
                      <w:szCs w:val="18"/>
                    </w:rPr>
                    <w:t>8</w:t>
                  </w:r>
                </w:p>
              </w:tc>
            </w:tr>
          </w:tbl>
          <w:p w14:paraId="49C1B806" w14:textId="77777777" w:rsidR="008E1F2C" w:rsidRPr="00FF0B22" w:rsidRDefault="008E1F2C" w:rsidP="002253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F0B22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  <w:p w14:paraId="27BD88E3" w14:textId="77777777" w:rsidR="008E1F2C" w:rsidRPr="00FF0B22" w:rsidRDefault="008E1F2C" w:rsidP="002253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4039135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P-Osmolalitet </w:t>
            </w:r>
            <w:r>
              <w:br/>
            </w:r>
            <w:r w:rsidRPr="4039135B">
              <w:rPr>
                <w:rFonts w:ascii="Arial" w:hAnsi="Arial" w:cs="Arial"/>
                <w:b/>
                <w:bCs/>
                <w:sz w:val="20"/>
                <w:szCs w:val="20"/>
              </w:rPr>
              <w:t>(effektiv osmolalitet)</w:t>
            </w:r>
            <w:r w:rsidRPr="4039135B">
              <w:rPr>
                <w:rFonts w:ascii="Arial" w:hAnsi="Arial" w:cs="Arial"/>
                <w:sz w:val="20"/>
                <w:szCs w:val="20"/>
              </w:rPr>
              <w:t xml:space="preserve"> =</w:t>
            </w:r>
          </w:p>
          <w:p w14:paraId="231E8BDA" w14:textId="77777777" w:rsidR="001E38C9" w:rsidRDefault="001E38C9" w:rsidP="001E38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8C5F37" w14:textId="1E9A5E40" w:rsidR="4039135B" w:rsidRDefault="00255873" w:rsidP="403913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x (P-Na + P-K)</w:t>
            </w:r>
            <w:r w:rsidR="001E38C9">
              <w:rPr>
                <w:rFonts w:ascii="Arial" w:hAnsi="Arial" w:cs="Arial"/>
                <w:sz w:val="20"/>
                <w:szCs w:val="20"/>
              </w:rPr>
              <w:t xml:space="preserve"> + P-glukos</w:t>
            </w:r>
          </w:p>
          <w:p w14:paraId="2D39239D" w14:textId="5B4FC737" w:rsidR="008E1F2C" w:rsidRPr="00EC1A5A" w:rsidRDefault="008E1F2C" w:rsidP="001E38C9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72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18624FA" w14:textId="77777777" w:rsidR="00EC1A5A" w:rsidRDefault="00EC1A5A" w:rsidP="00EC1A5A">
      <w:pPr>
        <w:pStyle w:val="Punktlista"/>
        <w:numPr>
          <w:ilvl w:val="0"/>
          <w:numId w:val="0"/>
        </w:numPr>
        <w:ind w:left="1712"/>
      </w:pPr>
    </w:p>
    <w:p w14:paraId="175981A2" w14:textId="7777777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t>Patienter med pH &lt;7,1 skall primärt vårdas på IVA.</w:t>
      </w:r>
    </w:p>
    <w:p w14:paraId="5EFF0F24" w14:textId="7777777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t>Väg patienten med underkläder, små barn vägs utan blöja.</w:t>
      </w:r>
    </w:p>
    <w:p w14:paraId="5D920211" w14:textId="77777777" w:rsidR="00EC1A5A" w:rsidRPr="00EC1A5A" w:rsidRDefault="00DD76EA" w:rsidP="00EC1A5A">
      <w:pPr>
        <w:pStyle w:val="Punktlista"/>
        <w:rPr>
          <w:color w:val="000000" w:themeColor="text2"/>
        </w:rPr>
      </w:pPr>
      <w:r>
        <w:t>Snabb rehydrering</w:t>
      </w:r>
      <w:r w:rsidR="008E1F2C" w:rsidRPr="00DF034A">
        <w:t xml:space="preserve"> enligt </w:t>
      </w:r>
      <w:r w:rsidR="00EA4484">
        <w:t>F</w:t>
      </w:r>
      <w:r w:rsidR="008E1F2C" w:rsidRPr="00DF034A">
        <w:t>as 1</w:t>
      </w:r>
      <w:r w:rsidR="008E1F2C">
        <w:t xml:space="preserve"> om påverkad cirkulation</w:t>
      </w:r>
      <w:r w:rsidR="008E1F2C" w:rsidRPr="00DF034A">
        <w:t>. Detta ger ofta en snabb men ofarlig blodsockersänkning.</w:t>
      </w:r>
    </w:p>
    <w:p w14:paraId="7E2F1B27" w14:textId="7777777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t xml:space="preserve">Vid intravenös insulintillförsel ges </w:t>
      </w:r>
      <w:r w:rsidRPr="003172D5">
        <w:t xml:space="preserve">Lispro 1 E/ml med infusionspump. Blanda 0,5 ml insulin </w:t>
      </w:r>
      <w:r w:rsidR="00EA4484" w:rsidRPr="003172D5">
        <w:t xml:space="preserve">Lispro </w:t>
      </w:r>
      <w:r w:rsidRPr="003172D5">
        <w:t>100 E/ml (=50E</w:t>
      </w:r>
      <w:r w:rsidR="00EA4484" w:rsidRPr="003172D5">
        <w:t>)</w:t>
      </w:r>
      <w:r w:rsidRPr="003172D5">
        <w:t xml:space="preserve"> i 49,5 ml 0</w:t>
      </w:r>
      <w:r w:rsidRPr="00EC1A5A">
        <w:rPr>
          <w:b/>
          <w:bCs/>
        </w:rPr>
        <w:t>,</w:t>
      </w:r>
      <w:r w:rsidRPr="003172D5">
        <w:t>9 % NaCl lösning. Ges i första hand i perifer ven. Om insulindropp ges i CVK, betänk</w:t>
      </w:r>
      <w:r w:rsidRPr="00DF034A">
        <w:t xml:space="preserve"> dead</w:t>
      </w:r>
      <w:r>
        <w:t xml:space="preserve"> </w:t>
      </w:r>
      <w:r w:rsidRPr="00DF034A">
        <w:t>space. Byt till perifer ven när det är möjligt.</w:t>
      </w:r>
    </w:p>
    <w:p w14:paraId="5B8384E6" w14:textId="7777777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t>Barn &lt;5 år kan vara väldigt insulinkänsliga! Starta alltid med 0</w:t>
      </w:r>
      <w:r>
        <w:t>,</w:t>
      </w:r>
      <w:r w:rsidRPr="00DF034A">
        <w:t>05 E/kg/tim, äldre barn med 0</w:t>
      </w:r>
      <w:r w:rsidRPr="00EC1A5A">
        <w:rPr>
          <w:b/>
          <w:bCs/>
        </w:rPr>
        <w:t>,</w:t>
      </w:r>
      <w:r w:rsidRPr="00DF034A">
        <w:t>1 E/kg/tim. Öka till 0,1 E/kg/tim om pH stiger långsamt och ketoner sjunker &lt;0,5 mmol/timme.</w:t>
      </w:r>
    </w:p>
    <w:p w14:paraId="6F38FA1E" w14:textId="7777777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t>Under Fas 2-3 (pH</w:t>
      </w:r>
      <w:r>
        <w:t xml:space="preserve"> </w:t>
      </w:r>
      <w:r w:rsidRPr="00DF034A">
        <w:t xml:space="preserve">&lt;7,3) </w:t>
      </w:r>
      <w:r>
        <w:t xml:space="preserve">och </w:t>
      </w:r>
      <w:r w:rsidRPr="00DF034A">
        <w:t xml:space="preserve">om </w:t>
      </w:r>
      <w:r>
        <w:t>P</w:t>
      </w:r>
      <w:r w:rsidRPr="00DF034A">
        <w:t>-</w:t>
      </w:r>
      <w:r w:rsidR="007B43DC">
        <w:t>g</w:t>
      </w:r>
      <w:r w:rsidRPr="00DF034A">
        <w:t>lukos faller för snabbt (&gt;5 mmol/tim)</w:t>
      </w:r>
      <w:r>
        <w:t>,</w:t>
      </w:r>
      <w:r w:rsidRPr="00DF034A">
        <w:t xml:space="preserve"> eller är under 12 mmol/L</w:t>
      </w:r>
      <w:r>
        <w:t>: B</w:t>
      </w:r>
      <w:r w:rsidRPr="00DF034A">
        <w:t xml:space="preserve">yt till </w:t>
      </w:r>
      <w:r>
        <w:t>G</w:t>
      </w:r>
      <w:r w:rsidRPr="00DF034A">
        <w:t>lukos 10</w:t>
      </w:r>
      <w:r>
        <w:t xml:space="preserve"> </w:t>
      </w:r>
      <w:r w:rsidRPr="00DF034A">
        <w:t>% med bibehållen insulindos. Under Fas 4 (pH</w:t>
      </w:r>
      <w:r>
        <w:t xml:space="preserve"> </w:t>
      </w:r>
      <w:r w:rsidRPr="00DF034A">
        <w:t>&gt;7,3)</w:t>
      </w:r>
      <w:r w:rsidR="007B43DC">
        <w:t xml:space="preserve"> ök</w:t>
      </w:r>
      <w:r w:rsidRPr="00DF034A">
        <w:t xml:space="preserve">a inte glukostillförsel, </w:t>
      </w:r>
      <w:r>
        <w:t xml:space="preserve">sänk i stället </w:t>
      </w:r>
      <w:r w:rsidRPr="00DF034A">
        <w:t>insulindosen när P-</w:t>
      </w:r>
      <w:r w:rsidR="007B43DC">
        <w:t>g</w:t>
      </w:r>
      <w:r w:rsidRPr="00DF034A">
        <w:t>lukos &lt;10 mmol/L.</w:t>
      </w:r>
    </w:p>
    <w:p w14:paraId="3F9A622D" w14:textId="7777777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t>Om P-</w:t>
      </w:r>
      <w:r>
        <w:t>G</w:t>
      </w:r>
      <w:r w:rsidRPr="00DF034A">
        <w:t>lukos</w:t>
      </w:r>
      <w:r>
        <w:t xml:space="preserve"> är</w:t>
      </w:r>
      <w:r w:rsidRPr="00DF034A">
        <w:t xml:space="preserve"> &lt;3 </w:t>
      </w:r>
      <w:r>
        <w:t>mmol/L</w:t>
      </w:r>
      <w:r w:rsidRPr="00DF034A">
        <w:t xml:space="preserve"> stoppas insulintillförseln under </w:t>
      </w:r>
      <w:r w:rsidRPr="00EC1A5A">
        <w:rPr>
          <w:u w:val="single"/>
        </w:rPr>
        <w:t>max</w:t>
      </w:r>
      <w:r w:rsidRPr="00DF034A">
        <w:t xml:space="preserve"> 15 minuter varefter ett nytt värde tas. Ge Dextro 1 styck/10 kg kroppsvikt, max 4 st, eller ge Glukos 10 % i/v.</w:t>
      </w:r>
    </w:p>
    <w:p w14:paraId="153E5B22" w14:textId="77777777" w:rsidR="00EC1A5A" w:rsidRPr="00EC1A5A" w:rsidRDefault="008E1F2C" w:rsidP="00EC1A5A">
      <w:pPr>
        <w:pStyle w:val="Punktlista"/>
        <w:rPr>
          <w:color w:val="000000" w:themeColor="text2"/>
        </w:rPr>
      </w:pPr>
      <w:r>
        <w:t>Beräkna korrigerat P-Na från venöst P-glukos och P-Na taget innan behandlingsstart, enligt formeln ovan. Under behandling bör uppmätt P-Na stiga ca 0,5 mmol/L för varje 1 mmol/L som P-Glukos sjunker, och kan stiga upp till korrigerat P-Na vid ankomsten för att sedan sjunka parallellt med glukos. Förhöjd P-Osmolalitet bör sjunka med högst 4–5 mOsm/tim. Vid snabbare sänkning skall Na-tillsatsen ökas</w:t>
      </w:r>
      <w:r w:rsidR="7E70ECCD">
        <w:t xml:space="preserve"> till 100-120 mmol/L</w:t>
      </w:r>
      <w:r>
        <w:t>. Vid för långsam sänkning av P-Osmolaliteten (&lt;2 mOsm/ timme) sänks Na-innehållet i vätskan.</w:t>
      </w:r>
    </w:p>
    <w:p w14:paraId="7E9921EB" w14:textId="353CFF6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lastRenderedPageBreak/>
        <w:t xml:space="preserve">Tillsätt 40 mmol K/L av Addex-Kalium om P-K &lt;5 </w:t>
      </w:r>
      <w:r>
        <w:t>mmol/L</w:t>
      </w:r>
      <w:r w:rsidRPr="00DF034A">
        <w:t xml:space="preserve">(ej </w:t>
      </w:r>
      <w:r w:rsidR="526A481A">
        <w:t>Kaliumklorid).</w:t>
      </w:r>
      <w:r w:rsidRPr="00DF034A">
        <w:t xml:space="preserve"> Vid hypokalemi (P-K &lt;3,5 </w:t>
      </w:r>
      <w:r>
        <w:t>mmol/L</w:t>
      </w:r>
      <w:r w:rsidRPr="00DF034A">
        <w:t xml:space="preserve">) kan 20 mmol K/L ges redan i den snabba rehydreringsfasen. Vid svår hypokalemi (&lt;2,5 </w:t>
      </w:r>
      <w:r>
        <w:t>mmol/L</w:t>
      </w:r>
      <w:r w:rsidRPr="00DF034A">
        <w:t xml:space="preserve">), avvakta med insulin. Börja med 0,025 E/kg/h först när P-K har stigit till 2,5 </w:t>
      </w:r>
      <w:r>
        <w:t>mmol/L</w:t>
      </w:r>
      <w:r w:rsidRPr="00DF034A">
        <w:t>. Vid P-K</w:t>
      </w:r>
      <w:r>
        <w:t xml:space="preserve"> &gt;</w:t>
      </w:r>
      <w:r w:rsidRPr="00DF034A">
        <w:t xml:space="preserve"> 3,5 </w:t>
      </w:r>
      <w:r>
        <w:t>mmol/L</w:t>
      </w:r>
      <w:r w:rsidRPr="00DF034A">
        <w:t xml:space="preserve"> tillsätts kalium när den långsamma rehydreringsfasen påbörjats. </w:t>
      </w:r>
    </w:p>
    <w:p w14:paraId="6E8E2172" w14:textId="77777777" w:rsidR="00EC1A5A" w:rsidRPr="00EC1A5A" w:rsidRDefault="008E1F2C" w:rsidP="00EC1A5A">
      <w:pPr>
        <w:pStyle w:val="Punktlista"/>
        <w:rPr>
          <w:color w:val="000000" w:themeColor="text2"/>
        </w:rPr>
      </w:pPr>
      <w:r>
        <w:t>Kajos</w:t>
      </w:r>
      <w:r w:rsidR="000C5B5B">
        <w:t xml:space="preserve"> </w:t>
      </w:r>
      <w:r w:rsidR="008F33A5" w:rsidRPr="008F33A5">
        <w:t>15</w:t>
      </w:r>
      <w:r w:rsidR="000C5B5B">
        <w:t xml:space="preserve"> </w:t>
      </w:r>
      <w:r w:rsidR="008F33A5" w:rsidRPr="008F33A5">
        <w:t>-</w:t>
      </w:r>
      <w:r w:rsidR="000C5B5B">
        <w:t xml:space="preserve"> </w:t>
      </w:r>
      <w:r w:rsidR="008F33A5" w:rsidRPr="008F33A5">
        <w:t>30 ml 1</w:t>
      </w:r>
      <w:r w:rsidR="00577A5F">
        <w:t xml:space="preserve"> </w:t>
      </w:r>
      <w:r w:rsidR="008F33A5" w:rsidRPr="008F33A5">
        <w:t>-</w:t>
      </w:r>
      <w:r w:rsidR="00577A5F">
        <w:t xml:space="preserve"> </w:t>
      </w:r>
      <w:r w:rsidR="008F33A5" w:rsidRPr="008F33A5">
        <w:t>2 gånger dagligen</w:t>
      </w:r>
      <w:r w:rsidR="00577A5F">
        <w:t>, dosen kan ökas vid behov</w:t>
      </w:r>
      <w:r w:rsidR="008F33A5" w:rsidRPr="008F33A5">
        <w:t xml:space="preserve">. </w:t>
      </w:r>
      <w:r w:rsidR="00577A5F">
        <w:t xml:space="preserve">Kajos </w:t>
      </w:r>
      <w:r w:rsidR="008F33A5" w:rsidRPr="008F33A5">
        <w:t>15 ml innehåller 0,5 g K</w:t>
      </w:r>
      <w:r w:rsidR="008F33A5" w:rsidRPr="00EC1A5A">
        <w:rPr>
          <w:vertAlign w:val="superscript"/>
        </w:rPr>
        <w:t>+</w:t>
      </w:r>
      <w:r w:rsidR="008F33A5" w:rsidRPr="008F33A5">
        <w:t> (vilket motsvaras av cirka 1 g KCl).</w:t>
      </w:r>
      <w:r w:rsidR="009E26F8">
        <w:t xml:space="preserve"> </w:t>
      </w:r>
      <w:r w:rsidR="006378A3">
        <w:t>Ungdomar</w:t>
      </w:r>
      <w:r w:rsidR="009E26F8">
        <w:t xml:space="preserve"> som kan svälja tabletter kan använda</w:t>
      </w:r>
      <w:r w:rsidR="005622E4">
        <w:t xml:space="preserve"> depo</w:t>
      </w:r>
      <w:r w:rsidR="006378A3">
        <w:t>t</w:t>
      </w:r>
      <w:r w:rsidR="009E26F8">
        <w:t>tablett Kaleorid</w:t>
      </w:r>
      <w:r w:rsidR="005622E4">
        <w:t xml:space="preserve"> 750 mg</w:t>
      </w:r>
      <w:r w:rsidR="009E26F8">
        <w:t xml:space="preserve"> </w:t>
      </w:r>
      <w:r w:rsidR="005622E4" w:rsidRPr="005622E4">
        <w:t>1-2 tabletter 2-3 gånger dagligen.</w:t>
      </w:r>
    </w:p>
    <w:p w14:paraId="4B4D300A" w14:textId="7777777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t>Buffert ges ej. Även svår acidos är reversibel med vätska och insulin. I livshotande situationer (med pH &lt;6,9) kan buffert undantagsvis övervägas i dos 0</w:t>
      </w:r>
      <w:r w:rsidRPr="00EC1A5A">
        <w:rPr>
          <w:b/>
          <w:bCs/>
        </w:rPr>
        <w:t>,</w:t>
      </w:r>
      <w:r w:rsidRPr="00DF034A">
        <w:t>1 x kg x aktuellt BE = mmol Tribonat. Ges som infusion under två timmar i initialskedet.</w:t>
      </w:r>
    </w:p>
    <w:p w14:paraId="7AB9C8AC" w14:textId="120FCB3E" w:rsidR="00EC1A5A" w:rsidRPr="00EC1A5A" w:rsidRDefault="008E1F2C" w:rsidP="00EC1A5A">
      <w:pPr>
        <w:pStyle w:val="Punktlista"/>
      </w:pPr>
      <w:r w:rsidRPr="00DF034A">
        <w:t>Under Fas 1</w:t>
      </w:r>
      <w:r>
        <w:t xml:space="preserve"> </w:t>
      </w:r>
      <w:r w:rsidRPr="00DF034A">
        <w:t>-</w:t>
      </w:r>
      <w:r>
        <w:t xml:space="preserve"> </w:t>
      </w:r>
      <w:r w:rsidRPr="00DF034A">
        <w:t>3 får dryck/mat ej ges, munnen får dock fuktas. Under Fas 4 inleds peroralt intag av mat och dryck. Det perorala intaget av vätska inkluderas i dygnsmängden.</w:t>
      </w:r>
      <w:r w:rsidR="58BCFD8C">
        <w:t xml:space="preserve"> Minska droppet motsvarande intag p/os när patienten börjar dricka.</w:t>
      </w:r>
      <w:r w:rsidRPr="00DF034A">
        <w:t xml:space="preserve"> </w:t>
      </w:r>
      <w:r>
        <w:t>Vatten kan drickas i samband med måltid, annars mjölk</w:t>
      </w:r>
      <w:r w:rsidR="6D93B0A4">
        <w:t xml:space="preserve">, </w:t>
      </w:r>
      <w:r>
        <w:t>utspädd saft</w:t>
      </w:r>
      <w:r w:rsidR="2B470A64">
        <w:t xml:space="preserve"> eller buljong</w:t>
      </w:r>
      <w:r>
        <w:t xml:space="preserve">. </w:t>
      </w:r>
      <w:r w:rsidR="65039913">
        <w:t>Ge inte mer vätska/timme per os än mängd/timme i dropp</w:t>
      </w:r>
      <w:r w:rsidR="624190A2">
        <w:t>, v</w:t>
      </w:r>
      <w:r w:rsidR="65039913">
        <w:t>id hypoka</w:t>
      </w:r>
      <w:r w:rsidR="58C3A31D">
        <w:t>lemi ge max hälv</w:t>
      </w:r>
      <w:r w:rsidR="6F06B273">
        <w:t>a</w:t>
      </w:r>
      <w:r w:rsidR="133CCC69">
        <w:t xml:space="preserve"> </w:t>
      </w:r>
      <w:r w:rsidR="5727A5EE">
        <w:t>mängd</w:t>
      </w:r>
      <w:r w:rsidR="09318490">
        <w:t xml:space="preserve">en </w:t>
      </w:r>
      <w:r w:rsidR="4C056104">
        <w:t>vätska</w:t>
      </w:r>
      <w:r w:rsidR="58C3A31D">
        <w:t>/timme p/os.</w:t>
      </w:r>
      <w:r w:rsidR="1C68D4C5">
        <w:t xml:space="preserve"> </w:t>
      </w:r>
      <w:r w:rsidR="5B7120D5">
        <w:t>Vätskedropp måste gå med minst 5 ml/tim</w:t>
      </w:r>
      <w:r w:rsidR="28BA71AD">
        <w:t xml:space="preserve"> kontinuerligt</w:t>
      </w:r>
      <w:r w:rsidR="5B7120D5">
        <w:t>.</w:t>
      </w:r>
    </w:p>
    <w:p w14:paraId="73AA8A8F" w14:textId="7777777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t>EKG tas vid behandlingsstart och därefter vid behov. Puls, blodtryck och vakenhet kontrolleras varje timme under första dygnet</w:t>
      </w:r>
      <w:r>
        <w:t>. Stigande blodtryck och sjunkande puls indikerar begynnande hjärnödem. Sänk rehydreringstakten om patienten får huvudvärk.</w:t>
      </w:r>
    </w:p>
    <w:p w14:paraId="5FA71B06" w14:textId="77777777" w:rsidR="00EC1A5A" w:rsidRPr="00EC1A5A" w:rsidRDefault="008E1F2C" w:rsidP="00EC1A5A">
      <w:pPr>
        <w:pStyle w:val="Punktlista"/>
        <w:rPr>
          <w:color w:val="000000" w:themeColor="text2"/>
        </w:rPr>
      </w:pPr>
      <w:r w:rsidRPr="00DF034A">
        <w:t xml:space="preserve">Vid tecken på hjärnödem (huvudvärk, kräkningar, oro, sänkt medvetande, sjunkande puls), ges Mannitol intravenöst under 15 minuter i dos 1 g/kg (= 7 ml/kg av lösning 150 mg/ml). Dosen kan upprepas vid behov. </w:t>
      </w:r>
      <w:r w:rsidRPr="00EC1A5A">
        <w:rPr>
          <w:b/>
          <w:bCs/>
          <w:i/>
          <w:iCs/>
        </w:rPr>
        <w:t>Patienten ska direkt till IVA</w:t>
      </w:r>
      <w:r w:rsidRPr="00EC1A5A">
        <w:rPr>
          <w:i/>
          <w:iCs/>
        </w:rPr>
        <w:t xml:space="preserve">. </w:t>
      </w:r>
      <w:r w:rsidRPr="00DF034A">
        <w:t>CT hjärna efter Mannitol görs endast vid misstanke om blödning/trombos.</w:t>
      </w:r>
    </w:p>
    <w:p w14:paraId="2C91ECA0" w14:textId="01C394D8" w:rsidR="1C3BB3AA" w:rsidRDefault="1C3BB3AA" w:rsidP="44D7CD2B">
      <w:pPr>
        <w:pStyle w:val="Punktlista"/>
        <w:rPr>
          <w:color w:val="000000" w:themeColor="text2"/>
        </w:rPr>
      </w:pPr>
      <w:r w:rsidRPr="78F8CADE">
        <w:rPr>
          <w:b/>
          <w:bCs/>
          <w:color w:val="000000" w:themeColor="text2"/>
        </w:rPr>
        <w:t>Övergång till s</w:t>
      </w:r>
      <w:r w:rsidR="0363E97D" w:rsidRPr="78F8CADE">
        <w:rPr>
          <w:b/>
          <w:bCs/>
          <w:color w:val="000000" w:themeColor="text2"/>
        </w:rPr>
        <w:t xml:space="preserve">c </w:t>
      </w:r>
      <w:r w:rsidRPr="78F8CADE">
        <w:rPr>
          <w:b/>
          <w:bCs/>
          <w:color w:val="000000" w:themeColor="text2"/>
        </w:rPr>
        <w:t xml:space="preserve">behandling </w:t>
      </w:r>
      <w:r w:rsidR="3656CE67" w:rsidRPr="78F8CADE">
        <w:rPr>
          <w:b/>
          <w:bCs/>
          <w:color w:val="000000" w:themeColor="text2"/>
        </w:rPr>
        <w:t>efter 24-48 timmars</w:t>
      </w:r>
      <w:r w:rsidR="3BCA1902" w:rsidRPr="78F8CADE">
        <w:rPr>
          <w:b/>
          <w:bCs/>
          <w:color w:val="000000" w:themeColor="text2"/>
        </w:rPr>
        <w:t xml:space="preserve"> långsam</w:t>
      </w:r>
      <w:r w:rsidR="3656CE67" w:rsidRPr="78F8CADE">
        <w:rPr>
          <w:b/>
          <w:bCs/>
          <w:color w:val="000000" w:themeColor="text2"/>
        </w:rPr>
        <w:t xml:space="preserve"> rehydrering</w:t>
      </w:r>
      <w:r w:rsidR="71AEC020" w:rsidRPr="78F8CADE">
        <w:rPr>
          <w:b/>
          <w:bCs/>
          <w:color w:val="000000" w:themeColor="text2"/>
        </w:rPr>
        <w:t xml:space="preserve">. </w:t>
      </w:r>
      <w:r w:rsidR="2912C1D4" w:rsidRPr="78F8CADE">
        <w:rPr>
          <w:b/>
          <w:bCs/>
          <w:color w:val="000000" w:themeColor="text2"/>
        </w:rPr>
        <w:t xml:space="preserve"> </w:t>
      </w:r>
      <w:r w:rsidR="4ADC4F58">
        <w:t>Övergång efter 24 timmar kan ske v</w:t>
      </w:r>
      <w:r w:rsidR="12A283F6">
        <w:t>id mild acidos (pH ≥ 7,25, P-glukos &lt;33 mmol/L) och gott AT</w:t>
      </w:r>
      <w:r w:rsidR="649A01F2">
        <w:t xml:space="preserve"> </w:t>
      </w:r>
      <w:r w:rsidR="14D6BF16">
        <w:t>när</w:t>
      </w:r>
      <w:r w:rsidR="2912C1D4" w:rsidRPr="78F8CADE">
        <w:rPr>
          <w:color w:val="000000" w:themeColor="text2"/>
        </w:rPr>
        <w:t xml:space="preserve"> patienten </w:t>
      </w:r>
      <w:r w:rsidR="064D5D88" w:rsidRPr="78F8CADE">
        <w:rPr>
          <w:color w:val="000000" w:themeColor="text2"/>
        </w:rPr>
        <w:t>har varit i Fas 4 i minst 6 timmar</w:t>
      </w:r>
      <w:r w:rsidR="2912C1D4" w:rsidRPr="78F8CADE">
        <w:rPr>
          <w:color w:val="000000" w:themeColor="text2"/>
        </w:rPr>
        <w:t>.</w:t>
      </w:r>
      <w:r w:rsidR="3B7A1F57" w:rsidRPr="78F8CADE">
        <w:rPr>
          <w:color w:val="000000" w:themeColor="text2"/>
        </w:rPr>
        <w:t xml:space="preserve"> Beräkna</w:t>
      </w:r>
      <w:r w:rsidR="72202F6B" w:rsidRPr="78F8CADE">
        <w:rPr>
          <w:color w:val="000000" w:themeColor="text2"/>
        </w:rPr>
        <w:t xml:space="preserve"> hur mycket </w:t>
      </w:r>
      <w:r w:rsidR="3B7A1F57" w:rsidRPr="78F8CADE">
        <w:rPr>
          <w:color w:val="000000" w:themeColor="text2"/>
        </w:rPr>
        <w:t>insulin</w:t>
      </w:r>
      <w:r w:rsidR="0608549B" w:rsidRPr="78F8CADE">
        <w:rPr>
          <w:color w:val="000000" w:themeColor="text2"/>
        </w:rPr>
        <w:t xml:space="preserve"> gavs</w:t>
      </w:r>
      <w:r w:rsidR="3B7A1F57" w:rsidRPr="78F8CADE">
        <w:rPr>
          <w:color w:val="000000" w:themeColor="text2"/>
        </w:rPr>
        <w:t xml:space="preserve"> i/v senaste 24 timmar</w:t>
      </w:r>
      <w:r w:rsidR="056F615F" w:rsidRPr="78F8CADE">
        <w:rPr>
          <w:color w:val="000000" w:themeColor="text2"/>
        </w:rPr>
        <w:t>.</w:t>
      </w:r>
      <w:r w:rsidR="6DE08336" w:rsidRPr="78F8CADE">
        <w:rPr>
          <w:color w:val="000000" w:themeColor="text2"/>
        </w:rPr>
        <w:t xml:space="preserve"> </w:t>
      </w:r>
      <w:r w:rsidR="582B0484" w:rsidRPr="78F8CADE">
        <w:rPr>
          <w:color w:val="000000" w:themeColor="text2"/>
        </w:rPr>
        <w:t>Om den givna insulindosen</w:t>
      </w:r>
      <w:r w:rsidR="7B44847D" w:rsidRPr="78F8CADE">
        <w:rPr>
          <w:color w:val="000000" w:themeColor="text2"/>
        </w:rPr>
        <w:t xml:space="preserve"> i/v</w:t>
      </w:r>
      <w:r w:rsidR="582B0484" w:rsidRPr="78F8CADE">
        <w:rPr>
          <w:color w:val="000000" w:themeColor="text2"/>
        </w:rPr>
        <w:t xml:space="preserve"> överstiger 1,5 E/kg, ordinera sc insulin </w:t>
      </w:r>
      <w:r w:rsidR="50A0BC28" w:rsidRPr="78F8CADE">
        <w:rPr>
          <w:color w:val="000000" w:themeColor="text2"/>
        </w:rPr>
        <w:t>motsvarande 1,5 E/kg/dyg</w:t>
      </w:r>
      <w:r w:rsidR="06DC91E9" w:rsidRPr="78F8CADE">
        <w:rPr>
          <w:color w:val="000000" w:themeColor="text2"/>
        </w:rPr>
        <w:t>n</w:t>
      </w:r>
      <w:r w:rsidR="6CD097A8" w:rsidRPr="78F8CADE">
        <w:rPr>
          <w:color w:val="000000" w:themeColor="text2"/>
        </w:rPr>
        <w:t xml:space="preserve">, </w:t>
      </w:r>
      <w:r w:rsidR="40E72527" w:rsidRPr="78F8CADE">
        <w:rPr>
          <w:color w:val="000000" w:themeColor="text2"/>
        </w:rPr>
        <w:t xml:space="preserve">varav </w:t>
      </w:r>
      <w:r w:rsidR="6CD097A8" w:rsidRPr="78F8CADE">
        <w:rPr>
          <w:color w:val="000000" w:themeColor="text2"/>
        </w:rPr>
        <w:t xml:space="preserve">Lantus 40% </w:t>
      </w:r>
      <w:r w:rsidR="140D179F" w:rsidRPr="78F8CADE">
        <w:rPr>
          <w:color w:val="000000" w:themeColor="text2"/>
        </w:rPr>
        <w:t xml:space="preserve">av </w:t>
      </w:r>
      <w:r w:rsidR="3191ACD0" w:rsidRPr="78F8CADE">
        <w:rPr>
          <w:color w:val="000000" w:themeColor="text2"/>
        </w:rPr>
        <w:t>dygns</w:t>
      </w:r>
      <w:r w:rsidR="140D179F" w:rsidRPr="78F8CADE">
        <w:rPr>
          <w:color w:val="000000" w:themeColor="text2"/>
        </w:rPr>
        <w:t xml:space="preserve">dosen och </w:t>
      </w:r>
      <w:r w:rsidR="6CD097A8" w:rsidRPr="78F8CADE">
        <w:rPr>
          <w:color w:val="000000" w:themeColor="text2"/>
        </w:rPr>
        <w:t xml:space="preserve">ges i 2 </w:t>
      </w:r>
      <w:r w:rsidR="015E872C" w:rsidRPr="78F8CADE">
        <w:rPr>
          <w:color w:val="000000" w:themeColor="text2"/>
        </w:rPr>
        <w:t>doser</w:t>
      </w:r>
      <w:r w:rsidR="0CCCD087" w:rsidRPr="78F8CADE">
        <w:rPr>
          <w:color w:val="000000" w:themeColor="text2"/>
        </w:rPr>
        <w:t>, fö</w:t>
      </w:r>
      <w:r w:rsidR="56A59C08" w:rsidRPr="78F8CADE">
        <w:rPr>
          <w:color w:val="000000" w:themeColor="text2"/>
        </w:rPr>
        <w:t>rsta dosen 6</w:t>
      </w:r>
      <w:r w:rsidR="0744AF99" w:rsidRPr="78F8CADE">
        <w:rPr>
          <w:color w:val="000000" w:themeColor="text2"/>
        </w:rPr>
        <w:t>6</w:t>
      </w:r>
      <w:r w:rsidR="56A59C08" w:rsidRPr="78F8CADE">
        <w:rPr>
          <w:color w:val="000000" w:themeColor="text2"/>
        </w:rPr>
        <w:t xml:space="preserve">% av </w:t>
      </w:r>
      <w:r w:rsidR="568F4FAF" w:rsidRPr="78F8CADE">
        <w:rPr>
          <w:color w:val="000000" w:themeColor="text2"/>
        </w:rPr>
        <w:t>Lantus</w:t>
      </w:r>
      <w:r w:rsidR="56A59C08" w:rsidRPr="78F8CADE">
        <w:rPr>
          <w:color w:val="000000" w:themeColor="text2"/>
        </w:rPr>
        <w:t>dosen.</w:t>
      </w:r>
      <w:r w:rsidR="48CCFA3A" w:rsidRPr="78F8CADE">
        <w:rPr>
          <w:color w:val="000000" w:themeColor="text2"/>
        </w:rPr>
        <w:t xml:space="preserve"> </w:t>
      </w:r>
      <w:r w:rsidR="3AA8F175" w:rsidRPr="78F8CADE">
        <w:rPr>
          <w:color w:val="000000" w:themeColor="text2"/>
        </w:rPr>
        <w:t>K</w:t>
      </w:r>
      <w:r w:rsidR="473C15AD" w:rsidRPr="78F8CADE">
        <w:rPr>
          <w:color w:val="000000" w:themeColor="text2"/>
        </w:rPr>
        <w:t>o</w:t>
      </w:r>
      <w:r w:rsidR="3AA8F175" w:rsidRPr="78F8CADE">
        <w:rPr>
          <w:color w:val="000000" w:themeColor="text2"/>
        </w:rPr>
        <w:t>lhydraträkning och ö</w:t>
      </w:r>
      <w:r w:rsidR="52763995" w:rsidRPr="78F8CADE">
        <w:rPr>
          <w:color w:val="000000" w:themeColor="text2"/>
        </w:rPr>
        <w:t>vergång</w:t>
      </w:r>
      <w:r w:rsidR="0FFAE4FD" w:rsidRPr="78F8CADE">
        <w:rPr>
          <w:color w:val="000000" w:themeColor="text2"/>
        </w:rPr>
        <w:t xml:space="preserve"> till sc insulin</w:t>
      </w:r>
      <w:r w:rsidR="4A5232B8" w:rsidRPr="78F8CADE">
        <w:rPr>
          <w:color w:val="000000" w:themeColor="text2"/>
        </w:rPr>
        <w:t xml:space="preserve"> sker</w:t>
      </w:r>
      <w:r w:rsidR="52763995" w:rsidRPr="78F8CADE">
        <w:rPr>
          <w:color w:val="000000" w:themeColor="text2"/>
        </w:rPr>
        <w:t xml:space="preserve"> vid lunch eller middag. </w:t>
      </w:r>
      <w:r w:rsidR="7D1D2B77" w:rsidRPr="78F8CADE">
        <w:rPr>
          <w:color w:val="000000" w:themeColor="text2"/>
        </w:rPr>
        <w:t>Om</w:t>
      </w:r>
      <w:r w:rsidR="52763995" w:rsidRPr="78F8CADE">
        <w:rPr>
          <w:color w:val="000000" w:themeColor="text2"/>
        </w:rPr>
        <w:t xml:space="preserve"> </w:t>
      </w:r>
      <w:r w:rsidR="7C440428" w:rsidRPr="78F8CADE">
        <w:rPr>
          <w:color w:val="000000" w:themeColor="text2"/>
        </w:rPr>
        <w:t>övergång</w:t>
      </w:r>
      <w:r w:rsidR="452B0940" w:rsidRPr="78F8CADE">
        <w:rPr>
          <w:color w:val="000000" w:themeColor="text2"/>
        </w:rPr>
        <w:t xml:space="preserve"> sker vid</w:t>
      </w:r>
      <w:r w:rsidR="52763995" w:rsidRPr="78F8CADE">
        <w:rPr>
          <w:color w:val="000000" w:themeColor="text2"/>
        </w:rPr>
        <w:t xml:space="preserve"> lunch</w:t>
      </w:r>
      <w:r w:rsidR="5436482E" w:rsidRPr="78F8CADE">
        <w:rPr>
          <w:color w:val="000000" w:themeColor="text2"/>
        </w:rPr>
        <w:t>,</w:t>
      </w:r>
      <w:r w:rsidR="4603351E" w:rsidRPr="78F8CADE">
        <w:rPr>
          <w:color w:val="000000" w:themeColor="text2"/>
        </w:rPr>
        <w:t xml:space="preserve"> </w:t>
      </w:r>
      <w:r w:rsidR="52763995" w:rsidRPr="78F8CADE">
        <w:rPr>
          <w:color w:val="000000" w:themeColor="text2"/>
        </w:rPr>
        <w:t>Lantus</w:t>
      </w:r>
      <w:r w:rsidR="04464084" w:rsidRPr="78F8CADE">
        <w:rPr>
          <w:color w:val="000000" w:themeColor="text2"/>
        </w:rPr>
        <w:t xml:space="preserve"> ges</w:t>
      </w:r>
      <w:r w:rsidR="374C90BA" w:rsidRPr="78F8CADE">
        <w:rPr>
          <w:color w:val="000000" w:themeColor="text2"/>
        </w:rPr>
        <w:t xml:space="preserve"> </w:t>
      </w:r>
      <w:r w:rsidR="52763995" w:rsidRPr="78F8CADE">
        <w:rPr>
          <w:color w:val="000000" w:themeColor="text2"/>
        </w:rPr>
        <w:t xml:space="preserve">kl </w:t>
      </w:r>
      <w:r w:rsidR="0855F38A" w:rsidRPr="78F8CADE">
        <w:rPr>
          <w:color w:val="000000" w:themeColor="text2"/>
        </w:rPr>
        <w:t>8-</w:t>
      </w:r>
      <w:r w:rsidR="52763995" w:rsidRPr="78F8CADE">
        <w:rPr>
          <w:color w:val="000000" w:themeColor="text2"/>
        </w:rPr>
        <w:t>9</w:t>
      </w:r>
      <w:r w:rsidR="31DB24DE" w:rsidRPr="78F8CADE">
        <w:rPr>
          <w:color w:val="000000" w:themeColor="text2"/>
        </w:rPr>
        <w:t>, o</w:t>
      </w:r>
      <w:r w:rsidR="3F16A8FA" w:rsidRPr="78F8CADE">
        <w:rPr>
          <w:color w:val="000000" w:themeColor="text2"/>
        </w:rPr>
        <w:t>m övergång sker vid middag,</w:t>
      </w:r>
      <w:r w:rsidR="62B27347" w:rsidRPr="78F8CADE">
        <w:rPr>
          <w:color w:val="000000" w:themeColor="text2"/>
        </w:rPr>
        <w:t xml:space="preserve"> </w:t>
      </w:r>
      <w:r w:rsidR="3F16A8FA" w:rsidRPr="78F8CADE">
        <w:rPr>
          <w:color w:val="000000" w:themeColor="text2"/>
        </w:rPr>
        <w:t xml:space="preserve">Lantus </w:t>
      </w:r>
      <w:r w:rsidR="5C9A16D4" w:rsidRPr="78F8CADE">
        <w:rPr>
          <w:color w:val="000000" w:themeColor="text2"/>
        </w:rPr>
        <w:t xml:space="preserve">ges </w:t>
      </w:r>
      <w:r w:rsidR="3F16A8FA" w:rsidRPr="78F8CADE">
        <w:rPr>
          <w:color w:val="000000" w:themeColor="text2"/>
        </w:rPr>
        <w:t>kl 13</w:t>
      </w:r>
      <w:r w:rsidR="6C095A32" w:rsidRPr="78F8CADE">
        <w:rPr>
          <w:color w:val="000000" w:themeColor="text2"/>
        </w:rPr>
        <w:t>-14</w:t>
      </w:r>
      <w:r w:rsidR="12B5433B" w:rsidRPr="78F8CADE">
        <w:rPr>
          <w:color w:val="000000" w:themeColor="text2"/>
        </w:rPr>
        <w:t>.</w:t>
      </w:r>
      <w:r w:rsidR="53E81852" w:rsidRPr="78F8CADE">
        <w:rPr>
          <w:color w:val="000000" w:themeColor="text2"/>
        </w:rPr>
        <w:t xml:space="preserve"> </w:t>
      </w:r>
      <w:r w:rsidR="626BE164" w:rsidRPr="78F8CADE">
        <w:rPr>
          <w:color w:val="000000" w:themeColor="text2"/>
        </w:rPr>
        <w:t>G</w:t>
      </w:r>
      <w:r w:rsidR="13CBB7B2" w:rsidRPr="78F8CADE">
        <w:rPr>
          <w:color w:val="000000" w:themeColor="text2"/>
        </w:rPr>
        <w:t>lukos och</w:t>
      </w:r>
      <w:r w:rsidR="72269B80" w:rsidRPr="78F8CADE">
        <w:rPr>
          <w:color w:val="000000" w:themeColor="text2"/>
        </w:rPr>
        <w:t xml:space="preserve"> insulin</w:t>
      </w:r>
      <w:r w:rsidR="7AB0CC87" w:rsidRPr="78F8CADE">
        <w:rPr>
          <w:color w:val="000000" w:themeColor="text2"/>
        </w:rPr>
        <w:t xml:space="preserve">dropp </w:t>
      </w:r>
      <w:r w:rsidR="72269B80" w:rsidRPr="78F8CADE">
        <w:rPr>
          <w:color w:val="000000" w:themeColor="text2"/>
        </w:rPr>
        <w:t xml:space="preserve">avslutas i samband med </w:t>
      </w:r>
      <w:r w:rsidR="77FFA191" w:rsidRPr="78F8CADE">
        <w:rPr>
          <w:color w:val="000000" w:themeColor="text2"/>
        </w:rPr>
        <w:t xml:space="preserve">att första måltidsdosen ges </w:t>
      </w:r>
      <w:r w:rsidR="636A1B2E" w:rsidRPr="78F8CADE">
        <w:rPr>
          <w:color w:val="000000" w:themeColor="text2"/>
        </w:rPr>
        <w:t xml:space="preserve">15 min </w:t>
      </w:r>
      <w:r w:rsidR="77FFA191" w:rsidRPr="78F8CADE">
        <w:rPr>
          <w:color w:val="000000" w:themeColor="text2"/>
        </w:rPr>
        <w:t xml:space="preserve">innan </w:t>
      </w:r>
      <w:r w:rsidR="3BEDEB81" w:rsidRPr="78F8CADE">
        <w:rPr>
          <w:color w:val="000000" w:themeColor="text2"/>
        </w:rPr>
        <w:t>måltiden</w:t>
      </w:r>
      <w:r w:rsidR="72269B80" w:rsidRPr="78F8CADE">
        <w:rPr>
          <w:color w:val="000000" w:themeColor="text2"/>
        </w:rPr>
        <w:t>.</w:t>
      </w:r>
    </w:p>
    <w:p w14:paraId="19AF4384" w14:textId="4DA21FB4" w:rsidR="008E1F2C" w:rsidRPr="00EC1A5A" w:rsidRDefault="008E1F2C" w:rsidP="00EC1A5A">
      <w:pPr>
        <w:pStyle w:val="Punktlista"/>
        <w:rPr>
          <w:color w:val="000000" w:themeColor="text2"/>
        </w:rPr>
      </w:pPr>
      <w:r w:rsidRPr="00EC1A5A">
        <w:rPr>
          <w:b/>
          <w:bCs/>
        </w:rPr>
        <w:t>Vid tidigare känd diabetes</w:t>
      </w:r>
      <w:r w:rsidR="4DCD6E10" w:rsidRPr="00EC1A5A">
        <w:rPr>
          <w:b/>
          <w:bCs/>
        </w:rPr>
        <w:t xml:space="preserve"> </w:t>
      </w:r>
      <w:r w:rsidR="4DCD6E10">
        <w:t xml:space="preserve">överväg utlösande orsak. </w:t>
      </w:r>
      <w:r>
        <w:t>Vid mild acidos (pH ≥ 7,25, P-</w:t>
      </w:r>
      <w:r w:rsidR="00BA1633">
        <w:t>g</w:t>
      </w:r>
      <w:r>
        <w:t xml:space="preserve">lukos &lt;33 mmol/L) och gott AT börja med insulin Lispro 0,1 E/kg/tim sc </w:t>
      </w:r>
      <w:r w:rsidR="3DFFA1C5">
        <w:t xml:space="preserve">med penna </w:t>
      </w:r>
      <w:r>
        <w:t>varannan timme till pH ≥ 7,30 och B-</w:t>
      </w:r>
      <w:r w:rsidR="205A6508">
        <w:t>k</w:t>
      </w:r>
      <w:r>
        <w:t>etoner har minskat påtaglig</w:t>
      </w:r>
      <w:r w:rsidR="006F05C1">
        <w:t>t</w:t>
      </w:r>
      <w:r w:rsidR="001D54C4">
        <w:t>.</w:t>
      </w:r>
      <w:r>
        <w:t xml:space="preserve"> </w:t>
      </w:r>
      <w:r w:rsidR="003F1C2E">
        <w:t>Vid pumpbehandling byt infusionsset</w:t>
      </w:r>
      <w:r w:rsidR="005F147B">
        <w:t>et</w:t>
      </w:r>
      <w:r w:rsidR="003F1C2E">
        <w:t xml:space="preserve"> och reservoar och starta basaldosen, men fortsätt dosera med penna enligt ovan. </w:t>
      </w:r>
      <w:r w:rsidR="00121251">
        <w:t>Ge söt dryck om P-</w:t>
      </w:r>
      <w:r w:rsidR="00BA1633">
        <w:t>g</w:t>
      </w:r>
      <w:r w:rsidR="00121251">
        <w:t>lukos är &lt;1</w:t>
      </w:r>
      <w:r w:rsidR="00E27767">
        <w:t>7</w:t>
      </w:r>
      <w:r w:rsidR="00121251">
        <w:t xml:space="preserve"> mmol/L </w:t>
      </w:r>
      <w:r w:rsidR="003F1C2E">
        <w:t xml:space="preserve">och </w:t>
      </w:r>
      <w:r w:rsidR="00121251">
        <w:t xml:space="preserve">pH </w:t>
      </w:r>
      <w:r w:rsidR="003F1C2E">
        <w:t>&lt;</w:t>
      </w:r>
      <w:r w:rsidR="00121251">
        <w:t>7,30</w:t>
      </w:r>
      <w:r w:rsidR="003F1C2E">
        <w:t xml:space="preserve">. </w:t>
      </w:r>
      <w:r w:rsidR="00E633AE">
        <w:t xml:space="preserve">När P-glukos är &lt;15 mmol/L och </w:t>
      </w:r>
      <w:r w:rsidR="00933FDD">
        <w:t xml:space="preserve">pH </w:t>
      </w:r>
      <w:r w:rsidR="74A90E73">
        <w:t>≥</w:t>
      </w:r>
      <w:r w:rsidR="00933FDD">
        <w:t>7,30</w:t>
      </w:r>
      <w:r w:rsidR="00EE3207">
        <w:t xml:space="preserve"> avsluta </w:t>
      </w:r>
      <w:r w:rsidR="002647AC">
        <w:t>insulindosering med penna, beräkna</w:t>
      </w:r>
      <w:r w:rsidR="01AA7CE5">
        <w:t xml:space="preserve"> måltids och</w:t>
      </w:r>
      <w:r w:rsidR="002647AC">
        <w:t xml:space="preserve"> korrigeringsdoser</w:t>
      </w:r>
      <w:r w:rsidR="2F2D2092">
        <w:t xml:space="preserve"> som vanligt</w:t>
      </w:r>
      <w:r w:rsidR="002647AC">
        <w:t xml:space="preserve"> med insulinpump</w:t>
      </w:r>
      <w:r w:rsidR="00771FDF">
        <w:t>.</w:t>
      </w:r>
      <w:r w:rsidR="00121251">
        <w:t xml:space="preserve"> </w:t>
      </w:r>
      <w:r>
        <w:t>Om pH sjunker &lt;7,25 byt behandlingen till ordinarie DKA-schema.</w:t>
      </w:r>
    </w:p>
    <w:p w14:paraId="2C12C149" w14:textId="77777777" w:rsidR="00EC1A5A" w:rsidRDefault="00EC1A5A" w:rsidP="00EC1A5A">
      <w:pPr>
        <w:pStyle w:val="Punktlista"/>
        <w:numPr>
          <w:ilvl w:val="0"/>
          <w:numId w:val="0"/>
        </w:numPr>
        <w:ind w:left="1712" w:hanging="357"/>
        <w:rPr>
          <w:color w:val="000000" w:themeColor="text2"/>
        </w:rPr>
      </w:pPr>
    </w:p>
    <w:p w14:paraId="33D241E3" w14:textId="21B1F3BF" w:rsidR="008E1F2C" w:rsidRPr="00EC1A5A" w:rsidRDefault="00EC1A5A" w:rsidP="00EC1A5A">
      <w:pPr>
        <w:pStyle w:val="Normalefterlista"/>
      </w:pPr>
      <w:bookmarkStart w:id="1" w:name="_Hlk191901267"/>
      <w:r w:rsidRPr="00EC1A5A">
        <w:lastRenderedPageBreak/>
        <w:t>Medvetet avsteg från rutinen dokumenteras i journalsystemet om rutinen är kopplad till patient. Övriga orsaker till avsteg från styrdokumentet rapporteras i MedControl PRO.</w:t>
      </w:r>
      <w:bookmarkEnd w:id="1"/>
    </w:p>
    <w:p w14:paraId="24367A8E" w14:textId="77777777" w:rsidR="008E1F2C" w:rsidRPr="00DF034A" w:rsidRDefault="008E1F2C" w:rsidP="00EC1A5A">
      <w:pPr>
        <w:pStyle w:val="Rubrik2"/>
        <w:rPr>
          <w:lang w:val="en-US"/>
        </w:rPr>
      </w:pPr>
      <w:r w:rsidRPr="00EC1A5A">
        <w:t>Källförteckning</w:t>
      </w:r>
    </w:p>
    <w:p w14:paraId="5908724D" w14:textId="77777777" w:rsidR="008E1F2C" w:rsidRPr="00EC1A5A" w:rsidRDefault="008E1F2C" w:rsidP="00EC1A5A">
      <w:pPr>
        <w:pStyle w:val="Liststycke"/>
      </w:pPr>
      <w:r w:rsidRPr="00DC4F22">
        <w:rPr>
          <w:lang w:val="en-US"/>
        </w:rPr>
        <w:t xml:space="preserve">Glaser N, Fritsch M, Priyambada L, Rewers A, Cherubini V, Estrada S, Wolfsdorf JI, Codner E. ISPAD clinical practice consensus guidelines 2022: Diabetic ketoacidosis and hyperglycemic hyperosmolar state. </w:t>
      </w:r>
      <w:r w:rsidRPr="00EC1A5A">
        <w:t xml:space="preserve">Pediatr Diabetes. 2022 Nov;23(7):835-856. doi: 10.1111/pedi.13406. PMID: 36250645. </w:t>
      </w:r>
    </w:p>
    <w:p w14:paraId="43E17219" w14:textId="67BCC7B2" w:rsidR="008E1F2C" w:rsidRPr="00581B1C" w:rsidRDefault="008E1F2C" w:rsidP="00EC1A5A">
      <w:pPr>
        <w:pStyle w:val="Liststycke"/>
      </w:pPr>
      <w:r w:rsidRPr="00EC1A5A">
        <w:t xml:space="preserve">Hanås R, Rodanaki M, Olivecrona A, Särnblad S. </w:t>
      </w:r>
      <w:hyperlink r:id="rId17" w:history="1">
        <w:r w:rsidR="00EC1A5A" w:rsidRPr="00EC1A5A">
          <w:rPr>
            <w:rStyle w:val="Hyperlnk"/>
          </w:rPr>
          <w:t>Ketoacidos (DKA) och hyperosmolärt hyperglykemiskt koma (HHC) vid diabetes</w:t>
        </w:r>
      </w:hyperlink>
    </w:p>
    <w:bookmarkEnd w:id="0"/>
    <w:sectPr w:rsidR="008E1F2C" w:rsidRPr="00581B1C" w:rsidSect="00FF0B2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965FC" w14:textId="77777777" w:rsidR="00F73C08" w:rsidRDefault="00F73C08">
      <w:r>
        <w:separator/>
      </w:r>
    </w:p>
  </w:endnote>
  <w:endnote w:type="continuationSeparator" w:id="0">
    <w:p w14:paraId="6907F16D" w14:textId="77777777" w:rsidR="00F73C08" w:rsidRDefault="00F73C08">
      <w:r>
        <w:continuationSeparator/>
      </w:r>
    </w:p>
  </w:endnote>
  <w:endnote w:type="continuationNotice" w:id="1">
    <w:p w14:paraId="6FC364DD" w14:textId="77777777" w:rsidR="00F73C08" w:rsidRDefault="00F73C0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D40071" w14:textId="77777777" w:rsidR="00F73C08" w:rsidRDefault="00F73C08"/>
  </w:footnote>
  <w:footnote w:type="continuationSeparator" w:id="0">
    <w:p w14:paraId="3C8C4B5B" w14:textId="77777777" w:rsidR="00F73C08" w:rsidRDefault="00F73C08">
      <w:r>
        <w:continuationSeparator/>
      </w:r>
    </w:p>
  </w:footnote>
  <w:footnote w:type="continuationNotice" w:id="1">
    <w:p w14:paraId="72E7AD4E" w14:textId="77777777" w:rsidR="00F73C08" w:rsidRDefault="00F73C0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FFFFFFFF">
      <w:start w:val="1"/>
      <w:numFmt w:val="decimal"/>
      <w:lvlText w:val="%1."/>
      <w:lvlJc w:val="left"/>
      <w:pPr>
        <w:ind w:left="1077" w:hanging="360"/>
      </w:p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A5E789"/>
    <w:multiLevelType w:val="hybridMultilevel"/>
    <w:tmpl w:val="FFFFFFFF"/>
    <w:lvl w:ilvl="0" w:tplc="096A7EAE">
      <w:start w:val="1"/>
      <w:numFmt w:val="decimal"/>
      <w:lvlText w:val="%1."/>
      <w:lvlJc w:val="left"/>
      <w:pPr>
        <w:ind w:left="1664" w:hanging="360"/>
      </w:pPr>
    </w:lvl>
    <w:lvl w:ilvl="1" w:tplc="6C60222A">
      <w:start w:val="1"/>
      <w:numFmt w:val="lowerLetter"/>
      <w:lvlText w:val="%2."/>
      <w:lvlJc w:val="left"/>
      <w:pPr>
        <w:ind w:left="2384" w:hanging="360"/>
      </w:pPr>
    </w:lvl>
    <w:lvl w:ilvl="2" w:tplc="071C0050">
      <w:start w:val="1"/>
      <w:numFmt w:val="lowerRoman"/>
      <w:lvlText w:val="%3."/>
      <w:lvlJc w:val="right"/>
      <w:pPr>
        <w:ind w:left="3104" w:hanging="180"/>
      </w:pPr>
    </w:lvl>
    <w:lvl w:ilvl="3" w:tplc="46046DB2">
      <w:start w:val="1"/>
      <w:numFmt w:val="decimal"/>
      <w:lvlText w:val="%4."/>
      <w:lvlJc w:val="left"/>
      <w:pPr>
        <w:ind w:left="3824" w:hanging="360"/>
      </w:pPr>
    </w:lvl>
    <w:lvl w:ilvl="4" w:tplc="C4E2AD2A">
      <w:start w:val="1"/>
      <w:numFmt w:val="lowerLetter"/>
      <w:lvlText w:val="%5."/>
      <w:lvlJc w:val="left"/>
      <w:pPr>
        <w:ind w:left="4544" w:hanging="360"/>
      </w:pPr>
    </w:lvl>
    <w:lvl w:ilvl="5" w:tplc="94028C24">
      <w:start w:val="1"/>
      <w:numFmt w:val="lowerRoman"/>
      <w:lvlText w:val="%6."/>
      <w:lvlJc w:val="right"/>
      <w:pPr>
        <w:ind w:left="5264" w:hanging="180"/>
      </w:pPr>
    </w:lvl>
    <w:lvl w:ilvl="6" w:tplc="ABAA0A72">
      <w:start w:val="1"/>
      <w:numFmt w:val="decimal"/>
      <w:lvlText w:val="%7."/>
      <w:lvlJc w:val="left"/>
      <w:pPr>
        <w:ind w:left="5984" w:hanging="360"/>
      </w:pPr>
    </w:lvl>
    <w:lvl w:ilvl="7" w:tplc="16A05FD8">
      <w:start w:val="1"/>
      <w:numFmt w:val="lowerLetter"/>
      <w:lvlText w:val="%8."/>
      <w:lvlJc w:val="left"/>
      <w:pPr>
        <w:ind w:left="6704" w:hanging="360"/>
      </w:pPr>
    </w:lvl>
    <w:lvl w:ilvl="8" w:tplc="427AB024">
      <w:start w:val="1"/>
      <w:numFmt w:val="lowerRoman"/>
      <w:lvlText w:val="%9."/>
      <w:lvlJc w:val="right"/>
      <w:pPr>
        <w:ind w:left="7424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DB01A1"/>
    <w:multiLevelType w:val="hybridMultilevel"/>
    <w:tmpl w:val="FFFFFFFF"/>
    <w:lvl w:ilvl="0" w:tplc="6C1CD34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4EE4FCE0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C842370C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3" w:tplc="14C64B5A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</w:rPr>
    </w:lvl>
    <w:lvl w:ilvl="4" w:tplc="40AEB056">
      <w:start w:val="1"/>
      <w:numFmt w:val="bullet"/>
      <w:lvlText w:val=""/>
      <w:lvlJc w:val="left"/>
      <w:pPr>
        <w:ind w:left="3600" w:hanging="360"/>
      </w:pPr>
      <w:rPr>
        <w:rFonts w:ascii="Wingdings" w:hAnsi="Wingdings" w:hint="default"/>
      </w:rPr>
    </w:lvl>
    <w:lvl w:ilvl="5" w:tplc="41C0BF00">
      <w:start w:val="1"/>
      <w:numFmt w:val="bullet"/>
      <w:lvlText w:val=""/>
      <w:lvlJc w:val="left"/>
      <w:pPr>
        <w:ind w:left="4320" w:hanging="360"/>
      </w:pPr>
      <w:rPr>
        <w:rFonts w:ascii="Wingdings" w:hAnsi="Wingdings" w:hint="default"/>
      </w:rPr>
    </w:lvl>
    <w:lvl w:ilvl="6" w:tplc="F4A6420E">
      <w:start w:val="1"/>
      <w:numFmt w:val="bullet"/>
      <w:lvlText w:val=""/>
      <w:lvlJc w:val="left"/>
      <w:pPr>
        <w:ind w:left="5040" w:hanging="360"/>
      </w:pPr>
      <w:rPr>
        <w:rFonts w:ascii="Wingdings" w:hAnsi="Wingdings" w:hint="default"/>
      </w:rPr>
    </w:lvl>
    <w:lvl w:ilvl="7" w:tplc="A706177E">
      <w:start w:val="1"/>
      <w:numFmt w:val="bullet"/>
      <w:lvlText w:val=""/>
      <w:lvlJc w:val="left"/>
      <w:pPr>
        <w:ind w:left="5760" w:hanging="360"/>
      </w:pPr>
      <w:rPr>
        <w:rFonts w:ascii="Wingdings" w:hAnsi="Wingdings" w:hint="default"/>
      </w:rPr>
    </w:lvl>
    <w:lvl w:ilvl="8" w:tplc="8FECE9D4">
      <w:start w:val="1"/>
      <w:numFmt w:val="bullet"/>
      <w:lvlText w:val="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852847"/>
    <w:multiLevelType w:val="hybridMultilevel"/>
    <w:tmpl w:val="FFFFFFFF"/>
    <w:lvl w:ilvl="0" w:tplc="875A13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28C4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44F2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0CF7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7880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4E1E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C412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B017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0AD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F229EC"/>
    <w:multiLevelType w:val="hybridMultilevel"/>
    <w:tmpl w:val="FFFFFFFF"/>
    <w:lvl w:ilvl="0" w:tplc="3FF87FD6">
      <w:start w:val="1"/>
      <w:numFmt w:val="decimal"/>
      <w:lvlText w:val="%1."/>
      <w:lvlJc w:val="left"/>
      <w:pPr>
        <w:ind w:left="1352" w:hanging="360"/>
      </w:pPr>
    </w:lvl>
    <w:lvl w:ilvl="1" w:tplc="D610A890">
      <w:start w:val="1"/>
      <w:numFmt w:val="lowerLetter"/>
      <w:lvlText w:val="%2."/>
      <w:lvlJc w:val="left"/>
      <w:pPr>
        <w:ind w:left="2072" w:hanging="360"/>
      </w:pPr>
    </w:lvl>
    <w:lvl w:ilvl="2" w:tplc="18246280">
      <w:start w:val="1"/>
      <w:numFmt w:val="lowerRoman"/>
      <w:lvlText w:val="%3."/>
      <w:lvlJc w:val="right"/>
      <w:pPr>
        <w:ind w:left="2792" w:hanging="180"/>
      </w:pPr>
    </w:lvl>
    <w:lvl w:ilvl="3" w:tplc="4C14234E">
      <w:start w:val="1"/>
      <w:numFmt w:val="decimal"/>
      <w:lvlText w:val="%4."/>
      <w:lvlJc w:val="left"/>
      <w:pPr>
        <w:ind w:left="3512" w:hanging="360"/>
      </w:pPr>
    </w:lvl>
    <w:lvl w:ilvl="4" w:tplc="EFD425FE">
      <w:start w:val="1"/>
      <w:numFmt w:val="lowerLetter"/>
      <w:lvlText w:val="%5."/>
      <w:lvlJc w:val="left"/>
      <w:pPr>
        <w:ind w:left="4232" w:hanging="360"/>
      </w:pPr>
    </w:lvl>
    <w:lvl w:ilvl="5" w:tplc="071E4F3E">
      <w:start w:val="1"/>
      <w:numFmt w:val="lowerRoman"/>
      <w:lvlText w:val="%6."/>
      <w:lvlJc w:val="right"/>
      <w:pPr>
        <w:ind w:left="4952" w:hanging="180"/>
      </w:pPr>
    </w:lvl>
    <w:lvl w:ilvl="6" w:tplc="5CBAA014">
      <w:start w:val="1"/>
      <w:numFmt w:val="decimal"/>
      <w:lvlText w:val="%7."/>
      <w:lvlJc w:val="left"/>
      <w:pPr>
        <w:ind w:left="5672" w:hanging="360"/>
      </w:pPr>
    </w:lvl>
    <w:lvl w:ilvl="7" w:tplc="8C68DBBA">
      <w:start w:val="1"/>
      <w:numFmt w:val="lowerLetter"/>
      <w:lvlText w:val="%8."/>
      <w:lvlJc w:val="left"/>
      <w:pPr>
        <w:ind w:left="6392" w:hanging="360"/>
      </w:pPr>
    </w:lvl>
    <w:lvl w:ilvl="8" w:tplc="2F7E4A56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A4F00332">
      <w:start w:val="1"/>
      <w:numFmt w:val="bullet"/>
      <w:lvlText w:val=""/>
      <w:lvlJc w:val="left"/>
      <w:pPr>
        <w:tabs>
          <w:tab w:val="num" w:pos="720"/>
        </w:tabs>
        <w:ind w:left="669" w:hanging="360"/>
      </w:pPr>
      <w:rPr>
        <w:rFonts w:ascii="Symbol" w:hAnsi="Symbol" w:hint="default"/>
        <w:color w:val="auto"/>
      </w:rPr>
    </w:lvl>
    <w:lvl w:ilvl="1" w:tplc="D0A02962" w:tentative="1">
      <w:start w:val="1"/>
      <w:numFmt w:val="bullet"/>
      <w:lvlText w:val="o"/>
      <w:lvlJc w:val="left"/>
      <w:pPr>
        <w:tabs>
          <w:tab w:val="num" w:pos="1440"/>
        </w:tabs>
        <w:ind w:left="1389" w:hanging="360"/>
      </w:pPr>
      <w:rPr>
        <w:rFonts w:ascii="Courier New" w:hAnsi="Courier New" w:hint="default"/>
      </w:rPr>
    </w:lvl>
    <w:lvl w:ilvl="2" w:tplc="01848D1E" w:tentative="1">
      <w:start w:val="1"/>
      <w:numFmt w:val="bullet"/>
      <w:lvlText w:val=""/>
      <w:lvlJc w:val="left"/>
      <w:pPr>
        <w:tabs>
          <w:tab w:val="num" w:pos="2160"/>
        </w:tabs>
        <w:ind w:left="2109" w:hanging="360"/>
      </w:pPr>
      <w:rPr>
        <w:rFonts w:ascii="Wingdings" w:hAnsi="Wingdings" w:hint="default"/>
      </w:rPr>
    </w:lvl>
    <w:lvl w:ilvl="3" w:tplc="3CE6BF76" w:tentative="1">
      <w:start w:val="1"/>
      <w:numFmt w:val="bullet"/>
      <w:lvlText w:val=""/>
      <w:lvlJc w:val="left"/>
      <w:pPr>
        <w:tabs>
          <w:tab w:val="num" w:pos="2880"/>
        </w:tabs>
        <w:ind w:left="2829" w:hanging="360"/>
      </w:pPr>
      <w:rPr>
        <w:rFonts w:ascii="Symbol" w:hAnsi="Symbol" w:hint="default"/>
      </w:rPr>
    </w:lvl>
    <w:lvl w:ilvl="4" w:tplc="9F167F64" w:tentative="1">
      <w:start w:val="1"/>
      <w:numFmt w:val="bullet"/>
      <w:lvlText w:val="o"/>
      <w:lvlJc w:val="left"/>
      <w:pPr>
        <w:tabs>
          <w:tab w:val="num" w:pos="3600"/>
        </w:tabs>
        <w:ind w:left="3549" w:hanging="360"/>
      </w:pPr>
      <w:rPr>
        <w:rFonts w:ascii="Courier New" w:hAnsi="Courier New" w:hint="default"/>
      </w:rPr>
    </w:lvl>
    <w:lvl w:ilvl="5" w:tplc="8D4034C4" w:tentative="1">
      <w:start w:val="1"/>
      <w:numFmt w:val="bullet"/>
      <w:lvlText w:val=""/>
      <w:lvlJc w:val="left"/>
      <w:pPr>
        <w:tabs>
          <w:tab w:val="num" w:pos="4320"/>
        </w:tabs>
        <w:ind w:left="4269" w:hanging="360"/>
      </w:pPr>
      <w:rPr>
        <w:rFonts w:ascii="Wingdings" w:hAnsi="Wingdings" w:hint="default"/>
      </w:rPr>
    </w:lvl>
    <w:lvl w:ilvl="6" w:tplc="CC52E73C" w:tentative="1">
      <w:start w:val="1"/>
      <w:numFmt w:val="bullet"/>
      <w:lvlText w:val=""/>
      <w:lvlJc w:val="left"/>
      <w:pPr>
        <w:tabs>
          <w:tab w:val="num" w:pos="5040"/>
        </w:tabs>
        <w:ind w:left="4989" w:hanging="360"/>
      </w:pPr>
      <w:rPr>
        <w:rFonts w:ascii="Symbol" w:hAnsi="Symbol" w:hint="default"/>
      </w:rPr>
    </w:lvl>
    <w:lvl w:ilvl="7" w:tplc="6AFA5764" w:tentative="1">
      <w:start w:val="1"/>
      <w:numFmt w:val="bullet"/>
      <w:lvlText w:val="o"/>
      <w:lvlJc w:val="left"/>
      <w:pPr>
        <w:tabs>
          <w:tab w:val="num" w:pos="5760"/>
        </w:tabs>
        <w:ind w:left="5709" w:hanging="360"/>
      </w:pPr>
      <w:rPr>
        <w:rFonts w:ascii="Courier New" w:hAnsi="Courier New" w:hint="default"/>
      </w:rPr>
    </w:lvl>
    <w:lvl w:ilvl="8" w:tplc="2A4871B2" w:tentative="1">
      <w:start w:val="1"/>
      <w:numFmt w:val="bullet"/>
      <w:lvlText w:val=""/>
      <w:lvlJc w:val="left"/>
      <w:pPr>
        <w:tabs>
          <w:tab w:val="num" w:pos="6480"/>
        </w:tabs>
        <w:ind w:left="6429" w:hanging="360"/>
      </w:pPr>
      <w:rPr>
        <w:rFonts w:ascii="Wingdings" w:hAnsi="Wingdings" w:hint="default"/>
      </w:rPr>
    </w:lvl>
  </w:abstractNum>
  <w:abstractNum w:abstractNumId="16" w15:restartNumberingAfterBreak="0">
    <w:nsid w:val="46E7C34F"/>
    <w:multiLevelType w:val="hybridMultilevel"/>
    <w:tmpl w:val="FFFFFFFF"/>
    <w:lvl w:ilvl="0" w:tplc="07386546">
      <w:start w:val="1"/>
      <w:numFmt w:val="decimal"/>
      <w:lvlText w:val="%1."/>
      <w:lvlJc w:val="left"/>
      <w:pPr>
        <w:ind w:left="1664" w:hanging="360"/>
      </w:pPr>
    </w:lvl>
    <w:lvl w:ilvl="1" w:tplc="9E246F46">
      <w:start w:val="1"/>
      <w:numFmt w:val="lowerLetter"/>
      <w:lvlText w:val="%2."/>
      <w:lvlJc w:val="left"/>
      <w:pPr>
        <w:ind w:left="2384" w:hanging="360"/>
      </w:pPr>
    </w:lvl>
    <w:lvl w:ilvl="2" w:tplc="41BC3D28">
      <w:start w:val="1"/>
      <w:numFmt w:val="lowerRoman"/>
      <w:lvlText w:val="%3."/>
      <w:lvlJc w:val="right"/>
      <w:pPr>
        <w:ind w:left="3104" w:hanging="180"/>
      </w:pPr>
    </w:lvl>
    <w:lvl w:ilvl="3" w:tplc="8474C582">
      <w:start w:val="1"/>
      <w:numFmt w:val="decimal"/>
      <w:lvlText w:val="%4."/>
      <w:lvlJc w:val="left"/>
      <w:pPr>
        <w:ind w:left="3824" w:hanging="360"/>
      </w:pPr>
    </w:lvl>
    <w:lvl w:ilvl="4" w:tplc="B3C64A16">
      <w:start w:val="1"/>
      <w:numFmt w:val="lowerLetter"/>
      <w:lvlText w:val="%5."/>
      <w:lvlJc w:val="left"/>
      <w:pPr>
        <w:ind w:left="4544" w:hanging="360"/>
      </w:pPr>
    </w:lvl>
    <w:lvl w:ilvl="5" w:tplc="942844B8">
      <w:start w:val="1"/>
      <w:numFmt w:val="lowerRoman"/>
      <w:lvlText w:val="%6."/>
      <w:lvlJc w:val="right"/>
      <w:pPr>
        <w:ind w:left="5264" w:hanging="180"/>
      </w:pPr>
    </w:lvl>
    <w:lvl w:ilvl="6" w:tplc="B2E0CC18">
      <w:start w:val="1"/>
      <w:numFmt w:val="decimal"/>
      <w:lvlText w:val="%7."/>
      <w:lvlJc w:val="left"/>
      <w:pPr>
        <w:ind w:left="5984" w:hanging="360"/>
      </w:pPr>
    </w:lvl>
    <w:lvl w:ilvl="7" w:tplc="302669D2">
      <w:start w:val="1"/>
      <w:numFmt w:val="lowerLetter"/>
      <w:lvlText w:val="%8."/>
      <w:lvlJc w:val="left"/>
      <w:pPr>
        <w:ind w:left="6704" w:hanging="360"/>
      </w:pPr>
    </w:lvl>
    <w:lvl w:ilvl="8" w:tplc="3B2422DC">
      <w:start w:val="1"/>
      <w:numFmt w:val="lowerRoman"/>
      <w:lvlText w:val="%9."/>
      <w:lvlJc w:val="right"/>
      <w:pPr>
        <w:ind w:left="7424" w:hanging="180"/>
      </w:pPr>
    </w:lvl>
  </w:abstractNum>
  <w:abstractNum w:abstractNumId="17" w15:restartNumberingAfterBreak="0">
    <w:nsid w:val="4AD1BD75"/>
    <w:multiLevelType w:val="hybridMultilevel"/>
    <w:tmpl w:val="FFFFFFFF"/>
    <w:lvl w:ilvl="0" w:tplc="D2629D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8403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949D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7651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4A79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3215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6A20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F496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D67E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12368E"/>
    <w:multiLevelType w:val="hybridMultilevel"/>
    <w:tmpl w:val="5934AD0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1715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15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8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0265195"/>
    <w:multiLevelType w:val="hybridMultilevel"/>
    <w:tmpl w:val="FDA41092"/>
    <w:lvl w:ilvl="0" w:tplc="5FA25BB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381B658"/>
    <w:multiLevelType w:val="hybridMultilevel"/>
    <w:tmpl w:val="FFFFFFFF"/>
    <w:lvl w:ilvl="0" w:tplc="B9C8D0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A41D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E0ED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D29D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28F8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481B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3C39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500E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EC38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7E8D10"/>
    <w:multiLevelType w:val="hybridMultilevel"/>
    <w:tmpl w:val="FFFFFFFF"/>
    <w:lvl w:ilvl="0" w:tplc="C7F803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ACEC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AE55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B031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FCE6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60F1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4C25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C854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2CEB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4882197">
    <w:abstractNumId w:val="24"/>
  </w:num>
  <w:num w:numId="2" w16cid:durableId="389421870">
    <w:abstractNumId w:val="9"/>
  </w:num>
  <w:num w:numId="3" w16cid:durableId="1437141692">
    <w:abstractNumId w:val="10"/>
  </w:num>
  <w:num w:numId="4" w16cid:durableId="1628705261">
    <w:abstractNumId w:val="25"/>
  </w:num>
  <w:num w:numId="5" w16cid:durableId="722947104">
    <w:abstractNumId w:val="17"/>
  </w:num>
  <w:num w:numId="6" w16cid:durableId="2146194853">
    <w:abstractNumId w:val="16"/>
  </w:num>
  <w:num w:numId="7" w16cid:durableId="2038432804">
    <w:abstractNumId w:val="13"/>
  </w:num>
  <w:num w:numId="8" w16cid:durableId="1132676157">
    <w:abstractNumId w:val="4"/>
  </w:num>
  <w:num w:numId="9" w16cid:durableId="940987746">
    <w:abstractNumId w:val="27"/>
  </w:num>
  <w:num w:numId="10" w16cid:durableId="1799647398">
    <w:abstractNumId w:val="21"/>
  </w:num>
  <w:num w:numId="11" w16cid:durableId="1338188211">
    <w:abstractNumId w:val="0"/>
  </w:num>
  <w:num w:numId="12" w16cid:durableId="226646353">
    <w:abstractNumId w:val="7"/>
  </w:num>
  <w:num w:numId="13" w16cid:durableId="1287278083">
    <w:abstractNumId w:val="23"/>
  </w:num>
  <w:num w:numId="14" w16cid:durableId="282079491">
    <w:abstractNumId w:val="2"/>
  </w:num>
  <w:num w:numId="15" w16cid:durableId="1476264918">
    <w:abstractNumId w:val="15"/>
  </w:num>
  <w:num w:numId="16" w16cid:durableId="1054239576">
    <w:abstractNumId w:val="11"/>
  </w:num>
  <w:num w:numId="17" w16cid:durableId="766535445">
    <w:abstractNumId w:val="1"/>
  </w:num>
  <w:num w:numId="18" w16cid:durableId="303967272">
    <w:abstractNumId w:val="1"/>
  </w:num>
  <w:num w:numId="19" w16cid:durableId="1130826420">
    <w:abstractNumId w:val="3"/>
  </w:num>
  <w:num w:numId="20" w16cid:durableId="1270233276">
    <w:abstractNumId w:val="5"/>
  </w:num>
  <w:num w:numId="21" w16cid:durableId="353844663">
    <w:abstractNumId w:val="20"/>
  </w:num>
  <w:num w:numId="22" w16cid:durableId="1930963274">
    <w:abstractNumId w:val="12"/>
  </w:num>
  <w:num w:numId="23" w16cid:durableId="464084006">
    <w:abstractNumId w:val="8"/>
  </w:num>
  <w:num w:numId="24" w16cid:durableId="732578899">
    <w:abstractNumId w:val="19"/>
  </w:num>
  <w:num w:numId="25" w16cid:durableId="1546407518">
    <w:abstractNumId w:val="6"/>
  </w:num>
  <w:num w:numId="26" w16cid:durableId="1346253619">
    <w:abstractNumId w:val="14"/>
  </w:num>
  <w:num w:numId="27" w16cid:durableId="319817019">
    <w:abstractNumId w:val="26"/>
  </w:num>
  <w:num w:numId="28" w16cid:durableId="2124568393">
    <w:abstractNumId w:val="18"/>
  </w:num>
  <w:num w:numId="29" w16cid:durableId="1739131158">
    <w:abstractNumId w:val="20"/>
    <w:lvlOverride w:ilvl="0">
      <w:startOverride w:val="1"/>
    </w:lvlOverride>
  </w:num>
  <w:num w:numId="30" w16cid:durableId="68486318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5D"/>
    <w:rsid w:val="00003DB3"/>
    <w:rsid w:val="000051D5"/>
    <w:rsid w:val="00006D2A"/>
    <w:rsid w:val="00010264"/>
    <w:rsid w:val="00010D47"/>
    <w:rsid w:val="00011A3C"/>
    <w:rsid w:val="00013696"/>
    <w:rsid w:val="000138CA"/>
    <w:rsid w:val="00016CB1"/>
    <w:rsid w:val="00016CF0"/>
    <w:rsid w:val="000172B9"/>
    <w:rsid w:val="0002187D"/>
    <w:rsid w:val="0002435C"/>
    <w:rsid w:val="00025D58"/>
    <w:rsid w:val="00027FA9"/>
    <w:rsid w:val="00030DDD"/>
    <w:rsid w:val="000313BB"/>
    <w:rsid w:val="00031C06"/>
    <w:rsid w:val="00033ED5"/>
    <w:rsid w:val="00034C4A"/>
    <w:rsid w:val="000363BE"/>
    <w:rsid w:val="00036D05"/>
    <w:rsid w:val="00037731"/>
    <w:rsid w:val="0003790F"/>
    <w:rsid w:val="00037B03"/>
    <w:rsid w:val="000408F8"/>
    <w:rsid w:val="00041236"/>
    <w:rsid w:val="00047340"/>
    <w:rsid w:val="00050500"/>
    <w:rsid w:val="00050BD2"/>
    <w:rsid w:val="00052586"/>
    <w:rsid w:val="00052EFB"/>
    <w:rsid w:val="00055370"/>
    <w:rsid w:val="00055AF1"/>
    <w:rsid w:val="0005691C"/>
    <w:rsid w:val="00056ECB"/>
    <w:rsid w:val="00056ED5"/>
    <w:rsid w:val="0006210A"/>
    <w:rsid w:val="000649C8"/>
    <w:rsid w:val="000655CC"/>
    <w:rsid w:val="00066689"/>
    <w:rsid w:val="000700AE"/>
    <w:rsid w:val="00070170"/>
    <w:rsid w:val="0007432C"/>
    <w:rsid w:val="00074ACB"/>
    <w:rsid w:val="00076023"/>
    <w:rsid w:val="00077937"/>
    <w:rsid w:val="000813C3"/>
    <w:rsid w:val="000819C1"/>
    <w:rsid w:val="00084024"/>
    <w:rsid w:val="0008485B"/>
    <w:rsid w:val="00085353"/>
    <w:rsid w:val="0008587C"/>
    <w:rsid w:val="000865A5"/>
    <w:rsid w:val="00087328"/>
    <w:rsid w:val="000878A1"/>
    <w:rsid w:val="000879A6"/>
    <w:rsid w:val="0009062C"/>
    <w:rsid w:val="00095368"/>
    <w:rsid w:val="000954C4"/>
    <w:rsid w:val="00095887"/>
    <w:rsid w:val="00096BF7"/>
    <w:rsid w:val="00096C1B"/>
    <w:rsid w:val="000A0207"/>
    <w:rsid w:val="000A0D0E"/>
    <w:rsid w:val="000A46B9"/>
    <w:rsid w:val="000A4C35"/>
    <w:rsid w:val="000A611A"/>
    <w:rsid w:val="000A711F"/>
    <w:rsid w:val="000A79B5"/>
    <w:rsid w:val="000B0605"/>
    <w:rsid w:val="000B12D9"/>
    <w:rsid w:val="000B3572"/>
    <w:rsid w:val="000B4536"/>
    <w:rsid w:val="000B51A8"/>
    <w:rsid w:val="000B5210"/>
    <w:rsid w:val="000B6161"/>
    <w:rsid w:val="000B7715"/>
    <w:rsid w:val="000B7986"/>
    <w:rsid w:val="000C0A49"/>
    <w:rsid w:val="000C1D51"/>
    <w:rsid w:val="000C3AA0"/>
    <w:rsid w:val="000C3AE1"/>
    <w:rsid w:val="000C5B5B"/>
    <w:rsid w:val="000C65F6"/>
    <w:rsid w:val="000C6C08"/>
    <w:rsid w:val="000D0ED2"/>
    <w:rsid w:val="000D239B"/>
    <w:rsid w:val="000D2A77"/>
    <w:rsid w:val="000D3BEF"/>
    <w:rsid w:val="000D498B"/>
    <w:rsid w:val="000D6523"/>
    <w:rsid w:val="000D6BC8"/>
    <w:rsid w:val="000D7B34"/>
    <w:rsid w:val="000E2A0D"/>
    <w:rsid w:val="000E463B"/>
    <w:rsid w:val="000E5015"/>
    <w:rsid w:val="000E5A7E"/>
    <w:rsid w:val="000F23E7"/>
    <w:rsid w:val="000F25A5"/>
    <w:rsid w:val="000F37BA"/>
    <w:rsid w:val="000F43A3"/>
    <w:rsid w:val="000F6BEF"/>
    <w:rsid w:val="000F701A"/>
    <w:rsid w:val="000F7681"/>
    <w:rsid w:val="000F782D"/>
    <w:rsid w:val="001029E7"/>
    <w:rsid w:val="00102D42"/>
    <w:rsid w:val="00103031"/>
    <w:rsid w:val="001044FE"/>
    <w:rsid w:val="0010501D"/>
    <w:rsid w:val="00106202"/>
    <w:rsid w:val="001067CF"/>
    <w:rsid w:val="00106F7D"/>
    <w:rsid w:val="001103BB"/>
    <w:rsid w:val="00111474"/>
    <w:rsid w:val="001139D4"/>
    <w:rsid w:val="00115830"/>
    <w:rsid w:val="00116099"/>
    <w:rsid w:val="00117FEA"/>
    <w:rsid w:val="00120DB3"/>
    <w:rsid w:val="00120E6C"/>
    <w:rsid w:val="00121251"/>
    <w:rsid w:val="00122DC3"/>
    <w:rsid w:val="001267CA"/>
    <w:rsid w:val="00126FB6"/>
    <w:rsid w:val="00131B08"/>
    <w:rsid w:val="001324F0"/>
    <w:rsid w:val="00132A59"/>
    <w:rsid w:val="00132CF0"/>
    <w:rsid w:val="00133337"/>
    <w:rsid w:val="00133654"/>
    <w:rsid w:val="00133A0F"/>
    <w:rsid w:val="001356DF"/>
    <w:rsid w:val="0013580F"/>
    <w:rsid w:val="00136151"/>
    <w:rsid w:val="00137B6D"/>
    <w:rsid w:val="0014070B"/>
    <w:rsid w:val="0014157F"/>
    <w:rsid w:val="001422C1"/>
    <w:rsid w:val="00142339"/>
    <w:rsid w:val="00145430"/>
    <w:rsid w:val="00147BD8"/>
    <w:rsid w:val="00150F8F"/>
    <w:rsid w:val="001522AE"/>
    <w:rsid w:val="0015457F"/>
    <w:rsid w:val="00157D5B"/>
    <w:rsid w:val="00161FE6"/>
    <w:rsid w:val="001628F9"/>
    <w:rsid w:val="0016333E"/>
    <w:rsid w:val="001647EA"/>
    <w:rsid w:val="00164C3D"/>
    <w:rsid w:val="00166D3A"/>
    <w:rsid w:val="00173AE9"/>
    <w:rsid w:val="0017454F"/>
    <w:rsid w:val="001746DE"/>
    <w:rsid w:val="00175937"/>
    <w:rsid w:val="00177E40"/>
    <w:rsid w:val="0018069D"/>
    <w:rsid w:val="00181FDC"/>
    <w:rsid w:val="00184E7E"/>
    <w:rsid w:val="001860B9"/>
    <w:rsid w:val="00186F2B"/>
    <w:rsid w:val="001874D6"/>
    <w:rsid w:val="00187A85"/>
    <w:rsid w:val="00187E1E"/>
    <w:rsid w:val="0019115D"/>
    <w:rsid w:val="00191A3C"/>
    <w:rsid w:val="00194F10"/>
    <w:rsid w:val="00195405"/>
    <w:rsid w:val="0019632A"/>
    <w:rsid w:val="001972D0"/>
    <w:rsid w:val="001A0620"/>
    <w:rsid w:val="001A067B"/>
    <w:rsid w:val="001A1400"/>
    <w:rsid w:val="001A282C"/>
    <w:rsid w:val="001A282D"/>
    <w:rsid w:val="001A35E2"/>
    <w:rsid w:val="001A4740"/>
    <w:rsid w:val="001A4E7C"/>
    <w:rsid w:val="001A4E9B"/>
    <w:rsid w:val="001A74FB"/>
    <w:rsid w:val="001A7DF3"/>
    <w:rsid w:val="001B0494"/>
    <w:rsid w:val="001B3186"/>
    <w:rsid w:val="001B3DEB"/>
    <w:rsid w:val="001B6C94"/>
    <w:rsid w:val="001B762C"/>
    <w:rsid w:val="001C031A"/>
    <w:rsid w:val="001C1041"/>
    <w:rsid w:val="001C2242"/>
    <w:rsid w:val="001C41CB"/>
    <w:rsid w:val="001C4A9F"/>
    <w:rsid w:val="001C4D0A"/>
    <w:rsid w:val="001C4F82"/>
    <w:rsid w:val="001C5C37"/>
    <w:rsid w:val="001C5FEF"/>
    <w:rsid w:val="001C6371"/>
    <w:rsid w:val="001C69AB"/>
    <w:rsid w:val="001C7214"/>
    <w:rsid w:val="001D3B1A"/>
    <w:rsid w:val="001D3F60"/>
    <w:rsid w:val="001D4036"/>
    <w:rsid w:val="001D4C1B"/>
    <w:rsid w:val="001D54C4"/>
    <w:rsid w:val="001D79EF"/>
    <w:rsid w:val="001E21E1"/>
    <w:rsid w:val="001E38C9"/>
    <w:rsid w:val="001E4764"/>
    <w:rsid w:val="001E4A53"/>
    <w:rsid w:val="001E6DCE"/>
    <w:rsid w:val="001E73B7"/>
    <w:rsid w:val="001F021C"/>
    <w:rsid w:val="001F0760"/>
    <w:rsid w:val="001F3D6F"/>
    <w:rsid w:val="001F69BD"/>
    <w:rsid w:val="001F7B0A"/>
    <w:rsid w:val="001F7BEA"/>
    <w:rsid w:val="0020057A"/>
    <w:rsid w:val="00200C9C"/>
    <w:rsid w:val="00205D5D"/>
    <w:rsid w:val="00206B8E"/>
    <w:rsid w:val="0021134F"/>
    <w:rsid w:val="00211487"/>
    <w:rsid w:val="00211D91"/>
    <w:rsid w:val="00212221"/>
    <w:rsid w:val="002128D2"/>
    <w:rsid w:val="00213E14"/>
    <w:rsid w:val="00217DEC"/>
    <w:rsid w:val="00224555"/>
    <w:rsid w:val="002245E8"/>
    <w:rsid w:val="00227EC2"/>
    <w:rsid w:val="00230C11"/>
    <w:rsid w:val="00231351"/>
    <w:rsid w:val="00231A6C"/>
    <w:rsid w:val="002328C0"/>
    <w:rsid w:val="00232C7C"/>
    <w:rsid w:val="002334B0"/>
    <w:rsid w:val="00235B57"/>
    <w:rsid w:val="002463B0"/>
    <w:rsid w:val="002478A5"/>
    <w:rsid w:val="00250F24"/>
    <w:rsid w:val="0025169B"/>
    <w:rsid w:val="00252236"/>
    <w:rsid w:val="002523C5"/>
    <w:rsid w:val="0025380B"/>
    <w:rsid w:val="0025437B"/>
    <w:rsid w:val="0025464A"/>
    <w:rsid w:val="0025526E"/>
    <w:rsid w:val="00255873"/>
    <w:rsid w:val="0025703A"/>
    <w:rsid w:val="00261072"/>
    <w:rsid w:val="00261AEF"/>
    <w:rsid w:val="00262F3D"/>
    <w:rsid w:val="00263281"/>
    <w:rsid w:val="00264638"/>
    <w:rsid w:val="002647AC"/>
    <w:rsid w:val="002651D6"/>
    <w:rsid w:val="0026551F"/>
    <w:rsid w:val="00265FBA"/>
    <w:rsid w:val="00266169"/>
    <w:rsid w:val="002703E0"/>
    <w:rsid w:val="00270A0A"/>
    <w:rsid w:val="002744FA"/>
    <w:rsid w:val="002755B3"/>
    <w:rsid w:val="00275707"/>
    <w:rsid w:val="0027645F"/>
    <w:rsid w:val="00277F27"/>
    <w:rsid w:val="002809BE"/>
    <w:rsid w:val="00280A85"/>
    <w:rsid w:val="00280DB6"/>
    <w:rsid w:val="00281A51"/>
    <w:rsid w:val="002828F4"/>
    <w:rsid w:val="00284119"/>
    <w:rsid w:val="00290B5C"/>
    <w:rsid w:val="00290E49"/>
    <w:rsid w:val="0029107D"/>
    <w:rsid w:val="002910C1"/>
    <w:rsid w:val="0029438C"/>
    <w:rsid w:val="00294791"/>
    <w:rsid w:val="00296528"/>
    <w:rsid w:val="002A62AF"/>
    <w:rsid w:val="002B056D"/>
    <w:rsid w:val="002B07A4"/>
    <w:rsid w:val="002B0B30"/>
    <w:rsid w:val="002B0C78"/>
    <w:rsid w:val="002B3FE1"/>
    <w:rsid w:val="002B5431"/>
    <w:rsid w:val="002C0C02"/>
    <w:rsid w:val="002C1277"/>
    <w:rsid w:val="002C2F34"/>
    <w:rsid w:val="002C3DCE"/>
    <w:rsid w:val="002C60AD"/>
    <w:rsid w:val="002C63AD"/>
    <w:rsid w:val="002D0E0E"/>
    <w:rsid w:val="002D49C3"/>
    <w:rsid w:val="002D6023"/>
    <w:rsid w:val="002D7368"/>
    <w:rsid w:val="002E05D1"/>
    <w:rsid w:val="002E263F"/>
    <w:rsid w:val="002E2F8E"/>
    <w:rsid w:val="002E325C"/>
    <w:rsid w:val="002E4A60"/>
    <w:rsid w:val="002E5512"/>
    <w:rsid w:val="002E62CB"/>
    <w:rsid w:val="002E6F81"/>
    <w:rsid w:val="002E7809"/>
    <w:rsid w:val="002F08BA"/>
    <w:rsid w:val="002F11B9"/>
    <w:rsid w:val="002F257F"/>
    <w:rsid w:val="002F2A82"/>
    <w:rsid w:val="002F2CFF"/>
    <w:rsid w:val="002F568B"/>
    <w:rsid w:val="002F7818"/>
    <w:rsid w:val="002F7D09"/>
    <w:rsid w:val="003011FD"/>
    <w:rsid w:val="003019F7"/>
    <w:rsid w:val="00301C13"/>
    <w:rsid w:val="0030323D"/>
    <w:rsid w:val="00303575"/>
    <w:rsid w:val="003046F0"/>
    <w:rsid w:val="00306574"/>
    <w:rsid w:val="003066D0"/>
    <w:rsid w:val="00306B09"/>
    <w:rsid w:val="00307A9B"/>
    <w:rsid w:val="003105A6"/>
    <w:rsid w:val="003109C6"/>
    <w:rsid w:val="00311401"/>
    <w:rsid w:val="00312C57"/>
    <w:rsid w:val="00314405"/>
    <w:rsid w:val="003172D5"/>
    <w:rsid w:val="0031766A"/>
    <w:rsid w:val="0032025B"/>
    <w:rsid w:val="003203D7"/>
    <w:rsid w:val="003209A9"/>
    <w:rsid w:val="00320F86"/>
    <w:rsid w:val="00322465"/>
    <w:rsid w:val="00324171"/>
    <w:rsid w:val="00325229"/>
    <w:rsid w:val="00326C24"/>
    <w:rsid w:val="00326E1F"/>
    <w:rsid w:val="00332EC0"/>
    <w:rsid w:val="003365FD"/>
    <w:rsid w:val="00337BE8"/>
    <w:rsid w:val="00337F99"/>
    <w:rsid w:val="0034307B"/>
    <w:rsid w:val="00344542"/>
    <w:rsid w:val="00344A13"/>
    <w:rsid w:val="00345EB1"/>
    <w:rsid w:val="00347096"/>
    <w:rsid w:val="00350CC4"/>
    <w:rsid w:val="00351754"/>
    <w:rsid w:val="003530F2"/>
    <w:rsid w:val="00353791"/>
    <w:rsid w:val="00353ABA"/>
    <w:rsid w:val="003542E5"/>
    <w:rsid w:val="00354F74"/>
    <w:rsid w:val="003571AB"/>
    <w:rsid w:val="00360E0D"/>
    <w:rsid w:val="003614BB"/>
    <w:rsid w:val="0036357D"/>
    <w:rsid w:val="00363B23"/>
    <w:rsid w:val="00363C9C"/>
    <w:rsid w:val="0036594C"/>
    <w:rsid w:val="003668A7"/>
    <w:rsid w:val="00366DCE"/>
    <w:rsid w:val="00367D19"/>
    <w:rsid w:val="003713A6"/>
    <w:rsid w:val="00371BED"/>
    <w:rsid w:val="003721C0"/>
    <w:rsid w:val="00372CE4"/>
    <w:rsid w:val="00372FE6"/>
    <w:rsid w:val="00374218"/>
    <w:rsid w:val="00380895"/>
    <w:rsid w:val="00381D06"/>
    <w:rsid w:val="00381E61"/>
    <w:rsid w:val="003820C8"/>
    <w:rsid w:val="00382E95"/>
    <w:rsid w:val="0038382A"/>
    <w:rsid w:val="00384019"/>
    <w:rsid w:val="003854F1"/>
    <w:rsid w:val="00386E2B"/>
    <w:rsid w:val="0039118E"/>
    <w:rsid w:val="003927C7"/>
    <w:rsid w:val="00392C8E"/>
    <w:rsid w:val="00393293"/>
    <w:rsid w:val="003949C8"/>
    <w:rsid w:val="0039515D"/>
    <w:rsid w:val="00397F54"/>
    <w:rsid w:val="003A00D4"/>
    <w:rsid w:val="003A0D43"/>
    <w:rsid w:val="003A11B3"/>
    <w:rsid w:val="003A26CE"/>
    <w:rsid w:val="003B20E6"/>
    <w:rsid w:val="003B2A4B"/>
    <w:rsid w:val="003B3370"/>
    <w:rsid w:val="003B58B0"/>
    <w:rsid w:val="003B6C30"/>
    <w:rsid w:val="003C016B"/>
    <w:rsid w:val="003C0819"/>
    <w:rsid w:val="003C1CEE"/>
    <w:rsid w:val="003C1F99"/>
    <w:rsid w:val="003C3CFC"/>
    <w:rsid w:val="003C3E7F"/>
    <w:rsid w:val="003C5727"/>
    <w:rsid w:val="003C6829"/>
    <w:rsid w:val="003D091A"/>
    <w:rsid w:val="003D099E"/>
    <w:rsid w:val="003D21A2"/>
    <w:rsid w:val="003D29D2"/>
    <w:rsid w:val="003D339D"/>
    <w:rsid w:val="003D50C3"/>
    <w:rsid w:val="003D691A"/>
    <w:rsid w:val="003D734C"/>
    <w:rsid w:val="003E0705"/>
    <w:rsid w:val="003E071C"/>
    <w:rsid w:val="003E2FF7"/>
    <w:rsid w:val="003E415D"/>
    <w:rsid w:val="003F0EF4"/>
    <w:rsid w:val="003F1013"/>
    <w:rsid w:val="003F1ACF"/>
    <w:rsid w:val="003F1C2E"/>
    <w:rsid w:val="003F5C4C"/>
    <w:rsid w:val="003F6DF2"/>
    <w:rsid w:val="00400199"/>
    <w:rsid w:val="00400B23"/>
    <w:rsid w:val="00401354"/>
    <w:rsid w:val="004030DE"/>
    <w:rsid w:val="00404948"/>
    <w:rsid w:val="004065C3"/>
    <w:rsid w:val="00406729"/>
    <w:rsid w:val="00406BEA"/>
    <w:rsid w:val="004139EC"/>
    <w:rsid w:val="00413A60"/>
    <w:rsid w:val="004157D3"/>
    <w:rsid w:val="004159C9"/>
    <w:rsid w:val="00420910"/>
    <w:rsid w:val="004215EA"/>
    <w:rsid w:val="0042264A"/>
    <w:rsid w:val="004230F7"/>
    <w:rsid w:val="004249C2"/>
    <w:rsid w:val="00425868"/>
    <w:rsid w:val="00426C7B"/>
    <w:rsid w:val="00430863"/>
    <w:rsid w:val="00430EBC"/>
    <w:rsid w:val="0043167E"/>
    <w:rsid w:val="0043200D"/>
    <w:rsid w:val="0043409A"/>
    <w:rsid w:val="00441515"/>
    <w:rsid w:val="00441A61"/>
    <w:rsid w:val="004424D0"/>
    <w:rsid w:val="00443C1E"/>
    <w:rsid w:val="0044494A"/>
    <w:rsid w:val="00446255"/>
    <w:rsid w:val="00447E92"/>
    <w:rsid w:val="004505BC"/>
    <w:rsid w:val="00451935"/>
    <w:rsid w:val="004519D2"/>
    <w:rsid w:val="00451A52"/>
    <w:rsid w:val="00452B58"/>
    <w:rsid w:val="00453486"/>
    <w:rsid w:val="00453559"/>
    <w:rsid w:val="00453E3B"/>
    <w:rsid w:val="004540F9"/>
    <w:rsid w:val="00454A3C"/>
    <w:rsid w:val="00455313"/>
    <w:rsid w:val="00456A0E"/>
    <w:rsid w:val="00456DF8"/>
    <w:rsid w:val="0045778F"/>
    <w:rsid w:val="004605F2"/>
    <w:rsid w:val="00460ED0"/>
    <w:rsid w:val="004647BA"/>
    <w:rsid w:val="00465651"/>
    <w:rsid w:val="00465B3F"/>
    <w:rsid w:val="00467160"/>
    <w:rsid w:val="00470558"/>
    <w:rsid w:val="00470752"/>
    <w:rsid w:val="00470CE7"/>
    <w:rsid w:val="00470F4F"/>
    <w:rsid w:val="00472482"/>
    <w:rsid w:val="00472597"/>
    <w:rsid w:val="00472645"/>
    <w:rsid w:val="00475257"/>
    <w:rsid w:val="00476B42"/>
    <w:rsid w:val="00480DC7"/>
    <w:rsid w:val="004850D7"/>
    <w:rsid w:val="004855AA"/>
    <w:rsid w:val="00486B84"/>
    <w:rsid w:val="004876F6"/>
    <w:rsid w:val="00487E92"/>
    <w:rsid w:val="00491028"/>
    <w:rsid w:val="0049236A"/>
    <w:rsid w:val="00492718"/>
    <w:rsid w:val="004927E5"/>
    <w:rsid w:val="004940CB"/>
    <w:rsid w:val="0049548E"/>
    <w:rsid w:val="0049654A"/>
    <w:rsid w:val="004968A8"/>
    <w:rsid w:val="00497861"/>
    <w:rsid w:val="004A2895"/>
    <w:rsid w:val="004A355D"/>
    <w:rsid w:val="004A3D83"/>
    <w:rsid w:val="004A4970"/>
    <w:rsid w:val="004A508D"/>
    <w:rsid w:val="004A5829"/>
    <w:rsid w:val="004A6D1C"/>
    <w:rsid w:val="004B09A0"/>
    <w:rsid w:val="004B0B71"/>
    <w:rsid w:val="004B0D24"/>
    <w:rsid w:val="004B142E"/>
    <w:rsid w:val="004B2183"/>
    <w:rsid w:val="004B2A01"/>
    <w:rsid w:val="004B37CA"/>
    <w:rsid w:val="004B476B"/>
    <w:rsid w:val="004B4906"/>
    <w:rsid w:val="004B6A4E"/>
    <w:rsid w:val="004C0204"/>
    <w:rsid w:val="004C1338"/>
    <w:rsid w:val="004C1E5B"/>
    <w:rsid w:val="004C2559"/>
    <w:rsid w:val="004C26F1"/>
    <w:rsid w:val="004C2E20"/>
    <w:rsid w:val="004C491D"/>
    <w:rsid w:val="004C5343"/>
    <w:rsid w:val="004D0892"/>
    <w:rsid w:val="004D0EDA"/>
    <w:rsid w:val="004D0F00"/>
    <w:rsid w:val="004D1F0F"/>
    <w:rsid w:val="004D2FF0"/>
    <w:rsid w:val="004D4009"/>
    <w:rsid w:val="004D5609"/>
    <w:rsid w:val="004D5C73"/>
    <w:rsid w:val="004D75DD"/>
    <w:rsid w:val="004D7BA3"/>
    <w:rsid w:val="004E256A"/>
    <w:rsid w:val="004E4B33"/>
    <w:rsid w:val="004E513B"/>
    <w:rsid w:val="004E7232"/>
    <w:rsid w:val="004E7CCD"/>
    <w:rsid w:val="004E7D3D"/>
    <w:rsid w:val="004F2176"/>
    <w:rsid w:val="004F3E9C"/>
    <w:rsid w:val="004F40E0"/>
    <w:rsid w:val="004F43FE"/>
    <w:rsid w:val="004F4518"/>
    <w:rsid w:val="004F45CC"/>
    <w:rsid w:val="004F4C62"/>
    <w:rsid w:val="004F60C5"/>
    <w:rsid w:val="004F6FDC"/>
    <w:rsid w:val="00500EC0"/>
    <w:rsid w:val="00501433"/>
    <w:rsid w:val="00501A2C"/>
    <w:rsid w:val="00502568"/>
    <w:rsid w:val="00506EC4"/>
    <w:rsid w:val="00507689"/>
    <w:rsid w:val="00510904"/>
    <w:rsid w:val="00511CC4"/>
    <w:rsid w:val="00511E49"/>
    <w:rsid w:val="00512957"/>
    <w:rsid w:val="0051315D"/>
    <w:rsid w:val="00516788"/>
    <w:rsid w:val="00516C40"/>
    <w:rsid w:val="00520F4B"/>
    <w:rsid w:val="00521EAC"/>
    <w:rsid w:val="00522E64"/>
    <w:rsid w:val="0052482C"/>
    <w:rsid w:val="00526ADE"/>
    <w:rsid w:val="00526CBA"/>
    <w:rsid w:val="00526F79"/>
    <w:rsid w:val="0053086C"/>
    <w:rsid w:val="00530CE0"/>
    <w:rsid w:val="00531E60"/>
    <w:rsid w:val="0053589A"/>
    <w:rsid w:val="00535911"/>
    <w:rsid w:val="00536A5A"/>
    <w:rsid w:val="00537A87"/>
    <w:rsid w:val="005413F6"/>
    <w:rsid w:val="00541D07"/>
    <w:rsid w:val="00544BAB"/>
    <w:rsid w:val="005454D2"/>
    <w:rsid w:val="00545F31"/>
    <w:rsid w:val="00546020"/>
    <w:rsid w:val="00552F9D"/>
    <w:rsid w:val="005567CB"/>
    <w:rsid w:val="005578FA"/>
    <w:rsid w:val="00561F67"/>
    <w:rsid w:val="005622E4"/>
    <w:rsid w:val="0056427B"/>
    <w:rsid w:val="00564394"/>
    <w:rsid w:val="00565129"/>
    <w:rsid w:val="00565532"/>
    <w:rsid w:val="00565CD0"/>
    <w:rsid w:val="00566891"/>
    <w:rsid w:val="00566895"/>
    <w:rsid w:val="0056751F"/>
    <w:rsid w:val="00567820"/>
    <w:rsid w:val="00570E14"/>
    <w:rsid w:val="00573239"/>
    <w:rsid w:val="005744E1"/>
    <w:rsid w:val="0057533F"/>
    <w:rsid w:val="0057675D"/>
    <w:rsid w:val="005770AD"/>
    <w:rsid w:val="005778AC"/>
    <w:rsid w:val="00577A5F"/>
    <w:rsid w:val="005800B8"/>
    <w:rsid w:val="00581414"/>
    <w:rsid w:val="0058152D"/>
    <w:rsid w:val="00582490"/>
    <w:rsid w:val="005826FA"/>
    <w:rsid w:val="0058408D"/>
    <w:rsid w:val="005855BE"/>
    <w:rsid w:val="005859EB"/>
    <w:rsid w:val="00586299"/>
    <w:rsid w:val="0058765A"/>
    <w:rsid w:val="00591B5A"/>
    <w:rsid w:val="00593F5F"/>
    <w:rsid w:val="00594A4F"/>
    <w:rsid w:val="00597E28"/>
    <w:rsid w:val="005A2E3B"/>
    <w:rsid w:val="005A5010"/>
    <w:rsid w:val="005A54ED"/>
    <w:rsid w:val="005A5D5B"/>
    <w:rsid w:val="005A6081"/>
    <w:rsid w:val="005A627D"/>
    <w:rsid w:val="005B1AFE"/>
    <w:rsid w:val="005B1B21"/>
    <w:rsid w:val="005B30C8"/>
    <w:rsid w:val="005B31D1"/>
    <w:rsid w:val="005B36DB"/>
    <w:rsid w:val="005B45D5"/>
    <w:rsid w:val="005B501C"/>
    <w:rsid w:val="005B5E36"/>
    <w:rsid w:val="005B653B"/>
    <w:rsid w:val="005B76FB"/>
    <w:rsid w:val="005C0045"/>
    <w:rsid w:val="005C084E"/>
    <w:rsid w:val="005C09F3"/>
    <w:rsid w:val="005C2980"/>
    <w:rsid w:val="005C3C6C"/>
    <w:rsid w:val="005C4606"/>
    <w:rsid w:val="005C47E2"/>
    <w:rsid w:val="005C7E73"/>
    <w:rsid w:val="005D0B0C"/>
    <w:rsid w:val="005D1812"/>
    <w:rsid w:val="005D2317"/>
    <w:rsid w:val="005D40B2"/>
    <w:rsid w:val="005D6B7F"/>
    <w:rsid w:val="005D7BDA"/>
    <w:rsid w:val="005E02B3"/>
    <w:rsid w:val="005E1929"/>
    <w:rsid w:val="005E1A75"/>
    <w:rsid w:val="005E1E24"/>
    <w:rsid w:val="005E5E7B"/>
    <w:rsid w:val="005E6506"/>
    <w:rsid w:val="005F07BF"/>
    <w:rsid w:val="005F147B"/>
    <w:rsid w:val="005F16DF"/>
    <w:rsid w:val="005F37C0"/>
    <w:rsid w:val="005F4C1A"/>
    <w:rsid w:val="005F6CFF"/>
    <w:rsid w:val="006027FB"/>
    <w:rsid w:val="0060596B"/>
    <w:rsid w:val="00606CAC"/>
    <w:rsid w:val="00606D97"/>
    <w:rsid w:val="00606DDF"/>
    <w:rsid w:val="006112B6"/>
    <w:rsid w:val="00613A72"/>
    <w:rsid w:val="00613B2B"/>
    <w:rsid w:val="0061415B"/>
    <w:rsid w:val="00614E64"/>
    <w:rsid w:val="00615BA2"/>
    <w:rsid w:val="00615E48"/>
    <w:rsid w:val="00616587"/>
    <w:rsid w:val="00617710"/>
    <w:rsid w:val="00617EE6"/>
    <w:rsid w:val="0062184C"/>
    <w:rsid w:val="00621A2D"/>
    <w:rsid w:val="00621EC7"/>
    <w:rsid w:val="00622428"/>
    <w:rsid w:val="00622C4C"/>
    <w:rsid w:val="00623724"/>
    <w:rsid w:val="00624ADE"/>
    <w:rsid w:val="00627BEA"/>
    <w:rsid w:val="0063001D"/>
    <w:rsid w:val="006319DB"/>
    <w:rsid w:val="00631C1E"/>
    <w:rsid w:val="00631DDD"/>
    <w:rsid w:val="00631E69"/>
    <w:rsid w:val="006325B0"/>
    <w:rsid w:val="00632DC6"/>
    <w:rsid w:val="00634D24"/>
    <w:rsid w:val="006356FE"/>
    <w:rsid w:val="006378A3"/>
    <w:rsid w:val="00646762"/>
    <w:rsid w:val="00647AEC"/>
    <w:rsid w:val="00652B13"/>
    <w:rsid w:val="00654D4C"/>
    <w:rsid w:val="0065576E"/>
    <w:rsid w:val="0065595B"/>
    <w:rsid w:val="00660269"/>
    <w:rsid w:val="00660FA4"/>
    <w:rsid w:val="006611D9"/>
    <w:rsid w:val="006628C2"/>
    <w:rsid w:val="0066353F"/>
    <w:rsid w:val="0066537B"/>
    <w:rsid w:val="00665F89"/>
    <w:rsid w:val="00673558"/>
    <w:rsid w:val="006736D3"/>
    <w:rsid w:val="00673C92"/>
    <w:rsid w:val="006753EC"/>
    <w:rsid w:val="00675C89"/>
    <w:rsid w:val="00676F3B"/>
    <w:rsid w:val="00677556"/>
    <w:rsid w:val="00677928"/>
    <w:rsid w:val="00677A39"/>
    <w:rsid w:val="00680D4C"/>
    <w:rsid w:val="00682EAD"/>
    <w:rsid w:val="0068679F"/>
    <w:rsid w:val="00692C6A"/>
    <w:rsid w:val="00692EAB"/>
    <w:rsid w:val="00693A19"/>
    <w:rsid w:val="00693CF4"/>
    <w:rsid w:val="00696907"/>
    <w:rsid w:val="0069784C"/>
    <w:rsid w:val="00697E52"/>
    <w:rsid w:val="006A10B8"/>
    <w:rsid w:val="006A1A74"/>
    <w:rsid w:val="006A2789"/>
    <w:rsid w:val="006A3C6E"/>
    <w:rsid w:val="006A4978"/>
    <w:rsid w:val="006A53D7"/>
    <w:rsid w:val="006A607A"/>
    <w:rsid w:val="006A724F"/>
    <w:rsid w:val="006A7261"/>
    <w:rsid w:val="006B0D29"/>
    <w:rsid w:val="006B17EA"/>
    <w:rsid w:val="006B1819"/>
    <w:rsid w:val="006B2F7F"/>
    <w:rsid w:val="006B345B"/>
    <w:rsid w:val="006B43AF"/>
    <w:rsid w:val="006B5DE7"/>
    <w:rsid w:val="006B6759"/>
    <w:rsid w:val="006C203F"/>
    <w:rsid w:val="006C5048"/>
    <w:rsid w:val="006C6A4B"/>
    <w:rsid w:val="006C779F"/>
    <w:rsid w:val="006C7A6F"/>
    <w:rsid w:val="006D01F5"/>
    <w:rsid w:val="006D04BA"/>
    <w:rsid w:val="006D0CFB"/>
    <w:rsid w:val="006D1031"/>
    <w:rsid w:val="006D13C0"/>
    <w:rsid w:val="006D1B97"/>
    <w:rsid w:val="006D30C0"/>
    <w:rsid w:val="006D3C4D"/>
    <w:rsid w:val="006D4714"/>
    <w:rsid w:val="006D5D28"/>
    <w:rsid w:val="006D663D"/>
    <w:rsid w:val="006D7535"/>
    <w:rsid w:val="006D7859"/>
    <w:rsid w:val="006D7B07"/>
    <w:rsid w:val="006E0381"/>
    <w:rsid w:val="006E450B"/>
    <w:rsid w:val="006F05C1"/>
    <w:rsid w:val="006F0D7E"/>
    <w:rsid w:val="006F19A9"/>
    <w:rsid w:val="006F358E"/>
    <w:rsid w:val="006F35AC"/>
    <w:rsid w:val="006F5327"/>
    <w:rsid w:val="006F5641"/>
    <w:rsid w:val="006F5A91"/>
    <w:rsid w:val="00701D86"/>
    <w:rsid w:val="00704010"/>
    <w:rsid w:val="007042E3"/>
    <w:rsid w:val="0070467C"/>
    <w:rsid w:val="007066CA"/>
    <w:rsid w:val="00707904"/>
    <w:rsid w:val="00710B77"/>
    <w:rsid w:val="00716759"/>
    <w:rsid w:val="0072075B"/>
    <w:rsid w:val="007221C2"/>
    <w:rsid w:val="007256B5"/>
    <w:rsid w:val="00725816"/>
    <w:rsid w:val="00730955"/>
    <w:rsid w:val="00733A9C"/>
    <w:rsid w:val="00733E06"/>
    <w:rsid w:val="007347B3"/>
    <w:rsid w:val="0073538D"/>
    <w:rsid w:val="00736574"/>
    <w:rsid w:val="007367E0"/>
    <w:rsid w:val="00737215"/>
    <w:rsid w:val="0073938F"/>
    <w:rsid w:val="007405F0"/>
    <w:rsid w:val="00740840"/>
    <w:rsid w:val="00740EC0"/>
    <w:rsid w:val="007417FC"/>
    <w:rsid w:val="00741F9B"/>
    <w:rsid w:val="007433A1"/>
    <w:rsid w:val="00743CC1"/>
    <w:rsid w:val="00744FAA"/>
    <w:rsid w:val="0075118C"/>
    <w:rsid w:val="00751F58"/>
    <w:rsid w:val="00752349"/>
    <w:rsid w:val="00752E8B"/>
    <w:rsid w:val="00752EAF"/>
    <w:rsid w:val="00753F37"/>
    <w:rsid w:val="00754905"/>
    <w:rsid w:val="00754E3D"/>
    <w:rsid w:val="00756808"/>
    <w:rsid w:val="007572EF"/>
    <w:rsid w:val="00760038"/>
    <w:rsid w:val="007605D6"/>
    <w:rsid w:val="00760CBD"/>
    <w:rsid w:val="00762DC7"/>
    <w:rsid w:val="00762EE0"/>
    <w:rsid w:val="00763A3F"/>
    <w:rsid w:val="007641AB"/>
    <w:rsid w:val="00765C41"/>
    <w:rsid w:val="0076716E"/>
    <w:rsid w:val="00767218"/>
    <w:rsid w:val="00771100"/>
    <w:rsid w:val="00771D38"/>
    <w:rsid w:val="00771FDF"/>
    <w:rsid w:val="007747F8"/>
    <w:rsid w:val="007759DD"/>
    <w:rsid w:val="0078300C"/>
    <w:rsid w:val="00783332"/>
    <w:rsid w:val="00783483"/>
    <w:rsid w:val="007841F7"/>
    <w:rsid w:val="0078609F"/>
    <w:rsid w:val="007875BE"/>
    <w:rsid w:val="007917BA"/>
    <w:rsid w:val="00791DD5"/>
    <w:rsid w:val="00792A47"/>
    <w:rsid w:val="0079509A"/>
    <w:rsid w:val="00796F03"/>
    <w:rsid w:val="00797576"/>
    <w:rsid w:val="00797868"/>
    <w:rsid w:val="00797B63"/>
    <w:rsid w:val="00797DA7"/>
    <w:rsid w:val="007A0588"/>
    <w:rsid w:val="007A5C6F"/>
    <w:rsid w:val="007B40E8"/>
    <w:rsid w:val="007B43DC"/>
    <w:rsid w:val="007B4505"/>
    <w:rsid w:val="007B5674"/>
    <w:rsid w:val="007B5C4A"/>
    <w:rsid w:val="007B6D6D"/>
    <w:rsid w:val="007C058A"/>
    <w:rsid w:val="007C5AF4"/>
    <w:rsid w:val="007C5DC5"/>
    <w:rsid w:val="007C7EFD"/>
    <w:rsid w:val="007D03C2"/>
    <w:rsid w:val="007D20F7"/>
    <w:rsid w:val="007D2217"/>
    <w:rsid w:val="007D29BA"/>
    <w:rsid w:val="007D380C"/>
    <w:rsid w:val="007D4241"/>
    <w:rsid w:val="007D4317"/>
    <w:rsid w:val="007D4EA3"/>
    <w:rsid w:val="007D763A"/>
    <w:rsid w:val="007E500B"/>
    <w:rsid w:val="007E6677"/>
    <w:rsid w:val="007F1CFF"/>
    <w:rsid w:val="007F1E3E"/>
    <w:rsid w:val="007F1FBB"/>
    <w:rsid w:val="007F2B4B"/>
    <w:rsid w:val="007F3C30"/>
    <w:rsid w:val="007F44FF"/>
    <w:rsid w:val="007F5DD5"/>
    <w:rsid w:val="007F70E2"/>
    <w:rsid w:val="00801289"/>
    <w:rsid w:val="00802980"/>
    <w:rsid w:val="00803530"/>
    <w:rsid w:val="00806576"/>
    <w:rsid w:val="00806A70"/>
    <w:rsid w:val="00807296"/>
    <w:rsid w:val="008110A6"/>
    <w:rsid w:val="00811F2D"/>
    <w:rsid w:val="00812C7D"/>
    <w:rsid w:val="008139EA"/>
    <w:rsid w:val="00813BF9"/>
    <w:rsid w:val="00815240"/>
    <w:rsid w:val="00816C02"/>
    <w:rsid w:val="0082132C"/>
    <w:rsid w:val="00821510"/>
    <w:rsid w:val="00821A1B"/>
    <w:rsid w:val="0082621D"/>
    <w:rsid w:val="008262E9"/>
    <w:rsid w:val="008269AA"/>
    <w:rsid w:val="00826AA0"/>
    <w:rsid w:val="008275D8"/>
    <w:rsid w:val="00827A40"/>
    <w:rsid w:val="00827E69"/>
    <w:rsid w:val="00833BAB"/>
    <w:rsid w:val="00833E55"/>
    <w:rsid w:val="00835C4D"/>
    <w:rsid w:val="00841009"/>
    <w:rsid w:val="00843F48"/>
    <w:rsid w:val="00844884"/>
    <w:rsid w:val="00847F49"/>
    <w:rsid w:val="0085118C"/>
    <w:rsid w:val="00851423"/>
    <w:rsid w:val="00851FC0"/>
    <w:rsid w:val="00853988"/>
    <w:rsid w:val="00857848"/>
    <w:rsid w:val="00861441"/>
    <w:rsid w:val="0086284E"/>
    <w:rsid w:val="008654B6"/>
    <w:rsid w:val="008657B8"/>
    <w:rsid w:val="00866738"/>
    <w:rsid w:val="00866A3E"/>
    <w:rsid w:val="0087139C"/>
    <w:rsid w:val="00874269"/>
    <w:rsid w:val="00875EB2"/>
    <w:rsid w:val="00876ED9"/>
    <w:rsid w:val="008776C7"/>
    <w:rsid w:val="00880A51"/>
    <w:rsid w:val="00880E83"/>
    <w:rsid w:val="00880EEC"/>
    <w:rsid w:val="0088405C"/>
    <w:rsid w:val="0088428D"/>
    <w:rsid w:val="0088743A"/>
    <w:rsid w:val="008900CC"/>
    <w:rsid w:val="0089036E"/>
    <w:rsid w:val="00891587"/>
    <w:rsid w:val="00891DD5"/>
    <w:rsid w:val="00892F28"/>
    <w:rsid w:val="00893CD3"/>
    <w:rsid w:val="008972A3"/>
    <w:rsid w:val="008A0C5F"/>
    <w:rsid w:val="008A0DDB"/>
    <w:rsid w:val="008A283C"/>
    <w:rsid w:val="008A3AB3"/>
    <w:rsid w:val="008A3DEA"/>
    <w:rsid w:val="008A4EB9"/>
    <w:rsid w:val="008A661F"/>
    <w:rsid w:val="008A74C0"/>
    <w:rsid w:val="008A785C"/>
    <w:rsid w:val="008B1694"/>
    <w:rsid w:val="008B16E7"/>
    <w:rsid w:val="008B31DB"/>
    <w:rsid w:val="008B5004"/>
    <w:rsid w:val="008C0000"/>
    <w:rsid w:val="008C1F82"/>
    <w:rsid w:val="008C27D9"/>
    <w:rsid w:val="008C3754"/>
    <w:rsid w:val="008C4B27"/>
    <w:rsid w:val="008C4C47"/>
    <w:rsid w:val="008C691E"/>
    <w:rsid w:val="008C7F2A"/>
    <w:rsid w:val="008D21FC"/>
    <w:rsid w:val="008D24E6"/>
    <w:rsid w:val="008D69AF"/>
    <w:rsid w:val="008D6B8E"/>
    <w:rsid w:val="008E0E07"/>
    <w:rsid w:val="008E1F2C"/>
    <w:rsid w:val="008E250A"/>
    <w:rsid w:val="008E3393"/>
    <w:rsid w:val="008E36F8"/>
    <w:rsid w:val="008E46B2"/>
    <w:rsid w:val="008E57FF"/>
    <w:rsid w:val="008E5834"/>
    <w:rsid w:val="008E5E77"/>
    <w:rsid w:val="008E5F05"/>
    <w:rsid w:val="008E682C"/>
    <w:rsid w:val="008E78A1"/>
    <w:rsid w:val="008E7C1A"/>
    <w:rsid w:val="008F1B88"/>
    <w:rsid w:val="008F21D9"/>
    <w:rsid w:val="008F33A5"/>
    <w:rsid w:val="008F53ED"/>
    <w:rsid w:val="008F589F"/>
    <w:rsid w:val="008F5A9D"/>
    <w:rsid w:val="008F65C9"/>
    <w:rsid w:val="0090010A"/>
    <w:rsid w:val="00906124"/>
    <w:rsid w:val="00906238"/>
    <w:rsid w:val="00907EF9"/>
    <w:rsid w:val="00911D5E"/>
    <w:rsid w:val="00912106"/>
    <w:rsid w:val="00912624"/>
    <w:rsid w:val="0091295C"/>
    <w:rsid w:val="00912B81"/>
    <w:rsid w:val="009135E9"/>
    <w:rsid w:val="00913A3A"/>
    <w:rsid w:val="009149B9"/>
    <w:rsid w:val="00914D58"/>
    <w:rsid w:val="00921854"/>
    <w:rsid w:val="00921F47"/>
    <w:rsid w:val="009228AB"/>
    <w:rsid w:val="009230B1"/>
    <w:rsid w:val="00923AC8"/>
    <w:rsid w:val="00925FEB"/>
    <w:rsid w:val="0093082A"/>
    <w:rsid w:val="0093085B"/>
    <w:rsid w:val="0093145B"/>
    <w:rsid w:val="00931C57"/>
    <w:rsid w:val="00933519"/>
    <w:rsid w:val="0093372E"/>
    <w:rsid w:val="00933FDD"/>
    <w:rsid w:val="009347A5"/>
    <w:rsid w:val="00934ED9"/>
    <w:rsid w:val="00935A2C"/>
    <w:rsid w:val="0093738F"/>
    <w:rsid w:val="00937392"/>
    <w:rsid w:val="0094041C"/>
    <w:rsid w:val="00941A42"/>
    <w:rsid w:val="00942257"/>
    <w:rsid w:val="00944131"/>
    <w:rsid w:val="00946359"/>
    <w:rsid w:val="009471BF"/>
    <w:rsid w:val="00947DB0"/>
    <w:rsid w:val="00950E4E"/>
    <w:rsid w:val="009529BD"/>
    <w:rsid w:val="00952B3D"/>
    <w:rsid w:val="00953397"/>
    <w:rsid w:val="009533B4"/>
    <w:rsid w:val="00953A5F"/>
    <w:rsid w:val="00954D9B"/>
    <w:rsid w:val="00955748"/>
    <w:rsid w:val="009564BF"/>
    <w:rsid w:val="00960B29"/>
    <w:rsid w:val="00962936"/>
    <w:rsid w:val="00966B01"/>
    <w:rsid w:val="00967492"/>
    <w:rsid w:val="00967CB5"/>
    <w:rsid w:val="00971D93"/>
    <w:rsid w:val="00975256"/>
    <w:rsid w:val="00975433"/>
    <w:rsid w:val="009770C6"/>
    <w:rsid w:val="00977645"/>
    <w:rsid w:val="009806FB"/>
    <w:rsid w:val="00985840"/>
    <w:rsid w:val="0099519D"/>
    <w:rsid w:val="00995F1D"/>
    <w:rsid w:val="00996678"/>
    <w:rsid w:val="00996865"/>
    <w:rsid w:val="00997614"/>
    <w:rsid w:val="009A0C70"/>
    <w:rsid w:val="009A109B"/>
    <w:rsid w:val="009A1E5D"/>
    <w:rsid w:val="009A1F08"/>
    <w:rsid w:val="009A369A"/>
    <w:rsid w:val="009A3B1D"/>
    <w:rsid w:val="009A4A4F"/>
    <w:rsid w:val="009A5289"/>
    <w:rsid w:val="009A620C"/>
    <w:rsid w:val="009A685C"/>
    <w:rsid w:val="009A736B"/>
    <w:rsid w:val="009A7BDE"/>
    <w:rsid w:val="009B1F6B"/>
    <w:rsid w:val="009B2E46"/>
    <w:rsid w:val="009B2F4E"/>
    <w:rsid w:val="009B334F"/>
    <w:rsid w:val="009B3832"/>
    <w:rsid w:val="009B4704"/>
    <w:rsid w:val="009B66E9"/>
    <w:rsid w:val="009B6EDB"/>
    <w:rsid w:val="009C0D12"/>
    <w:rsid w:val="009C192E"/>
    <w:rsid w:val="009C3CB9"/>
    <w:rsid w:val="009C3EC3"/>
    <w:rsid w:val="009C4152"/>
    <w:rsid w:val="009C457B"/>
    <w:rsid w:val="009C6730"/>
    <w:rsid w:val="009C677E"/>
    <w:rsid w:val="009C6A14"/>
    <w:rsid w:val="009C769B"/>
    <w:rsid w:val="009D54E8"/>
    <w:rsid w:val="009D6819"/>
    <w:rsid w:val="009D6D1C"/>
    <w:rsid w:val="009D747D"/>
    <w:rsid w:val="009D7C54"/>
    <w:rsid w:val="009D7FDC"/>
    <w:rsid w:val="009E0CF9"/>
    <w:rsid w:val="009E195A"/>
    <w:rsid w:val="009E26F8"/>
    <w:rsid w:val="009E531B"/>
    <w:rsid w:val="009E6582"/>
    <w:rsid w:val="009E6C56"/>
    <w:rsid w:val="009E7DCF"/>
    <w:rsid w:val="009F3D3F"/>
    <w:rsid w:val="009F4A56"/>
    <w:rsid w:val="009F4E65"/>
    <w:rsid w:val="009F4F45"/>
    <w:rsid w:val="009F664A"/>
    <w:rsid w:val="009F7C62"/>
    <w:rsid w:val="00A006A5"/>
    <w:rsid w:val="00A0168D"/>
    <w:rsid w:val="00A0438F"/>
    <w:rsid w:val="00A04BCE"/>
    <w:rsid w:val="00A058B3"/>
    <w:rsid w:val="00A05942"/>
    <w:rsid w:val="00A073C0"/>
    <w:rsid w:val="00A074E7"/>
    <w:rsid w:val="00A07BEC"/>
    <w:rsid w:val="00A12432"/>
    <w:rsid w:val="00A148FC"/>
    <w:rsid w:val="00A1527F"/>
    <w:rsid w:val="00A15770"/>
    <w:rsid w:val="00A15B41"/>
    <w:rsid w:val="00A15BAF"/>
    <w:rsid w:val="00A16748"/>
    <w:rsid w:val="00A214FA"/>
    <w:rsid w:val="00A21FA3"/>
    <w:rsid w:val="00A23470"/>
    <w:rsid w:val="00A23D8B"/>
    <w:rsid w:val="00A250D0"/>
    <w:rsid w:val="00A264BE"/>
    <w:rsid w:val="00A272CA"/>
    <w:rsid w:val="00A27FE6"/>
    <w:rsid w:val="00A31802"/>
    <w:rsid w:val="00A33051"/>
    <w:rsid w:val="00A3615F"/>
    <w:rsid w:val="00A3771B"/>
    <w:rsid w:val="00A37C8A"/>
    <w:rsid w:val="00A3A34A"/>
    <w:rsid w:val="00A407AD"/>
    <w:rsid w:val="00A40923"/>
    <w:rsid w:val="00A41C05"/>
    <w:rsid w:val="00A42426"/>
    <w:rsid w:val="00A432BD"/>
    <w:rsid w:val="00A43AF5"/>
    <w:rsid w:val="00A47113"/>
    <w:rsid w:val="00A514B7"/>
    <w:rsid w:val="00A51EF1"/>
    <w:rsid w:val="00A53E22"/>
    <w:rsid w:val="00A544F5"/>
    <w:rsid w:val="00A54A0B"/>
    <w:rsid w:val="00A54B56"/>
    <w:rsid w:val="00A55887"/>
    <w:rsid w:val="00A62A9E"/>
    <w:rsid w:val="00A630D6"/>
    <w:rsid w:val="00A63923"/>
    <w:rsid w:val="00A64BDB"/>
    <w:rsid w:val="00A65773"/>
    <w:rsid w:val="00A6578C"/>
    <w:rsid w:val="00A65FD4"/>
    <w:rsid w:val="00A67E16"/>
    <w:rsid w:val="00A70098"/>
    <w:rsid w:val="00A70C20"/>
    <w:rsid w:val="00A7214A"/>
    <w:rsid w:val="00A728F0"/>
    <w:rsid w:val="00A74079"/>
    <w:rsid w:val="00A75069"/>
    <w:rsid w:val="00A751B4"/>
    <w:rsid w:val="00A776A2"/>
    <w:rsid w:val="00A81198"/>
    <w:rsid w:val="00A81E48"/>
    <w:rsid w:val="00A82035"/>
    <w:rsid w:val="00A83BB2"/>
    <w:rsid w:val="00A84424"/>
    <w:rsid w:val="00A84455"/>
    <w:rsid w:val="00A84CA3"/>
    <w:rsid w:val="00A87C6D"/>
    <w:rsid w:val="00A87EAB"/>
    <w:rsid w:val="00A90A46"/>
    <w:rsid w:val="00A90D77"/>
    <w:rsid w:val="00A911A8"/>
    <w:rsid w:val="00A91EE9"/>
    <w:rsid w:val="00A92E07"/>
    <w:rsid w:val="00A94D32"/>
    <w:rsid w:val="00A96955"/>
    <w:rsid w:val="00A97A91"/>
    <w:rsid w:val="00AA0B20"/>
    <w:rsid w:val="00AA0B3A"/>
    <w:rsid w:val="00AA4891"/>
    <w:rsid w:val="00AA5DF2"/>
    <w:rsid w:val="00AA6EB4"/>
    <w:rsid w:val="00AA767D"/>
    <w:rsid w:val="00AB0473"/>
    <w:rsid w:val="00AB0CC9"/>
    <w:rsid w:val="00AB6220"/>
    <w:rsid w:val="00AB683B"/>
    <w:rsid w:val="00AC0BB0"/>
    <w:rsid w:val="00AC184F"/>
    <w:rsid w:val="00AC3FF6"/>
    <w:rsid w:val="00AC5751"/>
    <w:rsid w:val="00AC5E4E"/>
    <w:rsid w:val="00AC6BC8"/>
    <w:rsid w:val="00AD1693"/>
    <w:rsid w:val="00AD24DE"/>
    <w:rsid w:val="00AD2644"/>
    <w:rsid w:val="00AD2867"/>
    <w:rsid w:val="00AD2882"/>
    <w:rsid w:val="00AD4A95"/>
    <w:rsid w:val="00AD5D9B"/>
    <w:rsid w:val="00AD73EC"/>
    <w:rsid w:val="00AD75EE"/>
    <w:rsid w:val="00AD7BAA"/>
    <w:rsid w:val="00AE1C44"/>
    <w:rsid w:val="00AE26BD"/>
    <w:rsid w:val="00AE39D6"/>
    <w:rsid w:val="00AE3B5B"/>
    <w:rsid w:val="00AE4C54"/>
    <w:rsid w:val="00AE5BC7"/>
    <w:rsid w:val="00AE6481"/>
    <w:rsid w:val="00AE7800"/>
    <w:rsid w:val="00AF33D1"/>
    <w:rsid w:val="00AF55AF"/>
    <w:rsid w:val="00AF5AAF"/>
    <w:rsid w:val="00AF5D65"/>
    <w:rsid w:val="00AF699F"/>
    <w:rsid w:val="00B046D8"/>
    <w:rsid w:val="00B07564"/>
    <w:rsid w:val="00B07C70"/>
    <w:rsid w:val="00B1015F"/>
    <w:rsid w:val="00B10E57"/>
    <w:rsid w:val="00B13467"/>
    <w:rsid w:val="00B13F4C"/>
    <w:rsid w:val="00B16219"/>
    <w:rsid w:val="00B16C59"/>
    <w:rsid w:val="00B170CC"/>
    <w:rsid w:val="00B17690"/>
    <w:rsid w:val="00B20675"/>
    <w:rsid w:val="00B217B1"/>
    <w:rsid w:val="00B228D2"/>
    <w:rsid w:val="00B22973"/>
    <w:rsid w:val="00B24809"/>
    <w:rsid w:val="00B257B6"/>
    <w:rsid w:val="00B25E1A"/>
    <w:rsid w:val="00B26138"/>
    <w:rsid w:val="00B2619B"/>
    <w:rsid w:val="00B267AE"/>
    <w:rsid w:val="00B3020F"/>
    <w:rsid w:val="00B30947"/>
    <w:rsid w:val="00B30ACF"/>
    <w:rsid w:val="00B317C3"/>
    <w:rsid w:val="00B324A6"/>
    <w:rsid w:val="00B33FDD"/>
    <w:rsid w:val="00B359CC"/>
    <w:rsid w:val="00B36107"/>
    <w:rsid w:val="00B36A34"/>
    <w:rsid w:val="00B41789"/>
    <w:rsid w:val="00B4252B"/>
    <w:rsid w:val="00B42F63"/>
    <w:rsid w:val="00B467B0"/>
    <w:rsid w:val="00B46C03"/>
    <w:rsid w:val="00B503DE"/>
    <w:rsid w:val="00B51DBC"/>
    <w:rsid w:val="00B521CA"/>
    <w:rsid w:val="00B54FEF"/>
    <w:rsid w:val="00B60C6C"/>
    <w:rsid w:val="00B615DF"/>
    <w:rsid w:val="00B619A9"/>
    <w:rsid w:val="00B621D5"/>
    <w:rsid w:val="00B65A9D"/>
    <w:rsid w:val="00B667E0"/>
    <w:rsid w:val="00B66D60"/>
    <w:rsid w:val="00B706D8"/>
    <w:rsid w:val="00B712DA"/>
    <w:rsid w:val="00B7246E"/>
    <w:rsid w:val="00B72499"/>
    <w:rsid w:val="00B75C0A"/>
    <w:rsid w:val="00B75EDE"/>
    <w:rsid w:val="00B77D88"/>
    <w:rsid w:val="00B77FAF"/>
    <w:rsid w:val="00B825EA"/>
    <w:rsid w:val="00B82DF4"/>
    <w:rsid w:val="00B84336"/>
    <w:rsid w:val="00B851B9"/>
    <w:rsid w:val="00B86453"/>
    <w:rsid w:val="00B86D55"/>
    <w:rsid w:val="00B90054"/>
    <w:rsid w:val="00B92C14"/>
    <w:rsid w:val="00B94D23"/>
    <w:rsid w:val="00B96980"/>
    <w:rsid w:val="00B96F41"/>
    <w:rsid w:val="00BA0066"/>
    <w:rsid w:val="00BA1633"/>
    <w:rsid w:val="00BA38A8"/>
    <w:rsid w:val="00BA4376"/>
    <w:rsid w:val="00BA5B4F"/>
    <w:rsid w:val="00BB1215"/>
    <w:rsid w:val="00BB1B40"/>
    <w:rsid w:val="00BB2733"/>
    <w:rsid w:val="00BB2B1C"/>
    <w:rsid w:val="00BB5B86"/>
    <w:rsid w:val="00BB69DB"/>
    <w:rsid w:val="00BB6C07"/>
    <w:rsid w:val="00BC2EAE"/>
    <w:rsid w:val="00BC322E"/>
    <w:rsid w:val="00BC44CD"/>
    <w:rsid w:val="00BC48A6"/>
    <w:rsid w:val="00BC4AE8"/>
    <w:rsid w:val="00BC5C50"/>
    <w:rsid w:val="00BC68DE"/>
    <w:rsid w:val="00BD0AA5"/>
    <w:rsid w:val="00BD551F"/>
    <w:rsid w:val="00BD7BA2"/>
    <w:rsid w:val="00BE16E3"/>
    <w:rsid w:val="00BE2150"/>
    <w:rsid w:val="00BE479B"/>
    <w:rsid w:val="00BE55A1"/>
    <w:rsid w:val="00BE6F09"/>
    <w:rsid w:val="00BE74C9"/>
    <w:rsid w:val="00BE7978"/>
    <w:rsid w:val="00BF005A"/>
    <w:rsid w:val="00BF3B59"/>
    <w:rsid w:val="00BF6990"/>
    <w:rsid w:val="00C056A7"/>
    <w:rsid w:val="00C07C23"/>
    <w:rsid w:val="00C07DDB"/>
    <w:rsid w:val="00C10078"/>
    <w:rsid w:val="00C1409D"/>
    <w:rsid w:val="00C14C60"/>
    <w:rsid w:val="00C1548F"/>
    <w:rsid w:val="00C233B6"/>
    <w:rsid w:val="00C2592D"/>
    <w:rsid w:val="00C278F0"/>
    <w:rsid w:val="00C3362C"/>
    <w:rsid w:val="00C37EED"/>
    <w:rsid w:val="00C4115D"/>
    <w:rsid w:val="00C41C48"/>
    <w:rsid w:val="00C43BDD"/>
    <w:rsid w:val="00C453CF"/>
    <w:rsid w:val="00C46116"/>
    <w:rsid w:val="00C470CA"/>
    <w:rsid w:val="00C47194"/>
    <w:rsid w:val="00C47773"/>
    <w:rsid w:val="00C47778"/>
    <w:rsid w:val="00C500C6"/>
    <w:rsid w:val="00C5011E"/>
    <w:rsid w:val="00C50EE5"/>
    <w:rsid w:val="00C5240A"/>
    <w:rsid w:val="00C53453"/>
    <w:rsid w:val="00C5398F"/>
    <w:rsid w:val="00C556F5"/>
    <w:rsid w:val="00C55771"/>
    <w:rsid w:val="00C57958"/>
    <w:rsid w:val="00C602BF"/>
    <w:rsid w:val="00C62281"/>
    <w:rsid w:val="00C63FBC"/>
    <w:rsid w:val="00C67CF9"/>
    <w:rsid w:val="00C67FEE"/>
    <w:rsid w:val="00C70E19"/>
    <w:rsid w:val="00C72574"/>
    <w:rsid w:val="00C72BB7"/>
    <w:rsid w:val="00C7430C"/>
    <w:rsid w:val="00C7504C"/>
    <w:rsid w:val="00C776C7"/>
    <w:rsid w:val="00C77992"/>
    <w:rsid w:val="00C77C64"/>
    <w:rsid w:val="00C77F99"/>
    <w:rsid w:val="00C81268"/>
    <w:rsid w:val="00C8469A"/>
    <w:rsid w:val="00C85DA1"/>
    <w:rsid w:val="00C879A0"/>
    <w:rsid w:val="00C9071C"/>
    <w:rsid w:val="00C908FF"/>
    <w:rsid w:val="00C92FF8"/>
    <w:rsid w:val="00C9451A"/>
    <w:rsid w:val="00C959D6"/>
    <w:rsid w:val="00C97BD3"/>
    <w:rsid w:val="00CA0110"/>
    <w:rsid w:val="00CA1EA8"/>
    <w:rsid w:val="00CA29F4"/>
    <w:rsid w:val="00CA2D80"/>
    <w:rsid w:val="00CA32AA"/>
    <w:rsid w:val="00CA359A"/>
    <w:rsid w:val="00CA39EF"/>
    <w:rsid w:val="00CA521F"/>
    <w:rsid w:val="00CA56D0"/>
    <w:rsid w:val="00CA9169"/>
    <w:rsid w:val="00CB0493"/>
    <w:rsid w:val="00CB0E6B"/>
    <w:rsid w:val="00CB17FF"/>
    <w:rsid w:val="00CB1ED7"/>
    <w:rsid w:val="00CB2158"/>
    <w:rsid w:val="00CB5A22"/>
    <w:rsid w:val="00CB5D58"/>
    <w:rsid w:val="00CB5FDE"/>
    <w:rsid w:val="00CB7084"/>
    <w:rsid w:val="00CC04C9"/>
    <w:rsid w:val="00CC167C"/>
    <w:rsid w:val="00CC409C"/>
    <w:rsid w:val="00CC52D9"/>
    <w:rsid w:val="00CC5676"/>
    <w:rsid w:val="00CC58AC"/>
    <w:rsid w:val="00CC72EC"/>
    <w:rsid w:val="00CD1A3D"/>
    <w:rsid w:val="00CD3EE7"/>
    <w:rsid w:val="00CD4741"/>
    <w:rsid w:val="00CD5FAF"/>
    <w:rsid w:val="00CD5FC4"/>
    <w:rsid w:val="00CD6647"/>
    <w:rsid w:val="00CD7124"/>
    <w:rsid w:val="00CE0436"/>
    <w:rsid w:val="00CE3180"/>
    <w:rsid w:val="00CE4279"/>
    <w:rsid w:val="00CE4B73"/>
    <w:rsid w:val="00CE7F6E"/>
    <w:rsid w:val="00CF34F7"/>
    <w:rsid w:val="00CF70BB"/>
    <w:rsid w:val="00D034BE"/>
    <w:rsid w:val="00D03574"/>
    <w:rsid w:val="00D05E5B"/>
    <w:rsid w:val="00D062BF"/>
    <w:rsid w:val="00D074DB"/>
    <w:rsid w:val="00D078EB"/>
    <w:rsid w:val="00D1060C"/>
    <w:rsid w:val="00D109FB"/>
    <w:rsid w:val="00D117D5"/>
    <w:rsid w:val="00D139CF"/>
    <w:rsid w:val="00D16C0D"/>
    <w:rsid w:val="00D203B4"/>
    <w:rsid w:val="00D22221"/>
    <w:rsid w:val="00D277F9"/>
    <w:rsid w:val="00D30482"/>
    <w:rsid w:val="00D30B69"/>
    <w:rsid w:val="00D30C4B"/>
    <w:rsid w:val="00D30C8F"/>
    <w:rsid w:val="00D3390B"/>
    <w:rsid w:val="00D33931"/>
    <w:rsid w:val="00D34023"/>
    <w:rsid w:val="00D3693C"/>
    <w:rsid w:val="00D37633"/>
    <w:rsid w:val="00D37E7F"/>
    <w:rsid w:val="00D41397"/>
    <w:rsid w:val="00D42C25"/>
    <w:rsid w:val="00D432C7"/>
    <w:rsid w:val="00D441DC"/>
    <w:rsid w:val="00D450E1"/>
    <w:rsid w:val="00D45329"/>
    <w:rsid w:val="00D45D46"/>
    <w:rsid w:val="00D4615F"/>
    <w:rsid w:val="00D47AD7"/>
    <w:rsid w:val="00D50889"/>
    <w:rsid w:val="00D51529"/>
    <w:rsid w:val="00D51626"/>
    <w:rsid w:val="00D5308E"/>
    <w:rsid w:val="00D53634"/>
    <w:rsid w:val="00D541F4"/>
    <w:rsid w:val="00D56E1E"/>
    <w:rsid w:val="00D60B3B"/>
    <w:rsid w:val="00D646FF"/>
    <w:rsid w:val="00D66B1E"/>
    <w:rsid w:val="00D709F1"/>
    <w:rsid w:val="00D70A58"/>
    <w:rsid w:val="00D71B64"/>
    <w:rsid w:val="00D71FA3"/>
    <w:rsid w:val="00D72BA5"/>
    <w:rsid w:val="00D73F98"/>
    <w:rsid w:val="00D74462"/>
    <w:rsid w:val="00D762E7"/>
    <w:rsid w:val="00D77778"/>
    <w:rsid w:val="00D80289"/>
    <w:rsid w:val="00D80C9A"/>
    <w:rsid w:val="00D82F7A"/>
    <w:rsid w:val="00D85218"/>
    <w:rsid w:val="00D85D5C"/>
    <w:rsid w:val="00D868B1"/>
    <w:rsid w:val="00D909F7"/>
    <w:rsid w:val="00D915B1"/>
    <w:rsid w:val="00D9164D"/>
    <w:rsid w:val="00D92D64"/>
    <w:rsid w:val="00D92E5B"/>
    <w:rsid w:val="00D95033"/>
    <w:rsid w:val="00D951FA"/>
    <w:rsid w:val="00DA059B"/>
    <w:rsid w:val="00DA0830"/>
    <w:rsid w:val="00DA299D"/>
    <w:rsid w:val="00DA3D5F"/>
    <w:rsid w:val="00DA565E"/>
    <w:rsid w:val="00DA63AD"/>
    <w:rsid w:val="00DA65C4"/>
    <w:rsid w:val="00DB04F5"/>
    <w:rsid w:val="00DB4710"/>
    <w:rsid w:val="00DB573D"/>
    <w:rsid w:val="00DB5778"/>
    <w:rsid w:val="00DB5EA6"/>
    <w:rsid w:val="00DB6840"/>
    <w:rsid w:val="00DB74A7"/>
    <w:rsid w:val="00DB7F2D"/>
    <w:rsid w:val="00DC170C"/>
    <w:rsid w:val="00DC4F22"/>
    <w:rsid w:val="00DC5C17"/>
    <w:rsid w:val="00DC7702"/>
    <w:rsid w:val="00DC7CED"/>
    <w:rsid w:val="00DD0503"/>
    <w:rsid w:val="00DD1D9A"/>
    <w:rsid w:val="00DD22D5"/>
    <w:rsid w:val="00DD2BE0"/>
    <w:rsid w:val="00DD329D"/>
    <w:rsid w:val="00DD76EA"/>
    <w:rsid w:val="00DD7D5C"/>
    <w:rsid w:val="00DD7DF7"/>
    <w:rsid w:val="00DE0518"/>
    <w:rsid w:val="00DE0C62"/>
    <w:rsid w:val="00DE20E4"/>
    <w:rsid w:val="00DE4447"/>
    <w:rsid w:val="00DE4A92"/>
    <w:rsid w:val="00DE5900"/>
    <w:rsid w:val="00DE590F"/>
    <w:rsid w:val="00DE5DA2"/>
    <w:rsid w:val="00DE6870"/>
    <w:rsid w:val="00DE6E6B"/>
    <w:rsid w:val="00DE7E25"/>
    <w:rsid w:val="00DF0033"/>
    <w:rsid w:val="00DF0609"/>
    <w:rsid w:val="00DF0F77"/>
    <w:rsid w:val="00DF3656"/>
    <w:rsid w:val="00DF49CC"/>
    <w:rsid w:val="00DF6B48"/>
    <w:rsid w:val="00DF7F83"/>
    <w:rsid w:val="00E0072E"/>
    <w:rsid w:val="00E008B7"/>
    <w:rsid w:val="00E019C8"/>
    <w:rsid w:val="00E01AFE"/>
    <w:rsid w:val="00E026BF"/>
    <w:rsid w:val="00E02CC9"/>
    <w:rsid w:val="00E03946"/>
    <w:rsid w:val="00E06731"/>
    <w:rsid w:val="00E07A5E"/>
    <w:rsid w:val="00E07B1B"/>
    <w:rsid w:val="00E11853"/>
    <w:rsid w:val="00E11AAA"/>
    <w:rsid w:val="00E12538"/>
    <w:rsid w:val="00E13DF7"/>
    <w:rsid w:val="00E1474C"/>
    <w:rsid w:val="00E15E95"/>
    <w:rsid w:val="00E164EA"/>
    <w:rsid w:val="00E21600"/>
    <w:rsid w:val="00E21B0E"/>
    <w:rsid w:val="00E260B5"/>
    <w:rsid w:val="00E265DB"/>
    <w:rsid w:val="00E26D29"/>
    <w:rsid w:val="00E27767"/>
    <w:rsid w:val="00E31377"/>
    <w:rsid w:val="00E34572"/>
    <w:rsid w:val="00E34D63"/>
    <w:rsid w:val="00E37FCA"/>
    <w:rsid w:val="00E409AB"/>
    <w:rsid w:val="00E40C1C"/>
    <w:rsid w:val="00E41A8F"/>
    <w:rsid w:val="00E42597"/>
    <w:rsid w:val="00E432D2"/>
    <w:rsid w:val="00E43C5E"/>
    <w:rsid w:val="00E43C60"/>
    <w:rsid w:val="00E43DEE"/>
    <w:rsid w:val="00E46565"/>
    <w:rsid w:val="00E4785B"/>
    <w:rsid w:val="00E522BB"/>
    <w:rsid w:val="00E526A5"/>
    <w:rsid w:val="00E52A86"/>
    <w:rsid w:val="00E536CB"/>
    <w:rsid w:val="00E54B47"/>
    <w:rsid w:val="00E551CE"/>
    <w:rsid w:val="00E553BF"/>
    <w:rsid w:val="00E55D93"/>
    <w:rsid w:val="00E565BA"/>
    <w:rsid w:val="00E56A71"/>
    <w:rsid w:val="00E56D41"/>
    <w:rsid w:val="00E57E05"/>
    <w:rsid w:val="00E61294"/>
    <w:rsid w:val="00E62AE4"/>
    <w:rsid w:val="00E633AE"/>
    <w:rsid w:val="00E70125"/>
    <w:rsid w:val="00E70F18"/>
    <w:rsid w:val="00E71172"/>
    <w:rsid w:val="00E7237C"/>
    <w:rsid w:val="00E741A0"/>
    <w:rsid w:val="00E77C46"/>
    <w:rsid w:val="00E809AF"/>
    <w:rsid w:val="00E81040"/>
    <w:rsid w:val="00E829EE"/>
    <w:rsid w:val="00E846E4"/>
    <w:rsid w:val="00E864F3"/>
    <w:rsid w:val="00E86C13"/>
    <w:rsid w:val="00E86CE8"/>
    <w:rsid w:val="00E87227"/>
    <w:rsid w:val="00E90064"/>
    <w:rsid w:val="00E90E82"/>
    <w:rsid w:val="00E92063"/>
    <w:rsid w:val="00E96F89"/>
    <w:rsid w:val="00E97429"/>
    <w:rsid w:val="00E9760C"/>
    <w:rsid w:val="00EA00CB"/>
    <w:rsid w:val="00EA0408"/>
    <w:rsid w:val="00EA1BAA"/>
    <w:rsid w:val="00EA21B5"/>
    <w:rsid w:val="00EA3FCD"/>
    <w:rsid w:val="00EA42A0"/>
    <w:rsid w:val="00EA4484"/>
    <w:rsid w:val="00EA561E"/>
    <w:rsid w:val="00EB0367"/>
    <w:rsid w:val="00EB181F"/>
    <w:rsid w:val="00EB43A3"/>
    <w:rsid w:val="00EB6714"/>
    <w:rsid w:val="00EB68FF"/>
    <w:rsid w:val="00EB71AB"/>
    <w:rsid w:val="00EB7BA1"/>
    <w:rsid w:val="00EC0A68"/>
    <w:rsid w:val="00EC1A5A"/>
    <w:rsid w:val="00EC2183"/>
    <w:rsid w:val="00EC32C1"/>
    <w:rsid w:val="00EC49C3"/>
    <w:rsid w:val="00EC5006"/>
    <w:rsid w:val="00EC567A"/>
    <w:rsid w:val="00ED418B"/>
    <w:rsid w:val="00ED49C3"/>
    <w:rsid w:val="00ED4AC1"/>
    <w:rsid w:val="00ED6CE8"/>
    <w:rsid w:val="00ED7AA6"/>
    <w:rsid w:val="00EE118A"/>
    <w:rsid w:val="00EE2A56"/>
    <w:rsid w:val="00EE3207"/>
    <w:rsid w:val="00EE3818"/>
    <w:rsid w:val="00EE522A"/>
    <w:rsid w:val="00EE60F4"/>
    <w:rsid w:val="00EF2229"/>
    <w:rsid w:val="00EF3FBD"/>
    <w:rsid w:val="00F006BE"/>
    <w:rsid w:val="00F03F5B"/>
    <w:rsid w:val="00F054EB"/>
    <w:rsid w:val="00F120D6"/>
    <w:rsid w:val="00F15393"/>
    <w:rsid w:val="00F153F8"/>
    <w:rsid w:val="00F1578C"/>
    <w:rsid w:val="00F1604D"/>
    <w:rsid w:val="00F22264"/>
    <w:rsid w:val="00F229C8"/>
    <w:rsid w:val="00F2564D"/>
    <w:rsid w:val="00F31E3D"/>
    <w:rsid w:val="00F32C2F"/>
    <w:rsid w:val="00F32F7B"/>
    <w:rsid w:val="00F3580F"/>
    <w:rsid w:val="00F35B05"/>
    <w:rsid w:val="00F36984"/>
    <w:rsid w:val="00F37F2F"/>
    <w:rsid w:val="00F413D9"/>
    <w:rsid w:val="00F414DF"/>
    <w:rsid w:val="00F4467A"/>
    <w:rsid w:val="00F4547C"/>
    <w:rsid w:val="00F4582B"/>
    <w:rsid w:val="00F47339"/>
    <w:rsid w:val="00F47B2F"/>
    <w:rsid w:val="00F51118"/>
    <w:rsid w:val="00F5135F"/>
    <w:rsid w:val="00F51BE5"/>
    <w:rsid w:val="00F51DCF"/>
    <w:rsid w:val="00F51F78"/>
    <w:rsid w:val="00F52FA2"/>
    <w:rsid w:val="00F5416B"/>
    <w:rsid w:val="00F56B9B"/>
    <w:rsid w:val="00F60856"/>
    <w:rsid w:val="00F61122"/>
    <w:rsid w:val="00F62FAF"/>
    <w:rsid w:val="00F649C2"/>
    <w:rsid w:val="00F66D78"/>
    <w:rsid w:val="00F67898"/>
    <w:rsid w:val="00F704BC"/>
    <w:rsid w:val="00F70CEE"/>
    <w:rsid w:val="00F70F1E"/>
    <w:rsid w:val="00F729CE"/>
    <w:rsid w:val="00F72A36"/>
    <w:rsid w:val="00F73C08"/>
    <w:rsid w:val="00F743EA"/>
    <w:rsid w:val="00F75083"/>
    <w:rsid w:val="00F75365"/>
    <w:rsid w:val="00F76DAA"/>
    <w:rsid w:val="00F77137"/>
    <w:rsid w:val="00F8079E"/>
    <w:rsid w:val="00F80E10"/>
    <w:rsid w:val="00F83AC2"/>
    <w:rsid w:val="00F849C1"/>
    <w:rsid w:val="00F86F47"/>
    <w:rsid w:val="00F87504"/>
    <w:rsid w:val="00F90480"/>
    <w:rsid w:val="00F90964"/>
    <w:rsid w:val="00F90B64"/>
    <w:rsid w:val="00F91EBB"/>
    <w:rsid w:val="00F939CB"/>
    <w:rsid w:val="00F94C8F"/>
    <w:rsid w:val="00F9648D"/>
    <w:rsid w:val="00FA339D"/>
    <w:rsid w:val="00FA4324"/>
    <w:rsid w:val="00FA4CCA"/>
    <w:rsid w:val="00FA55CA"/>
    <w:rsid w:val="00FA7B63"/>
    <w:rsid w:val="00FB2F0F"/>
    <w:rsid w:val="00FB30E0"/>
    <w:rsid w:val="00FB48A6"/>
    <w:rsid w:val="00FB5086"/>
    <w:rsid w:val="00FB5411"/>
    <w:rsid w:val="00FB5983"/>
    <w:rsid w:val="00FB6392"/>
    <w:rsid w:val="00FB73C1"/>
    <w:rsid w:val="00FC3678"/>
    <w:rsid w:val="00FC5396"/>
    <w:rsid w:val="00FC5C88"/>
    <w:rsid w:val="00FC70F0"/>
    <w:rsid w:val="00FD3C70"/>
    <w:rsid w:val="00FD6820"/>
    <w:rsid w:val="00FD6E89"/>
    <w:rsid w:val="00FD71AD"/>
    <w:rsid w:val="00FE12D8"/>
    <w:rsid w:val="00FE1B27"/>
    <w:rsid w:val="00FE4C9B"/>
    <w:rsid w:val="00FE51DE"/>
    <w:rsid w:val="00FE5CC2"/>
    <w:rsid w:val="00FE6553"/>
    <w:rsid w:val="00FE6CB7"/>
    <w:rsid w:val="00FF0B22"/>
    <w:rsid w:val="00FF18C1"/>
    <w:rsid w:val="00FF3605"/>
    <w:rsid w:val="00FF3FC4"/>
    <w:rsid w:val="00FF5575"/>
    <w:rsid w:val="00FF645A"/>
    <w:rsid w:val="00FF7AA9"/>
    <w:rsid w:val="00FF7C02"/>
    <w:rsid w:val="01142885"/>
    <w:rsid w:val="013AD63D"/>
    <w:rsid w:val="01584C5A"/>
    <w:rsid w:val="0159C202"/>
    <w:rsid w:val="015E872C"/>
    <w:rsid w:val="0170AAB8"/>
    <w:rsid w:val="01889E01"/>
    <w:rsid w:val="0194A9E1"/>
    <w:rsid w:val="01A668F2"/>
    <w:rsid w:val="01AA7CE5"/>
    <w:rsid w:val="01D04B41"/>
    <w:rsid w:val="01E9CFD4"/>
    <w:rsid w:val="0239E4C5"/>
    <w:rsid w:val="02466F0D"/>
    <w:rsid w:val="024801E3"/>
    <w:rsid w:val="027AE327"/>
    <w:rsid w:val="029A5831"/>
    <w:rsid w:val="02CE21CB"/>
    <w:rsid w:val="02DE7028"/>
    <w:rsid w:val="02FC12B3"/>
    <w:rsid w:val="035582C1"/>
    <w:rsid w:val="035778DA"/>
    <w:rsid w:val="0363E97D"/>
    <w:rsid w:val="03BAD799"/>
    <w:rsid w:val="0436F03F"/>
    <w:rsid w:val="04464084"/>
    <w:rsid w:val="046C563A"/>
    <w:rsid w:val="04709536"/>
    <w:rsid w:val="047FD467"/>
    <w:rsid w:val="04F5E268"/>
    <w:rsid w:val="0501E467"/>
    <w:rsid w:val="05331BC5"/>
    <w:rsid w:val="05374D44"/>
    <w:rsid w:val="053BE961"/>
    <w:rsid w:val="055228F9"/>
    <w:rsid w:val="055E34D1"/>
    <w:rsid w:val="056F615F"/>
    <w:rsid w:val="058CA40F"/>
    <w:rsid w:val="05A3BFE7"/>
    <w:rsid w:val="05E9FC70"/>
    <w:rsid w:val="05EA589B"/>
    <w:rsid w:val="0608549B"/>
    <w:rsid w:val="064D5D88"/>
    <w:rsid w:val="06696943"/>
    <w:rsid w:val="06A9E725"/>
    <w:rsid w:val="06DC91E9"/>
    <w:rsid w:val="06DD185F"/>
    <w:rsid w:val="07140EE0"/>
    <w:rsid w:val="072C54E4"/>
    <w:rsid w:val="0744AF99"/>
    <w:rsid w:val="07E55862"/>
    <w:rsid w:val="07F9DCA6"/>
    <w:rsid w:val="083C0A38"/>
    <w:rsid w:val="0855F38A"/>
    <w:rsid w:val="08D7B720"/>
    <w:rsid w:val="090D18E8"/>
    <w:rsid w:val="09318490"/>
    <w:rsid w:val="093BA310"/>
    <w:rsid w:val="094F605D"/>
    <w:rsid w:val="0994919A"/>
    <w:rsid w:val="09BE10B2"/>
    <w:rsid w:val="09CA321B"/>
    <w:rsid w:val="09E9CCC0"/>
    <w:rsid w:val="0A187490"/>
    <w:rsid w:val="0A276DDF"/>
    <w:rsid w:val="0A4A7739"/>
    <w:rsid w:val="0A83040C"/>
    <w:rsid w:val="0A956EB1"/>
    <w:rsid w:val="0AE9C166"/>
    <w:rsid w:val="0AF0274F"/>
    <w:rsid w:val="0AF5B3B8"/>
    <w:rsid w:val="0B208BF5"/>
    <w:rsid w:val="0B676D88"/>
    <w:rsid w:val="0B8616B9"/>
    <w:rsid w:val="0BA75D98"/>
    <w:rsid w:val="0BE03166"/>
    <w:rsid w:val="0BF4F376"/>
    <w:rsid w:val="0C235C86"/>
    <w:rsid w:val="0C4445FB"/>
    <w:rsid w:val="0C7B5AF1"/>
    <w:rsid w:val="0C80B9E3"/>
    <w:rsid w:val="0CB43A3C"/>
    <w:rsid w:val="0CCCD087"/>
    <w:rsid w:val="0D6764DE"/>
    <w:rsid w:val="0D6C2866"/>
    <w:rsid w:val="0DB5A4CF"/>
    <w:rsid w:val="0DE22CE7"/>
    <w:rsid w:val="0DEC7F35"/>
    <w:rsid w:val="0E13B6B3"/>
    <w:rsid w:val="0E1BA84C"/>
    <w:rsid w:val="0E2291FB"/>
    <w:rsid w:val="0E5DED2F"/>
    <w:rsid w:val="0E85BDE4"/>
    <w:rsid w:val="0EAE76E6"/>
    <w:rsid w:val="0EC1BA3C"/>
    <w:rsid w:val="0EF1D3B1"/>
    <w:rsid w:val="0F38DB36"/>
    <w:rsid w:val="0F85BB52"/>
    <w:rsid w:val="0F93D992"/>
    <w:rsid w:val="0FA01999"/>
    <w:rsid w:val="0FA020EA"/>
    <w:rsid w:val="0FD16300"/>
    <w:rsid w:val="0FFAE4FD"/>
    <w:rsid w:val="1005BF11"/>
    <w:rsid w:val="1019BB41"/>
    <w:rsid w:val="104FA616"/>
    <w:rsid w:val="10B73744"/>
    <w:rsid w:val="10DD9285"/>
    <w:rsid w:val="110FC37C"/>
    <w:rsid w:val="11149273"/>
    <w:rsid w:val="11516ACE"/>
    <w:rsid w:val="11CB7AA1"/>
    <w:rsid w:val="12119E9B"/>
    <w:rsid w:val="122D2931"/>
    <w:rsid w:val="124850EB"/>
    <w:rsid w:val="125C5410"/>
    <w:rsid w:val="1263D52E"/>
    <w:rsid w:val="127F24E7"/>
    <w:rsid w:val="12A283F6"/>
    <w:rsid w:val="12B5433B"/>
    <w:rsid w:val="12BA6F6B"/>
    <w:rsid w:val="12C37B1E"/>
    <w:rsid w:val="132697DE"/>
    <w:rsid w:val="1332887A"/>
    <w:rsid w:val="133CCC69"/>
    <w:rsid w:val="134D9586"/>
    <w:rsid w:val="136168BB"/>
    <w:rsid w:val="13802DED"/>
    <w:rsid w:val="1380C9B8"/>
    <w:rsid w:val="1381277D"/>
    <w:rsid w:val="13CBB7B2"/>
    <w:rsid w:val="13DEC9E2"/>
    <w:rsid w:val="13E40B74"/>
    <w:rsid w:val="13EA4294"/>
    <w:rsid w:val="140D179F"/>
    <w:rsid w:val="143F7665"/>
    <w:rsid w:val="1461B4CC"/>
    <w:rsid w:val="146E8AE6"/>
    <w:rsid w:val="1470705C"/>
    <w:rsid w:val="1487D4A8"/>
    <w:rsid w:val="14D6BF16"/>
    <w:rsid w:val="14FF0DB4"/>
    <w:rsid w:val="1504B4C1"/>
    <w:rsid w:val="15287C34"/>
    <w:rsid w:val="15347302"/>
    <w:rsid w:val="154E87EF"/>
    <w:rsid w:val="15954973"/>
    <w:rsid w:val="16153B9B"/>
    <w:rsid w:val="16738895"/>
    <w:rsid w:val="168E9C58"/>
    <w:rsid w:val="169ABE01"/>
    <w:rsid w:val="16A711B7"/>
    <w:rsid w:val="16AF4A3D"/>
    <w:rsid w:val="17046790"/>
    <w:rsid w:val="1716E835"/>
    <w:rsid w:val="1772D9B7"/>
    <w:rsid w:val="179764CB"/>
    <w:rsid w:val="17B8CF68"/>
    <w:rsid w:val="17D39E96"/>
    <w:rsid w:val="17E12EA0"/>
    <w:rsid w:val="17E3E92E"/>
    <w:rsid w:val="17FC3E57"/>
    <w:rsid w:val="18067CF6"/>
    <w:rsid w:val="1828F2E8"/>
    <w:rsid w:val="183B67B5"/>
    <w:rsid w:val="18437727"/>
    <w:rsid w:val="18C72DA0"/>
    <w:rsid w:val="18C87E23"/>
    <w:rsid w:val="18DF3657"/>
    <w:rsid w:val="18E3E74E"/>
    <w:rsid w:val="198299C4"/>
    <w:rsid w:val="19B5337B"/>
    <w:rsid w:val="19B67204"/>
    <w:rsid w:val="1A2C9B79"/>
    <w:rsid w:val="1A8E65B0"/>
    <w:rsid w:val="1A9DEC8D"/>
    <w:rsid w:val="1AAF3F2A"/>
    <w:rsid w:val="1AFB50AD"/>
    <w:rsid w:val="1B18C28F"/>
    <w:rsid w:val="1B4ECCD4"/>
    <w:rsid w:val="1BA79FD9"/>
    <w:rsid w:val="1BB31F11"/>
    <w:rsid w:val="1BE016DD"/>
    <w:rsid w:val="1BE4C5DF"/>
    <w:rsid w:val="1BE8C76B"/>
    <w:rsid w:val="1BFADE40"/>
    <w:rsid w:val="1C00A047"/>
    <w:rsid w:val="1C0DF5AE"/>
    <w:rsid w:val="1C3BB3AA"/>
    <w:rsid w:val="1C3F845D"/>
    <w:rsid w:val="1C4D8F2E"/>
    <w:rsid w:val="1C4FC0EB"/>
    <w:rsid w:val="1C68D4C5"/>
    <w:rsid w:val="1C83CD82"/>
    <w:rsid w:val="1CDFA1B9"/>
    <w:rsid w:val="1D04C13F"/>
    <w:rsid w:val="1D1BFE8B"/>
    <w:rsid w:val="1D3F3442"/>
    <w:rsid w:val="1DBE626D"/>
    <w:rsid w:val="1DE5E35F"/>
    <w:rsid w:val="1DF18C33"/>
    <w:rsid w:val="1E171B8D"/>
    <w:rsid w:val="1E1B9F64"/>
    <w:rsid w:val="1E307099"/>
    <w:rsid w:val="1E498BA8"/>
    <w:rsid w:val="1E4C2A5C"/>
    <w:rsid w:val="1E545F5B"/>
    <w:rsid w:val="1E91762F"/>
    <w:rsid w:val="1EA7A601"/>
    <w:rsid w:val="1EAE3E2F"/>
    <w:rsid w:val="1EF288FA"/>
    <w:rsid w:val="1F179BA3"/>
    <w:rsid w:val="1F218B16"/>
    <w:rsid w:val="1F28BDA6"/>
    <w:rsid w:val="1F3E1090"/>
    <w:rsid w:val="1F490F94"/>
    <w:rsid w:val="1F4A33F5"/>
    <w:rsid w:val="1FA37322"/>
    <w:rsid w:val="1FA7E65C"/>
    <w:rsid w:val="205A6508"/>
    <w:rsid w:val="20C13ACE"/>
    <w:rsid w:val="20C6ABD9"/>
    <w:rsid w:val="20FEAC68"/>
    <w:rsid w:val="214E7A66"/>
    <w:rsid w:val="215BE800"/>
    <w:rsid w:val="216CE7D6"/>
    <w:rsid w:val="2182F356"/>
    <w:rsid w:val="219034A7"/>
    <w:rsid w:val="21AC96D8"/>
    <w:rsid w:val="2209E756"/>
    <w:rsid w:val="2250E51B"/>
    <w:rsid w:val="2252750C"/>
    <w:rsid w:val="2260997B"/>
    <w:rsid w:val="22731335"/>
    <w:rsid w:val="2284C2F4"/>
    <w:rsid w:val="22C2AA00"/>
    <w:rsid w:val="22DFD329"/>
    <w:rsid w:val="2353A156"/>
    <w:rsid w:val="23815987"/>
    <w:rsid w:val="23C00DC2"/>
    <w:rsid w:val="23DE8909"/>
    <w:rsid w:val="23ED00BB"/>
    <w:rsid w:val="23F0C54B"/>
    <w:rsid w:val="24558033"/>
    <w:rsid w:val="2464535F"/>
    <w:rsid w:val="246A11A5"/>
    <w:rsid w:val="247A0B44"/>
    <w:rsid w:val="25546999"/>
    <w:rsid w:val="257D8E3A"/>
    <w:rsid w:val="25942A9C"/>
    <w:rsid w:val="25992309"/>
    <w:rsid w:val="25DEEEEF"/>
    <w:rsid w:val="2649734D"/>
    <w:rsid w:val="2680B516"/>
    <w:rsid w:val="26A748A9"/>
    <w:rsid w:val="26BC467A"/>
    <w:rsid w:val="26D8378E"/>
    <w:rsid w:val="26E024CD"/>
    <w:rsid w:val="275EA211"/>
    <w:rsid w:val="277CE213"/>
    <w:rsid w:val="27F5A953"/>
    <w:rsid w:val="28934D80"/>
    <w:rsid w:val="28BA71AD"/>
    <w:rsid w:val="28BFA13F"/>
    <w:rsid w:val="28C2E626"/>
    <w:rsid w:val="2912C1D4"/>
    <w:rsid w:val="293F74D6"/>
    <w:rsid w:val="295A7111"/>
    <w:rsid w:val="29754CEB"/>
    <w:rsid w:val="29930114"/>
    <w:rsid w:val="299BFE5E"/>
    <w:rsid w:val="29ADD881"/>
    <w:rsid w:val="29B125D8"/>
    <w:rsid w:val="2A23AF89"/>
    <w:rsid w:val="2A544663"/>
    <w:rsid w:val="2A6C0BD6"/>
    <w:rsid w:val="2A83F62A"/>
    <w:rsid w:val="2B05E479"/>
    <w:rsid w:val="2B470A64"/>
    <w:rsid w:val="2B6C580C"/>
    <w:rsid w:val="2B811D57"/>
    <w:rsid w:val="2BB3EBDB"/>
    <w:rsid w:val="2BC35433"/>
    <w:rsid w:val="2BC3BF52"/>
    <w:rsid w:val="2BDF59B8"/>
    <w:rsid w:val="2BE72CF0"/>
    <w:rsid w:val="2C704559"/>
    <w:rsid w:val="2CD2B220"/>
    <w:rsid w:val="2CFAE7F4"/>
    <w:rsid w:val="2D16B44F"/>
    <w:rsid w:val="2D24247A"/>
    <w:rsid w:val="2D259D90"/>
    <w:rsid w:val="2D4DA4B3"/>
    <w:rsid w:val="2D834D88"/>
    <w:rsid w:val="2D9E8671"/>
    <w:rsid w:val="2DD645F0"/>
    <w:rsid w:val="2DD8B846"/>
    <w:rsid w:val="2E10EDE8"/>
    <w:rsid w:val="2E110726"/>
    <w:rsid w:val="2E20D15A"/>
    <w:rsid w:val="2E520778"/>
    <w:rsid w:val="2E738FBC"/>
    <w:rsid w:val="2E860806"/>
    <w:rsid w:val="2ECDA155"/>
    <w:rsid w:val="2EE46836"/>
    <w:rsid w:val="2F12A795"/>
    <w:rsid w:val="2F2D2092"/>
    <w:rsid w:val="2F31D245"/>
    <w:rsid w:val="2F355E5C"/>
    <w:rsid w:val="2F3D92B2"/>
    <w:rsid w:val="2F6A90AA"/>
    <w:rsid w:val="2F870898"/>
    <w:rsid w:val="2FC32BEB"/>
    <w:rsid w:val="3024FA10"/>
    <w:rsid w:val="303F1440"/>
    <w:rsid w:val="306FBB35"/>
    <w:rsid w:val="308ADCBE"/>
    <w:rsid w:val="30BA07E3"/>
    <w:rsid w:val="30D8E2C2"/>
    <w:rsid w:val="3147F8C9"/>
    <w:rsid w:val="314B1617"/>
    <w:rsid w:val="3158CEEE"/>
    <w:rsid w:val="3191ACD0"/>
    <w:rsid w:val="31BEDB3C"/>
    <w:rsid w:val="31DB24DE"/>
    <w:rsid w:val="3200DE8D"/>
    <w:rsid w:val="324C5499"/>
    <w:rsid w:val="326E7084"/>
    <w:rsid w:val="3275A59A"/>
    <w:rsid w:val="328268D1"/>
    <w:rsid w:val="32AF7FE0"/>
    <w:rsid w:val="32B94D2C"/>
    <w:rsid w:val="32D05BD1"/>
    <w:rsid w:val="32E04B86"/>
    <w:rsid w:val="32ED7C59"/>
    <w:rsid w:val="330F6E4F"/>
    <w:rsid w:val="332F55E0"/>
    <w:rsid w:val="3343631D"/>
    <w:rsid w:val="335B4162"/>
    <w:rsid w:val="33A8AAEB"/>
    <w:rsid w:val="33BA43A8"/>
    <w:rsid w:val="33D2BB05"/>
    <w:rsid w:val="33D424B5"/>
    <w:rsid w:val="340BE2FE"/>
    <w:rsid w:val="340D0CBD"/>
    <w:rsid w:val="344097C1"/>
    <w:rsid w:val="3442B862"/>
    <w:rsid w:val="3457B812"/>
    <w:rsid w:val="345CDD66"/>
    <w:rsid w:val="3484C7F1"/>
    <w:rsid w:val="349D4A7B"/>
    <w:rsid w:val="34C82FFD"/>
    <w:rsid w:val="350EF21B"/>
    <w:rsid w:val="3519FB1D"/>
    <w:rsid w:val="351D31DC"/>
    <w:rsid w:val="3526A5E0"/>
    <w:rsid w:val="352A668C"/>
    <w:rsid w:val="356534AD"/>
    <w:rsid w:val="356F9CCD"/>
    <w:rsid w:val="356FB0D8"/>
    <w:rsid w:val="359AD36D"/>
    <w:rsid w:val="35BE9F64"/>
    <w:rsid w:val="35C77E52"/>
    <w:rsid w:val="35F58B01"/>
    <w:rsid w:val="36188437"/>
    <w:rsid w:val="362B6789"/>
    <w:rsid w:val="3656CE67"/>
    <w:rsid w:val="36942DBD"/>
    <w:rsid w:val="36BEED43"/>
    <w:rsid w:val="36CBD946"/>
    <w:rsid w:val="371DEDBC"/>
    <w:rsid w:val="371E4181"/>
    <w:rsid w:val="374C90BA"/>
    <w:rsid w:val="375599C1"/>
    <w:rsid w:val="375F5EB7"/>
    <w:rsid w:val="385C1433"/>
    <w:rsid w:val="38E079A9"/>
    <w:rsid w:val="393BC6F7"/>
    <w:rsid w:val="39A19801"/>
    <w:rsid w:val="3A0CC960"/>
    <w:rsid w:val="3A325271"/>
    <w:rsid w:val="3A4CB81A"/>
    <w:rsid w:val="3A6011A5"/>
    <w:rsid w:val="3AA8F175"/>
    <w:rsid w:val="3AD4E9BA"/>
    <w:rsid w:val="3B29BA1D"/>
    <w:rsid w:val="3B3224D2"/>
    <w:rsid w:val="3B6511A4"/>
    <w:rsid w:val="3B69CE76"/>
    <w:rsid w:val="3B725038"/>
    <w:rsid w:val="3B7A1F57"/>
    <w:rsid w:val="3B9A7BB0"/>
    <w:rsid w:val="3BCA1902"/>
    <w:rsid w:val="3BD5F266"/>
    <w:rsid w:val="3BEDEB81"/>
    <w:rsid w:val="3BF9270A"/>
    <w:rsid w:val="3BFD6F0D"/>
    <w:rsid w:val="3C604985"/>
    <w:rsid w:val="3CB05C7F"/>
    <w:rsid w:val="3CC2E3DC"/>
    <w:rsid w:val="3CCC2520"/>
    <w:rsid w:val="3D27C5C5"/>
    <w:rsid w:val="3D2E9E90"/>
    <w:rsid w:val="3D2F3309"/>
    <w:rsid w:val="3DA0234F"/>
    <w:rsid w:val="3DA8F653"/>
    <w:rsid w:val="3DAAF1B8"/>
    <w:rsid w:val="3DF07476"/>
    <w:rsid w:val="3DFFA1C5"/>
    <w:rsid w:val="3E150B1A"/>
    <w:rsid w:val="3E255001"/>
    <w:rsid w:val="3E4D030D"/>
    <w:rsid w:val="3E8D7EC5"/>
    <w:rsid w:val="3EB871A7"/>
    <w:rsid w:val="3ECAAD1E"/>
    <w:rsid w:val="3ED7CA5F"/>
    <w:rsid w:val="3F0BE46D"/>
    <w:rsid w:val="3F16A8FA"/>
    <w:rsid w:val="3F1D1C43"/>
    <w:rsid w:val="3F223679"/>
    <w:rsid w:val="3F37C3AF"/>
    <w:rsid w:val="3F8E70A8"/>
    <w:rsid w:val="3FEDF49B"/>
    <w:rsid w:val="3FF81F93"/>
    <w:rsid w:val="401C4F09"/>
    <w:rsid w:val="40219E35"/>
    <w:rsid w:val="4035BFDC"/>
    <w:rsid w:val="4039135B"/>
    <w:rsid w:val="40A75EA7"/>
    <w:rsid w:val="40BFF13B"/>
    <w:rsid w:val="40DD6EF5"/>
    <w:rsid w:val="40E72527"/>
    <w:rsid w:val="4152AFAE"/>
    <w:rsid w:val="41C5232D"/>
    <w:rsid w:val="41EA8F4C"/>
    <w:rsid w:val="41EF7CE5"/>
    <w:rsid w:val="424AB4C7"/>
    <w:rsid w:val="4265371C"/>
    <w:rsid w:val="426E7274"/>
    <w:rsid w:val="4278DED2"/>
    <w:rsid w:val="42A10BF7"/>
    <w:rsid w:val="42C04A54"/>
    <w:rsid w:val="42C4A1C2"/>
    <w:rsid w:val="42F167D0"/>
    <w:rsid w:val="435775D6"/>
    <w:rsid w:val="43614014"/>
    <w:rsid w:val="4381B022"/>
    <w:rsid w:val="4442A2F4"/>
    <w:rsid w:val="4484641D"/>
    <w:rsid w:val="44CB5DB2"/>
    <w:rsid w:val="44D7CD2B"/>
    <w:rsid w:val="452B0940"/>
    <w:rsid w:val="4557AB7C"/>
    <w:rsid w:val="459917D8"/>
    <w:rsid w:val="45BB1529"/>
    <w:rsid w:val="45CCC7FD"/>
    <w:rsid w:val="45D5BEC2"/>
    <w:rsid w:val="45DC4515"/>
    <w:rsid w:val="4603351E"/>
    <w:rsid w:val="461333B6"/>
    <w:rsid w:val="462E7548"/>
    <w:rsid w:val="46381EB4"/>
    <w:rsid w:val="4643E150"/>
    <w:rsid w:val="466EA442"/>
    <w:rsid w:val="46719A30"/>
    <w:rsid w:val="46C5E7D9"/>
    <w:rsid w:val="46DDE72C"/>
    <w:rsid w:val="46FBA3FC"/>
    <w:rsid w:val="471232F7"/>
    <w:rsid w:val="471311E8"/>
    <w:rsid w:val="473C15AD"/>
    <w:rsid w:val="482B1130"/>
    <w:rsid w:val="485CD231"/>
    <w:rsid w:val="4891BF54"/>
    <w:rsid w:val="48CA4CCB"/>
    <w:rsid w:val="48CCFA3A"/>
    <w:rsid w:val="491632D1"/>
    <w:rsid w:val="491DB891"/>
    <w:rsid w:val="493DB16D"/>
    <w:rsid w:val="494495CF"/>
    <w:rsid w:val="495CCA03"/>
    <w:rsid w:val="496BCCA2"/>
    <w:rsid w:val="4971A23C"/>
    <w:rsid w:val="49807352"/>
    <w:rsid w:val="499AA573"/>
    <w:rsid w:val="49B26A61"/>
    <w:rsid w:val="4A1429DF"/>
    <w:rsid w:val="4A2FAC9F"/>
    <w:rsid w:val="4A4506C1"/>
    <w:rsid w:val="4A5232B8"/>
    <w:rsid w:val="4A569A87"/>
    <w:rsid w:val="4A5FCF24"/>
    <w:rsid w:val="4A6854CC"/>
    <w:rsid w:val="4AA27B77"/>
    <w:rsid w:val="4ADC4F58"/>
    <w:rsid w:val="4ADD325E"/>
    <w:rsid w:val="4B1AC27C"/>
    <w:rsid w:val="4B410283"/>
    <w:rsid w:val="4B4DFED6"/>
    <w:rsid w:val="4B5FE6C5"/>
    <w:rsid w:val="4B6BE32E"/>
    <w:rsid w:val="4B6F4FA6"/>
    <w:rsid w:val="4B92A901"/>
    <w:rsid w:val="4BAB4062"/>
    <w:rsid w:val="4BCFA0E5"/>
    <w:rsid w:val="4C056104"/>
    <w:rsid w:val="4C65144E"/>
    <w:rsid w:val="4C7ECCEB"/>
    <w:rsid w:val="4C85FC57"/>
    <w:rsid w:val="4C90A6BB"/>
    <w:rsid w:val="4C913449"/>
    <w:rsid w:val="4D31E215"/>
    <w:rsid w:val="4D3D239D"/>
    <w:rsid w:val="4D4796B1"/>
    <w:rsid w:val="4D52E122"/>
    <w:rsid w:val="4D52F5E3"/>
    <w:rsid w:val="4D548003"/>
    <w:rsid w:val="4D79D5F1"/>
    <w:rsid w:val="4D7FDE3E"/>
    <w:rsid w:val="4D94FB61"/>
    <w:rsid w:val="4D96B6AB"/>
    <w:rsid w:val="4DCD6E10"/>
    <w:rsid w:val="4E009DEC"/>
    <w:rsid w:val="4E1A00DC"/>
    <w:rsid w:val="4F760AA3"/>
    <w:rsid w:val="4FC742A2"/>
    <w:rsid w:val="4FDB03FB"/>
    <w:rsid w:val="4FFBC57F"/>
    <w:rsid w:val="50979469"/>
    <w:rsid w:val="50A0BC28"/>
    <w:rsid w:val="50C11E6D"/>
    <w:rsid w:val="50CB86E1"/>
    <w:rsid w:val="50DF7BD4"/>
    <w:rsid w:val="50E30317"/>
    <w:rsid w:val="50ECF641"/>
    <w:rsid w:val="5101568A"/>
    <w:rsid w:val="51209990"/>
    <w:rsid w:val="5130624E"/>
    <w:rsid w:val="5157D5A0"/>
    <w:rsid w:val="51DC7C64"/>
    <w:rsid w:val="51F50EE7"/>
    <w:rsid w:val="51F75064"/>
    <w:rsid w:val="522D5893"/>
    <w:rsid w:val="5254F215"/>
    <w:rsid w:val="5258D4D3"/>
    <w:rsid w:val="526A481A"/>
    <w:rsid w:val="5273A675"/>
    <w:rsid w:val="52763995"/>
    <w:rsid w:val="52A689E8"/>
    <w:rsid w:val="52F0F6B0"/>
    <w:rsid w:val="53048D3B"/>
    <w:rsid w:val="53057EF6"/>
    <w:rsid w:val="53301A0D"/>
    <w:rsid w:val="5360DB9F"/>
    <w:rsid w:val="5369527E"/>
    <w:rsid w:val="536F8D57"/>
    <w:rsid w:val="538BCB77"/>
    <w:rsid w:val="538D27B8"/>
    <w:rsid w:val="53DF5DBA"/>
    <w:rsid w:val="53E81852"/>
    <w:rsid w:val="53EA9081"/>
    <w:rsid w:val="54277ADA"/>
    <w:rsid w:val="5436482E"/>
    <w:rsid w:val="54403C55"/>
    <w:rsid w:val="54677C9E"/>
    <w:rsid w:val="54D662C4"/>
    <w:rsid w:val="551F96A2"/>
    <w:rsid w:val="552F0C8F"/>
    <w:rsid w:val="5542FEB8"/>
    <w:rsid w:val="555050A3"/>
    <w:rsid w:val="555453D8"/>
    <w:rsid w:val="55CA5FA3"/>
    <w:rsid w:val="55CF63AC"/>
    <w:rsid w:val="5615F372"/>
    <w:rsid w:val="566FFC70"/>
    <w:rsid w:val="568F4FAF"/>
    <w:rsid w:val="56A59C08"/>
    <w:rsid w:val="56EED490"/>
    <w:rsid w:val="57075C8F"/>
    <w:rsid w:val="5727A5EE"/>
    <w:rsid w:val="5760418A"/>
    <w:rsid w:val="57822D54"/>
    <w:rsid w:val="57A0A18D"/>
    <w:rsid w:val="57DDB15D"/>
    <w:rsid w:val="582B0484"/>
    <w:rsid w:val="586B7EBB"/>
    <w:rsid w:val="58845FFA"/>
    <w:rsid w:val="58BCFD8C"/>
    <w:rsid w:val="58C3A31D"/>
    <w:rsid w:val="5927B0A3"/>
    <w:rsid w:val="59D62E61"/>
    <w:rsid w:val="59FA7BC5"/>
    <w:rsid w:val="5A17CD3E"/>
    <w:rsid w:val="5A260EC6"/>
    <w:rsid w:val="5A2A043E"/>
    <w:rsid w:val="5AC48386"/>
    <w:rsid w:val="5AD51427"/>
    <w:rsid w:val="5AD5F289"/>
    <w:rsid w:val="5AF8FB91"/>
    <w:rsid w:val="5B196667"/>
    <w:rsid w:val="5B4F24E2"/>
    <w:rsid w:val="5B7120D5"/>
    <w:rsid w:val="5B8FCCAE"/>
    <w:rsid w:val="5BF3438A"/>
    <w:rsid w:val="5C122AF8"/>
    <w:rsid w:val="5C349D7B"/>
    <w:rsid w:val="5C388EE6"/>
    <w:rsid w:val="5C54FF14"/>
    <w:rsid w:val="5C641C67"/>
    <w:rsid w:val="5C6BA0CC"/>
    <w:rsid w:val="5C847250"/>
    <w:rsid w:val="5C9A16D4"/>
    <w:rsid w:val="5CB37311"/>
    <w:rsid w:val="5CB4FE18"/>
    <w:rsid w:val="5D255E5A"/>
    <w:rsid w:val="5D25B4BB"/>
    <w:rsid w:val="5D3917E5"/>
    <w:rsid w:val="5D3C5C8C"/>
    <w:rsid w:val="5D672A85"/>
    <w:rsid w:val="5D689C10"/>
    <w:rsid w:val="5D8894AE"/>
    <w:rsid w:val="5D95F757"/>
    <w:rsid w:val="5D9ECA37"/>
    <w:rsid w:val="5DAAB691"/>
    <w:rsid w:val="5DB094E1"/>
    <w:rsid w:val="5DC84695"/>
    <w:rsid w:val="5E37AFAE"/>
    <w:rsid w:val="5E8FE0ED"/>
    <w:rsid w:val="5EE0B3A3"/>
    <w:rsid w:val="5F12087A"/>
    <w:rsid w:val="5F231B56"/>
    <w:rsid w:val="5F313F22"/>
    <w:rsid w:val="5F4A8074"/>
    <w:rsid w:val="5F56402A"/>
    <w:rsid w:val="5F5CE710"/>
    <w:rsid w:val="5F6E1EC7"/>
    <w:rsid w:val="5FAAEF30"/>
    <w:rsid w:val="5FE86A4C"/>
    <w:rsid w:val="60267903"/>
    <w:rsid w:val="603C2FF8"/>
    <w:rsid w:val="60A2FF7E"/>
    <w:rsid w:val="60A72788"/>
    <w:rsid w:val="60C0AA63"/>
    <w:rsid w:val="60E23264"/>
    <w:rsid w:val="610CBDE8"/>
    <w:rsid w:val="614A2DB8"/>
    <w:rsid w:val="61548996"/>
    <w:rsid w:val="6154C367"/>
    <w:rsid w:val="618574C0"/>
    <w:rsid w:val="61950D85"/>
    <w:rsid w:val="61AC0751"/>
    <w:rsid w:val="61BED24E"/>
    <w:rsid w:val="61CE0853"/>
    <w:rsid w:val="61F1C485"/>
    <w:rsid w:val="61F480B9"/>
    <w:rsid w:val="623B6A0C"/>
    <w:rsid w:val="623C819B"/>
    <w:rsid w:val="624190A2"/>
    <w:rsid w:val="626BE164"/>
    <w:rsid w:val="62B27347"/>
    <w:rsid w:val="62C00589"/>
    <w:rsid w:val="62CA252D"/>
    <w:rsid w:val="62CE3F4A"/>
    <w:rsid w:val="62F17B77"/>
    <w:rsid w:val="63025EFB"/>
    <w:rsid w:val="6304D5AB"/>
    <w:rsid w:val="6306C70A"/>
    <w:rsid w:val="6319851D"/>
    <w:rsid w:val="636A1B2E"/>
    <w:rsid w:val="64198535"/>
    <w:rsid w:val="643CED3E"/>
    <w:rsid w:val="64489EBA"/>
    <w:rsid w:val="645D40B8"/>
    <w:rsid w:val="646FD842"/>
    <w:rsid w:val="6477DD18"/>
    <w:rsid w:val="647B2B65"/>
    <w:rsid w:val="649A01F2"/>
    <w:rsid w:val="64C2C10C"/>
    <w:rsid w:val="64CC79FB"/>
    <w:rsid w:val="64E007F0"/>
    <w:rsid w:val="65039913"/>
    <w:rsid w:val="65415A1F"/>
    <w:rsid w:val="655D7D77"/>
    <w:rsid w:val="6568CC7A"/>
    <w:rsid w:val="65811C00"/>
    <w:rsid w:val="65B4ECDE"/>
    <w:rsid w:val="65D1AA09"/>
    <w:rsid w:val="65DA2EE6"/>
    <w:rsid w:val="65EE8612"/>
    <w:rsid w:val="65EFC906"/>
    <w:rsid w:val="6601C5EF"/>
    <w:rsid w:val="663737ED"/>
    <w:rsid w:val="6660848D"/>
    <w:rsid w:val="667804C9"/>
    <w:rsid w:val="668AB4FC"/>
    <w:rsid w:val="66AD7BDF"/>
    <w:rsid w:val="66FD9BE5"/>
    <w:rsid w:val="67016B50"/>
    <w:rsid w:val="674D33FB"/>
    <w:rsid w:val="6793E9CB"/>
    <w:rsid w:val="68324836"/>
    <w:rsid w:val="683D21AB"/>
    <w:rsid w:val="6849D723"/>
    <w:rsid w:val="68574A2F"/>
    <w:rsid w:val="687A35EC"/>
    <w:rsid w:val="689D9CE7"/>
    <w:rsid w:val="68B4E62E"/>
    <w:rsid w:val="68EC4AD1"/>
    <w:rsid w:val="6918535B"/>
    <w:rsid w:val="69244377"/>
    <w:rsid w:val="692BADEF"/>
    <w:rsid w:val="697E66CE"/>
    <w:rsid w:val="6986AAC7"/>
    <w:rsid w:val="69E87AAB"/>
    <w:rsid w:val="6A667604"/>
    <w:rsid w:val="6AE8F817"/>
    <w:rsid w:val="6B2CF8ED"/>
    <w:rsid w:val="6B338032"/>
    <w:rsid w:val="6B4968A5"/>
    <w:rsid w:val="6B79AA4D"/>
    <w:rsid w:val="6B8AC903"/>
    <w:rsid w:val="6B91944F"/>
    <w:rsid w:val="6B928D3E"/>
    <w:rsid w:val="6BCD3096"/>
    <w:rsid w:val="6BF6B487"/>
    <w:rsid w:val="6BFEED2D"/>
    <w:rsid w:val="6C0877A0"/>
    <w:rsid w:val="6C095A32"/>
    <w:rsid w:val="6C167DEC"/>
    <w:rsid w:val="6C4816A8"/>
    <w:rsid w:val="6C4EB544"/>
    <w:rsid w:val="6C5DB504"/>
    <w:rsid w:val="6C8DCB0E"/>
    <w:rsid w:val="6CACD1A7"/>
    <w:rsid w:val="6CC577A5"/>
    <w:rsid w:val="6CD097A8"/>
    <w:rsid w:val="6CD1C238"/>
    <w:rsid w:val="6D11F59F"/>
    <w:rsid w:val="6D4D5A09"/>
    <w:rsid w:val="6D57A5F4"/>
    <w:rsid w:val="6D93B0A4"/>
    <w:rsid w:val="6DE08336"/>
    <w:rsid w:val="6DF75F29"/>
    <w:rsid w:val="6E1A4B5F"/>
    <w:rsid w:val="6E597433"/>
    <w:rsid w:val="6E6D13F1"/>
    <w:rsid w:val="6E86CEB5"/>
    <w:rsid w:val="6E96ABCA"/>
    <w:rsid w:val="6E9E860C"/>
    <w:rsid w:val="6EDCC1DB"/>
    <w:rsid w:val="6EE97120"/>
    <w:rsid w:val="6F06B273"/>
    <w:rsid w:val="6F1732BB"/>
    <w:rsid w:val="6F616B98"/>
    <w:rsid w:val="6F7BB635"/>
    <w:rsid w:val="70686674"/>
    <w:rsid w:val="708E676C"/>
    <w:rsid w:val="709CA258"/>
    <w:rsid w:val="70D59E90"/>
    <w:rsid w:val="70DFFF8F"/>
    <w:rsid w:val="711040A9"/>
    <w:rsid w:val="7124BF80"/>
    <w:rsid w:val="7168D97B"/>
    <w:rsid w:val="7173E459"/>
    <w:rsid w:val="717CFBEF"/>
    <w:rsid w:val="71822BC3"/>
    <w:rsid w:val="71851896"/>
    <w:rsid w:val="71A45AB0"/>
    <w:rsid w:val="71AEC020"/>
    <w:rsid w:val="71CC5151"/>
    <w:rsid w:val="72202F6B"/>
    <w:rsid w:val="72269B80"/>
    <w:rsid w:val="7227BA31"/>
    <w:rsid w:val="72354151"/>
    <w:rsid w:val="72403AF1"/>
    <w:rsid w:val="725D3404"/>
    <w:rsid w:val="72671959"/>
    <w:rsid w:val="72B3614D"/>
    <w:rsid w:val="72B4BE5C"/>
    <w:rsid w:val="72DA6365"/>
    <w:rsid w:val="72EC4196"/>
    <w:rsid w:val="736C4C53"/>
    <w:rsid w:val="737ED1E6"/>
    <w:rsid w:val="7390E54E"/>
    <w:rsid w:val="73AB40C0"/>
    <w:rsid w:val="73C12F9F"/>
    <w:rsid w:val="73F38232"/>
    <w:rsid w:val="73FC9C0F"/>
    <w:rsid w:val="7416EFDB"/>
    <w:rsid w:val="7439DD00"/>
    <w:rsid w:val="7442696F"/>
    <w:rsid w:val="7499AF0F"/>
    <w:rsid w:val="74A6B8C4"/>
    <w:rsid w:val="74A90E73"/>
    <w:rsid w:val="74AA1BC7"/>
    <w:rsid w:val="74F12A49"/>
    <w:rsid w:val="74FD3ABD"/>
    <w:rsid w:val="74FE3C3A"/>
    <w:rsid w:val="7535FA49"/>
    <w:rsid w:val="758A2331"/>
    <w:rsid w:val="758C9CAA"/>
    <w:rsid w:val="75CF75B9"/>
    <w:rsid w:val="75EC8E0F"/>
    <w:rsid w:val="75F50D22"/>
    <w:rsid w:val="75FDCF1F"/>
    <w:rsid w:val="7609B4DF"/>
    <w:rsid w:val="76358395"/>
    <w:rsid w:val="7697B69F"/>
    <w:rsid w:val="77651FC5"/>
    <w:rsid w:val="77816394"/>
    <w:rsid w:val="779471FA"/>
    <w:rsid w:val="77FFA191"/>
    <w:rsid w:val="784A60F7"/>
    <w:rsid w:val="7859DA9B"/>
    <w:rsid w:val="78646038"/>
    <w:rsid w:val="78E87EE1"/>
    <w:rsid w:val="78F8CADE"/>
    <w:rsid w:val="7919DBE4"/>
    <w:rsid w:val="79289064"/>
    <w:rsid w:val="796174E7"/>
    <w:rsid w:val="7964351A"/>
    <w:rsid w:val="79B1537A"/>
    <w:rsid w:val="79B51A01"/>
    <w:rsid w:val="79C36BBA"/>
    <w:rsid w:val="79D17EDA"/>
    <w:rsid w:val="7A68BDAE"/>
    <w:rsid w:val="7A8274EF"/>
    <w:rsid w:val="7A8763AC"/>
    <w:rsid w:val="7A8A18F0"/>
    <w:rsid w:val="7A8CA292"/>
    <w:rsid w:val="7AAD790D"/>
    <w:rsid w:val="7AB0CC87"/>
    <w:rsid w:val="7AC80BA0"/>
    <w:rsid w:val="7AE6BFA0"/>
    <w:rsid w:val="7B1789CE"/>
    <w:rsid w:val="7B44847D"/>
    <w:rsid w:val="7B718176"/>
    <w:rsid w:val="7B957AC8"/>
    <w:rsid w:val="7B9BB5AA"/>
    <w:rsid w:val="7B9C7862"/>
    <w:rsid w:val="7BBFBB68"/>
    <w:rsid w:val="7BEFEC43"/>
    <w:rsid w:val="7C2AAAA6"/>
    <w:rsid w:val="7C3BC79B"/>
    <w:rsid w:val="7C440428"/>
    <w:rsid w:val="7C47857B"/>
    <w:rsid w:val="7C67B432"/>
    <w:rsid w:val="7C7DFDC2"/>
    <w:rsid w:val="7CA0823B"/>
    <w:rsid w:val="7CA1B880"/>
    <w:rsid w:val="7CACC8EF"/>
    <w:rsid w:val="7CAF431C"/>
    <w:rsid w:val="7CEF26EB"/>
    <w:rsid w:val="7D00C50D"/>
    <w:rsid w:val="7D09EB3D"/>
    <w:rsid w:val="7D1D2B77"/>
    <w:rsid w:val="7D2BBBF0"/>
    <w:rsid w:val="7D5FA338"/>
    <w:rsid w:val="7D6E0C8F"/>
    <w:rsid w:val="7D732938"/>
    <w:rsid w:val="7E192547"/>
    <w:rsid w:val="7E4540ED"/>
    <w:rsid w:val="7E45FC66"/>
    <w:rsid w:val="7E48958A"/>
    <w:rsid w:val="7E69B389"/>
    <w:rsid w:val="7E6D02AA"/>
    <w:rsid w:val="7E70ECCD"/>
    <w:rsid w:val="7EA37820"/>
    <w:rsid w:val="7EEF7EB5"/>
    <w:rsid w:val="7EF0C67A"/>
    <w:rsid w:val="7EF4ACB2"/>
    <w:rsid w:val="7F1F32A0"/>
    <w:rsid w:val="7F284A93"/>
    <w:rsid w:val="7F3D0872"/>
    <w:rsid w:val="7F6F5C60"/>
    <w:rsid w:val="7FBAAD60"/>
    <w:rsid w:val="7FBC02BB"/>
    <w:rsid w:val="7FC79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08F42DB-C802-48F7-804D-D388D850C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1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2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8485B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C1A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endodiab.barnlakarforeningen.se/wp-content/uploads/sites/9/2021/05/VP_diabetes_ketoacidos_HHC-210524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1423</Words>
  <Characters>7546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Diabetes med ketoacidos DKA</vt:lpstr>
    </vt:vector>
  </TitlesOfParts>
  <Manager/>
  <Company/>
  <LinksUpToDate>false</LinksUpToDate>
  <CharactersWithSpaces>8952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med ketoacidos DKA</dc:title>
  <dc:subject/>
  <dc:creator>patrik.jens.johansson@vgregion.se</dc:creator>
  <keywords/>
  <lastModifiedBy>Martina Andersson</lastModifiedBy>
  <revision>377</revision>
  <lastPrinted>2016-03-31T19:56:00.0000000Z</lastPrinted>
  <dcterms:created xsi:type="dcterms:W3CDTF">2022-06-08T00:02:00.0000000Z</dcterms:created>
  <dcterms:modified xsi:type="dcterms:W3CDTF">2025-11-20T13:07:00.0000000Z</dcterms:modified>
</coreProperties>
</file>