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2F94" w:rsidP="00F35B05" w:rsidRDefault="007C2F94" w14:paraId="1EE661BD" w14:textId="77777777">
      <w:pPr>
        <w:pStyle w:val="Rubrik2"/>
        <w:sectPr w:rsidR="007C2F94" w:rsidSect="007C2F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7C2F94" w:rsidP="0043299D" w:rsidRDefault="003A5C1A" w14:paraId="65CDF5FE" w14:textId="074F6C5B">
      <w:pPr>
        <w:pStyle w:val="Rubrik1"/>
      </w:pPr>
      <w:r>
        <w:t>Suprapubisk kateter</w:t>
      </w:r>
    </w:p>
    <w:p w:rsidR="0043299D" w:rsidP="0043299D" w:rsidRDefault="0043299D" w14:paraId="4EDC56F8" w14:textId="74AB67A0">
      <w:pPr>
        <w:pStyle w:val="Rubrik2"/>
      </w:pPr>
      <w:r>
        <w:t>Förändringar sedan föregående version</w:t>
      </w:r>
    </w:p>
    <w:p w:rsidR="0043299D" w:rsidP="0043299D" w:rsidRDefault="00A475D5" w14:paraId="70F5D3D9" w14:textId="64726A57">
      <w:r>
        <w:t>Syfte tillkommit.</w:t>
      </w:r>
    </w:p>
    <w:p w:rsidR="0043299D" w:rsidP="00BE68E9" w:rsidRDefault="00BE68E9" w14:paraId="0A4C7BB5" w14:textId="4D93C3EE">
      <w:pPr>
        <w:pStyle w:val="Rubrik2"/>
      </w:pPr>
      <w:r>
        <w:t>Bakgrund och syfte</w:t>
      </w:r>
    </w:p>
    <w:p w:rsidRPr="00BE68E9" w:rsidR="00BE68E9" w:rsidP="00BE68E9" w:rsidRDefault="00E00C63" w14:paraId="2D6DBD96" w14:textId="555B064B">
      <w:r>
        <w:t xml:space="preserve">Syftet är att beskriva </w:t>
      </w:r>
      <w:r w:rsidR="00BD699D">
        <w:t>insättandet av supra</w:t>
      </w:r>
      <w:r w:rsidR="00A475D5">
        <w:t xml:space="preserve">pubisk katater. </w:t>
      </w:r>
    </w:p>
    <w:p w:rsidR="004953B5" w:rsidP="004953B5" w:rsidRDefault="004953B5" w14:paraId="43432C1B" w14:textId="77777777">
      <w:pPr>
        <w:pStyle w:val="Rubrik2"/>
      </w:pPr>
      <w:r>
        <w:t>Utförande</w:t>
      </w:r>
    </w:p>
    <w:p w:rsidRPr="004953B5" w:rsidR="007C2F94" w:rsidP="004953B5" w:rsidRDefault="007C2F94" w14:paraId="78C6635E" w14:textId="39245E51">
      <w:pPr>
        <w:pStyle w:val="Rubrik3"/>
      </w:pPr>
      <w:r w:rsidRPr="007C2F94">
        <w:t>Preoperativa förberedelser:</w:t>
      </w:r>
    </w:p>
    <w:p w:rsidRPr="007C2F94" w:rsidR="007C2F94" w:rsidP="007C2F94" w:rsidRDefault="007C2F94" w14:paraId="6DDF082E" w14:textId="77777777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</w:p>
    <w:p w:rsidRPr="007C2F94" w:rsidR="007C2F94" w:rsidP="004953B5" w:rsidRDefault="007C2F94" w14:paraId="4602AFE6" w14:textId="05F7D1C3">
      <w:pPr>
        <w:pStyle w:val="Punktlista"/>
        <w:rPr>
          <w:b/>
          <w:bCs/>
        </w:rPr>
      </w:pPr>
      <w:r w:rsidRPr="007C2F94">
        <w:t>Urinodling lämnas en vecka före katetersättning, svaret skickas till avdelningen.</w:t>
      </w:r>
      <w:r w:rsidRPr="007C2F94">
        <w:rPr>
          <w:b/>
          <w:bCs/>
        </w:rPr>
        <w:t xml:space="preserve"> </w:t>
      </w:r>
      <w:r w:rsidRPr="007C2F94">
        <w:t>Om inget provsvar finns, kontakta</w:t>
      </w:r>
      <w:r w:rsidRPr="007C2F94">
        <w:rPr>
          <w:b/>
          <w:bCs/>
        </w:rPr>
        <w:t xml:space="preserve"> </w:t>
      </w:r>
      <w:r w:rsidRPr="007C2F94">
        <w:t>urolog</w:t>
      </w:r>
    </w:p>
    <w:p w:rsidRPr="004953B5" w:rsidR="007C2F94" w:rsidP="004953B5" w:rsidRDefault="007C2F94" w14:paraId="5CD35FCB" w14:textId="28EBB04E">
      <w:pPr>
        <w:pStyle w:val="Punktlista"/>
        <w:rPr>
          <w:b/>
          <w:bCs/>
        </w:rPr>
      </w:pPr>
      <w:r w:rsidRPr="007C2F94">
        <w:t>Förbered barn och förälder genom visa en kateter och en venflon.</w:t>
      </w:r>
      <w:r w:rsidRPr="007C2F94">
        <w:rPr>
          <w:b/>
          <w:bCs/>
        </w:rPr>
        <w:t xml:space="preserve"> </w:t>
      </w:r>
      <w:r w:rsidRPr="007C2F94">
        <w:t>Informera om att det kan läcka urin och/eller blod från insticksstället och att urinen kan vara blodtillblandad de första timmarna efter insättande av suprapubisk kateter (stickblödning)</w:t>
      </w:r>
      <w:r w:rsidR="004953B5">
        <w:t>.</w:t>
      </w:r>
    </w:p>
    <w:p w:rsidRPr="004953B5" w:rsidR="007C2F94" w:rsidP="004953B5" w:rsidRDefault="007C2F94" w14:paraId="3AF79D33" w14:textId="7EAB9905">
      <w:pPr>
        <w:pStyle w:val="Rubrik3"/>
      </w:pPr>
      <w:r w:rsidRPr="007C2F94">
        <w:t>Operationsdag</w:t>
      </w:r>
      <w:r w:rsidR="004953B5">
        <w:t>:</w:t>
      </w:r>
    </w:p>
    <w:p w:rsidR="002B0203" w:rsidP="002B0203" w:rsidRDefault="007C2F94" w14:paraId="75E70816" w14:textId="77777777">
      <w:pPr>
        <w:pStyle w:val="MellanrubrikVGR"/>
      </w:pPr>
      <w:r w:rsidRPr="007C2F94">
        <w:t>Antibiotika</w:t>
      </w:r>
    </w:p>
    <w:p w:rsidRPr="002B0203" w:rsidR="007C2F94" w:rsidP="002B0203" w:rsidRDefault="007C2F94" w14:paraId="3C7F7CB5" w14:textId="5921848D">
      <w:pPr>
        <w:rPr>
          <w:rFonts w:ascii="Calibri" w:hAnsi="Calibri"/>
          <w:b/>
          <w:sz w:val="26"/>
        </w:rPr>
      </w:pPr>
      <w:r w:rsidRPr="007C2F94">
        <w:t>Se medicinskt styrdokument: antibiotikaprofylax vid urologiska ingrepp.</w:t>
      </w:r>
    </w:p>
    <w:p w:rsidRPr="007C2F94" w:rsidR="007C2F94" w:rsidP="0072590F" w:rsidRDefault="007C2F94" w14:paraId="01DFF6FC" w14:textId="77777777">
      <w:pPr>
        <w:pStyle w:val="MellanrubrikVGR"/>
      </w:pPr>
      <w:r w:rsidRPr="007C2F94">
        <w:t>Postoperativ vård:</w:t>
      </w:r>
    </w:p>
    <w:p w:rsidRPr="007C2F94" w:rsidR="007C2F94" w:rsidP="0072590F" w:rsidRDefault="007C2F94" w14:paraId="0812E31D" w14:textId="77777777">
      <w:pPr>
        <w:pStyle w:val="Punktlista"/>
      </w:pPr>
      <w:r w:rsidRPr="007C2F94">
        <w:t xml:space="preserve">Operatören ordinerar om och när katetern eventuellt ska stängas beroende på indikation. </w:t>
      </w:r>
    </w:p>
    <w:p w:rsidRPr="007C2F94" w:rsidR="007C2F94" w:rsidP="000D2A31" w:rsidRDefault="007C2F94" w14:paraId="1D131707" w14:textId="75651061">
      <w:pPr>
        <w:pStyle w:val="Punktlista"/>
      </w:pPr>
      <w:r w:rsidRPr="007C2F94">
        <w:t>Inför cystometri läggs ofta två stycken suprapubiska katetrar där målet är att barnet ska kunna kissa</w:t>
      </w:r>
      <w:r w:rsidR="000D2A31">
        <w:t xml:space="preserve"> v</w:t>
      </w:r>
      <w:r w:rsidRPr="007C2F94">
        <w:t xml:space="preserve">ia uretra med stängda katetrar innan undersökningen. </w:t>
      </w:r>
    </w:p>
    <w:p w:rsidRPr="007C2F94" w:rsidR="007C2F94" w:rsidP="000D2A31" w:rsidRDefault="007C2F94" w14:paraId="0DEEE737" w14:textId="4EE1B05D">
      <w:pPr>
        <w:pStyle w:val="Punktlista"/>
      </w:pPr>
      <w:r w:rsidRPr="007C2F94">
        <w:t>Om det läcker urin från insticksstället eller om barnet är smärtpåverkad och inte kan kissa, öppna katetern under ett par timmar. Kontakta urolog.</w:t>
      </w:r>
    </w:p>
    <w:p w:rsidRPr="000D2A31" w:rsidR="007C2F94" w:rsidP="000D2A31" w:rsidRDefault="007C2F94" w14:paraId="7B8695FF" w14:textId="1D8E47BF">
      <w:pPr>
        <w:pStyle w:val="Punktlista"/>
      </w:pPr>
      <w:r w:rsidRPr="007C2F94">
        <w:t>Vid blod i urinen, avvakta att stänga katetern tills urinen blir klarare. Om urinen är kraftigt blodtillblandad kan katetern behövas spolas.</w:t>
      </w:r>
    </w:p>
    <w:p w:rsidRPr="000D2A31" w:rsidR="007C2F94" w:rsidP="000D2A31" w:rsidRDefault="007C2F94" w14:paraId="1BDC14D2" w14:textId="603D2F5D">
      <w:pPr>
        <w:pStyle w:val="Rubrik2"/>
      </w:pPr>
      <w:r w:rsidRPr="007C2F94">
        <w:t>Ansvar</w:t>
      </w:r>
    </w:p>
    <w:p w:rsidRPr="00D306A2" w:rsidR="007C2F94" w:rsidP="00D306A2" w:rsidRDefault="007C2F94" w14:paraId="4E4D0DB4" w14:textId="4133F38A">
      <w:r w:rsidR="007C2F94">
        <w:rPr/>
        <w:t xml:space="preserve">Gäller för all hälso- och sjukvårdspersonal inom verksamhetsområde </w:t>
      </w:r>
      <w:r w:rsidR="5B7F363C">
        <w:rPr/>
        <w:t>k</w:t>
      </w:r>
      <w:r w:rsidR="007C2F94">
        <w:rPr/>
        <w:t xml:space="preserve">irurgi </w:t>
      </w:r>
      <w:r w:rsidR="623A9501">
        <w:rPr/>
        <w:t>b</w:t>
      </w:r>
      <w:r w:rsidR="007C2F94">
        <w:rPr/>
        <w:t>arn</w:t>
      </w:r>
      <w:r w:rsidR="00D306A2">
        <w:rPr/>
        <w:t>,</w:t>
      </w:r>
      <w:r w:rsidR="007C2F94">
        <w:rPr/>
        <w:t xml:space="preserve"> Drottning Silvias bar</w:t>
      </w:r>
      <w:r w:rsidR="00D306A2">
        <w:rPr/>
        <w:t>n</w:t>
      </w:r>
      <w:r w:rsidR="007C2F94">
        <w:rPr/>
        <w:t>sjukhus, SU/Östra. Verksamhetschefen ansvarar för att de rutiner och riktlinjer som verksamheten kräver finns tillgängliga och att verksamheten arbetar enligt SOFS 2011:9</w:t>
      </w:r>
      <w:r w:rsidR="00D306A2">
        <w:rPr/>
        <w:t>.</w:t>
      </w:r>
    </w:p>
    <w:p w:rsidRPr="007C2F94" w:rsidR="007C2F94" w:rsidP="00D306A2" w:rsidRDefault="007C2F94" w14:paraId="7D139212" w14:textId="77777777">
      <w:pPr>
        <w:pStyle w:val="Rubrik2"/>
      </w:pPr>
      <w:r w:rsidRPr="007C2F94">
        <w:t>Uppföljning, utvärdering och revision</w:t>
      </w:r>
    </w:p>
    <w:bookmarkEnd w:id="0"/>
    <w:p w:rsidRPr="00536A5A" w:rsidR="00536A5A" w:rsidP="470CBB47" w:rsidRDefault="00536A5A" w14:paraId="0CFC83D5" w14:textId="441D2345">
      <w:pPr>
        <w:spacing w:after="0" w:line="240" w:lineRule="auto"/>
        <w:ind/>
      </w:pPr>
      <w:r w:rsidR="007C2F94">
        <w:rPr/>
        <w:t>Verksamhetschefen ansvarar ytterst för revision/uppföljning av innehållet i rutinen</w:t>
      </w:r>
      <w:r w:rsidRPr="470CBB47" w:rsidR="007C2F94">
        <w:rPr>
          <w:sz w:val="23"/>
          <w:szCs w:val="23"/>
        </w:rPr>
        <w:t xml:space="preserve">. </w:t>
      </w:r>
      <w:r w:rsidR="007C2F94">
        <w:rPr/>
        <w:t xml:space="preserve">Medvetet avsteg från rutinen dokumenteras i Melior om rutinen är kopplad till patient. Övriga orsaker till avsteg från rutinen rapporteras i </w:t>
      </w:r>
      <w:r w:rsidR="007C2F94">
        <w:rPr/>
        <w:t>MedControlPRO</w:t>
      </w:r>
      <w:r w:rsidR="007C2F94">
        <w:rPr/>
        <w:t xml:space="preserve">. </w:t>
      </w:r>
    </w:p>
    <w:p w:rsidRPr="00536A5A" w:rsidR="00536A5A" w:rsidP="470CBB47" w:rsidRDefault="00536A5A" w14:paraId="2C5AFAEB" w14:textId="6C6E338E">
      <w:pPr>
        <w:spacing w:after="0" w:line="240" w:lineRule="auto"/>
        <w:ind/>
      </w:pPr>
    </w:p>
    <w:p w:rsidRPr="00536A5A" w:rsidR="00536A5A" w:rsidP="470CBB47" w:rsidRDefault="00536A5A" w14:paraId="76B9F95B" w14:textId="1B129FB2">
      <w:pPr>
        <w:pStyle w:val="Rubrik2"/>
        <w:suppressLineNumbers w:val="0"/>
        <w:bidi w:val="0"/>
        <w:spacing w:before="240" w:beforeAutospacing="off" w:after="40" w:afterAutospacing="off" w:line="240" w:lineRule="auto"/>
        <w:ind w:left="992" w:right="868"/>
        <w:jc w:val="left"/>
      </w:pPr>
      <w:r w:rsidR="2076AED4">
        <w:rPr/>
        <w:t>Grans</w:t>
      </w:r>
      <w:r w:rsidR="76A86612">
        <w:rPr/>
        <w:t>kare/arbetsgrupp</w:t>
      </w:r>
    </w:p>
    <w:p w:rsidR="0317153C" w:rsidP="470CBB47" w:rsidRDefault="0317153C" w14:paraId="5C37414F" w14:textId="0F0A7458">
      <w:pPr>
        <w:pStyle w:val="Normal"/>
        <w:bidi w:val="0"/>
      </w:pPr>
      <w:r w:rsidR="0317153C">
        <w:rPr/>
        <w:t xml:space="preserve">Pernilla Persson, barnsjuksköterska, Verksamhet Kirurgi barn, Område 1/SU, innehållsansvarig. </w:t>
      </w:r>
    </w:p>
    <w:p w:rsidR="0F0CDA8C" w:rsidP="0E068351" w:rsidRDefault="0F0CDA8C" w14:paraId="6141A818" w14:textId="35DFE687">
      <w:pPr>
        <w:pStyle w:val="Normal"/>
      </w:pPr>
      <w:r w:rsidR="0F0CDA8C">
        <w:rPr/>
        <w:t xml:space="preserve">Jakob Bäckstrand, specialistläkare, Verksamhet Kirurgi barn, Område 1/SU, innehållsgranskare. </w:t>
      </w:r>
    </w:p>
    <w:sectPr w:rsidRPr="00536A5A" w:rsidR="00536A5A" w:rsidSect="007C2F9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941D2" w:rsidRDefault="002941D2" w14:paraId="51DC7E6E" w14:textId="77777777">
      <w:r>
        <w:separator/>
      </w:r>
    </w:p>
  </w:endnote>
  <w:endnote w:type="continuationSeparator" w:id="0">
    <w:p w:rsidR="002941D2" w:rsidRDefault="002941D2" w14:paraId="5EE44CAC" w14:textId="77777777">
      <w:r>
        <w:continuationSeparator/>
      </w:r>
    </w:p>
  </w:endnote>
  <w:endnote w:type="continuationNotice" w:id="1">
    <w:p w:rsidR="002941D2" w:rsidRDefault="002941D2" w14:paraId="76709FF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941D2" w:rsidRDefault="002941D2" w14:paraId="48BDA9DC" w14:textId="77777777"/>
  </w:footnote>
  <w:footnote w:type="continuationSeparator" w:id="0">
    <w:p w:rsidR="002941D2" w:rsidRDefault="002941D2" w14:paraId="7F19A450" w14:textId="77777777">
      <w:r>
        <w:continuationSeparator/>
      </w:r>
    </w:p>
  </w:footnote>
  <w:footnote w:type="continuationNotice" w:id="1">
    <w:p w:rsidR="002941D2" w:rsidRDefault="002941D2" w14:paraId="3E6A49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B810C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BB9EB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A3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B0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1D2"/>
    <w:rsid w:val="00294791"/>
    <w:rsid w:val="002B020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C1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99D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3B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90F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F9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5D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99D"/>
    <w:rsid w:val="00BE68E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6A2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C6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17153C"/>
    <w:rsid w:val="03D3BC33"/>
    <w:rsid w:val="0E068351"/>
    <w:rsid w:val="0F0CDA8C"/>
    <w:rsid w:val="2076AED4"/>
    <w:rsid w:val="26328A18"/>
    <w:rsid w:val="2CD2D8F0"/>
    <w:rsid w:val="470CBB47"/>
    <w:rsid w:val="5B7F363C"/>
    <w:rsid w:val="623A9501"/>
    <w:rsid w:val="647B2B65"/>
    <w:rsid w:val="6B2CF8ED"/>
    <w:rsid w:val="6FEB6AB1"/>
    <w:rsid w:val="73BE67EA"/>
    <w:rsid w:val="75ED1EB4"/>
    <w:rsid w:val="76A86612"/>
    <w:rsid w:val="7F690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425177f88fe14e4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f145fa-cdca-4c48-bddd-a10099284b6f}"/>
      </w:docPartPr>
      <w:docPartBody>
        <w:p xmlns:wp14="http://schemas.microsoft.com/office/word/2010/wordml" w14:paraId="4F990D5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Suprapubisk kateter</dc:title>
  <dc:subject/>
  <dc:creator>patrik.jens.johansson@vgregion.se</dc:creator>
  <keywords/>
  <lastModifiedBy>Anne Stenson</lastModifiedBy>
  <revision>19</revision>
  <lastPrinted>2016-03-31T10:56:00.0000000Z</lastPrinted>
  <dcterms:created xsi:type="dcterms:W3CDTF">2022-06-07T06:35:00.0000000Z</dcterms:created>
  <dcterms:modified xsi:type="dcterms:W3CDTF">2024-11-13T14:33:59.0000000Z</dcterms:modified>
</coreProperties>
</file>