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1155FE" w14:textId="77777777" w:rsidR="007E7206" w:rsidRDefault="007E7206" w:rsidP="00FF632B">
      <w:pPr>
        <w:pStyle w:val="Rubrik2"/>
        <w:ind w:left="567" w:right="-143"/>
        <w:sectPr w:rsidR="007E7206" w:rsidSect="007E720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0AA7A3D" w14:textId="77777777" w:rsidR="00456491" w:rsidRDefault="00456491" w:rsidP="00FF632B">
      <w:pPr>
        <w:pStyle w:val="Rubrik1"/>
        <w:ind w:left="567" w:right="-143"/>
        <w:rPr>
          <w:lang w:eastAsia="en-US"/>
        </w:rPr>
      </w:pPr>
      <w:r>
        <w:rPr>
          <w:lang w:eastAsia="en-US"/>
        </w:rPr>
        <w:t xml:space="preserve">V60 – </w:t>
      </w:r>
      <w:proofErr w:type="spellStart"/>
      <w:r>
        <w:rPr>
          <w:lang w:eastAsia="en-US"/>
        </w:rPr>
        <w:t>Optiflow</w:t>
      </w:r>
      <w:proofErr w:type="spellEnd"/>
      <w:r>
        <w:rPr>
          <w:lang w:eastAsia="en-US"/>
        </w:rPr>
        <w:t>, högflödesbehandling</w:t>
      </w:r>
    </w:p>
    <w:p w14:paraId="53B7832D" w14:textId="77777777" w:rsidR="00057730" w:rsidRDefault="00C76463" w:rsidP="003B50B1">
      <w:pPr>
        <w:pStyle w:val="Rubrik2"/>
        <w:ind w:left="567" w:right="-143"/>
        <w:rPr>
          <w:lang w:eastAsia="en-US"/>
        </w:rPr>
      </w:pPr>
      <w:r w:rsidRPr="00057730">
        <w:t>Förändringar</w:t>
      </w:r>
      <w:r>
        <w:rPr>
          <w:lang w:eastAsia="en-US"/>
        </w:rPr>
        <w:t xml:space="preserve"> sedan föregående version</w:t>
      </w:r>
    </w:p>
    <w:p w14:paraId="160E9725" w14:textId="4BB21318" w:rsidR="7D1CEE3A" w:rsidRDefault="3860F9F1" w:rsidP="003B50B1">
      <w:pPr>
        <w:ind w:left="567" w:right="-140"/>
        <w:rPr>
          <w:color w:val="000000" w:themeColor="text2"/>
        </w:rPr>
      </w:pPr>
      <w:r w:rsidRPr="3B2AE57D">
        <w:rPr>
          <w:color w:val="000000" w:themeColor="text2"/>
        </w:rPr>
        <w:t>Redigerat bilder under följande rubriker så det passat till dokumentets nya format:</w:t>
      </w:r>
    </w:p>
    <w:p w14:paraId="515DEBEE" w14:textId="5BD3D675" w:rsidR="7D1CEE3A" w:rsidRDefault="3860F9F1" w:rsidP="003B50B1">
      <w:pPr>
        <w:ind w:left="567"/>
        <w:rPr>
          <w:color w:val="000000" w:themeColor="text2"/>
        </w:rPr>
      </w:pPr>
      <w:r w:rsidRPr="046F175F">
        <w:rPr>
          <w:color w:val="000000" w:themeColor="text2"/>
        </w:rPr>
        <w:t>-</w:t>
      </w:r>
      <w:r w:rsidR="429D2D83" w:rsidRPr="046F175F">
        <w:rPr>
          <w:color w:val="000000" w:themeColor="text2"/>
        </w:rPr>
        <w:t>”</w:t>
      </w:r>
      <w:r w:rsidRPr="046F175F">
        <w:rPr>
          <w:color w:val="000000" w:themeColor="text2"/>
        </w:rPr>
        <w:t>Arbetsbeskrivning</w:t>
      </w:r>
      <w:r w:rsidR="429D2D83" w:rsidRPr="046F175F">
        <w:rPr>
          <w:color w:val="000000" w:themeColor="text2"/>
        </w:rPr>
        <w:t xml:space="preserve">”, </w:t>
      </w:r>
      <w:r w:rsidR="4A0F5715" w:rsidRPr="046F175F">
        <w:rPr>
          <w:color w:val="000000" w:themeColor="text2"/>
        </w:rPr>
        <w:t>”</w:t>
      </w:r>
      <w:r w:rsidR="4A0F5715" w:rsidRPr="046F175F">
        <w:rPr>
          <w:rFonts w:eastAsia="Calibri"/>
          <w:lang w:eastAsia="en-US"/>
        </w:rPr>
        <w:t xml:space="preserve"> Steg nummer 2 är uppkoppling till V60 apparaten:”</w:t>
      </w:r>
    </w:p>
    <w:p w14:paraId="20FC5905" w14:textId="45E8D4BF" w:rsidR="00057730" w:rsidRDefault="00057730" w:rsidP="00021523">
      <w:pPr>
        <w:pStyle w:val="Rubrik2"/>
        <w:ind w:left="567"/>
        <w:rPr>
          <w:lang w:eastAsia="en-US"/>
        </w:rPr>
      </w:pPr>
      <w:r w:rsidRPr="003B50B1">
        <w:t>Syfte</w:t>
      </w:r>
    </w:p>
    <w:p w14:paraId="10C7CAF7" w14:textId="0BEFD568" w:rsidR="007E7206" w:rsidRPr="00057730" w:rsidRDefault="007E7206" w:rsidP="00FF632B">
      <w:pPr>
        <w:ind w:left="567" w:right="-143"/>
        <w:rPr>
          <w:rFonts w:eastAsia="Calibri"/>
          <w:lang w:eastAsia="en-US"/>
        </w:rPr>
      </w:pPr>
      <w:r w:rsidRPr="007E7206">
        <w:rPr>
          <w:rFonts w:eastAsia="Calibri"/>
          <w:lang w:eastAsia="en-US"/>
        </w:rPr>
        <w:t xml:space="preserve">Syftet är att </w:t>
      </w:r>
      <w:r w:rsidRPr="00057730">
        <w:rPr>
          <w:rFonts w:eastAsia="Calibri"/>
        </w:rPr>
        <w:t xml:space="preserve">beskriva och tydliggöra användning av </w:t>
      </w:r>
      <w:proofErr w:type="spellStart"/>
      <w:r w:rsidRPr="00057730">
        <w:rPr>
          <w:rFonts w:eastAsia="Calibri"/>
        </w:rPr>
        <w:t>Optiflow</w:t>
      </w:r>
      <w:proofErr w:type="spellEnd"/>
      <w:r w:rsidRPr="00057730">
        <w:rPr>
          <w:rFonts w:eastAsia="Calibri"/>
        </w:rPr>
        <w:t>, högflödesbehandling</w:t>
      </w:r>
    </w:p>
    <w:p w14:paraId="7F200C8D" w14:textId="77777777" w:rsidR="00057730" w:rsidRDefault="007E7206" w:rsidP="00FF632B">
      <w:pPr>
        <w:pStyle w:val="Rubrik2"/>
        <w:ind w:left="567" w:right="-143"/>
        <w:rPr>
          <w:lang w:eastAsia="en-US"/>
        </w:rPr>
      </w:pPr>
      <w:r w:rsidRPr="007E7206">
        <w:rPr>
          <w:lang w:eastAsia="en-US"/>
        </w:rPr>
        <w:t>Bakgrund</w:t>
      </w:r>
    </w:p>
    <w:p w14:paraId="5BC21A08" w14:textId="74E0F6EA" w:rsidR="007E7206" w:rsidRPr="007E7206" w:rsidRDefault="007E7206" w:rsidP="00FF632B">
      <w:pPr>
        <w:ind w:left="567" w:right="-143"/>
        <w:rPr>
          <w:rFonts w:eastAsia="Calibri"/>
          <w:lang w:eastAsia="en-US"/>
        </w:rPr>
      </w:pPr>
      <w:proofErr w:type="spellStart"/>
      <w:r w:rsidRPr="007E7206">
        <w:rPr>
          <w:rFonts w:eastAsia="Calibri"/>
          <w:lang w:eastAsia="en-US"/>
        </w:rPr>
        <w:t>Optiflow</w:t>
      </w:r>
      <w:proofErr w:type="spellEnd"/>
      <w:r w:rsidRPr="007E7206">
        <w:rPr>
          <w:rFonts w:eastAsia="Calibri"/>
          <w:lang w:eastAsia="en-US"/>
        </w:rPr>
        <w:t xml:space="preserve"> är en typ av andningsstöd till patienter med </w:t>
      </w:r>
      <w:r w:rsidR="00DD6C99" w:rsidRPr="046F175F">
        <w:rPr>
          <w:rFonts w:eastAsia="Calibri"/>
          <w:lang w:eastAsia="en-US"/>
        </w:rPr>
        <w:t>spontanandning</w:t>
      </w:r>
      <w:r w:rsidRPr="007E7206">
        <w:rPr>
          <w:rFonts w:eastAsia="Calibri"/>
          <w:lang w:eastAsia="en-US"/>
        </w:rPr>
        <w:t xml:space="preserve"> som medger </w:t>
      </w:r>
      <w:proofErr w:type="spellStart"/>
      <w:r w:rsidRPr="007E7206">
        <w:rPr>
          <w:rFonts w:eastAsia="Calibri"/>
          <w:lang w:eastAsia="en-US"/>
        </w:rPr>
        <w:t>uppluftning</w:t>
      </w:r>
      <w:proofErr w:type="spellEnd"/>
      <w:r w:rsidRPr="007E7206">
        <w:rPr>
          <w:rFonts w:eastAsia="Calibri"/>
          <w:lang w:eastAsia="en-US"/>
        </w:rPr>
        <w:t xml:space="preserve"> av luftvägarna med motståndsandning utan tättslutande mask. </w:t>
      </w:r>
      <w:proofErr w:type="spellStart"/>
      <w:r w:rsidRPr="007E7206">
        <w:rPr>
          <w:rFonts w:eastAsia="Calibri"/>
          <w:lang w:eastAsia="en-US"/>
        </w:rPr>
        <w:t>Optiflow</w:t>
      </w:r>
      <w:proofErr w:type="spellEnd"/>
      <w:r w:rsidRPr="007E7206">
        <w:rPr>
          <w:rFonts w:eastAsia="Calibri"/>
          <w:lang w:eastAsia="en-US"/>
        </w:rPr>
        <w:t xml:space="preserve"> använder sig av syrgas i ett mycket högt luftflöde, </w:t>
      </w:r>
      <w:proofErr w:type="gramStart"/>
      <w:r w:rsidRPr="007E7206">
        <w:rPr>
          <w:rFonts w:eastAsia="Calibri"/>
          <w:lang w:eastAsia="en-US"/>
        </w:rPr>
        <w:t>20-60</w:t>
      </w:r>
      <w:proofErr w:type="gramEnd"/>
      <w:r w:rsidRPr="007E7206">
        <w:rPr>
          <w:rFonts w:eastAsia="Calibri"/>
          <w:lang w:eastAsia="en-US"/>
        </w:rPr>
        <w:t xml:space="preserve"> L/min med aktiv anfuktning (NHF – nasal </w:t>
      </w:r>
      <w:proofErr w:type="spellStart"/>
      <w:r w:rsidRPr="007E7206">
        <w:rPr>
          <w:rFonts w:eastAsia="Calibri"/>
          <w:lang w:eastAsia="en-US"/>
        </w:rPr>
        <w:t>high</w:t>
      </w:r>
      <w:proofErr w:type="spellEnd"/>
      <w:r w:rsidRPr="007E7206">
        <w:rPr>
          <w:rFonts w:eastAsia="Calibri"/>
          <w:lang w:eastAsia="en-US"/>
        </w:rPr>
        <w:t xml:space="preserve"> </w:t>
      </w:r>
      <w:proofErr w:type="spellStart"/>
      <w:r w:rsidRPr="007E7206">
        <w:rPr>
          <w:rFonts w:eastAsia="Calibri"/>
          <w:lang w:eastAsia="en-US"/>
        </w:rPr>
        <w:t>flow</w:t>
      </w:r>
      <w:proofErr w:type="spellEnd"/>
      <w:r w:rsidRPr="007E7206">
        <w:rPr>
          <w:rFonts w:eastAsia="Calibri"/>
          <w:lang w:eastAsia="en-US"/>
        </w:rPr>
        <w:t>).</w:t>
      </w:r>
    </w:p>
    <w:p w14:paraId="406D8D82" w14:textId="6A61CA1B" w:rsidR="00667ADC" w:rsidRDefault="007E7206" w:rsidP="00FF632B">
      <w:pPr>
        <w:ind w:left="567" w:right="-143"/>
        <w:rPr>
          <w:rFonts w:eastAsia="Calibri"/>
          <w:lang w:eastAsia="en-US"/>
        </w:rPr>
      </w:pPr>
      <w:r w:rsidRPr="007E7206">
        <w:rPr>
          <w:rFonts w:eastAsia="Calibri"/>
          <w:lang w:eastAsia="en-US"/>
        </w:rPr>
        <w:t>Det höga flödet ger en ursköljning av CO2 i de övre luftvägarna, ett dynamiskt PEEP (</w:t>
      </w:r>
      <w:proofErr w:type="gramStart"/>
      <w:r w:rsidRPr="007E7206">
        <w:rPr>
          <w:rFonts w:eastAsia="Calibri"/>
          <w:lang w:eastAsia="en-US"/>
        </w:rPr>
        <w:t>0,5-1</w:t>
      </w:r>
      <w:proofErr w:type="gramEnd"/>
      <w:r w:rsidRPr="007E7206">
        <w:rPr>
          <w:rFonts w:eastAsia="Calibri"/>
          <w:lang w:eastAsia="en-US"/>
        </w:rPr>
        <w:t xml:space="preserve"> cmH2O/10l flöde). Syresättningen förbättras, inandningsarbetet minskar, ventilation och gasutbyte förbättras. Aktiv befuktning möjliggör alltså höga inandade syrgaskoncentrationer utan uttorkning av luftvägarna. Den möjliggör behaglig och effektiv tillförsel av upp till 100 % inandad syrgas.</w:t>
      </w:r>
    </w:p>
    <w:p w14:paraId="44934AA5" w14:textId="77777777" w:rsidR="00667ADC" w:rsidRDefault="00667ADC" w:rsidP="00FF632B">
      <w:pPr>
        <w:spacing w:after="0" w:line="240" w:lineRule="auto"/>
        <w:ind w:left="567" w:right="-143"/>
        <w:rPr>
          <w:rFonts w:eastAsia="Calibri"/>
          <w:lang w:eastAsia="en-US"/>
        </w:rPr>
      </w:pPr>
      <w:r>
        <w:rPr>
          <w:rFonts w:eastAsia="Calibri"/>
          <w:lang w:eastAsia="en-US"/>
        </w:rPr>
        <w:br w:type="page"/>
      </w:r>
    </w:p>
    <w:p w14:paraId="050F91A1" w14:textId="77777777" w:rsidR="00057730" w:rsidRDefault="007E7206" w:rsidP="00FF632B">
      <w:pPr>
        <w:pStyle w:val="Rubrik2"/>
        <w:ind w:left="567" w:right="-143"/>
        <w:rPr>
          <w:rFonts w:eastAsia="Calibri"/>
          <w:lang w:eastAsia="en-US"/>
        </w:rPr>
      </w:pPr>
      <w:r w:rsidRPr="007E7206">
        <w:rPr>
          <w:lang w:eastAsia="en-US"/>
        </w:rPr>
        <w:lastRenderedPageBreak/>
        <w:t>Arbetsbeskrivning</w:t>
      </w:r>
    </w:p>
    <w:p w14:paraId="45DA7D95" w14:textId="4152908D" w:rsidR="007E7206" w:rsidRPr="007E7206" w:rsidRDefault="007E7206" w:rsidP="00FF632B">
      <w:pPr>
        <w:ind w:left="567" w:right="-143"/>
        <w:rPr>
          <w:rFonts w:eastAsia="Calibri"/>
          <w:lang w:eastAsia="en-US"/>
        </w:rPr>
      </w:pPr>
      <w:proofErr w:type="spellStart"/>
      <w:r w:rsidRPr="007E7206">
        <w:rPr>
          <w:rFonts w:eastAsia="Calibri"/>
          <w:lang w:eastAsia="en-US"/>
        </w:rPr>
        <w:t>Optiflow</w:t>
      </w:r>
      <w:proofErr w:type="spellEnd"/>
      <w:r w:rsidRPr="007E7206">
        <w:rPr>
          <w:rFonts w:eastAsia="Calibri"/>
          <w:lang w:eastAsia="en-US"/>
        </w:rPr>
        <w:t xml:space="preserve">, högflödesbehandling är en läkarordination och får inte startas på eget bevåg. Indikationer för behandling med </w:t>
      </w:r>
      <w:proofErr w:type="spellStart"/>
      <w:r w:rsidRPr="007E7206">
        <w:rPr>
          <w:rFonts w:eastAsia="Calibri"/>
          <w:lang w:eastAsia="en-US"/>
        </w:rPr>
        <w:t>optiflow</w:t>
      </w:r>
      <w:proofErr w:type="spellEnd"/>
      <w:r w:rsidRPr="007E7206">
        <w:rPr>
          <w:rFonts w:eastAsia="Calibri"/>
          <w:lang w:eastAsia="en-US"/>
        </w:rPr>
        <w:t>:</w:t>
      </w:r>
    </w:p>
    <w:p w14:paraId="6A10904C" w14:textId="77777777" w:rsidR="007E7206" w:rsidRPr="007E7206" w:rsidRDefault="007E7206" w:rsidP="00FF632B">
      <w:pPr>
        <w:pStyle w:val="Punktlista"/>
        <w:ind w:left="567" w:right="-143"/>
        <w:rPr>
          <w:rFonts w:eastAsia="Calibri"/>
          <w:lang w:eastAsia="en-US"/>
        </w:rPr>
      </w:pPr>
      <w:proofErr w:type="spellStart"/>
      <w:r w:rsidRPr="007E7206">
        <w:rPr>
          <w:rFonts w:eastAsia="Calibri"/>
          <w:lang w:eastAsia="en-US"/>
        </w:rPr>
        <w:t>Optiflow</w:t>
      </w:r>
      <w:proofErr w:type="spellEnd"/>
      <w:r w:rsidRPr="007E7206">
        <w:rPr>
          <w:rFonts w:eastAsia="Calibri"/>
          <w:lang w:eastAsia="en-US"/>
        </w:rPr>
        <w:t xml:space="preserve"> behandling är främst till patienter med pneumoni där det huvudsakliga problemet är syresättningen. </w:t>
      </w:r>
    </w:p>
    <w:p w14:paraId="14C78160" w14:textId="59CA719A" w:rsidR="007E7206" w:rsidRPr="00212A12" w:rsidRDefault="007E7206" w:rsidP="00FF632B">
      <w:pPr>
        <w:pStyle w:val="Punktlista"/>
        <w:ind w:left="567" w:right="-143"/>
        <w:rPr>
          <w:rFonts w:eastAsia="Calibri"/>
          <w:lang w:eastAsia="en-US"/>
        </w:rPr>
      </w:pPr>
      <w:r w:rsidRPr="007E7206">
        <w:rPr>
          <w:rFonts w:eastAsia="Calibri"/>
          <w:lang w:eastAsia="en-US"/>
        </w:rPr>
        <w:t xml:space="preserve">IVA ska bedöma patienten innan uppstart av </w:t>
      </w:r>
      <w:proofErr w:type="spellStart"/>
      <w:r w:rsidRPr="007E7206">
        <w:rPr>
          <w:rFonts w:eastAsia="Calibri"/>
          <w:lang w:eastAsia="en-US"/>
        </w:rPr>
        <w:t>optiflow</w:t>
      </w:r>
      <w:proofErr w:type="spellEnd"/>
      <w:r w:rsidRPr="007E7206">
        <w:rPr>
          <w:rFonts w:eastAsia="Calibri"/>
          <w:lang w:eastAsia="en-US"/>
        </w:rPr>
        <w:br/>
      </w:r>
    </w:p>
    <w:p w14:paraId="00DD5D54" w14:textId="77777777" w:rsidR="007E7206" w:rsidRPr="007E7206" w:rsidRDefault="007E7206" w:rsidP="00FF632B">
      <w:pPr>
        <w:ind w:left="567" w:right="-143"/>
        <w:rPr>
          <w:rFonts w:eastAsia="Calibri"/>
          <w:lang w:eastAsia="en-US"/>
        </w:rPr>
      </w:pPr>
      <w:r w:rsidRPr="007E7206">
        <w:rPr>
          <w:rFonts w:eastAsia="Calibri"/>
          <w:lang w:eastAsia="en-US"/>
        </w:rPr>
        <w:t>Kontraindikationer:</w:t>
      </w:r>
    </w:p>
    <w:p w14:paraId="47520C66" w14:textId="77777777" w:rsidR="007E7206" w:rsidRPr="006F7A5E" w:rsidRDefault="007E7206" w:rsidP="00FF632B">
      <w:pPr>
        <w:pStyle w:val="Punktlista"/>
        <w:ind w:left="567" w:right="-143"/>
        <w:rPr>
          <w:rFonts w:eastAsia="Calibri"/>
          <w:lang w:eastAsia="en-US"/>
        </w:rPr>
      </w:pPr>
      <w:r w:rsidRPr="006F7A5E">
        <w:rPr>
          <w:rFonts w:eastAsia="Calibri"/>
          <w:lang w:eastAsia="en-US"/>
        </w:rPr>
        <w:t>Medvetslöshet</w:t>
      </w:r>
    </w:p>
    <w:p w14:paraId="31B27754" w14:textId="77777777" w:rsidR="007E7206" w:rsidRPr="006F7A5E" w:rsidRDefault="007E7206" w:rsidP="00FF632B">
      <w:pPr>
        <w:pStyle w:val="Punktlista"/>
        <w:ind w:left="567" w:right="-143"/>
        <w:rPr>
          <w:rFonts w:eastAsia="Calibri"/>
          <w:lang w:eastAsia="en-US"/>
        </w:rPr>
      </w:pPr>
      <w:r w:rsidRPr="006F7A5E">
        <w:rPr>
          <w:rFonts w:eastAsia="Calibri"/>
          <w:lang w:eastAsia="en-US"/>
        </w:rPr>
        <w:t>Koldioxidretention</w:t>
      </w:r>
    </w:p>
    <w:p w14:paraId="2698A164" w14:textId="77777777" w:rsidR="007E7206" w:rsidRPr="006F7A5E" w:rsidRDefault="007E7206" w:rsidP="00FF632B">
      <w:pPr>
        <w:pStyle w:val="Punktlista"/>
        <w:ind w:left="567" w:right="-143"/>
        <w:rPr>
          <w:rFonts w:eastAsia="Calibri"/>
          <w:lang w:eastAsia="en-US"/>
        </w:rPr>
      </w:pPr>
      <w:r w:rsidRPr="006F7A5E">
        <w:rPr>
          <w:rFonts w:eastAsia="Calibri"/>
          <w:lang w:eastAsia="en-US"/>
        </w:rPr>
        <w:t>Skallbasfraktur</w:t>
      </w:r>
    </w:p>
    <w:p w14:paraId="487444EE" w14:textId="77777777" w:rsidR="007E7206" w:rsidRPr="006F7A5E" w:rsidRDefault="007E7206" w:rsidP="00FF632B">
      <w:pPr>
        <w:pStyle w:val="Punktlista"/>
        <w:ind w:left="567" w:right="-143"/>
        <w:rPr>
          <w:rFonts w:eastAsia="Calibri"/>
          <w:lang w:eastAsia="en-US"/>
        </w:rPr>
      </w:pPr>
      <w:proofErr w:type="spellStart"/>
      <w:r w:rsidRPr="006F7A5E">
        <w:rPr>
          <w:rFonts w:eastAsia="Calibri"/>
          <w:lang w:eastAsia="en-US"/>
        </w:rPr>
        <w:t>Likvorré</w:t>
      </w:r>
      <w:proofErr w:type="spellEnd"/>
    </w:p>
    <w:p w14:paraId="2F8542DE" w14:textId="77777777" w:rsidR="007E7206" w:rsidRPr="006F7A5E" w:rsidRDefault="007E7206" w:rsidP="00FF632B">
      <w:pPr>
        <w:pStyle w:val="Punktlista"/>
        <w:ind w:left="567" w:right="-143"/>
        <w:rPr>
          <w:rFonts w:eastAsia="Calibri"/>
          <w:lang w:eastAsia="en-US"/>
        </w:rPr>
      </w:pPr>
      <w:r w:rsidRPr="006F7A5E">
        <w:rPr>
          <w:rFonts w:eastAsia="Calibri"/>
          <w:lang w:eastAsia="en-US"/>
        </w:rPr>
        <w:t>Näsfraktur</w:t>
      </w:r>
    </w:p>
    <w:p w14:paraId="26630169" w14:textId="77777777" w:rsidR="007E7206" w:rsidRPr="006F7A5E" w:rsidRDefault="007E7206" w:rsidP="00FF632B">
      <w:pPr>
        <w:pStyle w:val="Punktlista"/>
        <w:ind w:left="567" w:right="-143"/>
        <w:rPr>
          <w:rFonts w:eastAsia="Calibri"/>
          <w:lang w:eastAsia="en-US"/>
        </w:rPr>
      </w:pPr>
      <w:r w:rsidRPr="006F7A5E">
        <w:rPr>
          <w:rFonts w:eastAsia="Calibri"/>
          <w:lang w:eastAsia="en-US"/>
        </w:rPr>
        <w:t>Näsblod i anamnes</w:t>
      </w:r>
    </w:p>
    <w:p w14:paraId="3F39ECEA" w14:textId="77777777" w:rsidR="007E7206" w:rsidRPr="006F7A5E" w:rsidRDefault="007E7206" w:rsidP="00FF632B">
      <w:pPr>
        <w:pStyle w:val="Punktlista"/>
        <w:ind w:left="567" w:right="-143"/>
        <w:rPr>
          <w:rFonts w:eastAsia="Calibri"/>
          <w:lang w:eastAsia="en-US"/>
        </w:rPr>
      </w:pPr>
      <w:proofErr w:type="spellStart"/>
      <w:r w:rsidRPr="006F7A5E">
        <w:rPr>
          <w:rFonts w:eastAsia="Calibri"/>
          <w:lang w:eastAsia="en-US"/>
        </w:rPr>
        <w:t>Trombocytopeni</w:t>
      </w:r>
      <w:proofErr w:type="spellEnd"/>
      <w:r w:rsidRPr="006F7A5E">
        <w:rPr>
          <w:rFonts w:eastAsia="Calibri"/>
          <w:lang w:eastAsia="en-US"/>
        </w:rPr>
        <w:t xml:space="preserve"> &lt;85</w:t>
      </w:r>
    </w:p>
    <w:p w14:paraId="2C42A9B2" w14:textId="77777777" w:rsidR="007E7206" w:rsidRPr="006F7A5E" w:rsidRDefault="007E7206" w:rsidP="00FF632B">
      <w:pPr>
        <w:pStyle w:val="Punktlista"/>
        <w:ind w:left="567" w:right="-143"/>
        <w:rPr>
          <w:rFonts w:eastAsia="Calibri"/>
          <w:lang w:eastAsia="en-US"/>
        </w:rPr>
      </w:pPr>
      <w:r w:rsidRPr="006F7A5E">
        <w:rPr>
          <w:rFonts w:eastAsia="Calibri"/>
          <w:lang w:eastAsia="en-US"/>
        </w:rPr>
        <w:t>Nasala förträningar</w:t>
      </w:r>
    </w:p>
    <w:p w14:paraId="1474DF98" w14:textId="77777777" w:rsidR="007E7206" w:rsidRPr="007E7206" w:rsidRDefault="007E7206" w:rsidP="00FF632B">
      <w:pPr>
        <w:pStyle w:val="Punktlista"/>
        <w:ind w:left="567" w:right="-143"/>
        <w:rPr>
          <w:rFonts w:ascii="Arial" w:eastAsia="Calibri" w:hAnsi="Arial" w:cs="Arial"/>
          <w:sz w:val="20"/>
          <w:szCs w:val="20"/>
          <w:lang w:eastAsia="en-US"/>
        </w:rPr>
      </w:pPr>
      <w:r w:rsidRPr="006F7A5E">
        <w:rPr>
          <w:rFonts w:eastAsia="Calibri"/>
          <w:lang w:eastAsia="en-US"/>
        </w:rPr>
        <w:t>Nyligen</w:t>
      </w:r>
      <w:r w:rsidRPr="007D6E23">
        <w:rPr>
          <w:rFonts w:eastAsia="Calibri"/>
          <w:lang w:eastAsia="en-US"/>
        </w:rPr>
        <w:t xml:space="preserve"> genomgången</w:t>
      </w:r>
      <w:r w:rsidRPr="007E7206">
        <w:rPr>
          <w:rFonts w:ascii="Arial" w:eastAsia="Calibri" w:hAnsi="Arial" w:cs="Arial"/>
          <w:sz w:val="20"/>
          <w:szCs w:val="20"/>
          <w:lang w:eastAsia="en-US"/>
        </w:rPr>
        <w:t xml:space="preserve"> operation i </w:t>
      </w:r>
      <w:proofErr w:type="spellStart"/>
      <w:r w:rsidRPr="007E7206">
        <w:rPr>
          <w:rFonts w:ascii="Arial" w:eastAsia="Calibri" w:hAnsi="Arial" w:cs="Arial"/>
          <w:sz w:val="20"/>
          <w:szCs w:val="20"/>
          <w:lang w:eastAsia="en-US"/>
        </w:rPr>
        <w:t>näsregionen</w:t>
      </w:r>
      <w:proofErr w:type="spellEnd"/>
      <w:r w:rsidRPr="007E7206">
        <w:rPr>
          <w:rFonts w:ascii="Arial" w:eastAsia="Calibri" w:hAnsi="Arial" w:cs="Arial"/>
          <w:sz w:val="20"/>
          <w:szCs w:val="20"/>
          <w:lang w:eastAsia="en-US"/>
        </w:rPr>
        <w:br/>
      </w:r>
    </w:p>
    <w:p w14:paraId="62B27A19" w14:textId="5257FC31" w:rsidR="007E7206" w:rsidRPr="007E7206" w:rsidRDefault="007E7206" w:rsidP="00FF632B">
      <w:pPr>
        <w:pStyle w:val="MellanrubrikVGR"/>
        <w:ind w:left="567" w:right="-143"/>
        <w:rPr>
          <w:rFonts w:eastAsia="Calibri"/>
          <w:lang w:eastAsia="en-US"/>
        </w:rPr>
      </w:pPr>
      <w:r w:rsidRPr="007E7206">
        <w:rPr>
          <w:rFonts w:eastAsia="Calibri"/>
          <w:lang w:eastAsia="en-US"/>
        </w:rPr>
        <w:t xml:space="preserve">Konverteringstabell för </w:t>
      </w:r>
      <w:r w:rsidR="00212A12">
        <w:rPr>
          <w:rFonts w:eastAsia="Calibri"/>
          <w:lang w:eastAsia="en-US"/>
        </w:rPr>
        <w:t>O</w:t>
      </w:r>
      <w:r w:rsidRPr="007E7206">
        <w:rPr>
          <w:rFonts w:eastAsia="Calibri"/>
          <w:lang w:eastAsia="en-US"/>
        </w:rPr>
        <w:t>2 administrering till Fi</w:t>
      </w:r>
      <w:r w:rsidR="00212A12">
        <w:rPr>
          <w:rFonts w:eastAsia="Calibri"/>
          <w:lang w:eastAsia="en-US"/>
        </w:rPr>
        <w:t>O</w:t>
      </w:r>
      <w:r w:rsidRPr="007E7206">
        <w:rPr>
          <w:rFonts w:eastAsia="Calibri"/>
          <w:lang w:eastAsia="en-US"/>
        </w:rPr>
        <w:t>2</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2144"/>
      </w:tblGrid>
      <w:tr w:rsidR="007E7206" w:rsidRPr="007E7206" w14:paraId="0943B66C" w14:textId="77777777" w:rsidTr="003A256C">
        <w:trPr>
          <w:trHeight w:val="227"/>
        </w:trPr>
        <w:tc>
          <w:tcPr>
            <w:tcW w:w="1588" w:type="dxa"/>
            <w:shd w:val="clear" w:color="auto" w:fill="auto"/>
          </w:tcPr>
          <w:p w14:paraId="7402ED8A" w14:textId="77777777" w:rsidR="007E7206" w:rsidRPr="007E7206" w:rsidRDefault="007E7206" w:rsidP="00FF632B">
            <w:pPr>
              <w:spacing w:before="100" w:beforeAutospacing="1" w:after="100" w:afterAutospacing="1" w:line="240" w:lineRule="auto"/>
              <w:ind w:left="567" w:right="-143"/>
              <w:rPr>
                <w:rFonts w:ascii="Calibri" w:eastAsia="Calibri" w:hAnsi="Calibri"/>
                <w:b/>
                <w:color w:val="FF0000"/>
                <w:sz w:val="22"/>
                <w:szCs w:val="22"/>
                <w:lang w:eastAsia="en-US"/>
              </w:rPr>
            </w:pPr>
            <w:r w:rsidRPr="007E7206">
              <w:rPr>
                <w:rFonts w:ascii="Calibri" w:eastAsia="Calibri" w:hAnsi="Calibri"/>
                <w:b/>
                <w:color w:val="FF0000"/>
                <w:sz w:val="22"/>
                <w:szCs w:val="22"/>
                <w:lang w:eastAsia="en-US"/>
              </w:rPr>
              <w:t>Mängd syrgas</w:t>
            </w:r>
          </w:p>
        </w:tc>
        <w:tc>
          <w:tcPr>
            <w:tcW w:w="2144" w:type="dxa"/>
            <w:shd w:val="clear" w:color="auto" w:fill="auto"/>
          </w:tcPr>
          <w:p w14:paraId="2F5FCCE2" w14:textId="77777777" w:rsidR="007E7206" w:rsidRPr="007E7206" w:rsidRDefault="007E7206" w:rsidP="00FF632B">
            <w:pPr>
              <w:spacing w:before="100" w:beforeAutospacing="1" w:after="100" w:afterAutospacing="1" w:line="240" w:lineRule="auto"/>
              <w:ind w:left="567" w:right="-143"/>
              <w:rPr>
                <w:rFonts w:ascii="Calibri" w:eastAsia="Calibri" w:hAnsi="Calibri"/>
                <w:b/>
                <w:sz w:val="22"/>
                <w:szCs w:val="22"/>
                <w:lang w:eastAsia="en-US"/>
              </w:rPr>
            </w:pPr>
            <w:r w:rsidRPr="007E7206">
              <w:rPr>
                <w:rFonts w:ascii="Calibri" w:eastAsia="Calibri" w:hAnsi="Calibri"/>
                <w:b/>
                <w:color w:val="FF0000"/>
                <w:sz w:val="22"/>
                <w:szCs w:val="22"/>
                <w:lang w:eastAsia="en-US"/>
              </w:rPr>
              <w:t>Motsvarighet i % 02</w:t>
            </w:r>
          </w:p>
        </w:tc>
      </w:tr>
      <w:tr w:rsidR="007E7206" w:rsidRPr="007E7206" w14:paraId="6A44376A" w14:textId="77777777" w:rsidTr="003A256C">
        <w:trPr>
          <w:trHeight w:val="227"/>
        </w:trPr>
        <w:tc>
          <w:tcPr>
            <w:tcW w:w="1588" w:type="dxa"/>
            <w:shd w:val="clear" w:color="auto" w:fill="auto"/>
          </w:tcPr>
          <w:p w14:paraId="05BA092E"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1 l/min</w:t>
            </w:r>
          </w:p>
        </w:tc>
        <w:tc>
          <w:tcPr>
            <w:tcW w:w="2144" w:type="dxa"/>
            <w:shd w:val="clear" w:color="auto" w:fill="auto"/>
          </w:tcPr>
          <w:p w14:paraId="4CFEE92D"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24%</w:t>
            </w:r>
          </w:p>
        </w:tc>
      </w:tr>
      <w:tr w:rsidR="007E7206" w:rsidRPr="007E7206" w14:paraId="69EBCDEC" w14:textId="77777777" w:rsidTr="003A256C">
        <w:trPr>
          <w:trHeight w:val="227"/>
        </w:trPr>
        <w:tc>
          <w:tcPr>
            <w:tcW w:w="1588" w:type="dxa"/>
            <w:shd w:val="clear" w:color="auto" w:fill="auto"/>
          </w:tcPr>
          <w:p w14:paraId="560ED611"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2 l/min</w:t>
            </w:r>
          </w:p>
        </w:tc>
        <w:tc>
          <w:tcPr>
            <w:tcW w:w="2144" w:type="dxa"/>
            <w:shd w:val="clear" w:color="auto" w:fill="auto"/>
          </w:tcPr>
          <w:p w14:paraId="12372DFC"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28%</w:t>
            </w:r>
          </w:p>
        </w:tc>
      </w:tr>
      <w:tr w:rsidR="007E7206" w:rsidRPr="007E7206" w14:paraId="02E6360B" w14:textId="77777777" w:rsidTr="003A256C">
        <w:trPr>
          <w:trHeight w:val="227"/>
        </w:trPr>
        <w:tc>
          <w:tcPr>
            <w:tcW w:w="1588" w:type="dxa"/>
            <w:shd w:val="clear" w:color="auto" w:fill="auto"/>
          </w:tcPr>
          <w:p w14:paraId="1647CB7A"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3 l/min</w:t>
            </w:r>
          </w:p>
        </w:tc>
        <w:tc>
          <w:tcPr>
            <w:tcW w:w="2144" w:type="dxa"/>
            <w:shd w:val="clear" w:color="auto" w:fill="auto"/>
          </w:tcPr>
          <w:p w14:paraId="5B55BAA5"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32%</w:t>
            </w:r>
          </w:p>
        </w:tc>
      </w:tr>
      <w:tr w:rsidR="007E7206" w:rsidRPr="007E7206" w14:paraId="01B84B84" w14:textId="77777777" w:rsidTr="003A256C">
        <w:trPr>
          <w:trHeight w:val="227"/>
        </w:trPr>
        <w:tc>
          <w:tcPr>
            <w:tcW w:w="1588" w:type="dxa"/>
            <w:shd w:val="clear" w:color="auto" w:fill="auto"/>
          </w:tcPr>
          <w:p w14:paraId="54B3FF43"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4 l/min</w:t>
            </w:r>
          </w:p>
        </w:tc>
        <w:tc>
          <w:tcPr>
            <w:tcW w:w="2144" w:type="dxa"/>
            <w:shd w:val="clear" w:color="auto" w:fill="auto"/>
          </w:tcPr>
          <w:p w14:paraId="1854A12F"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 xml:space="preserve">36% </w:t>
            </w:r>
          </w:p>
        </w:tc>
      </w:tr>
      <w:tr w:rsidR="007E7206" w:rsidRPr="007E7206" w14:paraId="3D025F8C" w14:textId="77777777" w:rsidTr="003A256C">
        <w:trPr>
          <w:trHeight w:val="227"/>
        </w:trPr>
        <w:tc>
          <w:tcPr>
            <w:tcW w:w="1588" w:type="dxa"/>
            <w:shd w:val="clear" w:color="auto" w:fill="auto"/>
          </w:tcPr>
          <w:p w14:paraId="1635A65A"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5 l/min</w:t>
            </w:r>
          </w:p>
        </w:tc>
        <w:tc>
          <w:tcPr>
            <w:tcW w:w="2144" w:type="dxa"/>
            <w:shd w:val="clear" w:color="auto" w:fill="auto"/>
          </w:tcPr>
          <w:p w14:paraId="233B824C"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40%</w:t>
            </w:r>
          </w:p>
        </w:tc>
      </w:tr>
      <w:tr w:rsidR="007E7206" w:rsidRPr="007E7206" w14:paraId="303C782A" w14:textId="77777777" w:rsidTr="003A256C">
        <w:trPr>
          <w:trHeight w:val="227"/>
        </w:trPr>
        <w:tc>
          <w:tcPr>
            <w:tcW w:w="1588" w:type="dxa"/>
            <w:shd w:val="clear" w:color="auto" w:fill="auto"/>
          </w:tcPr>
          <w:p w14:paraId="1F1851B5"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6 l/min</w:t>
            </w:r>
          </w:p>
        </w:tc>
        <w:tc>
          <w:tcPr>
            <w:tcW w:w="2144" w:type="dxa"/>
            <w:shd w:val="clear" w:color="auto" w:fill="auto"/>
          </w:tcPr>
          <w:p w14:paraId="03034A0D" w14:textId="77777777" w:rsidR="007E7206" w:rsidRPr="007E7206" w:rsidRDefault="007E7206" w:rsidP="00FF632B">
            <w:pPr>
              <w:spacing w:before="100" w:beforeAutospacing="1" w:after="100" w:afterAutospacing="1" w:line="240"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44%</w:t>
            </w:r>
          </w:p>
        </w:tc>
      </w:tr>
      <w:tr w:rsidR="007E7206" w:rsidRPr="007E7206" w14:paraId="7974297F" w14:textId="77777777" w:rsidTr="003A256C">
        <w:trPr>
          <w:trHeight w:val="227"/>
        </w:trPr>
        <w:tc>
          <w:tcPr>
            <w:tcW w:w="1588" w:type="dxa"/>
            <w:shd w:val="clear" w:color="auto" w:fill="auto"/>
          </w:tcPr>
          <w:p w14:paraId="1ADAB9E1"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7 l/min</w:t>
            </w:r>
          </w:p>
        </w:tc>
        <w:tc>
          <w:tcPr>
            <w:tcW w:w="2144" w:type="dxa"/>
            <w:shd w:val="clear" w:color="auto" w:fill="auto"/>
          </w:tcPr>
          <w:p w14:paraId="5419B651"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48%</w:t>
            </w:r>
          </w:p>
        </w:tc>
      </w:tr>
      <w:tr w:rsidR="007E7206" w:rsidRPr="007E7206" w14:paraId="066E6A88" w14:textId="77777777" w:rsidTr="003A256C">
        <w:trPr>
          <w:trHeight w:val="227"/>
        </w:trPr>
        <w:tc>
          <w:tcPr>
            <w:tcW w:w="1588" w:type="dxa"/>
            <w:shd w:val="clear" w:color="auto" w:fill="auto"/>
          </w:tcPr>
          <w:p w14:paraId="7868F8CD"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8 l/min</w:t>
            </w:r>
          </w:p>
        </w:tc>
        <w:tc>
          <w:tcPr>
            <w:tcW w:w="2144" w:type="dxa"/>
            <w:shd w:val="clear" w:color="auto" w:fill="auto"/>
          </w:tcPr>
          <w:p w14:paraId="6E1DC07D"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52%</w:t>
            </w:r>
          </w:p>
        </w:tc>
      </w:tr>
      <w:tr w:rsidR="007E7206" w:rsidRPr="007E7206" w14:paraId="039E4955" w14:textId="77777777" w:rsidTr="003A256C">
        <w:trPr>
          <w:trHeight w:val="227"/>
        </w:trPr>
        <w:tc>
          <w:tcPr>
            <w:tcW w:w="1588" w:type="dxa"/>
            <w:shd w:val="clear" w:color="auto" w:fill="auto"/>
          </w:tcPr>
          <w:p w14:paraId="54F9A544"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9 l/min</w:t>
            </w:r>
          </w:p>
        </w:tc>
        <w:tc>
          <w:tcPr>
            <w:tcW w:w="2144" w:type="dxa"/>
            <w:shd w:val="clear" w:color="auto" w:fill="auto"/>
          </w:tcPr>
          <w:p w14:paraId="084614F2"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56%</w:t>
            </w:r>
          </w:p>
        </w:tc>
      </w:tr>
      <w:tr w:rsidR="007E7206" w:rsidRPr="007E7206" w14:paraId="0F88CA45" w14:textId="77777777" w:rsidTr="003A256C">
        <w:trPr>
          <w:trHeight w:val="227"/>
        </w:trPr>
        <w:tc>
          <w:tcPr>
            <w:tcW w:w="1588" w:type="dxa"/>
            <w:shd w:val="clear" w:color="auto" w:fill="auto"/>
          </w:tcPr>
          <w:p w14:paraId="6A6FE4F1"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10 l/min</w:t>
            </w:r>
          </w:p>
        </w:tc>
        <w:tc>
          <w:tcPr>
            <w:tcW w:w="2144" w:type="dxa"/>
            <w:shd w:val="clear" w:color="auto" w:fill="auto"/>
          </w:tcPr>
          <w:p w14:paraId="61AEF20D" w14:textId="77777777" w:rsidR="007E7206" w:rsidRPr="007E7206" w:rsidRDefault="007E7206" w:rsidP="00FF632B">
            <w:pPr>
              <w:spacing w:before="100" w:beforeAutospacing="1" w:after="100" w:afterAutospacing="1"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60%</w:t>
            </w:r>
          </w:p>
        </w:tc>
      </w:tr>
    </w:tbl>
    <w:p w14:paraId="0DC481FA"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48C96C19" w14:textId="7AF10F3C" w:rsidR="007E7206" w:rsidRPr="007E7206" w:rsidRDefault="007E7206" w:rsidP="00FF632B">
      <w:pPr>
        <w:spacing w:after="160"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 xml:space="preserve">Tillbehör till </w:t>
      </w:r>
      <w:proofErr w:type="spellStart"/>
      <w:r w:rsidRPr="007E7206">
        <w:rPr>
          <w:rFonts w:ascii="Arial" w:eastAsia="Calibri" w:hAnsi="Arial" w:cs="Arial"/>
          <w:sz w:val="20"/>
          <w:szCs w:val="20"/>
          <w:lang w:eastAsia="en-US"/>
        </w:rPr>
        <w:t>Optiflow</w:t>
      </w:r>
      <w:proofErr w:type="spellEnd"/>
      <w:r w:rsidRPr="007E7206">
        <w:rPr>
          <w:rFonts w:ascii="Arial" w:eastAsia="Calibri" w:hAnsi="Arial" w:cs="Arial"/>
          <w:sz w:val="20"/>
          <w:szCs w:val="20"/>
          <w:lang w:eastAsia="en-US"/>
        </w:rPr>
        <w:t>:</w:t>
      </w:r>
    </w:p>
    <w:p w14:paraId="39A28C4F" w14:textId="66F8B067" w:rsidR="007E7206" w:rsidRPr="007E7206" w:rsidRDefault="007E7206" w:rsidP="3B2AE57D">
      <w:pPr>
        <w:spacing w:after="160" w:line="259" w:lineRule="auto"/>
        <w:ind w:left="0" w:right="-143"/>
        <w:rPr>
          <w:rFonts w:ascii="Arial" w:eastAsia="Calibri" w:hAnsi="Arial" w:cs="Arial"/>
          <w:sz w:val="20"/>
          <w:szCs w:val="20"/>
          <w:lang w:eastAsia="en-US"/>
        </w:rPr>
      </w:pPr>
      <w:r w:rsidRPr="007E7206">
        <w:rPr>
          <w:noProof/>
        </w:rPr>
        <w:lastRenderedPageBreak/>
        <mc:AlternateContent>
          <mc:Choice Requires="wps">
            <w:drawing>
              <wp:anchor distT="0" distB="0" distL="114300" distR="114300" simplePos="0" relativeHeight="251658246" behindDoc="0" locked="0" layoutInCell="1" allowOverlap="1" wp14:anchorId="66EA5857" wp14:editId="526CC040">
                <wp:simplePos x="0" y="0"/>
                <wp:positionH relativeFrom="margin">
                  <wp:posOffset>4293235</wp:posOffset>
                </wp:positionH>
                <wp:positionV relativeFrom="paragraph">
                  <wp:posOffset>3082290</wp:posOffset>
                </wp:positionV>
                <wp:extent cx="45720" cy="753110"/>
                <wp:effectExtent l="73660" t="34290" r="23495" b="2222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 cy="753110"/>
                        </a:xfrm>
                        <a:prstGeom prst="straightConnector1">
                          <a:avLst/>
                        </a:prstGeom>
                        <a:noFill/>
                        <a:ln w="28575"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w14:anchorId="041A9D1A">
              <v:shapetype id="_x0000_t32" coordsize="21600,21600" o:oned="t" filled="f" o:spt="32" path="m,l21600,21600e" w14:anchorId="364510D3">
                <v:path fillok="f" arrowok="t" o:connecttype="none"/>
                <o:lock v:ext="edit" shapetype="t"/>
              </v:shapetype>
              <v:shape id="Straight Arrow Connector 35" style="position:absolute;margin-left:338.05pt;margin-top:242.7pt;width:3.6pt;height:59.3pt;flip:x 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5b9bd5"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">
                <v:stroke joinstyle="miter" endarrow="block"/>
                <w10:wrap anchorx="margin"/>
              </v:shape>
            </w:pict>
          </mc:Fallback>
        </mc:AlternateContent>
      </w:r>
      <w:r w:rsidRPr="007E7206">
        <w:rPr>
          <w:noProof/>
        </w:rPr>
        <mc:AlternateContent>
          <mc:Choice Requires="wps">
            <w:drawing>
              <wp:anchor distT="0" distB="0" distL="114300" distR="114300" simplePos="0" relativeHeight="251658245" behindDoc="0" locked="0" layoutInCell="1" allowOverlap="1" wp14:anchorId="474BF3F2" wp14:editId="6B3854DE">
                <wp:simplePos x="0" y="0"/>
                <wp:positionH relativeFrom="margin">
                  <wp:posOffset>2169160</wp:posOffset>
                </wp:positionH>
                <wp:positionV relativeFrom="paragraph">
                  <wp:posOffset>2872740</wp:posOffset>
                </wp:positionV>
                <wp:extent cx="45720" cy="991235"/>
                <wp:effectExtent l="73660" t="34290" r="23495" b="22225"/>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 cy="991235"/>
                        </a:xfrm>
                        <a:prstGeom prst="straightConnector1">
                          <a:avLst/>
                        </a:prstGeom>
                        <a:noFill/>
                        <a:ln w="28575"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w14:anchorId="0E65106C">
              <v:shape id="Straight Arrow Connector 34" style="position:absolute;margin-left:170.8pt;margin-top:226.2pt;width:3.6pt;height:78.05pt;flip:x 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5b9bd5"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" w14:anchorId="459EB31E">
                <v:stroke joinstyle="miter" endarrow="block"/>
                <w10:wrap anchorx="margin"/>
              </v:shape>
            </w:pict>
          </mc:Fallback>
        </mc:AlternateContent>
      </w:r>
      <w:r w:rsidRPr="007E7206">
        <w:rPr>
          <w:noProof/>
        </w:rPr>
        <mc:AlternateContent>
          <mc:Choice Requires="wps">
            <w:drawing>
              <wp:anchor distT="0" distB="0" distL="114300" distR="114300" simplePos="0" relativeHeight="251658244" behindDoc="0" locked="0" layoutInCell="1" allowOverlap="1" wp14:anchorId="47DA6BCC" wp14:editId="5798EC22">
                <wp:simplePos x="0" y="0"/>
                <wp:positionH relativeFrom="margin">
                  <wp:posOffset>647700</wp:posOffset>
                </wp:positionH>
                <wp:positionV relativeFrom="paragraph">
                  <wp:posOffset>2867025</wp:posOffset>
                </wp:positionV>
                <wp:extent cx="80645" cy="972185"/>
                <wp:effectExtent l="19050" t="28575" r="71755" b="1841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0645" cy="972185"/>
                        </a:xfrm>
                        <a:prstGeom prst="straightConnector1">
                          <a:avLst/>
                        </a:prstGeom>
                        <a:noFill/>
                        <a:ln w="28575"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w14:anchorId="6024C098">
              <v:shape id="Straight Arrow Connector 33" style="position:absolute;margin-left:51pt;margin-top:225.75pt;width:6.35pt;height:76.55pt;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5b9bd5"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" w14:anchorId="234A8BA0">
                <v:stroke joinstyle="miter" endarrow="block"/>
                <w10:wrap anchorx="margin"/>
              </v:shape>
            </w:pict>
          </mc:Fallback>
        </mc:AlternateContent>
      </w:r>
      <w:r w:rsidRPr="007E7206">
        <w:rPr>
          <w:noProof/>
        </w:rPr>
        <mc:AlternateContent>
          <mc:Choice Requires="wps">
            <w:drawing>
              <wp:anchor distT="0" distB="0" distL="114300" distR="114300" simplePos="0" relativeHeight="251658243" behindDoc="0" locked="0" layoutInCell="1" allowOverlap="1" wp14:anchorId="216645A1" wp14:editId="3C3DD435">
                <wp:simplePos x="0" y="0"/>
                <wp:positionH relativeFrom="margin">
                  <wp:posOffset>3962400</wp:posOffset>
                </wp:positionH>
                <wp:positionV relativeFrom="paragraph">
                  <wp:posOffset>3886200</wp:posOffset>
                </wp:positionV>
                <wp:extent cx="1504950" cy="427990"/>
                <wp:effectExtent l="9525" t="9525" r="9525" b="1016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427990"/>
                        </a:xfrm>
                        <a:prstGeom prst="rect">
                          <a:avLst/>
                        </a:prstGeom>
                        <a:solidFill>
                          <a:srgbClr val="FFFFFF"/>
                        </a:solidFill>
                        <a:ln w="12700" algn="ctr">
                          <a:solidFill>
                            <a:srgbClr val="41719C"/>
                          </a:solidFill>
                          <a:miter lim="800000"/>
                          <a:headEnd/>
                          <a:tailEnd/>
                        </a:ln>
                      </wps:spPr>
                      <wps:txbx>
                        <w:txbxContent>
                          <w:p w14:paraId="5BBCF044" w14:textId="77777777" w:rsidR="007E7206" w:rsidRPr="00621865" w:rsidRDefault="007E7206" w:rsidP="0079639F">
                            <w:pPr>
                              <w:spacing w:after="0" w:line="240" w:lineRule="auto"/>
                              <w:ind w:left="0" w:right="0"/>
                              <w:rPr>
                                <w:rFonts w:ascii="Arial" w:hAnsi="Arial" w:cs="Arial"/>
                                <w:color w:val="000000"/>
                                <w:sz w:val="20"/>
                                <w:szCs w:val="20"/>
                              </w:rPr>
                            </w:pPr>
                            <w:proofErr w:type="spellStart"/>
                            <w:r w:rsidRPr="00621865">
                              <w:rPr>
                                <w:rFonts w:ascii="Arial" w:hAnsi="Arial" w:cs="Arial"/>
                                <w:color w:val="000000"/>
                                <w:sz w:val="20"/>
                                <w:szCs w:val="20"/>
                              </w:rPr>
                              <w:t>Heated</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disposable</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breathing</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tube</w:t>
                            </w:r>
                            <w:proofErr w:type="spellEnd"/>
                            <w:r w:rsidRPr="00621865">
                              <w:rPr>
                                <w:rFonts w:ascii="Arial" w:hAnsi="Arial" w:cs="Arial"/>
                                <w:color w:val="000000"/>
                                <w:sz w:val="20"/>
                                <w:szCs w:val="20"/>
                              </w:rPr>
                              <w:t xml:space="preserve"> system</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16645A1" id="Rectangle 32" o:spid="_x0000_s1026" style="position:absolute;margin-left:312pt;margin-top:306pt;width:118.5pt;height:33.7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" strokecolor="#41719c" strokeweight="1pt">
                <v:textbox>
                  <w:txbxContent>
                    <w:p w14:paraId="5BBCF044" w14:textId="77777777" w:rsidR="007E7206" w:rsidRPr="00621865" w:rsidRDefault="007E7206" w:rsidP="0079639F">
                      <w:pPr>
                        <w:spacing w:after="0" w:line="240" w:lineRule="auto"/>
                        <w:ind w:left="0" w:right="0"/>
                        <w:rPr>
                          <w:rFonts w:ascii="Arial" w:hAnsi="Arial" w:cs="Arial"/>
                          <w:color w:val="000000"/>
                          <w:sz w:val="20"/>
                          <w:szCs w:val="20"/>
                        </w:rPr>
                      </w:pPr>
                      <w:proofErr w:type="spellStart"/>
                      <w:r w:rsidRPr="00621865">
                        <w:rPr>
                          <w:rFonts w:ascii="Arial" w:hAnsi="Arial" w:cs="Arial"/>
                          <w:color w:val="000000"/>
                          <w:sz w:val="20"/>
                          <w:szCs w:val="20"/>
                        </w:rPr>
                        <w:t>Heated</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disposable</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breathing</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tube</w:t>
                      </w:r>
                      <w:proofErr w:type="spellEnd"/>
                      <w:r w:rsidRPr="00621865">
                        <w:rPr>
                          <w:rFonts w:ascii="Arial" w:hAnsi="Arial" w:cs="Arial"/>
                          <w:color w:val="000000"/>
                          <w:sz w:val="20"/>
                          <w:szCs w:val="20"/>
                        </w:rPr>
                        <w:t xml:space="preserve"> system</w:t>
                      </w:r>
                    </w:p>
                  </w:txbxContent>
                </v:textbox>
                <w10:wrap anchorx="margin"/>
              </v:rect>
            </w:pict>
          </mc:Fallback>
        </mc:AlternateContent>
      </w:r>
      <w:r w:rsidRPr="007E7206">
        <w:rPr>
          <w:noProof/>
        </w:rPr>
        <mc:AlternateContent>
          <mc:Choice Requires="wps">
            <w:drawing>
              <wp:anchor distT="0" distB="0" distL="114300" distR="114300" simplePos="0" relativeHeight="251658242" behindDoc="0" locked="0" layoutInCell="1" allowOverlap="1" wp14:anchorId="6B8A0721" wp14:editId="175AD709">
                <wp:simplePos x="0" y="0"/>
                <wp:positionH relativeFrom="margin">
                  <wp:posOffset>1895475</wp:posOffset>
                </wp:positionH>
                <wp:positionV relativeFrom="paragraph">
                  <wp:posOffset>3902075</wp:posOffset>
                </wp:positionV>
                <wp:extent cx="1863725" cy="231775"/>
                <wp:effectExtent l="9525" t="6350" r="12700" b="952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3725" cy="231775"/>
                        </a:xfrm>
                        <a:prstGeom prst="rect">
                          <a:avLst/>
                        </a:prstGeom>
                        <a:solidFill>
                          <a:srgbClr val="FFFFFF"/>
                        </a:solidFill>
                        <a:ln w="12700" algn="ctr">
                          <a:solidFill>
                            <a:srgbClr val="41719C"/>
                          </a:solidFill>
                          <a:miter lim="800000"/>
                          <a:headEnd/>
                          <a:tailEnd/>
                        </a:ln>
                      </wps:spPr>
                      <wps:txbx>
                        <w:txbxContent>
                          <w:p w14:paraId="75B51370" w14:textId="77777777" w:rsidR="007E7206" w:rsidRPr="00621865" w:rsidRDefault="007E7206" w:rsidP="0079639F">
                            <w:pPr>
                              <w:spacing w:after="0" w:line="240" w:lineRule="auto"/>
                              <w:ind w:left="0" w:right="0"/>
                              <w:rPr>
                                <w:rFonts w:ascii="Arial" w:hAnsi="Arial" w:cs="Arial"/>
                                <w:color w:val="000000"/>
                                <w:sz w:val="20"/>
                                <w:szCs w:val="20"/>
                              </w:rPr>
                            </w:pPr>
                            <w:proofErr w:type="spellStart"/>
                            <w:r w:rsidRPr="00621865">
                              <w:rPr>
                                <w:rFonts w:ascii="Arial" w:hAnsi="Arial" w:cs="Arial"/>
                                <w:color w:val="000000"/>
                                <w:sz w:val="20"/>
                                <w:szCs w:val="20"/>
                              </w:rPr>
                              <w:t>High-Flow</w:t>
                            </w:r>
                            <w:proofErr w:type="spellEnd"/>
                            <w:r w:rsidRPr="00621865">
                              <w:rPr>
                                <w:rFonts w:ascii="Arial" w:hAnsi="Arial" w:cs="Arial"/>
                                <w:color w:val="000000"/>
                                <w:sz w:val="20"/>
                                <w:szCs w:val="20"/>
                              </w:rPr>
                              <w:t xml:space="preserve"> Nasal </w:t>
                            </w:r>
                            <w:proofErr w:type="spellStart"/>
                            <w:r w:rsidRPr="00621865">
                              <w:rPr>
                                <w:rFonts w:ascii="Arial" w:hAnsi="Arial" w:cs="Arial"/>
                                <w:color w:val="000000"/>
                                <w:sz w:val="20"/>
                                <w:szCs w:val="20"/>
                              </w:rPr>
                              <w:t>Cannula</w:t>
                            </w:r>
                            <w:proofErr w:type="spellEnd"/>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B8A0721" id="Rectangle 31" o:spid="_x0000_s1027" style="position:absolute;margin-left:149.25pt;margin-top:307.25pt;width:146.75pt;height:18.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" strokecolor="#41719c" strokeweight="1pt">
                <v:textbox>
                  <w:txbxContent>
                    <w:p w14:paraId="75B51370" w14:textId="77777777" w:rsidR="007E7206" w:rsidRPr="00621865" w:rsidRDefault="007E7206" w:rsidP="0079639F">
                      <w:pPr>
                        <w:spacing w:after="0" w:line="240" w:lineRule="auto"/>
                        <w:ind w:left="0" w:right="0"/>
                        <w:rPr>
                          <w:rFonts w:ascii="Arial" w:hAnsi="Arial" w:cs="Arial"/>
                          <w:color w:val="000000"/>
                          <w:sz w:val="20"/>
                          <w:szCs w:val="20"/>
                        </w:rPr>
                      </w:pPr>
                      <w:proofErr w:type="spellStart"/>
                      <w:r w:rsidRPr="00621865">
                        <w:rPr>
                          <w:rFonts w:ascii="Arial" w:hAnsi="Arial" w:cs="Arial"/>
                          <w:color w:val="000000"/>
                          <w:sz w:val="20"/>
                          <w:szCs w:val="20"/>
                        </w:rPr>
                        <w:t>High-Flow</w:t>
                      </w:r>
                      <w:proofErr w:type="spellEnd"/>
                      <w:r w:rsidRPr="00621865">
                        <w:rPr>
                          <w:rFonts w:ascii="Arial" w:hAnsi="Arial" w:cs="Arial"/>
                          <w:color w:val="000000"/>
                          <w:sz w:val="20"/>
                          <w:szCs w:val="20"/>
                        </w:rPr>
                        <w:t xml:space="preserve"> Nasal </w:t>
                      </w:r>
                      <w:proofErr w:type="spellStart"/>
                      <w:r w:rsidRPr="00621865">
                        <w:rPr>
                          <w:rFonts w:ascii="Arial" w:hAnsi="Arial" w:cs="Arial"/>
                          <w:color w:val="000000"/>
                          <w:sz w:val="20"/>
                          <w:szCs w:val="20"/>
                        </w:rPr>
                        <w:t>Cannula</w:t>
                      </w:r>
                      <w:proofErr w:type="spellEnd"/>
                    </w:p>
                  </w:txbxContent>
                </v:textbox>
                <w10:wrap anchorx="margin"/>
              </v:rect>
            </w:pict>
          </mc:Fallback>
        </mc:AlternateContent>
      </w:r>
      <w:r w:rsidRPr="007E7206">
        <w:rPr>
          <w:noProof/>
        </w:rPr>
        <w:drawing>
          <wp:anchor distT="0" distB="0" distL="114300" distR="114300" simplePos="0" relativeHeight="251658240" behindDoc="1" locked="0" layoutInCell="1" allowOverlap="1" wp14:anchorId="27D94C1A" wp14:editId="70708AC6">
            <wp:simplePos x="0" y="0"/>
            <wp:positionH relativeFrom="margin">
              <wp:posOffset>0</wp:posOffset>
            </wp:positionH>
            <wp:positionV relativeFrom="paragraph">
              <wp:posOffset>285115</wp:posOffset>
            </wp:positionV>
            <wp:extent cx="5669915" cy="3189605"/>
            <wp:effectExtent l="0" t="0" r="6985" b="0"/>
            <wp:wrapTight wrapText="bothSides">
              <wp:wrapPolygon edited="0">
                <wp:start x="0" y="0"/>
                <wp:lineTo x="0" y="21415"/>
                <wp:lineTo x="21554" y="21415"/>
                <wp:lineTo x="21554" y="0"/>
                <wp:lineTo x="0" y="0"/>
              </wp:wrapPolygon>
            </wp:wrapTight>
            <wp:docPr id="29" name="Picture 29" descr="Påse med sterilt vatten 1000 ml, High Flow nasal cannula och Heated disposable breathing tub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Påse med sterilt vatten 1000 ml, High Flow nasal cannula och Heated disposable breathing tube syste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3189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ED74B6" w14:textId="1DFE935D" w:rsidR="007E7206" w:rsidRPr="007E7206" w:rsidRDefault="00667ADC" w:rsidP="00FF632B">
      <w:pPr>
        <w:spacing w:after="160" w:line="259" w:lineRule="auto"/>
        <w:ind w:left="567" w:right="-143"/>
        <w:rPr>
          <w:rFonts w:ascii="Arial" w:eastAsia="Calibri" w:hAnsi="Arial" w:cs="Arial"/>
          <w:sz w:val="20"/>
          <w:szCs w:val="20"/>
          <w:lang w:eastAsia="en-US"/>
        </w:rPr>
      </w:pPr>
      <w:r w:rsidRPr="007E7206">
        <w:rPr>
          <w:noProof/>
        </w:rPr>
        <mc:AlternateContent>
          <mc:Choice Requires="wps">
            <w:drawing>
              <wp:anchor distT="0" distB="0" distL="114300" distR="114300" simplePos="0" relativeHeight="251658241" behindDoc="0" locked="0" layoutInCell="1" allowOverlap="1" wp14:anchorId="29406E6E" wp14:editId="1C36FA7C">
                <wp:simplePos x="0" y="0"/>
                <wp:positionH relativeFrom="margin">
                  <wp:posOffset>85698</wp:posOffset>
                </wp:positionH>
                <wp:positionV relativeFrom="paragraph">
                  <wp:posOffset>131141</wp:posOffset>
                </wp:positionV>
                <wp:extent cx="2169160" cy="486410"/>
                <wp:effectExtent l="0" t="0" r="21590" b="2794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9160" cy="486410"/>
                        </a:xfrm>
                        <a:prstGeom prst="rect">
                          <a:avLst/>
                        </a:prstGeom>
                        <a:solidFill>
                          <a:srgbClr val="FFFFFF"/>
                        </a:solidFill>
                        <a:ln w="12700" algn="ctr">
                          <a:solidFill>
                            <a:srgbClr val="41719C"/>
                          </a:solidFill>
                          <a:miter lim="800000"/>
                          <a:headEnd/>
                          <a:tailEnd/>
                        </a:ln>
                      </wps:spPr>
                      <wps:txbx>
                        <w:txbxContent>
                          <w:p w14:paraId="3001B54F" w14:textId="77777777" w:rsidR="007E7206" w:rsidRPr="00621865" w:rsidRDefault="007E7206" w:rsidP="0079639F">
                            <w:pPr>
                              <w:spacing w:after="0" w:line="240" w:lineRule="auto"/>
                            </w:pPr>
                            <w:r w:rsidRPr="00621865">
                              <w:t>Sterilt vatten, 1000 ml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9406E6E" id="Rectangle 30" o:spid="_x0000_s1028" style="position:absolute;left:0;text-align:left;margin-left:6.75pt;margin-top:10.35pt;width:170.8pt;height:38.3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" strokecolor="#41719c" strokeweight="1pt">
                <v:textbox>
                  <w:txbxContent>
                    <w:p w14:paraId="3001B54F" w14:textId="77777777" w:rsidR="007E7206" w:rsidRPr="00621865" w:rsidRDefault="007E7206" w:rsidP="0079639F">
                      <w:pPr>
                        <w:spacing w:after="0" w:line="240" w:lineRule="auto"/>
                      </w:pPr>
                      <w:r w:rsidRPr="00621865">
                        <w:t>Sterilt vatten, 1000 ml</w:t>
                      </w:r>
                    </w:p>
                  </w:txbxContent>
                </v:textbox>
                <w10:wrap anchorx="margin"/>
              </v:rect>
            </w:pict>
          </mc:Fallback>
        </mc:AlternateContent>
      </w:r>
    </w:p>
    <w:p w14:paraId="4FA344EE"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4B386D53" w14:textId="77777777" w:rsidR="0079639F" w:rsidRDefault="0079639F" w:rsidP="00FF632B">
      <w:pPr>
        <w:spacing w:after="160" w:line="259" w:lineRule="auto"/>
        <w:ind w:left="567" w:right="-143"/>
        <w:rPr>
          <w:rFonts w:ascii="Arial" w:eastAsia="Calibri" w:hAnsi="Arial" w:cs="Arial"/>
          <w:sz w:val="20"/>
          <w:szCs w:val="20"/>
          <w:lang w:eastAsia="en-US"/>
        </w:rPr>
      </w:pPr>
    </w:p>
    <w:p w14:paraId="45983DFF" w14:textId="73F64EC2" w:rsidR="007E7206" w:rsidRPr="007E7206" w:rsidRDefault="007E7206" w:rsidP="00FF632B">
      <w:pPr>
        <w:ind w:left="567" w:right="-143"/>
        <w:rPr>
          <w:rFonts w:eastAsia="Calibri"/>
          <w:lang w:eastAsia="en-US"/>
        </w:rPr>
      </w:pPr>
      <w:r w:rsidRPr="007E7206">
        <w:rPr>
          <w:rFonts w:eastAsia="Calibri"/>
          <w:lang w:eastAsia="en-US"/>
        </w:rPr>
        <w:t xml:space="preserve">Steg 1 är att göra koppla ihop kablar och slangar till </w:t>
      </w:r>
      <w:proofErr w:type="spellStart"/>
      <w:r w:rsidRPr="007E7206">
        <w:rPr>
          <w:rFonts w:eastAsia="Calibri"/>
          <w:lang w:eastAsia="en-US"/>
        </w:rPr>
        <w:t>AirCon</w:t>
      </w:r>
      <w:proofErr w:type="spellEnd"/>
      <w:r w:rsidRPr="007E7206">
        <w:rPr>
          <w:rFonts w:eastAsia="Calibri"/>
          <w:lang w:eastAsia="en-US"/>
        </w:rPr>
        <w:t xml:space="preserve"> apparaten. </w:t>
      </w:r>
      <w:proofErr w:type="spellStart"/>
      <w:r w:rsidRPr="007E7206">
        <w:rPr>
          <w:rFonts w:eastAsia="Calibri"/>
          <w:lang w:eastAsia="en-US"/>
        </w:rPr>
        <w:t>AirCon</w:t>
      </w:r>
      <w:proofErr w:type="spellEnd"/>
      <w:r w:rsidRPr="007E7206">
        <w:rPr>
          <w:rFonts w:eastAsia="Calibri"/>
          <w:lang w:eastAsia="en-US"/>
        </w:rPr>
        <w:t xml:space="preserve"> är själva befuktningsmaskinen som är kopplad till V60 apparaten. Exakt hur uppkopplingen av detta sker står i </w:t>
      </w:r>
      <w:proofErr w:type="spellStart"/>
      <w:r w:rsidRPr="007E7206">
        <w:rPr>
          <w:rFonts w:eastAsia="Calibri"/>
          <w:lang w:eastAsia="en-US"/>
        </w:rPr>
        <w:t>WILAmed</w:t>
      </w:r>
      <w:proofErr w:type="spellEnd"/>
      <w:r w:rsidRPr="007E7206">
        <w:rPr>
          <w:rFonts w:eastAsia="Calibri"/>
          <w:lang w:eastAsia="en-US"/>
        </w:rPr>
        <w:t xml:space="preserve">, Bruksanvisning för </w:t>
      </w:r>
      <w:proofErr w:type="spellStart"/>
      <w:r w:rsidRPr="007E7206">
        <w:rPr>
          <w:rFonts w:eastAsia="Calibri"/>
          <w:lang w:eastAsia="en-US"/>
        </w:rPr>
        <w:t>befuktare</w:t>
      </w:r>
      <w:proofErr w:type="spellEnd"/>
      <w:r w:rsidRPr="007E7206">
        <w:rPr>
          <w:rFonts w:eastAsia="Calibri"/>
          <w:lang w:eastAsia="en-US"/>
        </w:rPr>
        <w:t xml:space="preserve"> för andningsluft </w:t>
      </w:r>
      <w:proofErr w:type="spellStart"/>
      <w:r w:rsidRPr="007E7206">
        <w:rPr>
          <w:rFonts w:eastAsia="Calibri"/>
          <w:lang w:eastAsia="en-US"/>
        </w:rPr>
        <w:t>AIRcon</w:t>
      </w:r>
      <w:proofErr w:type="spellEnd"/>
      <w:r w:rsidRPr="007E7206">
        <w:rPr>
          <w:rFonts w:eastAsia="Calibri"/>
          <w:lang w:eastAsia="en-US"/>
        </w:rPr>
        <w:t>.</w:t>
      </w:r>
    </w:p>
    <w:p w14:paraId="1C414C97" w14:textId="257187C9" w:rsidR="007E7206" w:rsidRPr="007E7206" w:rsidRDefault="007E7206" w:rsidP="00FF632B">
      <w:pPr>
        <w:spacing w:after="160" w:line="259" w:lineRule="auto"/>
        <w:ind w:left="567" w:right="-143"/>
        <w:rPr>
          <w:rFonts w:ascii="Arial" w:eastAsia="Calibri" w:hAnsi="Arial" w:cs="Arial"/>
          <w:sz w:val="20"/>
          <w:szCs w:val="20"/>
          <w:lang w:eastAsia="en-US"/>
        </w:rPr>
      </w:pPr>
      <w:r w:rsidRPr="007E7206">
        <w:rPr>
          <w:noProof/>
        </w:rPr>
        <mc:AlternateContent>
          <mc:Choice Requires="wps">
            <w:drawing>
              <wp:anchor distT="0" distB="0" distL="114300" distR="114300" simplePos="0" relativeHeight="251658248" behindDoc="0" locked="0" layoutInCell="1" allowOverlap="1" wp14:anchorId="564948A0" wp14:editId="302563C7">
                <wp:simplePos x="0" y="0"/>
                <wp:positionH relativeFrom="margin">
                  <wp:posOffset>2472055</wp:posOffset>
                </wp:positionH>
                <wp:positionV relativeFrom="paragraph">
                  <wp:posOffset>622935</wp:posOffset>
                </wp:positionV>
                <wp:extent cx="1863725" cy="428625"/>
                <wp:effectExtent l="14605" t="13335" r="7620" b="1524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3725" cy="428625"/>
                        </a:xfrm>
                        <a:prstGeom prst="rect">
                          <a:avLst/>
                        </a:prstGeom>
                        <a:solidFill>
                          <a:srgbClr val="FFFFFF"/>
                        </a:solidFill>
                        <a:ln w="12700" algn="ctr">
                          <a:solidFill>
                            <a:srgbClr val="41719C"/>
                          </a:solidFill>
                          <a:miter lim="800000"/>
                          <a:headEnd/>
                          <a:tailEnd/>
                        </a:ln>
                      </wps:spPr>
                      <wps:txbx>
                        <w:txbxContent>
                          <w:p w14:paraId="41AD7F6A" w14:textId="77777777" w:rsidR="007E7206" w:rsidRPr="00621865" w:rsidRDefault="007E7206" w:rsidP="007E7206">
                            <w:pPr>
                              <w:jc w:val="center"/>
                              <w:rPr>
                                <w:rFonts w:ascii="Arial" w:hAnsi="Arial" w:cs="Arial"/>
                                <w:color w:val="000000"/>
                                <w:sz w:val="20"/>
                                <w:szCs w:val="20"/>
                              </w:rPr>
                            </w:pPr>
                            <w:proofErr w:type="spellStart"/>
                            <w:r w:rsidRPr="00621865">
                              <w:rPr>
                                <w:rFonts w:ascii="Arial" w:hAnsi="Arial" w:cs="Arial"/>
                                <w:color w:val="000000"/>
                                <w:sz w:val="20"/>
                                <w:szCs w:val="20"/>
                              </w:rPr>
                              <w:t>AirCon</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Wilamed</w:t>
                            </w:r>
                            <w:proofErr w:type="spellEnd"/>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64948A0" id="Rectangle 28" o:spid="_x0000_s1029" style="position:absolute;left:0;text-align:left;margin-left:194.65pt;margin-top:49.05pt;width:146.75pt;height:33.75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" strokecolor="#41719c" strokeweight="1pt">
                <v:textbox>
                  <w:txbxContent>
                    <w:p w14:paraId="41AD7F6A" w14:textId="77777777" w:rsidR="007E7206" w:rsidRPr="00621865" w:rsidRDefault="007E7206" w:rsidP="007E7206">
                      <w:pPr>
                        <w:jc w:val="center"/>
                        <w:rPr>
                          <w:rFonts w:ascii="Arial" w:hAnsi="Arial" w:cs="Arial"/>
                          <w:color w:val="000000"/>
                          <w:sz w:val="20"/>
                          <w:szCs w:val="20"/>
                        </w:rPr>
                      </w:pPr>
                      <w:proofErr w:type="spellStart"/>
                      <w:r w:rsidRPr="00621865">
                        <w:rPr>
                          <w:rFonts w:ascii="Arial" w:hAnsi="Arial" w:cs="Arial"/>
                          <w:color w:val="000000"/>
                          <w:sz w:val="20"/>
                          <w:szCs w:val="20"/>
                        </w:rPr>
                        <w:t>AirCon</w:t>
                      </w:r>
                      <w:proofErr w:type="spellEnd"/>
                      <w:r w:rsidRPr="00621865">
                        <w:rPr>
                          <w:rFonts w:ascii="Arial" w:hAnsi="Arial" w:cs="Arial"/>
                          <w:color w:val="000000"/>
                          <w:sz w:val="20"/>
                          <w:szCs w:val="20"/>
                        </w:rPr>
                        <w:t xml:space="preserve"> </w:t>
                      </w:r>
                      <w:proofErr w:type="spellStart"/>
                      <w:r w:rsidRPr="00621865">
                        <w:rPr>
                          <w:rFonts w:ascii="Arial" w:hAnsi="Arial" w:cs="Arial"/>
                          <w:color w:val="000000"/>
                          <w:sz w:val="20"/>
                          <w:szCs w:val="20"/>
                        </w:rPr>
                        <w:t>Wilamed</w:t>
                      </w:r>
                      <w:proofErr w:type="spellEnd"/>
                    </w:p>
                  </w:txbxContent>
                </v:textbox>
                <w10:wrap anchorx="margin"/>
              </v:rect>
            </w:pict>
          </mc:Fallback>
        </mc:AlternateContent>
      </w:r>
      <w:r w:rsidRPr="007E7206">
        <w:rPr>
          <w:noProof/>
        </w:rPr>
        <mc:AlternateContent>
          <mc:Choice Requires="wps">
            <w:drawing>
              <wp:anchor distT="0" distB="0" distL="114300" distR="114300" simplePos="0" relativeHeight="251658247" behindDoc="0" locked="0" layoutInCell="1" allowOverlap="1" wp14:anchorId="54741165" wp14:editId="4E33E2D0">
                <wp:simplePos x="0" y="0"/>
                <wp:positionH relativeFrom="margin">
                  <wp:posOffset>1290955</wp:posOffset>
                </wp:positionH>
                <wp:positionV relativeFrom="paragraph">
                  <wp:posOffset>872490</wp:posOffset>
                </wp:positionV>
                <wp:extent cx="1181100" cy="45720"/>
                <wp:effectExtent l="33655" t="24765" r="23495" b="7239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1100" cy="45720"/>
                        </a:xfrm>
                        <a:prstGeom prst="straightConnector1">
                          <a:avLst/>
                        </a:prstGeom>
                        <a:noFill/>
                        <a:ln w="28575"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w14:anchorId="7DD0526E">
              <v:shape id="Straight Arrow Connector 27" style="position:absolute;margin-left:101.65pt;margin-top:68.7pt;width:93pt;height:3.6pt;flip:x;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5b9bd5"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" w14:anchorId="7566AB17">
                <v:stroke joinstyle="miter" endarrow="block"/>
                <w10:wrap anchorx="margin"/>
              </v:shape>
            </w:pict>
          </mc:Fallback>
        </mc:AlternateContent>
      </w:r>
      <w:r w:rsidRPr="007E7206">
        <w:rPr>
          <w:rFonts w:ascii="Arial" w:eastAsia="Calibri" w:hAnsi="Arial" w:cs="Arial"/>
          <w:noProof/>
          <w:sz w:val="20"/>
          <w:szCs w:val="20"/>
        </w:rPr>
        <w:drawing>
          <wp:inline distT="0" distB="0" distL="0" distR="0" wp14:anchorId="40A51325" wp14:editId="1BC5650C">
            <wp:extent cx="1162050" cy="1685925"/>
            <wp:effectExtent l="0" t="0" r="0" b="9525"/>
            <wp:docPr id="3" name="Picture 3" descr="AirCon befuktningsmas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irCon befuktningsmaski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62050" cy="1685925"/>
                    </a:xfrm>
                    <a:prstGeom prst="rect">
                      <a:avLst/>
                    </a:prstGeom>
                    <a:noFill/>
                    <a:ln>
                      <a:noFill/>
                    </a:ln>
                  </pic:spPr>
                </pic:pic>
              </a:graphicData>
            </a:graphic>
          </wp:inline>
        </w:drawing>
      </w:r>
    </w:p>
    <w:p w14:paraId="1024107B"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29A85479" w14:textId="165CDB5A" w:rsidR="007E7206" w:rsidRPr="007E7206" w:rsidRDefault="007E7206" w:rsidP="00FF632B">
      <w:pPr>
        <w:ind w:left="567" w:right="-143"/>
      </w:pPr>
      <w:r w:rsidRPr="007E7206">
        <w:rPr>
          <w:rFonts w:eastAsia="Calibri"/>
          <w:lang w:eastAsia="en-US"/>
        </w:rPr>
        <w:t>Steg nummer 2 är uppkoppling till V60 apparaten:</w:t>
      </w:r>
    </w:p>
    <w:p w14:paraId="5298E712" w14:textId="3ABC78AC" w:rsidR="007E7206" w:rsidRPr="007E7206" w:rsidRDefault="6BD09EA8" w:rsidP="00FF632B">
      <w:pPr>
        <w:ind w:left="567" w:right="-143"/>
        <w:rPr>
          <w:rFonts w:eastAsia="Calibri"/>
        </w:rPr>
      </w:pPr>
      <w:r>
        <w:rPr>
          <w:noProof/>
        </w:rPr>
        <w:lastRenderedPageBreak/>
        <w:drawing>
          <wp:inline distT="0" distB="0" distL="0" distR="0" wp14:anchorId="350E60B8" wp14:editId="6825FB38">
            <wp:extent cx="5781675" cy="2999244"/>
            <wp:effectExtent l="0" t="0" r="0" b="0"/>
            <wp:docPr id="1619763712" name="Bildobjekt 1619763712" descr="Blå pil indikerar att proximala tryckslangen inte ska vara inkopplad under optiflowbehandling. Blå pil indikerar ventilationsfiltr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763712" name="Bildobjekt 1619763712" descr="Blå pil indikerar att proximala tryckslangen inte ska vara inkopplad under optiflowbehandling. Blå pil indikerar ventilationsfiltret"/>
                    <pic:cNvPicPr/>
                  </pic:nvPicPr>
                  <pic:blipFill>
                    <a:blip r:embed="rId19">
                      <a:extLst>
                        <a:ext uri="{28A0092B-C50C-407E-A947-70E740481C1C}">
                          <a14:useLocalDpi xmlns:a14="http://schemas.microsoft.com/office/drawing/2010/main" val="0"/>
                        </a:ext>
                      </a:extLst>
                    </a:blip>
                    <a:stretch>
                      <a:fillRect/>
                    </a:stretch>
                  </pic:blipFill>
                  <pic:spPr>
                    <a:xfrm>
                      <a:off x="0" y="0"/>
                      <a:ext cx="5781675" cy="2999244"/>
                    </a:xfrm>
                    <a:prstGeom prst="rect">
                      <a:avLst/>
                    </a:prstGeom>
                  </pic:spPr>
                </pic:pic>
              </a:graphicData>
            </a:graphic>
          </wp:inline>
        </w:drawing>
      </w:r>
      <w:r w:rsidR="007E7206">
        <w:br/>
      </w:r>
    </w:p>
    <w:p w14:paraId="5394BC3F" w14:textId="77777777" w:rsidR="007E7206" w:rsidRPr="007E7206" w:rsidRDefault="007E7206" w:rsidP="00FF632B">
      <w:pPr>
        <w:ind w:left="567" w:right="-143"/>
        <w:rPr>
          <w:rFonts w:eastAsia="Calibri"/>
          <w:lang w:eastAsia="en-US"/>
        </w:rPr>
      </w:pPr>
      <w:r w:rsidRPr="007E7206">
        <w:rPr>
          <w:rFonts w:eastAsia="Calibri"/>
          <w:lang w:eastAsia="en-US"/>
        </w:rPr>
        <w:t xml:space="preserve">Den kortaste gröna slangen kopplas från </w:t>
      </w:r>
      <w:proofErr w:type="spellStart"/>
      <w:r w:rsidRPr="007E7206">
        <w:rPr>
          <w:rFonts w:eastAsia="Calibri"/>
          <w:lang w:eastAsia="en-US"/>
        </w:rPr>
        <w:t>AIRcon</w:t>
      </w:r>
      <w:proofErr w:type="spellEnd"/>
      <w:r w:rsidRPr="007E7206">
        <w:rPr>
          <w:rFonts w:eastAsia="Calibri"/>
          <w:lang w:eastAsia="en-US"/>
        </w:rPr>
        <w:t xml:space="preserve"> maskinen till V60 på ovanstående sätt. Observera att den proximala tryckslangen inte ska vara inkopplad under </w:t>
      </w:r>
      <w:proofErr w:type="spellStart"/>
      <w:r w:rsidRPr="007E7206">
        <w:rPr>
          <w:rFonts w:eastAsia="Calibri"/>
          <w:lang w:eastAsia="en-US"/>
        </w:rPr>
        <w:t>optiflow</w:t>
      </w:r>
      <w:proofErr w:type="spellEnd"/>
      <w:r w:rsidRPr="007E7206">
        <w:rPr>
          <w:rFonts w:eastAsia="Calibri"/>
          <w:lang w:eastAsia="en-US"/>
        </w:rPr>
        <w:t xml:space="preserve"> behandling.</w:t>
      </w:r>
    </w:p>
    <w:p w14:paraId="0C06A065"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7543FE8E" w14:textId="02390F3D" w:rsidR="007E7206" w:rsidRPr="007E7206" w:rsidRDefault="007E7206" w:rsidP="00FF632B">
      <w:pPr>
        <w:spacing w:after="160" w:line="259" w:lineRule="auto"/>
        <w:ind w:left="567" w:right="-143"/>
        <w:rPr>
          <w:rFonts w:ascii="Arial" w:eastAsia="Calibri" w:hAnsi="Arial" w:cs="Arial"/>
          <w:sz w:val="20"/>
          <w:szCs w:val="20"/>
          <w:lang w:eastAsia="en-US"/>
        </w:rPr>
      </w:pPr>
      <w:r w:rsidRPr="007E7206">
        <w:rPr>
          <w:noProof/>
        </w:rPr>
        <mc:AlternateContent>
          <mc:Choice Requires="wps">
            <w:drawing>
              <wp:anchor distT="0" distB="0" distL="114300" distR="114300" simplePos="0" relativeHeight="251658252" behindDoc="0" locked="0" layoutInCell="1" allowOverlap="1" wp14:anchorId="14E65BEB" wp14:editId="0D07E06B">
                <wp:simplePos x="0" y="0"/>
                <wp:positionH relativeFrom="margin">
                  <wp:posOffset>4672330</wp:posOffset>
                </wp:positionH>
                <wp:positionV relativeFrom="paragraph">
                  <wp:posOffset>2486025</wp:posOffset>
                </wp:positionV>
                <wp:extent cx="1600200" cy="1495425"/>
                <wp:effectExtent l="14605" t="9525" r="13970" b="952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495425"/>
                        </a:xfrm>
                        <a:prstGeom prst="rect">
                          <a:avLst/>
                        </a:prstGeom>
                        <a:solidFill>
                          <a:srgbClr val="FFFFFF"/>
                        </a:solidFill>
                        <a:ln w="12700" algn="ctr">
                          <a:solidFill>
                            <a:srgbClr val="41719C"/>
                          </a:solidFill>
                          <a:miter lim="800000"/>
                          <a:headEnd/>
                          <a:tailEnd/>
                        </a:ln>
                      </wps:spPr>
                      <wps:txbx>
                        <w:txbxContent>
                          <w:p w14:paraId="39BF7F2A" w14:textId="77777777" w:rsidR="007E7206" w:rsidRPr="00621865" w:rsidRDefault="007E7206" w:rsidP="00964AE2">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Det finns alltså inget bakteriefilter närmast patienten vid </w:t>
                            </w:r>
                            <w:proofErr w:type="spellStart"/>
                            <w:r w:rsidRPr="00621865">
                              <w:rPr>
                                <w:rFonts w:ascii="Arial" w:hAnsi="Arial" w:cs="Arial"/>
                                <w:color w:val="000000"/>
                                <w:sz w:val="20"/>
                                <w:szCs w:val="20"/>
                              </w:rPr>
                              <w:t>optiflow</w:t>
                            </w:r>
                            <w:proofErr w:type="spellEnd"/>
                            <w:r w:rsidRPr="00621865">
                              <w:rPr>
                                <w:rFonts w:ascii="Arial" w:hAnsi="Arial" w:cs="Arial"/>
                                <w:color w:val="000000"/>
                                <w:sz w:val="20"/>
                                <w:szCs w:val="20"/>
                              </w:rPr>
                              <w:t xml:space="preserve"> behandling. Det enda bakteriefiltret som finns är det som är kopplat till själva V60 apparaten.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4E65BEB" id="Rectangle 22" o:spid="_x0000_s1030" style="position:absolute;left:0;text-align:left;margin-left:367.9pt;margin-top:195.75pt;width:126pt;height:117.75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" strokecolor="#41719c" strokeweight="1pt">
                <v:textbox>
                  <w:txbxContent>
                    <w:p w14:paraId="39BF7F2A" w14:textId="77777777" w:rsidR="007E7206" w:rsidRPr="00621865" w:rsidRDefault="007E7206" w:rsidP="00964AE2">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Det finns alltså inget bakteriefilter närmast patienten vid </w:t>
                      </w:r>
                      <w:proofErr w:type="spellStart"/>
                      <w:r w:rsidRPr="00621865">
                        <w:rPr>
                          <w:rFonts w:ascii="Arial" w:hAnsi="Arial" w:cs="Arial"/>
                          <w:color w:val="000000"/>
                          <w:sz w:val="20"/>
                          <w:szCs w:val="20"/>
                        </w:rPr>
                        <w:t>optiflow</w:t>
                      </w:r>
                      <w:proofErr w:type="spellEnd"/>
                      <w:r w:rsidRPr="00621865">
                        <w:rPr>
                          <w:rFonts w:ascii="Arial" w:hAnsi="Arial" w:cs="Arial"/>
                          <w:color w:val="000000"/>
                          <w:sz w:val="20"/>
                          <w:szCs w:val="20"/>
                        </w:rPr>
                        <w:t xml:space="preserve"> behandling. Det enda bakteriefiltret som finns är det som är kopplat till själva V60 apparaten.</w:t>
                      </w:r>
                    </w:p>
                  </w:txbxContent>
                </v:textbox>
                <w10:wrap anchorx="margin"/>
              </v:rect>
            </w:pict>
          </mc:Fallback>
        </mc:AlternateContent>
      </w:r>
      <w:r w:rsidRPr="007E7206">
        <w:rPr>
          <w:noProof/>
        </w:rPr>
        <mc:AlternateContent>
          <mc:Choice Requires="wps">
            <w:drawing>
              <wp:anchor distT="0" distB="0" distL="114300" distR="114300" simplePos="0" relativeHeight="251658251" behindDoc="0" locked="0" layoutInCell="1" allowOverlap="1" wp14:anchorId="6460FF8A" wp14:editId="3977EBF5">
                <wp:simplePos x="0" y="0"/>
                <wp:positionH relativeFrom="margin">
                  <wp:posOffset>4772025</wp:posOffset>
                </wp:positionH>
                <wp:positionV relativeFrom="paragraph">
                  <wp:posOffset>342900</wp:posOffset>
                </wp:positionV>
                <wp:extent cx="1412240" cy="1921510"/>
                <wp:effectExtent l="9525" t="9525" r="6985" b="1206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2240" cy="1921510"/>
                        </a:xfrm>
                        <a:prstGeom prst="rect">
                          <a:avLst/>
                        </a:prstGeom>
                        <a:solidFill>
                          <a:srgbClr val="FFFFFF"/>
                        </a:solidFill>
                        <a:ln w="12700" algn="ctr">
                          <a:solidFill>
                            <a:srgbClr val="41719C"/>
                          </a:solidFill>
                          <a:miter lim="800000"/>
                          <a:headEnd/>
                          <a:tailEnd/>
                        </a:ln>
                      </wps:spPr>
                      <wps:txbx>
                        <w:txbxContent>
                          <w:p w14:paraId="41A0B8C1" w14:textId="77777777" w:rsidR="007E7206" w:rsidRPr="00621865" w:rsidRDefault="007E7206" w:rsidP="004F0FDA">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Denna del på slangsetet måste tas bort för att kunna fästa </w:t>
                            </w:r>
                            <w:proofErr w:type="spellStart"/>
                            <w:r w:rsidRPr="00621865">
                              <w:rPr>
                                <w:rFonts w:ascii="Arial" w:hAnsi="Arial" w:cs="Arial"/>
                                <w:color w:val="000000"/>
                                <w:sz w:val="20"/>
                                <w:szCs w:val="20"/>
                              </w:rPr>
                              <w:t>näsgrimman</w:t>
                            </w:r>
                            <w:proofErr w:type="spellEnd"/>
                            <w:r w:rsidRPr="00621865">
                              <w:rPr>
                                <w:rFonts w:ascii="Arial" w:hAnsi="Arial" w:cs="Arial"/>
                                <w:color w:val="000000"/>
                                <w:sz w:val="20"/>
                                <w:szCs w:val="20"/>
                              </w:rPr>
                              <w:t>.</w:t>
                            </w:r>
                          </w:p>
                          <w:p w14:paraId="4DDC9D81" w14:textId="77777777" w:rsidR="007E7206" w:rsidRPr="00621865" w:rsidRDefault="007E7206" w:rsidP="00964AE2">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Fästet används vid uppkoppling till mask vid </w:t>
                            </w:r>
                            <w:proofErr w:type="spellStart"/>
                            <w:r w:rsidRPr="00621865">
                              <w:rPr>
                                <w:rFonts w:ascii="Arial" w:hAnsi="Arial" w:cs="Arial"/>
                                <w:color w:val="000000"/>
                                <w:sz w:val="20"/>
                                <w:szCs w:val="20"/>
                              </w:rPr>
                              <w:t>bipap</w:t>
                            </w:r>
                            <w:proofErr w:type="spellEnd"/>
                            <w:r w:rsidRPr="00621865">
                              <w:rPr>
                                <w:rFonts w:ascii="Arial" w:hAnsi="Arial" w:cs="Arial"/>
                                <w:color w:val="000000"/>
                                <w:sz w:val="20"/>
                                <w:szCs w:val="20"/>
                              </w:rPr>
                              <w:t xml:space="preserve"> med befuktning.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460FF8A" id="Rectangle 21" o:spid="_x0000_s1031" style="position:absolute;left:0;text-align:left;margin-left:375.75pt;margin-top:27pt;width:111.2pt;height:151.3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" strokecolor="#41719c" strokeweight="1pt">
                <v:textbox>
                  <w:txbxContent>
                    <w:p w14:paraId="41A0B8C1" w14:textId="77777777" w:rsidR="007E7206" w:rsidRPr="00621865" w:rsidRDefault="007E7206" w:rsidP="004F0FDA">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Denna del på slangsetet måste tas bort för att kunna fästa </w:t>
                      </w:r>
                      <w:proofErr w:type="spellStart"/>
                      <w:r w:rsidRPr="00621865">
                        <w:rPr>
                          <w:rFonts w:ascii="Arial" w:hAnsi="Arial" w:cs="Arial"/>
                          <w:color w:val="000000"/>
                          <w:sz w:val="20"/>
                          <w:szCs w:val="20"/>
                        </w:rPr>
                        <w:t>näsgrimman</w:t>
                      </w:r>
                      <w:proofErr w:type="spellEnd"/>
                      <w:r w:rsidRPr="00621865">
                        <w:rPr>
                          <w:rFonts w:ascii="Arial" w:hAnsi="Arial" w:cs="Arial"/>
                          <w:color w:val="000000"/>
                          <w:sz w:val="20"/>
                          <w:szCs w:val="20"/>
                        </w:rPr>
                        <w:t>.</w:t>
                      </w:r>
                    </w:p>
                    <w:p w14:paraId="4DDC9D81" w14:textId="77777777" w:rsidR="007E7206" w:rsidRPr="00621865" w:rsidRDefault="007E7206" w:rsidP="00964AE2">
                      <w:pPr>
                        <w:spacing w:after="0" w:line="240" w:lineRule="auto"/>
                        <w:ind w:left="0" w:right="0"/>
                        <w:rPr>
                          <w:rFonts w:ascii="Arial" w:hAnsi="Arial" w:cs="Arial"/>
                          <w:color w:val="000000"/>
                          <w:sz w:val="20"/>
                          <w:szCs w:val="20"/>
                        </w:rPr>
                      </w:pPr>
                      <w:r w:rsidRPr="00621865">
                        <w:rPr>
                          <w:rFonts w:ascii="Arial" w:hAnsi="Arial" w:cs="Arial"/>
                          <w:color w:val="000000"/>
                          <w:sz w:val="20"/>
                          <w:szCs w:val="20"/>
                        </w:rPr>
                        <w:t xml:space="preserve">Fästet används vid uppkoppling till mask vid </w:t>
                      </w:r>
                      <w:proofErr w:type="spellStart"/>
                      <w:r w:rsidRPr="00621865">
                        <w:rPr>
                          <w:rFonts w:ascii="Arial" w:hAnsi="Arial" w:cs="Arial"/>
                          <w:color w:val="000000"/>
                          <w:sz w:val="20"/>
                          <w:szCs w:val="20"/>
                        </w:rPr>
                        <w:t>bipap</w:t>
                      </w:r>
                      <w:proofErr w:type="spellEnd"/>
                      <w:r w:rsidRPr="00621865">
                        <w:rPr>
                          <w:rFonts w:ascii="Arial" w:hAnsi="Arial" w:cs="Arial"/>
                          <w:color w:val="000000"/>
                          <w:sz w:val="20"/>
                          <w:szCs w:val="20"/>
                        </w:rPr>
                        <w:t xml:space="preserve"> med befuktning.</w:t>
                      </w:r>
                    </w:p>
                  </w:txbxContent>
                </v:textbox>
                <w10:wrap anchorx="margin"/>
              </v:rect>
            </w:pict>
          </mc:Fallback>
        </mc:AlternateContent>
      </w:r>
      <w:r w:rsidRPr="007E7206">
        <w:rPr>
          <w:noProof/>
        </w:rPr>
        <mc:AlternateContent>
          <mc:Choice Requires="wps">
            <w:drawing>
              <wp:anchor distT="0" distB="0" distL="114300" distR="114300" simplePos="0" relativeHeight="251658250" behindDoc="0" locked="0" layoutInCell="1" allowOverlap="1" wp14:anchorId="783841AC" wp14:editId="0A88CD79">
                <wp:simplePos x="0" y="0"/>
                <wp:positionH relativeFrom="margin">
                  <wp:posOffset>3376930</wp:posOffset>
                </wp:positionH>
                <wp:positionV relativeFrom="paragraph">
                  <wp:posOffset>1162685</wp:posOffset>
                </wp:positionV>
                <wp:extent cx="1419225" cy="152400"/>
                <wp:effectExtent l="33655" t="19685" r="23495" b="7556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9225" cy="152400"/>
                        </a:xfrm>
                        <a:prstGeom prst="straightConnector1">
                          <a:avLst/>
                        </a:prstGeom>
                        <a:noFill/>
                        <a:ln w="28575"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w14:anchorId="4CAAB540">
              <v:shape id="Straight Arrow Connector 20" style="position:absolute;margin-left:265.9pt;margin-top:91.55pt;width:111.75pt;height:12pt;flip:x;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5b9bd5"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" w14:anchorId="59C6A0D9">
                <v:stroke joinstyle="miter" endarrow="block"/>
                <w10:wrap anchorx="margin"/>
              </v:shape>
            </w:pict>
          </mc:Fallback>
        </mc:AlternateContent>
      </w:r>
      <w:r w:rsidRPr="007E7206">
        <w:rPr>
          <w:noProof/>
        </w:rPr>
        <mc:AlternateContent>
          <mc:Choice Requires="wps">
            <w:drawing>
              <wp:anchor distT="0" distB="0" distL="114300" distR="114300" simplePos="0" relativeHeight="251658249" behindDoc="0" locked="0" layoutInCell="1" allowOverlap="1" wp14:anchorId="213C5CF2" wp14:editId="65AF5C69">
                <wp:simplePos x="0" y="0"/>
                <wp:positionH relativeFrom="column">
                  <wp:posOffset>1228725</wp:posOffset>
                </wp:positionH>
                <wp:positionV relativeFrom="paragraph">
                  <wp:posOffset>285750</wp:posOffset>
                </wp:positionV>
                <wp:extent cx="2406650" cy="2060575"/>
                <wp:effectExtent l="19050" t="19050" r="22225" b="15875"/>
                <wp:wrapNone/>
                <wp:docPr id="19" name="Oval 19" descr="Röd ring och blå pil indikerar vart näsgrimma ska fästas"/>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6650" cy="2060575"/>
                        </a:xfrm>
                        <a:prstGeom prst="ellipse">
                          <a:avLst/>
                        </a:prstGeom>
                        <a:noFill/>
                        <a:ln w="28575" algn="ctr">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71883545" id="Oval 19" o:spid="_x0000_s1026" alt="Röd ring och blå pil indikerar vart näsgrimma ska fästas" style="position:absolute;margin-left:96.75pt;margin-top:22.5pt;width:189.5pt;height:162.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" filled="f" strokecolor="red" strokeweight="2.25pt">
                <v:stroke joinstyle="miter"/>
              </v:oval>
            </w:pict>
          </mc:Fallback>
        </mc:AlternateContent>
      </w:r>
      <w:r w:rsidRPr="007E7206">
        <w:rPr>
          <w:rFonts w:ascii="Arial" w:eastAsia="Calibri" w:hAnsi="Arial" w:cs="Arial"/>
          <w:b/>
          <w:noProof/>
        </w:rPr>
        <w:drawing>
          <wp:inline distT="0" distB="0" distL="0" distR="0" wp14:anchorId="788701EA" wp14:editId="0FB2FC9C">
            <wp:extent cx="3705225" cy="4124325"/>
            <wp:effectExtent l="0" t="0" r="9525" b="9525"/>
            <wp:docPr id="1" name="Picture 1" descr="Röd ring runt den del av slangsetet som ska tas b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öd ring runt den del av slangsetet som ska tas bort"/>
                    <pic:cNvPicPr>
                      <a:picLocks noChangeAspect="1" noChangeArrowheads="1"/>
                    </pic:cNvPicPr>
                  </pic:nvPicPr>
                  <pic:blipFill>
                    <a:blip r:embed="rId20">
                      <a:extLst>
                        <a:ext uri="{28A0092B-C50C-407E-A947-70E740481C1C}">
                          <a14:useLocalDpi xmlns:a14="http://schemas.microsoft.com/office/drawing/2010/main" val="0"/>
                        </a:ext>
                      </a:extLst>
                    </a:blip>
                    <a:srcRect l="39056" r="10432"/>
                    <a:stretch>
                      <a:fillRect/>
                    </a:stretch>
                  </pic:blipFill>
                  <pic:spPr bwMode="auto">
                    <a:xfrm rot="5400000">
                      <a:off x="0" y="0"/>
                      <a:ext cx="3705225" cy="4124325"/>
                    </a:xfrm>
                    <a:prstGeom prst="rect">
                      <a:avLst/>
                    </a:prstGeom>
                    <a:noFill/>
                    <a:ln>
                      <a:noFill/>
                    </a:ln>
                  </pic:spPr>
                </pic:pic>
              </a:graphicData>
            </a:graphic>
          </wp:inline>
        </w:drawing>
      </w:r>
    </w:p>
    <w:p w14:paraId="4C8992CF"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54D1E78A" w14:textId="7ED96B12" w:rsidR="007E7206" w:rsidRPr="007E7206" w:rsidRDefault="007E7206" w:rsidP="00FF632B">
      <w:pPr>
        <w:spacing w:after="160" w:line="259" w:lineRule="auto"/>
        <w:ind w:left="567" w:right="-143"/>
        <w:rPr>
          <w:rFonts w:ascii="Arial" w:eastAsia="Calibri" w:hAnsi="Arial" w:cs="Arial"/>
          <w:sz w:val="20"/>
          <w:szCs w:val="20"/>
          <w:lang w:eastAsia="en-US"/>
        </w:rPr>
      </w:pPr>
      <w:r w:rsidRPr="007E7206">
        <w:rPr>
          <w:rFonts w:ascii="Arial" w:eastAsia="Calibri" w:hAnsi="Arial" w:cs="Arial"/>
          <w:sz w:val="20"/>
          <w:szCs w:val="20"/>
          <w:lang w:eastAsia="en-US"/>
        </w:rPr>
        <w:t>Steg nummer 3 är att aktivera högflödesbehandling i V60 apparaten:</w:t>
      </w:r>
    </w:p>
    <w:p w14:paraId="273B9016" w14:textId="25F05F9F" w:rsidR="49995E0D" w:rsidRDefault="240EED76" w:rsidP="3B2AE57D">
      <w:pPr>
        <w:spacing w:after="160" w:line="259" w:lineRule="auto"/>
        <w:ind w:left="567" w:right="-143"/>
      </w:pPr>
      <w:r>
        <w:rPr>
          <w:noProof/>
        </w:rPr>
        <w:lastRenderedPageBreak/>
        <w:drawing>
          <wp:inline distT="0" distB="0" distL="0" distR="0" wp14:anchorId="6D721E79" wp14:editId="36EDD022">
            <wp:extent cx="5310366" cy="7262039"/>
            <wp:effectExtent l="0" t="0" r="0" b="0"/>
            <wp:docPr id="1769252845" name="Bildobjekt 1769252845" descr="Blå pilar indikerar funktioner och knappar på moni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252845" name="Bildobjekt 1769252845" descr="Blå pilar indikerar funktioner och knappar på monitorn"/>
                    <pic:cNvPicPr/>
                  </pic:nvPicPr>
                  <pic:blipFill>
                    <a:blip r:embed="rId21">
                      <a:extLst>
                        <a:ext uri="{28A0092B-C50C-407E-A947-70E740481C1C}">
                          <a14:useLocalDpi xmlns:a14="http://schemas.microsoft.com/office/drawing/2010/main" val="0"/>
                        </a:ext>
                      </a:extLst>
                    </a:blip>
                    <a:stretch>
                      <a:fillRect/>
                    </a:stretch>
                  </pic:blipFill>
                  <pic:spPr>
                    <a:xfrm>
                      <a:off x="0" y="0"/>
                      <a:ext cx="5310366" cy="7262039"/>
                    </a:xfrm>
                    <a:prstGeom prst="rect">
                      <a:avLst/>
                    </a:prstGeom>
                  </pic:spPr>
                </pic:pic>
              </a:graphicData>
            </a:graphic>
          </wp:inline>
        </w:drawing>
      </w:r>
    </w:p>
    <w:p w14:paraId="13AC78E5"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35E6CFC2" w14:textId="77777777" w:rsidR="007E7206" w:rsidRPr="007E7206" w:rsidRDefault="007E7206" w:rsidP="00FF632B">
      <w:pPr>
        <w:ind w:left="567" w:right="-143"/>
        <w:rPr>
          <w:rFonts w:eastAsia="Calibri"/>
          <w:sz w:val="22"/>
          <w:szCs w:val="22"/>
          <w:lang w:eastAsia="en-US"/>
        </w:rPr>
      </w:pPr>
      <w:r w:rsidRPr="007E7206">
        <w:rPr>
          <w:rFonts w:eastAsia="Calibri"/>
          <w:lang w:eastAsia="en-US"/>
        </w:rPr>
        <w:br w:type="page"/>
      </w:r>
      <w:r w:rsidRPr="007E7206">
        <w:rPr>
          <w:rFonts w:eastAsia="Calibri"/>
          <w:lang w:eastAsia="en-US"/>
        </w:rPr>
        <w:lastRenderedPageBreak/>
        <w:t xml:space="preserve">För att arbetstemperaturen ska uppnås måste </w:t>
      </w:r>
      <w:proofErr w:type="spellStart"/>
      <w:r w:rsidRPr="007E7206">
        <w:rPr>
          <w:rFonts w:eastAsia="Calibri"/>
          <w:lang w:eastAsia="en-US"/>
        </w:rPr>
        <w:t>AIRcon</w:t>
      </w:r>
      <w:proofErr w:type="spellEnd"/>
      <w:r w:rsidRPr="007E7206">
        <w:rPr>
          <w:rFonts w:eastAsia="Calibri"/>
          <w:lang w:eastAsia="en-US"/>
        </w:rPr>
        <w:t xml:space="preserve"> maskinen startas. Välj IV läge och 3 droppar. Vid behandlingsstart ökas gasflödet till 20 lit/min och patienten informeras, öka därefter gasflödet till 35 lit/min. Ett flöde på 35 lit/min är lämpligt för de flesta vuxna patienter. Anpassa sedan O2% efter patientens behov. Gasflödet skall vara </w:t>
      </w:r>
      <w:r w:rsidRPr="007E7206">
        <w:rPr>
          <w:rFonts w:eastAsia="Calibri"/>
          <w:b/>
          <w:bCs/>
          <w:lang w:eastAsia="en-US"/>
        </w:rPr>
        <w:t xml:space="preserve">minst </w:t>
      </w:r>
      <w:r w:rsidRPr="007E7206">
        <w:rPr>
          <w:rFonts w:eastAsia="Calibri"/>
          <w:lang w:eastAsia="en-US"/>
        </w:rPr>
        <w:t xml:space="preserve">20 liter/min för att ge rätt syrgaskoncentration. Målet med det höga gasflödet är att överträffa patientens inandningsflöde och därmed skapa en minimal utspädning av rumsluft. Om ordinerat </w:t>
      </w:r>
      <w:proofErr w:type="spellStart"/>
      <w:r w:rsidRPr="007E7206">
        <w:rPr>
          <w:rFonts w:eastAsia="Calibri"/>
          <w:lang w:eastAsia="en-US"/>
        </w:rPr>
        <w:t>saturationsmål</w:t>
      </w:r>
      <w:proofErr w:type="spellEnd"/>
      <w:r w:rsidRPr="007E7206">
        <w:rPr>
          <w:rFonts w:eastAsia="Calibri"/>
          <w:lang w:eastAsia="en-US"/>
        </w:rPr>
        <w:t xml:space="preserve"> inte uppnås:</w:t>
      </w:r>
    </w:p>
    <w:p w14:paraId="72BD150C" w14:textId="77777777" w:rsidR="007E7206" w:rsidRPr="007E7206" w:rsidRDefault="007E7206" w:rsidP="00FF632B">
      <w:pPr>
        <w:spacing w:after="160" w:line="259" w:lineRule="auto"/>
        <w:ind w:left="567" w:right="-143"/>
        <w:rPr>
          <w:rFonts w:ascii="Arial" w:eastAsia="Calibri" w:hAnsi="Arial" w:cs="Arial"/>
          <w:sz w:val="20"/>
          <w:szCs w:val="20"/>
          <w:lang w:eastAsia="en-US"/>
        </w:rPr>
      </w:pPr>
    </w:p>
    <w:p w14:paraId="74508940" w14:textId="77777777" w:rsidR="00EB6ABF" w:rsidRDefault="007E7206" w:rsidP="00FF632B">
      <w:pPr>
        <w:ind w:left="567" w:right="-143"/>
        <w:rPr>
          <w:rFonts w:eastAsia="Calibri"/>
          <w:lang w:eastAsia="en-US"/>
        </w:rPr>
      </w:pPr>
      <w:r w:rsidRPr="007E7206">
        <w:rPr>
          <w:rFonts w:ascii="Wingdings" w:eastAsia="Wingdings" w:hAnsi="Wingdings" w:cs="Wingdings"/>
          <w:sz w:val="22"/>
          <w:szCs w:val="22"/>
          <w:lang w:eastAsia="en-US"/>
        </w:rPr>
        <w:t>à</w:t>
      </w:r>
      <w:r w:rsidRPr="007E7206">
        <w:rPr>
          <w:rFonts w:eastAsia="Calibri"/>
          <w:lang w:eastAsia="en-US"/>
        </w:rPr>
        <w:t xml:space="preserve"> </w:t>
      </w:r>
      <w:r w:rsidRPr="007E7206">
        <w:rPr>
          <w:rFonts w:eastAsia="Calibri"/>
          <w:b/>
          <w:lang w:eastAsia="en-US"/>
        </w:rPr>
        <w:t>Ökas i första hand</w:t>
      </w:r>
      <w:r w:rsidRPr="007E7206">
        <w:rPr>
          <w:rFonts w:eastAsia="Calibri"/>
          <w:lang w:eastAsia="en-US"/>
        </w:rPr>
        <w:t xml:space="preserve"> gasflödet med 5 litersintervaller upp till max 60 liter/minut via grimma enligt läkarordination.</w:t>
      </w:r>
    </w:p>
    <w:p w14:paraId="21485950" w14:textId="319AD3E8" w:rsidR="00EB6ABF" w:rsidRPr="007E7206" w:rsidRDefault="007E7206" w:rsidP="3B2AE57D">
      <w:pPr>
        <w:ind w:left="567" w:right="-143"/>
        <w:rPr>
          <w:rFonts w:eastAsia="Calibri"/>
          <w:b/>
          <w:bCs/>
          <w:lang w:eastAsia="en-US"/>
        </w:rPr>
      </w:pPr>
      <w:r w:rsidRPr="3B2AE57D">
        <w:rPr>
          <w:rFonts w:ascii="Wingdings" w:eastAsia="Wingdings" w:hAnsi="Wingdings" w:cs="Wingdings"/>
          <w:sz w:val="22"/>
          <w:szCs w:val="22"/>
          <w:lang w:eastAsia="en-US"/>
        </w:rPr>
        <w:t>à</w:t>
      </w:r>
      <w:r w:rsidRPr="3B2AE57D">
        <w:rPr>
          <w:rFonts w:eastAsia="Calibri"/>
          <w:lang w:eastAsia="en-US"/>
        </w:rPr>
        <w:t xml:space="preserve"> </w:t>
      </w:r>
      <w:r w:rsidRPr="3B2AE57D">
        <w:rPr>
          <w:rFonts w:eastAsia="Calibri"/>
          <w:b/>
          <w:bCs/>
          <w:lang w:eastAsia="en-US"/>
        </w:rPr>
        <w:t>I andra hand</w:t>
      </w:r>
      <w:r w:rsidR="35AAC454" w:rsidRPr="3B2AE57D">
        <w:rPr>
          <w:rFonts w:eastAsia="Calibri"/>
          <w:b/>
          <w:bCs/>
          <w:lang w:eastAsia="en-US"/>
        </w:rPr>
        <w:t xml:space="preserve"> </w:t>
      </w:r>
      <w:r w:rsidR="35AAC454" w:rsidRPr="3B2AE57D">
        <w:rPr>
          <w:rFonts w:eastAsia="Calibri"/>
          <w:lang w:eastAsia="en-US"/>
        </w:rPr>
        <w:t xml:space="preserve">ökas/titreras O² koncentrationen till ordinerat </w:t>
      </w:r>
      <w:proofErr w:type="spellStart"/>
      <w:r w:rsidR="35AAC454" w:rsidRPr="3B2AE57D">
        <w:rPr>
          <w:rFonts w:eastAsia="Calibri"/>
          <w:lang w:eastAsia="en-US"/>
        </w:rPr>
        <w:t>saturationsmål</w:t>
      </w:r>
      <w:proofErr w:type="spellEnd"/>
      <w:r w:rsidR="35AAC454" w:rsidRPr="3B2AE57D">
        <w:rPr>
          <w:rFonts w:eastAsia="Calibri"/>
          <w:lang w:eastAsia="en-US"/>
        </w:rPr>
        <w:t xml:space="preserve"> nås.</w:t>
      </w:r>
    </w:p>
    <w:p w14:paraId="4A40755B" w14:textId="2115D781" w:rsidR="00EB6ABF" w:rsidRPr="007E7206" w:rsidRDefault="00EB6ABF" w:rsidP="00FF632B">
      <w:pPr>
        <w:ind w:left="567" w:right="-143"/>
        <w:rPr>
          <w:rFonts w:eastAsia="Calibri"/>
          <w:lang w:eastAsia="en-US"/>
        </w:rPr>
      </w:pPr>
    </w:p>
    <w:p w14:paraId="2C451446" w14:textId="77777777" w:rsidR="007E7206" w:rsidRPr="007E7206" w:rsidRDefault="007E7206" w:rsidP="00FF632B">
      <w:pPr>
        <w:ind w:left="567" w:right="-143"/>
        <w:rPr>
          <w:rFonts w:eastAsia="Calibri"/>
          <w:lang w:eastAsia="en-US"/>
        </w:rPr>
      </w:pPr>
      <w:r w:rsidRPr="007E7206">
        <w:rPr>
          <w:rFonts w:eastAsia="Calibri"/>
          <w:lang w:eastAsia="en-US"/>
        </w:rPr>
        <w:t xml:space="preserve">Se alltid till att slangen alltid hänger nedåt från patienten för att kondensvatten ska kunna rinna ner i slangen och tömmas ner i </w:t>
      </w:r>
      <w:proofErr w:type="spellStart"/>
      <w:r w:rsidRPr="007E7206">
        <w:rPr>
          <w:rFonts w:eastAsia="Calibri"/>
          <w:lang w:eastAsia="en-US"/>
        </w:rPr>
        <w:t>befuktarbehållaren</w:t>
      </w:r>
      <w:proofErr w:type="spellEnd"/>
      <w:r w:rsidRPr="007E7206">
        <w:rPr>
          <w:rFonts w:eastAsia="Calibri"/>
          <w:lang w:eastAsia="en-US"/>
        </w:rPr>
        <w:t xml:space="preserve">. Det finns annars risk att kondensvatten rinner mot patienten och sprutar ut i näsan. Det kan vara bra att emellanåt hjälpa vattnet som samlas i slangen att rinna ner i </w:t>
      </w:r>
      <w:proofErr w:type="spellStart"/>
      <w:r w:rsidRPr="007E7206">
        <w:rPr>
          <w:rFonts w:eastAsia="Calibri"/>
          <w:lang w:eastAsia="en-US"/>
        </w:rPr>
        <w:t>befuktarbehållaren</w:t>
      </w:r>
      <w:proofErr w:type="spellEnd"/>
      <w:r w:rsidRPr="007E7206">
        <w:rPr>
          <w:rFonts w:eastAsia="Calibri"/>
          <w:lang w:eastAsia="en-US"/>
        </w:rPr>
        <w:t>.</w:t>
      </w:r>
    </w:p>
    <w:p w14:paraId="1811F104" w14:textId="77777777" w:rsidR="007E7206" w:rsidRPr="007E7206" w:rsidRDefault="007E7206" w:rsidP="00FF632B">
      <w:pPr>
        <w:pStyle w:val="MellanrubrikVGR"/>
        <w:ind w:left="567" w:right="-143"/>
        <w:rPr>
          <w:rFonts w:eastAsia="Calibri"/>
          <w:lang w:eastAsia="en-US"/>
        </w:rPr>
      </w:pPr>
      <w:r w:rsidRPr="007E7206">
        <w:rPr>
          <w:rFonts w:eastAsia="Calibri"/>
          <w:lang w:eastAsia="en-US"/>
        </w:rPr>
        <w:t xml:space="preserve">Hygienrutiner </w:t>
      </w:r>
    </w:p>
    <w:p w14:paraId="0357E985" w14:textId="77777777" w:rsidR="007E7206" w:rsidRPr="00D652AC" w:rsidRDefault="007E7206" w:rsidP="00FF632B">
      <w:pPr>
        <w:pStyle w:val="Liststycke"/>
        <w:numPr>
          <w:ilvl w:val="0"/>
          <w:numId w:val="34"/>
        </w:numPr>
        <w:ind w:right="-143"/>
        <w:rPr>
          <w:rFonts w:eastAsia="Calibri"/>
          <w:lang w:eastAsia="en-US"/>
        </w:rPr>
      </w:pPr>
      <w:r w:rsidRPr="00D652AC">
        <w:rPr>
          <w:rFonts w:eastAsia="Calibri"/>
          <w:lang w:eastAsia="en-US"/>
        </w:rPr>
        <w:t>Befuktningssystemet (</w:t>
      </w:r>
      <w:proofErr w:type="spellStart"/>
      <w:r w:rsidRPr="00D652AC">
        <w:rPr>
          <w:rFonts w:eastAsia="Calibri"/>
          <w:lang w:eastAsia="en-US"/>
        </w:rPr>
        <w:t>slangset</w:t>
      </w:r>
      <w:proofErr w:type="spellEnd"/>
      <w:r w:rsidRPr="00D652AC">
        <w:rPr>
          <w:rFonts w:eastAsia="Calibri"/>
          <w:lang w:eastAsia="en-US"/>
        </w:rPr>
        <w:t xml:space="preserve">) byts var </w:t>
      </w:r>
      <w:r w:rsidRPr="00D652AC">
        <w:rPr>
          <w:rFonts w:eastAsia="Calibri"/>
          <w:b/>
          <w:bCs/>
          <w:lang w:eastAsia="en-US"/>
        </w:rPr>
        <w:t>7:e dygn</w:t>
      </w:r>
      <w:r w:rsidRPr="00D652AC">
        <w:rPr>
          <w:rFonts w:eastAsia="Calibri"/>
          <w:lang w:eastAsia="en-US"/>
        </w:rPr>
        <w:t>.</w:t>
      </w:r>
      <w:r w:rsidRPr="00D652AC">
        <w:rPr>
          <w:rFonts w:eastAsia="Calibri"/>
          <w:lang w:eastAsia="en-US"/>
        </w:rPr>
        <w:br/>
        <w:t>Befuktningssystemet som inte använts på 24 timmar ska kasseras och ersättas av nytt vid behov</w:t>
      </w:r>
    </w:p>
    <w:p w14:paraId="5EA6363B" w14:textId="51657E15" w:rsidR="007E7206" w:rsidRPr="00D652AC" w:rsidRDefault="007E7206" w:rsidP="00FF632B">
      <w:pPr>
        <w:pStyle w:val="Liststycke"/>
        <w:numPr>
          <w:ilvl w:val="0"/>
          <w:numId w:val="34"/>
        </w:numPr>
        <w:ind w:right="-143"/>
        <w:rPr>
          <w:rFonts w:eastAsia="Calibri"/>
          <w:lang w:eastAsia="en-US"/>
        </w:rPr>
      </w:pPr>
      <w:r w:rsidRPr="00D652AC">
        <w:rPr>
          <w:rFonts w:eastAsia="Calibri"/>
          <w:lang w:eastAsia="en-US"/>
        </w:rPr>
        <w:t xml:space="preserve">Högflödesgrimman rengörs vid behov med </w:t>
      </w:r>
      <w:proofErr w:type="spellStart"/>
      <w:r w:rsidRPr="00D652AC">
        <w:rPr>
          <w:rFonts w:eastAsia="Calibri"/>
          <w:lang w:eastAsia="en-US"/>
        </w:rPr>
        <w:t>ytdesinfektion</w:t>
      </w:r>
      <w:proofErr w:type="spellEnd"/>
      <w:r w:rsidRPr="00D652AC">
        <w:rPr>
          <w:rFonts w:eastAsia="Calibri"/>
          <w:lang w:eastAsia="en-US"/>
        </w:rPr>
        <w:t xml:space="preserve">. Högflödesgrimman är </w:t>
      </w:r>
      <w:r w:rsidRPr="046F175F">
        <w:rPr>
          <w:rFonts w:eastAsia="Calibri"/>
          <w:lang w:eastAsia="en-US"/>
        </w:rPr>
        <w:t>en</w:t>
      </w:r>
      <w:r w:rsidR="006A55D7" w:rsidRPr="046F175F">
        <w:rPr>
          <w:rFonts w:eastAsia="Calibri"/>
          <w:lang w:eastAsia="en-US"/>
        </w:rPr>
        <w:t xml:space="preserve"> </w:t>
      </w:r>
      <w:r w:rsidRPr="046F175F">
        <w:rPr>
          <w:rFonts w:eastAsia="Calibri"/>
          <w:lang w:eastAsia="en-US"/>
        </w:rPr>
        <w:t>patients</w:t>
      </w:r>
      <w:r w:rsidR="0B55A067" w:rsidRPr="046F175F">
        <w:rPr>
          <w:rFonts w:eastAsia="Calibri"/>
          <w:lang w:eastAsia="en-US"/>
        </w:rPr>
        <w:t xml:space="preserve"> egna</w:t>
      </w:r>
      <w:r w:rsidRPr="046F175F">
        <w:rPr>
          <w:rFonts w:eastAsia="Calibri"/>
          <w:lang w:eastAsia="en-US"/>
        </w:rPr>
        <w:t>.</w:t>
      </w:r>
      <w:r w:rsidRPr="00D652AC">
        <w:rPr>
          <w:rFonts w:eastAsia="Calibri"/>
          <w:lang w:eastAsia="en-US"/>
        </w:rPr>
        <w:t xml:space="preserve"> Ska bytas ut var </w:t>
      </w:r>
      <w:r w:rsidRPr="00D652AC">
        <w:rPr>
          <w:rFonts w:eastAsia="Calibri"/>
          <w:b/>
          <w:bCs/>
          <w:lang w:eastAsia="en-US"/>
        </w:rPr>
        <w:t>7:e dygn</w:t>
      </w:r>
      <w:r w:rsidRPr="00D652AC">
        <w:rPr>
          <w:rFonts w:eastAsia="Calibri"/>
          <w:lang w:eastAsia="en-US"/>
        </w:rPr>
        <w:t>.</w:t>
      </w:r>
    </w:p>
    <w:p w14:paraId="297B6800" w14:textId="77777777" w:rsidR="007E7206" w:rsidRPr="00D652AC" w:rsidRDefault="007E7206" w:rsidP="00FF632B">
      <w:pPr>
        <w:pStyle w:val="Liststycke"/>
        <w:numPr>
          <w:ilvl w:val="0"/>
          <w:numId w:val="34"/>
        </w:numPr>
        <w:ind w:right="-143"/>
        <w:rPr>
          <w:rFonts w:eastAsia="Calibri"/>
          <w:lang w:eastAsia="en-US"/>
        </w:rPr>
      </w:pPr>
      <w:r w:rsidRPr="00D652AC">
        <w:rPr>
          <w:rFonts w:eastAsia="Calibri"/>
          <w:lang w:eastAsia="en-US"/>
        </w:rPr>
        <w:t xml:space="preserve">Sterilt vatten byts vid behov. Dock minst var 3:e dygn. </w:t>
      </w:r>
      <w:r w:rsidRPr="00D652AC">
        <w:rPr>
          <w:rFonts w:eastAsia="Calibri"/>
          <w:lang w:eastAsia="en-US"/>
        </w:rPr>
        <w:br/>
        <w:t xml:space="preserve">Märk </w:t>
      </w:r>
      <w:proofErr w:type="spellStart"/>
      <w:r w:rsidRPr="00D652AC">
        <w:rPr>
          <w:rFonts w:eastAsia="Calibri"/>
          <w:lang w:eastAsia="en-US"/>
        </w:rPr>
        <w:t>vattenpåsen</w:t>
      </w:r>
      <w:proofErr w:type="spellEnd"/>
      <w:r w:rsidRPr="00D652AC">
        <w:rPr>
          <w:rFonts w:eastAsia="Calibri"/>
          <w:lang w:eastAsia="en-US"/>
        </w:rPr>
        <w:t xml:space="preserve"> med datum, tid och signatur</w:t>
      </w:r>
      <w:r w:rsidRPr="00D652AC">
        <w:rPr>
          <w:rFonts w:eastAsia="Calibri"/>
          <w:lang w:eastAsia="en-US"/>
        </w:rPr>
        <w:br/>
        <w:t xml:space="preserve">Alltid ny vattenpåse till nytt </w:t>
      </w:r>
      <w:proofErr w:type="spellStart"/>
      <w:r w:rsidRPr="00D652AC">
        <w:rPr>
          <w:rFonts w:eastAsia="Calibri"/>
          <w:lang w:eastAsia="en-US"/>
        </w:rPr>
        <w:t>slangset</w:t>
      </w:r>
      <w:proofErr w:type="spellEnd"/>
    </w:p>
    <w:p w14:paraId="7E51976C" w14:textId="77777777" w:rsidR="007E7206" w:rsidRPr="00D652AC" w:rsidRDefault="007E7206" w:rsidP="00FF632B">
      <w:pPr>
        <w:pStyle w:val="Liststycke"/>
        <w:numPr>
          <w:ilvl w:val="0"/>
          <w:numId w:val="34"/>
        </w:numPr>
        <w:ind w:right="-143"/>
        <w:rPr>
          <w:rFonts w:eastAsia="Calibri"/>
          <w:lang w:eastAsia="en-US"/>
        </w:rPr>
      </w:pPr>
      <w:r w:rsidRPr="00D652AC">
        <w:rPr>
          <w:rFonts w:eastAsia="Calibri"/>
          <w:lang w:eastAsia="en-US"/>
        </w:rPr>
        <w:t xml:space="preserve">Filtret mellan V60 och den gröna slangen ska bytas efter </w:t>
      </w:r>
      <w:r w:rsidRPr="00D652AC">
        <w:rPr>
          <w:rFonts w:eastAsia="Calibri"/>
          <w:b/>
          <w:bCs/>
          <w:lang w:eastAsia="en-US"/>
        </w:rPr>
        <w:t>24 h</w:t>
      </w:r>
      <w:r w:rsidRPr="00D652AC">
        <w:rPr>
          <w:rFonts w:eastAsia="Calibri"/>
          <w:lang w:eastAsia="en-US"/>
        </w:rPr>
        <w:t>.</w:t>
      </w:r>
    </w:p>
    <w:p w14:paraId="1B2AF8C2" w14:textId="77777777" w:rsidR="007E7206" w:rsidRPr="00D652AC" w:rsidRDefault="007E7206" w:rsidP="00FF632B">
      <w:pPr>
        <w:pStyle w:val="Liststycke"/>
        <w:numPr>
          <w:ilvl w:val="0"/>
          <w:numId w:val="34"/>
        </w:numPr>
        <w:ind w:right="-143"/>
        <w:rPr>
          <w:rFonts w:ascii="Arial" w:eastAsia="Calibri" w:hAnsi="Arial" w:cs="Arial"/>
          <w:color w:val="000000"/>
          <w:sz w:val="20"/>
          <w:szCs w:val="20"/>
          <w:lang w:eastAsia="en-US"/>
        </w:rPr>
      </w:pPr>
      <w:r w:rsidRPr="00D652AC">
        <w:rPr>
          <w:rFonts w:eastAsia="Calibri"/>
          <w:lang w:eastAsia="en-US"/>
        </w:rPr>
        <w:t xml:space="preserve">De båda kablarna till befuktaren och mätsensorerna på temperaturkabeln rengörs med </w:t>
      </w:r>
      <w:proofErr w:type="spellStart"/>
      <w:r w:rsidRPr="00D652AC">
        <w:rPr>
          <w:rFonts w:eastAsia="Calibri"/>
          <w:lang w:eastAsia="en-US"/>
        </w:rPr>
        <w:t>ytdesinfektion</w:t>
      </w:r>
      <w:proofErr w:type="spellEnd"/>
      <w:r w:rsidRPr="00D652AC">
        <w:rPr>
          <w:rFonts w:ascii="Arial" w:eastAsia="Calibri" w:hAnsi="Arial" w:cs="Arial"/>
          <w:iCs/>
          <w:color w:val="000000"/>
          <w:sz w:val="20"/>
          <w:szCs w:val="20"/>
          <w:lang w:eastAsia="en-US"/>
        </w:rPr>
        <w:t xml:space="preserve">. </w:t>
      </w:r>
    </w:p>
    <w:p w14:paraId="05B6D0DB" w14:textId="77777777" w:rsidR="00D652AC" w:rsidRDefault="007E7206" w:rsidP="00FF632B">
      <w:pPr>
        <w:pStyle w:val="MellanrubrikVGR"/>
        <w:ind w:left="567" w:right="-143"/>
        <w:rPr>
          <w:rFonts w:eastAsia="Calibri"/>
          <w:bCs/>
          <w:lang w:eastAsia="en-US"/>
        </w:rPr>
      </w:pPr>
      <w:r w:rsidRPr="007E7206">
        <w:rPr>
          <w:rFonts w:eastAsia="Calibri"/>
          <w:bCs/>
          <w:lang w:eastAsia="en-US"/>
        </w:rPr>
        <w:t>Kondens</w:t>
      </w:r>
    </w:p>
    <w:p w14:paraId="41FDB07C" w14:textId="5177272B" w:rsidR="007E7206" w:rsidRPr="00D652AC" w:rsidRDefault="007E7206" w:rsidP="00FF632B">
      <w:pPr>
        <w:ind w:left="567" w:right="-143"/>
        <w:rPr>
          <w:rFonts w:eastAsia="Calibri"/>
          <w:lang w:eastAsia="en-US"/>
        </w:rPr>
      </w:pPr>
      <w:r w:rsidRPr="00D652AC">
        <w:rPr>
          <w:rFonts w:eastAsia="Calibri"/>
        </w:rPr>
        <w:t>Kondensvatten som bildas i slangarna kan hällas tillbaka ner i behållaren eftersom vattenånga inte kan transportera bakterier/virus till patienten!</w:t>
      </w:r>
    </w:p>
    <w:p w14:paraId="0CB0A942" w14:textId="77777777" w:rsidR="007E7206" w:rsidRPr="007E7206" w:rsidRDefault="007E7206" w:rsidP="00FF632B">
      <w:pPr>
        <w:pStyle w:val="MellanrubrikVGR"/>
        <w:ind w:left="567" w:right="-143"/>
        <w:rPr>
          <w:rFonts w:eastAsia="Calibri"/>
          <w:lang w:eastAsia="en-US"/>
        </w:rPr>
      </w:pPr>
      <w:r w:rsidRPr="007E7206">
        <w:rPr>
          <w:rFonts w:eastAsia="Calibri"/>
          <w:lang w:eastAsia="en-US"/>
        </w:rPr>
        <w:t xml:space="preserve">Felsökning </w:t>
      </w:r>
    </w:p>
    <w:p w14:paraId="705A0823" w14:textId="77777777" w:rsidR="007E7206" w:rsidRPr="007E7206" w:rsidRDefault="007E7206" w:rsidP="00FF632B">
      <w:pPr>
        <w:ind w:left="567" w:right="-143"/>
        <w:rPr>
          <w:rFonts w:eastAsia="Calibri"/>
          <w:lang w:eastAsia="en-US"/>
        </w:rPr>
      </w:pPr>
      <w:r w:rsidRPr="007E7206">
        <w:rPr>
          <w:rFonts w:eastAsia="Calibri"/>
          <w:lang w:eastAsia="en-US"/>
        </w:rPr>
        <w:t xml:space="preserve">Om befuktaren inte kommer upp i inställd temperatur, töm ut ev. kondensvatten vid mätsensorer och kontrollera att slangarna är varma. Se till att temperatursensorn (närmast patienten) är ordentligt nedtryckt och att anslutningen är vänd uppåt! </w:t>
      </w:r>
    </w:p>
    <w:p w14:paraId="48F72BA3" w14:textId="77777777" w:rsidR="007E7206" w:rsidRPr="007E7206" w:rsidRDefault="007E7206" w:rsidP="00FF632B">
      <w:pPr>
        <w:ind w:left="567" w:right="-143"/>
        <w:rPr>
          <w:rFonts w:eastAsia="Calibri"/>
          <w:color w:val="000000"/>
          <w:lang w:eastAsia="en-US"/>
        </w:rPr>
      </w:pPr>
      <w:r w:rsidRPr="007E7206">
        <w:rPr>
          <w:rFonts w:eastAsia="Calibri"/>
          <w:b/>
          <w:color w:val="000000"/>
          <w:lang w:eastAsia="en-US"/>
        </w:rPr>
        <w:t>OBS:</w:t>
      </w:r>
      <w:r w:rsidRPr="007E7206">
        <w:rPr>
          <w:rFonts w:eastAsia="Calibri"/>
          <w:color w:val="000000"/>
          <w:lang w:eastAsia="en-US"/>
        </w:rPr>
        <w:t xml:space="preserve"> Lysdioderna på befuktaren visar vad som utlöst ev. larm.</w:t>
      </w:r>
    </w:p>
    <w:p w14:paraId="04AC3341" w14:textId="77777777" w:rsidR="0066157F" w:rsidRDefault="007E7206" w:rsidP="00FF632B">
      <w:pPr>
        <w:pStyle w:val="Rubrik3"/>
        <w:ind w:left="567" w:right="-143"/>
      </w:pPr>
      <w:r w:rsidRPr="007E7206">
        <w:rPr>
          <w:color w:val="000000"/>
          <w:lang w:eastAsia="en-US"/>
        </w:rPr>
        <w:br w:type="page"/>
      </w:r>
      <w:r w:rsidRPr="0066157F">
        <w:lastRenderedPageBreak/>
        <w:t>Dokumentation</w:t>
      </w:r>
    </w:p>
    <w:p w14:paraId="4D51EF0B" w14:textId="6945A4A6" w:rsidR="007E7206" w:rsidRPr="007E7206" w:rsidRDefault="007E7206" w:rsidP="00FF632B">
      <w:pPr>
        <w:ind w:left="567" w:right="-143"/>
        <w:rPr>
          <w:rFonts w:eastAsia="Calibri"/>
          <w:lang w:eastAsia="en-US"/>
        </w:rPr>
      </w:pPr>
      <w:r w:rsidRPr="007E7206">
        <w:t xml:space="preserve">I </w:t>
      </w:r>
      <w:r w:rsidRPr="0066157F">
        <w:rPr>
          <w:rFonts w:eastAsia="Calibri"/>
          <w:lang w:eastAsia="en-US"/>
        </w:rPr>
        <w:t>Melior öppnas ”</w:t>
      </w:r>
      <w:r w:rsidRPr="007E7206">
        <w:rPr>
          <w:rFonts w:eastAsia="Calibri"/>
          <w:lang w:eastAsia="en-US"/>
        </w:rPr>
        <w:t>Plan för andning och cirkulation”. I denna plan skall följande finnas med:</w:t>
      </w:r>
    </w:p>
    <w:p w14:paraId="5B4C693D" w14:textId="77777777" w:rsidR="007E7206" w:rsidRPr="00FF632B" w:rsidRDefault="007E7206" w:rsidP="00FF632B">
      <w:pPr>
        <w:pStyle w:val="Liststycke"/>
        <w:numPr>
          <w:ilvl w:val="0"/>
          <w:numId w:val="33"/>
        </w:numPr>
        <w:spacing w:after="160" w:line="240" w:lineRule="auto"/>
        <w:ind w:left="993" w:right="-143"/>
        <w:rPr>
          <w:rFonts w:ascii="Arial" w:eastAsia="Calibri" w:hAnsi="Arial" w:cs="Arial"/>
          <w:sz w:val="20"/>
          <w:szCs w:val="20"/>
          <w:lang w:eastAsia="en-US"/>
        </w:rPr>
      </w:pPr>
      <w:r w:rsidRPr="00FF632B">
        <w:rPr>
          <w:rFonts w:ascii="Arial" w:eastAsia="Calibri" w:hAnsi="Arial" w:cs="Arial"/>
          <w:sz w:val="20"/>
          <w:szCs w:val="20"/>
          <w:lang w:eastAsia="en-US"/>
        </w:rPr>
        <w:t xml:space="preserve">Datum och tid för uppstart av </w:t>
      </w:r>
      <w:proofErr w:type="spellStart"/>
      <w:r w:rsidRPr="00FF632B">
        <w:rPr>
          <w:rFonts w:ascii="Arial" w:eastAsia="Calibri" w:hAnsi="Arial" w:cs="Arial"/>
          <w:sz w:val="20"/>
          <w:szCs w:val="20"/>
          <w:lang w:eastAsia="en-US"/>
        </w:rPr>
        <w:t>optiflow</w:t>
      </w:r>
      <w:proofErr w:type="spellEnd"/>
      <w:r w:rsidRPr="00FF632B">
        <w:rPr>
          <w:rFonts w:ascii="Arial" w:eastAsia="Calibri" w:hAnsi="Arial" w:cs="Arial"/>
          <w:sz w:val="20"/>
          <w:szCs w:val="20"/>
          <w:lang w:eastAsia="en-US"/>
        </w:rPr>
        <w:t>, högflödesbehandling</w:t>
      </w:r>
    </w:p>
    <w:p w14:paraId="1D6E26BF" w14:textId="77777777" w:rsidR="007E7206" w:rsidRPr="00FF632B" w:rsidRDefault="007E7206" w:rsidP="00FF632B">
      <w:pPr>
        <w:pStyle w:val="Liststycke"/>
        <w:numPr>
          <w:ilvl w:val="0"/>
          <w:numId w:val="33"/>
        </w:numPr>
        <w:spacing w:after="160" w:line="240" w:lineRule="auto"/>
        <w:ind w:left="993" w:right="-143"/>
        <w:rPr>
          <w:rFonts w:ascii="Arial" w:hAnsi="Arial" w:cs="Arial"/>
          <w:sz w:val="20"/>
        </w:rPr>
      </w:pPr>
      <w:r w:rsidRPr="00FF632B">
        <w:rPr>
          <w:rFonts w:ascii="Arial" w:eastAsia="Calibri" w:hAnsi="Arial" w:cs="Arial"/>
          <w:sz w:val="20"/>
          <w:szCs w:val="20"/>
          <w:lang w:eastAsia="en-US"/>
        </w:rPr>
        <w:t>Aktuellt gasflöde</w:t>
      </w:r>
      <w:r w:rsidRPr="00FF632B">
        <w:rPr>
          <w:rFonts w:ascii="Arial" w:hAnsi="Arial" w:cs="Arial"/>
          <w:sz w:val="20"/>
        </w:rPr>
        <w:t xml:space="preserve"> och mängd 02 %</w:t>
      </w:r>
    </w:p>
    <w:p w14:paraId="2D82B5CE" w14:textId="77777777" w:rsidR="0066157F" w:rsidRDefault="007E7206" w:rsidP="00FF632B">
      <w:pPr>
        <w:pStyle w:val="Rubrik2"/>
        <w:ind w:left="567" w:right="-143"/>
        <w:rPr>
          <w:lang w:eastAsia="en-US"/>
        </w:rPr>
      </w:pPr>
      <w:r w:rsidRPr="007E7206">
        <w:rPr>
          <w:lang w:eastAsia="en-US"/>
        </w:rPr>
        <w:t>Ansvar</w:t>
      </w:r>
    </w:p>
    <w:p w14:paraId="67E5B668" w14:textId="2FCA5E08" w:rsidR="007E7206" w:rsidRPr="007E7206" w:rsidRDefault="007E7206" w:rsidP="00FF632B">
      <w:pPr>
        <w:ind w:left="567" w:right="-143"/>
        <w:rPr>
          <w:rFonts w:eastAsia="Calibri"/>
          <w:lang w:eastAsia="en-US"/>
        </w:rPr>
      </w:pPr>
      <w:r w:rsidRPr="007E7206">
        <w:rPr>
          <w:rFonts w:eastAsia="Calibri"/>
          <w:lang w:eastAsia="en-US"/>
        </w:rPr>
        <w:t>Personalen på medicinska akutvårdsavdelningen, MAVA 356B ansvarar för att arbeta utefter denna rutin. Vårdenhetschefen, vårdenhetsöverläkaren ansvarar för att rutinen är känd och följs. Verksamhetschefen ansvarar för att rutinen finns och följer gällande författningar och lagar.</w:t>
      </w:r>
    </w:p>
    <w:p w14:paraId="3B18B05C" w14:textId="77777777" w:rsidR="0066157F" w:rsidRDefault="007E7206" w:rsidP="00FF632B">
      <w:pPr>
        <w:pStyle w:val="Rubrik2"/>
        <w:ind w:left="567" w:right="-143"/>
        <w:rPr>
          <w:lang w:eastAsia="en-US"/>
        </w:rPr>
      </w:pPr>
      <w:r w:rsidRPr="007E7206">
        <w:rPr>
          <w:lang w:eastAsia="en-US"/>
        </w:rPr>
        <w:t>Uppföljning, utvärdering och revision</w:t>
      </w:r>
    </w:p>
    <w:p w14:paraId="729394BC" w14:textId="70256F51" w:rsidR="007E7206" w:rsidRPr="007E7206" w:rsidRDefault="007E7206" w:rsidP="00FF632B">
      <w:pPr>
        <w:ind w:left="567" w:right="-143"/>
        <w:rPr>
          <w:rFonts w:eastAsia="Calibri"/>
          <w:lang w:eastAsia="en-US"/>
        </w:rPr>
      </w:pPr>
      <w:r w:rsidRPr="007E7206">
        <w:rPr>
          <w:rFonts w:eastAsia="Calibri"/>
          <w:lang w:eastAsia="en-US"/>
        </w:rPr>
        <w:t>Vårdenhetschef och Vårdenhetsöverläkaren har ansvaret för att rutinen följs upp, utvärderas och revideras.</w:t>
      </w:r>
    </w:p>
    <w:p w14:paraId="57F4E6C3" w14:textId="77777777" w:rsidR="0066157F" w:rsidRDefault="007E7206" w:rsidP="00FF632B">
      <w:pPr>
        <w:pStyle w:val="Rubrik2"/>
        <w:ind w:left="567" w:right="-143"/>
        <w:rPr>
          <w:lang w:eastAsia="en-US"/>
        </w:rPr>
      </w:pPr>
      <w:r w:rsidRPr="007E7206">
        <w:rPr>
          <w:lang w:eastAsia="en-US"/>
        </w:rPr>
        <w:t>Relaterad information</w:t>
      </w:r>
    </w:p>
    <w:p w14:paraId="515107F8" w14:textId="77777777" w:rsidR="00FF632B" w:rsidRDefault="007E7206" w:rsidP="00FF632B">
      <w:pPr>
        <w:ind w:left="567" w:right="-143"/>
        <w:rPr>
          <w:rFonts w:eastAsia="Calibri"/>
          <w:lang w:eastAsia="en-US"/>
        </w:rPr>
      </w:pPr>
      <w:proofErr w:type="spellStart"/>
      <w:r w:rsidRPr="007E7206">
        <w:rPr>
          <w:rFonts w:eastAsia="Calibri"/>
          <w:lang w:eastAsia="en-US"/>
        </w:rPr>
        <w:t>WILAmed</w:t>
      </w:r>
      <w:proofErr w:type="spellEnd"/>
      <w:r w:rsidRPr="007E7206">
        <w:rPr>
          <w:rFonts w:eastAsia="Calibri"/>
          <w:lang w:eastAsia="en-US"/>
        </w:rPr>
        <w:t xml:space="preserve">, Bruksanvisning för </w:t>
      </w:r>
      <w:proofErr w:type="spellStart"/>
      <w:r w:rsidRPr="007E7206">
        <w:rPr>
          <w:rFonts w:eastAsia="Calibri"/>
          <w:lang w:eastAsia="en-US"/>
        </w:rPr>
        <w:t>befuktare</w:t>
      </w:r>
      <w:proofErr w:type="spellEnd"/>
      <w:r w:rsidRPr="007E7206">
        <w:rPr>
          <w:rFonts w:eastAsia="Calibri"/>
          <w:lang w:eastAsia="en-US"/>
        </w:rPr>
        <w:t xml:space="preserve"> för andningsluft </w:t>
      </w:r>
      <w:proofErr w:type="spellStart"/>
      <w:r w:rsidRPr="007E7206">
        <w:rPr>
          <w:rFonts w:eastAsia="Calibri"/>
          <w:lang w:eastAsia="en-US"/>
        </w:rPr>
        <w:t>AIRcon</w:t>
      </w:r>
      <w:proofErr w:type="spellEnd"/>
      <w:r w:rsidR="00FF632B">
        <w:rPr>
          <w:rFonts w:eastAsia="Calibri"/>
          <w:lang w:eastAsia="en-US"/>
        </w:rPr>
        <w:t>.</w:t>
      </w:r>
    </w:p>
    <w:p w14:paraId="22BDF226" w14:textId="59FE8A83" w:rsidR="007E7206" w:rsidRPr="007E7206" w:rsidRDefault="00E262D2" w:rsidP="00FF632B">
      <w:pPr>
        <w:ind w:left="567" w:right="-143"/>
        <w:rPr>
          <w:rFonts w:eastAsia="Calibri"/>
          <w:lang w:eastAsia="en-US"/>
        </w:rPr>
      </w:pPr>
      <w:hyperlink r:id="rId22" w:history="1">
        <w:r w:rsidR="007E6536">
          <w:rPr>
            <w:rFonts w:eastAsia="Calibri"/>
            <w:color w:val="0000FF"/>
            <w:u w:val="single"/>
            <w:lang w:eastAsia="en-US"/>
          </w:rPr>
          <w:t>Hygienc</w:t>
        </w:r>
        <w:r w:rsidR="007E7206" w:rsidRPr="007E7206">
          <w:rPr>
            <w:rFonts w:eastAsia="Calibri"/>
            <w:color w:val="0000FF"/>
            <w:u w:val="single"/>
            <w:lang w:eastAsia="en-US"/>
          </w:rPr>
          <w:t>hecklista för befuktning/HF</w:t>
        </w:r>
        <w:r w:rsidR="007E7206" w:rsidRPr="007E7206">
          <w:rPr>
            <w:rFonts w:eastAsia="Calibri"/>
            <w:color w:val="0000FF"/>
            <w:u w:val="single"/>
            <w:lang w:eastAsia="en-US"/>
          </w:rPr>
          <w:t>T</w:t>
        </w:r>
        <w:r w:rsidR="007E7206" w:rsidRPr="007E7206">
          <w:rPr>
            <w:rFonts w:eastAsia="Calibri"/>
            <w:color w:val="0000FF"/>
            <w:u w:val="single"/>
            <w:lang w:eastAsia="en-US"/>
          </w:rPr>
          <w:t>-behandling</w:t>
        </w:r>
      </w:hyperlink>
    </w:p>
    <w:bookmarkEnd w:id="0"/>
    <w:p w14:paraId="76B9F95B" w14:textId="24513497" w:rsidR="00536A5A" w:rsidRPr="00536A5A" w:rsidRDefault="00536A5A" w:rsidP="00FF632B">
      <w:pPr>
        <w:spacing w:after="0" w:line="240" w:lineRule="auto"/>
        <w:ind w:left="567" w:right="-143"/>
      </w:pPr>
    </w:p>
    <w:sectPr w:rsidR="00536A5A" w:rsidRPr="00536A5A" w:rsidSect="007E720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C62CA2" w14:textId="77777777" w:rsidR="00EF06AA" w:rsidRDefault="00EF06AA">
      <w:r>
        <w:separator/>
      </w:r>
    </w:p>
  </w:endnote>
  <w:endnote w:type="continuationSeparator" w:id="0">
    <w:p w14:paraId="1F348C24" w14:textId="77777777" w:rsidR="00EF06AA" w:rsidRDefault="00EF06AA">
      <w:r>
        <w:continuationSeparator/>
      </w:r>
    </w:p>
  </w:endnote>
  <w:endnote w:type="continuationNotice" w:id="1">
    <w:p w14:paraId="5F7B41E9" w14:textId="77777777" w:rsidR="00EF06AA" w:rsidRDefault="00EF06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1" name="Bildobjekt 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6D48A" w14:textId="77777777" w:rsidR="00EF06AA" w:rsidRDefault="00EF06AA"/>
  </w:footnote>
  <w:footnote w:type="continuationSeparator" w:id="0">
    <w:p w14:paraId="63942F18" w14:textId="77777777" w:rsidR="00EF06AA" w:rsidRDefault="00EF06AA">
      <w:r>
        <w:continuationSeparator/>
      </w:r>
    </w:p>
  </w:footnote>
  <w:footnote w:type="continuationNotice" w:id="1">
    <w:p w14:paraId="0B77A991" w14:textId="77777777" w:rsidR="00EF06AA" w:rsidRDefault="00EF06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dC5eWarTauQ78p" int2:id="0eycm2Ol">
      <int2:state int2:value="Rejected" int2:type="LegacyProofing"/>
    </int2:textHash>
    <int2:textHash int2:hashCode="C7nkiTO9dWrHEB" int2:id="Ae2bimw1">
      <int2:state int2:value="Rejected" int2:type="LegacyProofing"/>
    </int2:textHash>
    <int2:textHash int2:hashCode="FJ9kKInKIGHe+J" int2:id="dJkKJIyk">
      <int2:state int2:value="Rejected" int2:type="LegacyProofing"/>
    </int2:textHash>
    <int2:textHash int2:hashCode="PM2w00TtGlqmpz" int2:id="k9uAYiit">
      <int2:state int2:value="Rejected" int2:type="LegacyProofing"/>
    </int2:textHash>
    <int2:textHash int2:hashCode="/f9wV5h40Pkx4j" int2:id="lm1ObFk1">
      <int2:state int2:value="Rejected" int2:type="LegacyProofing"/>
    </int2:textHash>
    <int2:textHash int2:hashCode="9GzmeWhNIYIM6l" int2:id="wvSYYapf">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F00AF"/>
    <w:multiLevelType w:val="hybridMultilevel"/>
    <w:tmpl w:val="B59466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3E4D84"/>
    <w:multiLevelType w:val="hybridMultilevel"/>
    <w:tmpl w:val="370E9DF2"/>
    <w:lvl w:ilvl="0" w:tplc="D2BC199E">
      <w:numFmt w:val="bullet"/>
      <w:lvlText w:val=""/>
      <w:lvlJc w:val="left"/>
      <w:pPr>
        <w:ind w:left="927" w:hanging="360"/>
      </w:pPr>
      <w:rPr>
        <w:rFonts w:ascii="Wingdings" w:eastAsia="Calibri" w:hAnsi="Wingdings" w:cs="Arial" w:hint="default"/>
        <w:color w:val="000000"/>
        <w:sz w:val="20"/>
        <w:szCs w:val="20"/>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132F2F"/>
    <w:multiLevelType w:val="hybridMultilevel"/>
    <w:tmpl w:val="9512732E"/>
    <w:lvl w:ilvl="0" w:tplc="FFFFFFFF">
      <w:numFmt w:val="bullet"/>
      <w:lvlText w:val=""/>
      <w:lvlJc w:val="left"/>
      <w:pPr>
        <w:ind w:left="927" w:hanging="360"/>
      </w:pPr>
      <w:rPr>
        <w:rFonts w:ascii="Wingdings" w:eastAsia="Calibri" w:hAnsi="Wingdings" w:cs="Arial" w:hint="default"/>
        <w:color w:val="000000"/>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7" w15:restartNumberingAfterBreak="0">
    <w:nsid w:val="0DFE7742"/>
    <w:multiLevelType w:val="hybridMultilevel"/>
    <w:tmpl w:val="F860363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8" w15:restartNumberingAfterBreak="0">
    <w:nsid w:val="11EC44C7"/>
    <w:multiLevelType w:val="hybridMultilevel"/>
    <w:tmpl w:val="99F6E04A"/>
    <w:lvl w:ilvl="0" w:tplc="FFFFFFFF">
      <w:numFmt w:val="bullet"/>
      <w:lvlText w:val=""/>
      <w:lvlJc w:val="left"/>
      <w:pPr>
        <w:ind w:left="2432" w:hanging="360"/>
      </w:pPr>
      <w:rPr>
        <w:rFonts w:ascii="Wingdings" w:eastAsia="Calibri" w:hAnsi="Wingdings" w:cs="Arial" w:hint="default"/>
        <w:color w:val="000000"/>
      </w:rPr>
    </w:lvl>
    <w:lvl w:ilvl="1" w:tplc="FFFFFFFF" w:tentative="1">
      <w:start w:val="1"/>
      <w:numFmt w:val="bullet"/>
      <w:lvlText w:val="o"/>
      <w:lvlJc w:val="left"/>
      <w:pPr>
        <w:ind w:left="3875" w:hanging="360"/>
      </w:pPr>
      <w:rPr>
        <w:rFonts w:ascii="Courier New" w:hAnsi="Courier New" w:cs="Courier New" w:hint="default"/>
      </w:rPr>
    </w:lvl>
    <w:lvl w:ilvl="2" w:tplc="FFFFFFFF" w:tentative="1">
      <w:start w:val="1"/>
      <w:numFmt w:val="bullet"/>
      <w:lvlText w:val=""/>
      <w:lvlJc w:val="left"/>
      <w:pPr>
        <w:ind w:left="4595" w:hanging="360"/>
      </w:pPr>
      <w:rPr>
        <w:rFonts w:ascii="Wingdings" w:hAnsi="Wingdings" w:hint="default"/>
      </w:rPr>
    </w:lvl>
    <w:lvl w:ilvl="3" w:tplc="FFFFFFFF" w:tentative="1">
      <w:start w:val="1"/>
      <w:numFmt w:val="bullet"/>
      <w:lvlText w:val=""/>
      <w:lvlJc w:val="left"/>
      <w:pPr>
        <w:ind w:left="5315" w:hanging="360"/>
      </w:pPr>
      <w:rPr>
        <w:rFonts w:ascii="Symbol" w:hAnsi="Symbol" w:hint="default"/>
      </w:rPr>
    </w:lvl>
    <w:lvl w:ilvl="4" w:tplc="FFFFFFFF" w:tentative="1">
      <w:start w:val="1"/>
      <w:numFmt w:val="bullet"/>
      <w:lvlText w:val="o"/>
      <w:lvlJc w:val="left"/>
      <w:pPr>
        <w:ind w:left="6035" w:hanging="360"/>
      </w:pPr>
      <w:rPr>
        <w:rFonts w:ascii="Courier New" w:hAnsi="Courier New" w:cs="Courier New" w:hint="default"/>
      </w:rPr>
    </w:lvl>
    <w:lvl w:ilvl="5" w:tplc="FFFFFFFF" w:tentative="1">
      <w:start w:val="1"/>
      <w:numFmt w:val="bullet"/>
      <w:lvlText w:val=""/>
      <w:lvlJc w:val="left"/>
      <w:pPr>
        <w:ind w:left="6755" w:hanging="360"/>
      </w:pPr>
      <w:rPr>
        <w:rFonts w:ascii="Wingdings" w:hAnsi="Wingdings" w:hint="default"/>
      </w:rPr>
    </w:lvl>
    <w:lvl w:ilvl="6" w:tplc="FFFFFFFF" w:tentative="1">
      <w:start w:val="1"/>
      <w:numFmt w:val="bullet"/>
      <w:lvlText w:val=""/>
      <w:lvlJc w:val="left"/>
      <w:pPr>
        <w:ind w:left="7475" w:hanging="360"/>
      </w:pPr>
      <w:rPr>
        <w:rFonts w:ascii="Symbol" w:hAnsi="Symbol" w:hint="default"/>
      </w:rPr>
    </w:lvl>
    <w:lvl w:ilvl="7" w:tplc="FFFFFFFF" w:tentative="1">
      <w:start w:val="1"/>
      <w:numFmt w:val="bullet"/>
      <w:lvlText w:val="o"/>
      <w:lvlJc w:val="left"/>
      <w:pPr>
        <w:ind w:left="8195" w:hanging="360"/>
      </w:pPr>
      <w:rPr>
        <w:rFonts w:ascii="Courier New" w:hAnsi="Courier New" w:cs="Courier New" w:hint="default"/>
      </w:rPr>
    </w:lvl>
    <w:lvl w:ilvl="8" w:tplc="FFFFFFFF" w:tentative="1">
      <w:start w:val="1"/>
      <w:numFmt w:val="bullet"/>
      <w:lvlText w:val=""/>
      <w:lvlJc w:val="left"/>
      <w:pPr>
        <w:ind w:left="8915"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3785C41"/>
    <w:multiLevelType w:val="hybridMultilevel"/>
    <w:tmpl w:val="244E145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BDA7AB5"/>
    <w:multiLevelType w:val="hybridMultilevel"/>
    <w:tmpl w:val="049E8E60"/>
    <w:lvl w:ilvl="0" w:tplc="FFFFFFFF">
      <w:numFmt w:val="bullet"/>
      <w:lvlText w:val=""/>
      <w:lvlJc w:val="left"/>
      <w:pPr>
        <w:ind w:left="720" w:hanging="360"/>
      </w:pPr>
      <w:rPr>
        <w:rFonts w:ascii="Wingdings" w:eastAsia="Calibri" w:hAnsi="Wingdings" w:cs="Arial"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20C486EC"/>
    <w:lvl w:ilvl="0" w:tplc="FFFFFFFF">
      <w:numFmt w:val="bullet"/>
      <w:lvlText w:val=""/>
      <w:lvlJc w:val="left"/>
      <w:pPr>
        <w:ind w:left="975" w:hanging="360"/>
      </w:pPr>
      <w:rPr>
        <w:rFonts w:ascii="Wingdings" w:eastAsia="Calibri" w:hAnsi="Wingdings" w:cs="Arial" w:hint="default"/>
        <w:color w:val="000000"/>
      </w:rPr>
    </w:lvl>
    <w:lvl w:ilvl="1" w:tplc="041D0003" w:tentative="1">
      <w:start w:val="1"/>
      <w:numFmt w:val="bullet"/>
      <w:lvlText w:val="o"/>
      <w:lvlJc w:val="left"/>
      <w:pPr>
        <w:ind w:left="1695" w:hanging="360"/>
      </w:pPr>
      <w:rPr>
        <w:rFonts w:ascii="Courier New" w:hAnsi="Courier New" w:cs="Courier New" w:hint="default"/>
      </w:rPr>
    </w:lvl>
    <w:lvl w:ilvl="2" w:tplc="041D0005" w:tentative="1">
      <w:start w:val="1"/>
      <w:numFmt w:val="bullet"/>
      <w:lvlText w:val=""/>
      <w:lvlJc w:val="left"/>
      <w:pPr>
        <w:ind w:left="2415" w:hanging="360"/>
      </w:pPr>
      <w:rPr>
        <w:rFonts w:ascii="Wingdings" w:hAnsi="Wingdings" w:hint="default"/>
      </w:rPr>
    </w:lvl>
    <w:lvl w:ilvl="3" w:tplc="041D0001" w:tentative="1">
      <w:start w:val="1"/>
      <w:numFmt w:val="bullet"/>
      <w:lvlText w:val=""/>
      <w:lvlJc w:val="left"/>
      <w:pPr>
        <w:ind w:left="3135" w:hanging="360"/>
      </w:pPr>
      <w:rPr>
        <w:rFonts w:ascii="Symbol" w:hAnsi="Symbol" w:hint="default"/>
      </w:rPr>
    </w:lvl>
    <w:lvl w:ilvl="4" w:tplc="041D0003" w:tentative="1">
      <w:start w:val="1"/>
      <w:numFmt w:val="bullet"/>
      <w:lvlText w:val="o"/>
      <w:lvlJc w:val="left"/>
      <w:pPr>
        <w:ind w:left="3855" w:hanging="360"/>
      </w:pPr>
      <w:rPr>
        <w:rFonts w:ascii="Courier New" w:hAnsi="Courier New" w:cs="Courier New" w:hint="default"/>
      </w:rPr>
    </w:lvl>
    <w:lvl w:ilvl="5" w:tplc="041D0005" w:tentative="1">
      <w:start w:val="1"/>
      <w:numFmt w:val="bullet"/>
      <w:lvlText w:val=""/>
      <w:lvlJc w:val="left"/>
      <w:pPr>
        <w:ind w:left="4575" w:hanging="360"/>
      </w:pPr>
      <w:rPr>
        <w:rFonts w:ascii="Wingdings" w:hAnsi="Wingdings" w:hint="default"/>
      </w:rPr>
    </w:lvl>
    <w:lvl w:ilvl="6" w:tplc="041D0001" w:tentative="1">
      <w:start w:val="1"/>
      <w:numFmt w:val="bullet"/>
      <w:lvlText w:val=""/>
      <w:lvlJc w:val="left"/>
      <w:pPr>
        <w:ind w:left="5295" w:hanging="360"/>
      </w:pPr>
      <w:rPr>
        <w:rFonts w:ascii="Symbol" w:hAnsi="Symbol" w:hint="default"/>
      </w:rPr>
    </w:lvl>
    <w:lvl w:ilvl="7" w:tplc="041D0003" w:tentative="1">
      <w:start w:val="1"/>
      <w:numFmt w:val="bullet"/>
      <w:lvlText w:val="o"/>
      <w:lvlJc w:val="left"/>
      <w:pPr>
        <w:ind w:left="6015" w:hanging="360"/>
      </w:pPr>
      <w:rPr>
        <w:rFonts w:ascii="Courier New" w:hAnsi="Courier New" w:cs="Courier New" w:hint="default"/>
      </w:rPr>
    </w:lvl>
    <w:lvl w:ilvl="8" w:tplc="041D0005" w:tentative="1">
      <w:start w:val="1"/>
      <w:numFmt w:val="bullet"/>
      <w:lvlText w:val=""/>
      <w:lvlJc w:val="left"/>
      <w:pPr>
        <w:ind w:left="6735"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2542004"/>
    <w:multiLevelType w:val="hybridMultilevel"/>
    <w:tmpl w:val="D1EE4E7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5823F5"/>
    <w:multiLevelType w:val="hybridMultilevel"/>
    <w:tmpl w:val="3B9060B0"/>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12903139">
    <w:abstractNumId w:val="25"/>
  </w:num>
  <w:num w:numId="2" w16cid:durableId="794450607">
    <w:abstractNumId w:val="22"/>
  </w:num>
  <w:num w:numId="3" w16cid:durableId="1125391824">
    <w:abstractNumId w:val="0"/>
  </w:num>
  <w:num w:numId="4" w16cid:durableId="901019061">
    <w:abstractNumId w:val="11"/>
  </w:num>
  <w:num w:numId="5" w16cid:durableId="2022852404">
    <w:abstractNumId w:val="23"/>
  </w:num>
  <w:num w:numId="6" w16cid:durableId="1786540220">
    <w:abstractNumId w:val="4"/>
  </w:num>
  <w:num w:numId="7" w16cid:durableId="676540634">
    <w:abstractNumId w:val="18"/>
  </w:num>
  <w:num w:numId="8" w16cid:durableId="194539183">
    <w:abstractNumId w:val="15"/>
  </w:num>
  <w:num w:numId="9" w16cid:durableId="1852180045">
    <w:abstractNumId w:val="1"/>
  </w:num>
  <w:num w:numId="10" w16cid:durableId="1529833621">
    <w:abstractNumId w:val="1"/>
  </w:num>
  <w:num w:numId="11" w16cid:durableId="764886618">
    <w:abstractNumId w:val="5"/>
  </w:num>
  <w:num w:numId="12" w16cid:durableId="733703165">
    <w:abstractNumId w:val="9"/>
  </w:num>
  <w:num w:numId="13" w16cid:durableId="197086168">
    <w:abstractNumId w:val="21"/>
  </w:num>
  <w:num w:numId="14" w16cid:durableId="1960647066">
    <w:abstractNumId w:val="16"/>
  </w:num>
  <w:num w:numId="15" w16cid:durableId="516961779">
    <w:abstractNumId w:val="12"/>
  </w:num>
  <w:num w:numId="16" w16cid:durableId="1470324122">
    <w:abstractNumId w:val="19"/>
  </w:num>
  <w:num w:numId="17" w16cid:durableId="1843739458">
    <w:abstractNumId w:val="10"/>
  </w:num>
  <w:num w:numId="18" w16cid:durableId="1748654201">
    <w:abstractNumId w:val="17"/>
  </w:num>
  <w:num w:numId="19" w16cid:durableId="1664167015">
    <w:abstractNumId w:val="24"/>
  </w:num>
  <w:num w:numId="20" w16cid:durableId="1339383753">
    <w:abstractNumId w:val="14"/>
  </w:num>
  <w:num w:numId="21" w16cid:durableId="120342252">
    <w:abstractNumId w:val="13"/>
  </w:num>
  <w:num w:numId="22" w16cid:durableId="1515536946">
    <w:abstractNumId w:val="20"/>
  </w:num>
  <w:num w:numId="23" w16cid:durableId="1340540216">
    <w:abstractNumId w:val="8"/>
  </w:num>
  <w:num w:numId="24" w16cid:durableId="132259494">
    <w:abstractNumId w:val="21"/>
  </w:num>
  <w:num w:numId="25" w16cid:durableId="358051743">
    <w:abstractNumId w:val="16"/>
  </w:num>
  <w:num w:numId="26" w16cid:durableId="1827472593">
    <w:abstractNumId w:val="16"/>
  </w:num>
  <w:num w:numId="27" w16cid:durableId="1940791200">
    <w:abstractNumId w:val="16"/>
  </w:num>
  <w:num w:numId="28" w16cid:durableId="991717645">
    <w:abstractNumId w:val="6"/>
  </w:num>
  <w:num w:numId="29" w16cid:durableId="1078018905">
    <w:abstractNumId w:val="21"/>
  </w:num>
  <w:num w:numId="30" w16cid:durableId="1082415513">
    <w:abstractNumId w:val="26"/>
  </w:num>
  <w:num w:numId="31" w16cid:durableId="832111442">
    <w:abstractNumId w:val="7"/>
  </w:num>
  <w:num w:numId="32" w16cid:durableId="622426251">
    <w:abstractNumId w:val="21"/>
  </w:num>
  <w:num w:numId="33" w16cid:durableId="1356690493">
    <w:abstractNumId w:val="2"/>
  </w:num>
  <w:num w:numId="34" w16cid:durableId="203451394">
    <w:abstractNumId w:val="3"/>
  </w:num>
  <w:num w:numId="35" w16cid:durableId="183313736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C65"/>
    <w:rsid w:val="000051D5"/>
    <w:rsid w:val="00006D2A"/>
    <w:rsid w:val="00010D47"/>
    <w:rsid w:val="00016CF0"/>
    <w:rsid w:val="00021523"/>
    <w:rsid w:val="0002435C"/>
    <w:rsid w:val="00030DDD"/>
    <w:rsid w:val="000313BB"/>
    <w:rsid w:val="00033ED5"/>
    <w:rsid w:val="00050500"/>
    <w:rsid w:val="0005691C"/>
    <w:rsid w:val="00056ECB"/>
    <w:rsid w:val="00056ED5"/>
    <w:rsid w:val="00057730"/>
    <w:rsid w:val="000655CC"/>
    <w:rsid w:val="000700AE"/>
    <w:rsid w:val="00084024"/>
    <w:rsid w:val="0009062C"/>
    <w:rsid w:val="00095368"/>
    <w:rsid w:val="000954C4"/>
    <w:rsid w:val="000A4C35"/>
    <w:rsid w:val="000A611A"/>
    <w:rsid w:val="000B12D9"/>
    <w:rsid w:val="000B4536"/>
    <w:rsid w:val="000B7715"/>
    <w:rsid w:val="000D204A"/>
    <w:rsid w:val="000E463B"/>
    <w:rsid w:val="000E5A7E"/>
    <w:rsid w:val="000F43A3"/>
    <w:rsid w:val="000F7681"/>
    <w:rsid w:val="00103031"/>
    <w:rsid w:val="001044FE"/>
    <w:rsid w:val="001139D4"/>
    <w:rsid w:val="00115FA7"/>
    <w:rsid w:val="00131B08"/>
    <w:rsid w:val="00132A59"/>
    <w:rsid w:val="00133337"/>
    <w:rsid w:val="00133A0F"/>
    <w:rsid w:val="0013580F"/>
    <w:rsid w:val="00137B6D"/>
    <w:rsid w:val="0014070B"/>
    <w:rsid w:val="001422C1"/>
    <w:rsid w:val="001522AE"/>
    <w:rsid w:val="00157D5B"/>
    <w:rsid w:val="00161FE6"/>
    <w:rsid w:val="001647EA"/>
    <w:rsid w:val="00164C3D"/>
    <w:rsid w:val="001650EC"/>
    <w:rsid w:val="00166D3A"/>
    <w:rsid w:val="00181FDC"/>
    <w:rsid w:val="001860B9"/>
    <w:rsid w:val="00186F2B"/>
    <w:rsid w:val="001874D6"/>
    <w:rsid w:val="0019632A"/>
    <w:rsid w:val="001A4E7C"/>
    <w:rsid w:val="001B762C"/>
    <w:rsid w:val="001C4D0A"/>
    <w:rsid w:val="001C5FEF"/>
    <w:rsid w:val="001D7B4D"/>
    <w:rsid w:val="001F43BD"/>
    <w:rsid w:val="0020277D"/>
    <w:rsid w:val="00211487"/>
    <w:rsid w:val="00211D91"/>
    <w:rsid w:val="00212A12"/>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CAC"/>
    <w:rsid w:val="003066D0"/>
    <w:rsid w:val="00306AEE"/>
    <w:rsid w:val="00311401"/>
    <w:rsid w:val="003203D7"/>
    <w:rsid w:val="00320F86"/>
    <w:rsid w:val="00324171"/>
    <w:rsid w:val="00326C24"/>
    <w:rsid w:val="00337F99"/>
    <w:rsid w:val="0034307B"/>
    <w:rsid w:val="00345EB1"/>
    <w:rsid w:val="00350CC4"/>
    <w:rsid w:val="00354088"/>
    <w:rsid w:val="00360E0D"/>
    <w:rsid w:val="0036357D"/>
    <w:rsid w:val="00363B23"/>
    <w:rsid w:val="0036594C"/>
    <w:rsid w:val="00367D19"/>
    <w:rsid w:val="00371BED"/>
    <w:rsid w:val="00384019"/>
    <w:rsid w:val="003854F1"/>
    <w:rsid w:val="0039118E"/>
    <w:rsid w:val="00397F54"/>
    <w:rsid w:val="003A0D43"/>
    <w:rsid w:val="003A256C"/>
    <w:rsid w:val="003B2A4B"/>
    <w:rsid w:val="003B50B1"/>
    <w:rsid w:val="003D099E"/>
    <w:rsid w:val="003D21A2"/>
    <w:rsid w:val="003D29D2"/>
    <w:rsid w:val="003E0705"/>
    <w:rsid w:val="003E2FF7"/>
    <w:rsid w:val="003F1013"/>
    <w:rsid w:val="003F1ACF"/>
    <w:rsid w:val="00404948"/>
    <w:rsid w:val="00406BEA"/>
    <w:rsid w:val="00413A60"/>
    <w:rsid w:val="004230F7"/>
    <w:rsid w:val="0043167E"/>
    <w:rsid w:val="0043409A"/>
    <w:rsid w:val="00436D30"/>
    <w:rsid w:val="00443C1E"/>
    <w:rsid w:val="00446255"/>
    <w:rsid w:val="00451935"/>
    <w:rsid w:val="00456491"/>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FD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157F"/>
    <w:rsid w:val="00665F89"/>
    <w:rsid w:val="00667ADC"/>
    <w:rsid w:val="00673C92"/>
    <w:rsid w:val="006753EC"/>
    <w:rsid w:val="006A2789"/>
    <w:rsid w:val="006A4978"/>
    <w:rsid w:val="006A55D7"/>
    <w:rsid w:val="006A7261"/>
    <w:rsid w:val="006B0D29"/>
    <w:rsid w:val="006B1656"/>
    <w:rsid w:val="006B1819"/>
    <w:rsid w:val="006B5DE7"/>
    <w:rsid w:val="006C5048"/>
    <w:rsid w:val="006C6A4B"/>
    <w:rsid w:val="006C779F"/>
    <w:rsid w:val="006D01F5"/>
    <w:rsid w:val="006D0CFB"/>
    <w:rsid w:val="006D30C0"/>
    <w:rsid w:val="006D7535"/>
    <w:rsid w:val="006E450B"/>
    <w:rsid w:val="006F0D7E"/>
    <w:rsid w:val="006F7A5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639F"/>
    <w:rsid w:val="007A5C6F"/>
    <w:rsid w:val="007D4241"/>
    <w:rsid w:val="007D4317"/>
    <w:rsid w:val="007D4EA3"/>
    <w:rsid w:val="007D6E23"/>
    <w:rsid w:val="007E6536"/>
    <w:rsid w:val="007E7206"/>
    <w:rsid w:val="007F1CFF"/>
    <w:rsid w:val="007F26F5"/>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6935"/>
    <w:rsid w:val="008A74C0"/>
    <w:rsid w:val="008B1694"/>
    <w:rsid w:val="008C4B27"/>
    <w:rsid w:val="008C7F2A"/>
    <w:rsid w:val="008E36F8"/>
    <w:rsid w:val="008E46B2"/>
    <w:rsid w:val="008E682C"/>
    <w:rsid w:val="008E6AF5"/>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AE2"/>
    <w:rsid w:val="00966F82"/>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35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637D"/>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903"/>
    <w:rsid w:val="00B92C14"/>
    <w:rsid w:val="00BA0066"/>
    <w:rsid w:val="00BB69DB"/>
    <w:rsid w:val="00BC322E"/>
    <w:rsid w:val="00BC44CD"/>
    <w:rsid w:val="00BC48A6"/>
    <w:rsid w:val="00BE7978"/>
    <w:rsid w:val="00C00D8D"/>
    <w:rsid w:val="00C07DDB"/>
    <w:rsid w:val="00C4115D"/>
    <w:rsid w:val="00C43BDD"/>
    <w:rsid w:val="00C47778"/>
    <w:rsid w:val="00C5011E"/>
    <w:rsid w:val="00C50EE5"/>
    <w:rsid w:val="00C5240A"/>
    <w:rsid w:val="00C5398F"/>
    <w:rsid w:val="00C556F5"/>
    <w:rsid w:val="00C70E19"/>
    <w:rsid w:val="00C72574"/>
    <w:rsid w:val="00C7430C"/>
    <w:rsid w:val="00C7646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52AC"/>
    <w:rsid w:val="00D85218"/>
    <w:rsid w:val="00D915B1"/>
    <w:rsid w:val="00D94003"/>
    <w:rsid w:val="00D95171"/>
    <w:rsid w:val="00DA299D"/>
    <w:rsid w:val="00DA65C4"/>
    <w:rsid w:val="00DD2BE0"/>
    <w:rsid w:val="00DD6C99"/>
    <w:rsid w:val="00DE4447"/>
    <w:rsid w:val="00DE5DA2"/>
    <w:rsid w:val="00DF0033"/>
    <w:rsid w:val="00DF32A5"/>
    <w:rsid w:val="00E026BF"/>
    <w:rsid w:val="00E07B1B"/>
    <w:rsid w:val="00E11853"/>
    <w:rsid w:val="00E262D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6ABF"/>
    <w:rsid w:val="00EC0A68"/>
    <w:rsid w:val="00EC5006"/>
    <w:rsid w:val="00ED49C3"/>
    <w:rsid w:val="00ED6CE8"/>
    <w:rsid w:val="00ED7AA6"/>
    <w:rsid w:val="00EE2A56"/>
    <w:rsid w:val="00EE3818"/>
    <w:rsid w:val="00EF06AA"/>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632B"/>
    <w:rsid w:val="00FF7C02"/>
    <w:rsid w:val="024801E3"/>
    <w:rsid w:val="046F175F"/>
    <w:rsid w:val="050C6F24"/>
    <w:rsid w:val="053280E0"/>
    <w:rsid w:val="086A21A2"/>
    <w:rsid w:val="0B55A067"/>
    <w:rsid w:val="1098C970"/>
    <w:rsid w:val="1C9280C4"/>
    <w:rsid w:val="21F06579"/>
    <w:rsid w:val="2301C248"/>
    <w:rsid w:val="233ECCAC"/>
    <w:rsid w:val="240EED76"/>
    <w:rsid w:val="28DD978C"/>
    <w:rsid w:val="2CB09214"/>
    <w:rsid w:val="35AAC454"/>
    <w:rsid w:val="35EF3D74"/>
    <w:rsid w:val="363E4BFD"/>
    <w:rsid w:val="3860F9F1"/>
    <w:rsid w:val="398F151C"/>
    <w:rsid w:val="3B2AE57D"/>
    <w:rsid w:val="3EF96EA2"/>
    <w:rsid w:val="3F1A1EE3"/>
    <w:rsid w:val="413E7B61"/>
    <w:rsid w:val="429D2D83"/>
    <w:rsid w:val="453F1DB3"/>
    <w:rsid w:val="49995E0D"/>
    <w:rsid w:val="4A0F5715"/>
    <w:rsid w:val="4ADF43DE"/>
    <w:rsid w:val="4C7C9048"/>
    <w:rsid w:val="4E1860A9"/>
    <w:rsid w:val="4F6EA8C2"/>
    <w:rsid w:val="63947D43"/>
    <w:rsid w:val="647B2B65"/>
    <w:rsid w:val="662611D8"/>
    <w:rsid w:val="670C83B5"/>
    <w:rsid w:val="6B2CF8ED"/>
    <w:rsid w:val="6BD09EA8"/>
    <w:rsid w:val="6EA341FC"/>
    <w:rsid w:val="7062144F"/>
    <w:rsid w:val="75358572"/>
    <w:rsid w:val="76D155D3"/>
    <w:rsid w:val="7996B415"/>
    <w:rsid w:val="7AE65FDF"/>
    <w:rsid w:val="7BA4C6F6"/>
    <w:rsid w:val="7D1CEE3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7.jp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microsoft.com/office/2020/10/relationships/intelligence" Target="intelligence2.xml"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5.jp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vgregion.se/share/page/dp/ws/archive/stream/auth/v1/source/available/sofia/su1225-1797151535-46/surrogat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365</TotalTime>
  <Pages>7</Pages>
  <Words>733</Words>
  <Characters>4652</Characters>
  <Application>Microsoft Office Word</Application>
  <DocSecurity>0</DocSecurity>
  <Lines>38</Lines>
  <Paragraphs>10</Paragraphs>
  <ScaleCrop>false</ScaleCrop>
  <Manager/>
  <Company/>
  <LinksUpToDate>false</LinksUpToDate>
  <CharactersWithSpaces>5375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V60 - Optiflow, högflödesbehandling</dc:title>
  <dc:subject/>
  <dc:creator>patrik.jens.johansson@vgregion.se</dc:creator>
  <keywords/>
  <lastModifiedBy>Marie Svensson</lastModifiedBy>
  <revision>44</revision>
  <lastPrinted>2016-03-31T10:56:00.0000000Z</lastPrinted>
  <dcterms:created xsi:type="dcterms:W3CDTF">2022-06-07T11:09:00.0000000Z</dcterms:created>
  <dcterms:modified xsi:type="dcterms:W3CDTF">2024-10-07T13:45:00.0000000Z</dcterms:modified>
</coreProperties>
</file>