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678605" w14:textId="77777777" w:rsidR="00BA44D7" w:rsidRDefault="00BA44D7" w:rsidP="00644097">
      <w:pPr>
        <w:spacing w:after="0"/>
        <w:rPr>
          <w:rFonts w:ascii="Verdana" w:hAnsi="Verdana"/>
          <w:sz w:val="28"/>
          <w:szCs w:val="28"/>
        </w:rPr>
      </w:pPr>
      <w:bookmarkStart w:id="0" w:name="_Toc183592928"/>
    </w:p>
    <w:p w14:paraId="333019AB" w14:textId="77777777" w:rsidR="00BA44D7" w:rsidRDefault="00BA44D7" w:rsidP="00644097">
      <w:pPr>
        <w:spacing w:after="0"/>
        <w:rPr>
          <w:rFonts w:ascii="Verdana" w:hAnsi="Verdana"/>
          <w:sz w:val="28"/>
          <w:szCs w:val="28"/>
        </w:rPr>
      </w:pPr>
    </w:p>
    <w:p w14:paraId="2030BC1A" w14:textId="77777777" w:rsidR="00BA44D7" w:rsidRDefault="00BA44D7" w:rsidP="00976976">
      <w:pPr>
        <w:spacing w:after="0"/>
        <w:ind w:left="0"/>
        <w:rPr>
          <w:rFonts w:ascii="Verdana" w:hAnsi="Verdana"/>
          <w:sz w:val="28"/>
          <w:szCs w:val="28"/>
        </w:rPr>
      </w:pPr>
    </w:p>
    <w:p w14:paraId="707FEDBC" w14:textId="77777777" w:rsidR="00BA44D7" w:rsidRDefault="00BA44D7" w:rsidP="00644097">
      <w:pPr>
        <w:spacing w:after="0"/>
        <w:rPr>
          <w:rFonts w:ascii="Verdana" w:hAnsi="Verdana"/>
          <w:sz w:val="28"/>
          <w:szCs w:val="28"/>
        </w:rPr>
      </w:pPr>
    </w:p>
    <w:p w14:paraId="32ADB9EA" w14:textId="3608250A" w:rsidR="00B613E7" w:rsidRPr="001403E7" w:rsidRDefault="00B613E7" w:rsidP="00B613E7">
      <w:pPr>
        <w:spacing w:after="0" w:line="276" w:lineRule="auto"/>
        <w:ind w:left="993" w:right="565"/>
        <w:contextualSpacing/>
        <w:rPr>
          <w:rFonts w:ascii="Calibri" w:eastAsia="MS Gothic" w:hAnsi="Calibri"/>
          <w:b/>
          <w:kern w:val="32"/>
          <w:sz w:val="32"/>
          <w:szCs w:val="32"/>
        </w:rPr>
      </w:pPr>
      <w:bookmarkStart w:id="1" w:name="_Toc213407580"/>
      <w:bookmarkStart w:id="2" w:name="_Toc213409040"/>
      <w:bookmarkStart w:id="3" w:name="_Toc213674504"/>
      <w:bookmarkStart w:id="4" w:name="_Toc371935219"/>
      <w:bookmarkStart w:id="5" w:name="_Toc373248135"/>
      <w:bookmarkStart w:id="6" w:name="_Toc373248257"/>
      <w:bookmarkStart w:id="7" w:name="_Toc378082545"/>
      <w:bookmarkStart w:id="8" w:name="_Toc317779805"/>
      <w:bookmarkStart w:id="9" w:name="_Toc321402800"/>
      <w:bookmarkStart w:id="10" w:name="_Toc321146591"/>
      <w:bookmarkEnd w:id="0"/>
      <w:r w:rsidRPr="3A123051">
        <w:rPr>
          <w:rFonts w:ascii="Calibri" w:eastAsia="MS Gothic" w:hAnsi="Calibri"/>
          <w:kern w:val="32"/>
          <w:sz w:val="32"/>
          <w:szCs w:val="32"/>
        </w:rPr>
        <w:t xml:space="preserve">Regional </w:t>
      </w:r>
      <w:r w:rsidR="00EC3795">
        <w:rPr>
          <w:rFonts w:ascii="Calibri" w:eastAsia="MS Gothic" w:hAnsi="Calibri"/>
          <w:kern w:val="32"/>
          <w:sz w:val="32"/>
          <w:szCs w:val="32"/>
        </w:rPr>
        <w:t>rutin</w:t>
      </w:r>
    </w:p>
    <w:p w14:paraId="777F6BA7" w14:textId="123E80C5" w:rsidR="00EC3795" w:rsidRPr="005700B0" w:rsidRDefault="00EC3795" w:rsidP="00EC3795">
      <w:pPr>
        <w:pStyle w:val="Rubrik1"/>
        <w:spacing w:before="40" w:line="240" w:lineRule="auto"/>
        <w:ind w:left="993"/>
      </w:pPr>
      <w:r>
        <w:t>Bäckensmärta vid graviditet</w:t>
      </w:r>
    </w:p>
    <w:p w14:paraId="171301F1" w14:textId="77777777" w:rsidR="00EC3795" w:rsidRPr="004C1022" w:rsidRDefault="00EC3795" w:rsidP="00EC3795">
      <w:pPr>
        <w:pStyle w:val="Rubrik2"/>
        <w:ind w:left="993"/>
      </w:pPr>
      <w:r w:rsidRPr="004C1022">
        <w:t xml:space="preserve">Bakgrund </w:t>
      </w:r>
    </w:p>
    <w:p w14:paraId="4F3E2CFA" w14:textId="77777777" w:rsidR="00EC3795" w:rsidRDefault="00EC3795" w:rsidP="00EC3795">
      <w:pPr>
        <w:ind w:left="993" w:right="142"/>
      </w:pPr>
      <w:r>
        <w:t xml:space="preserve">Rutinen vänder sig till primärvård och barnmorskemottagning och omfattar diagnostik och behandling vid graviditet. </w:t>
      </w:r>
    </w:p>
    <w:p w14:paraId="1F505607" w14:textId="77777777" w:rsidR="00EC3795" w:rsidRDefault="00EC3795" w:rsidP="00EC3795">
      <w:pPr>
        <w:ind w:left="993" w:right="142"/>
      </w:pPr>
      <w:r w:rsidRPr="0088790E">
        <w:t xml:space="preserve">Bäckensmärta (BS, tidigare kallad </w:t>
      </w:r>
      <w:proofErr w:type="spellStart"/>
      <w:r w:rsidRPr="0088790E">
        <w:t>foglossning</w:t>
      </w:r>
      <w:proofErr w:type="spellEnd"/>
      <w:r w:rsidRPr="0088790E">
        <w:t xml:space="preserve"> eller </w:t>
      </w:r>
      <w:proofErr w:type="spellStart"/>
      <w:r w:rsidRPr="0088790E">
        <w:t>symfyseolys</w:t>
      </w:r>
      <w:proofErr w:type="spellEnd"/>
      <w:r w:rsidRPr="0088790E">
        <w:t xml:space="preserve">) är en speciell form av nedre ryggsmärta </w:t>
      </w:r>
      <w:r>
        <w:t xml:space="preserve">eller smärta över blygdbenet </w:t>
      </w:r>
      <w:r w:rsidRPr="0088790E">
        <w:t>som drabbar gravida. Prevalensen varierar från c</w:t>
      </w:r>
      <w:r>
        <w:t>irk</w:t>
      </w:r>
      <w:r w:rsidRPr="0088790E">
        <w:t>a 35–50</w:t>
      </w:r>
      <w:r>
        <w:t xml:space="preserve"> </w:t>
      </w:r>
      <w:r w:rsidRPr="0088790E">
        <w:t>% i tidig graviditet till 60–70</w:t>
      </w:r>
      <w:r>
        <w:t xml:space="preserve"> </w:t>
      </w:r>
      <w:r w:rsidRPr="0088790E">
        <w:t>% i sen graviditet. BS kan starta i graviditetsvecka 8–12 men debuterar i genomsnitt i 18:e graviditetsveckan. Svårighetsgraden varierar mycket</w:t>
      </w:r>
      <w:r>
        <w:t>,</w:t>
      </w:r>
      <w:r w:rsidRPr="0088790E">
        <w:t xml:space="preserve"> svåra besvär rapporteras av 25–30</w:t>
      </w:r>
      <w:r>
        <w:t xml:space="preserve"> </w:t>
      </w:r>
      <w:r w:rsidRPr="0088790E">
        <w:t>% av gravida.</w:t>
      </w:r>
    </w:p>
    <w:p w14:paraId="680110E6" w14:textId="77777777" w:rsidR="00EC3795" w:rsidRPr="0088790E" w:rsidRDefault="00EC3795" w:rsidP="00EC3795">
      <w:pPr>
        <w:pStyle w:val="Rubrik2"/>
        <w:ind w:left="993"/>
      </w:pPr>
      <w:r>
        <w:t>Utredning</w:t>
      </w:r>
    </w:p>
    <w:p w14:paraId="0BF236E7" w14:textId="77777777" w:rsidR="00EC3795" w:rsidRDefault="00EC3795" w:rsidP="00EC3795">
      <w:pPr>
        <w:pStyle w:val="Rubrik3"/>
        <w:ind w:left="993"/>
      </w:pPr>
      <w:r>
        <w:t>Symtom</w:t>
      </w:r>
    </w:p>
    <w:p w14:paraId="6630EC3F" w14:textId="77777777" w:rsidR="00EC3795" w:rsidRPr="004004CA" w:rsidRDefault="00EC3795" w:rsidP="00EC3795">
      <w:pPr>
        <w:widowControl w:val="0"/>
        <w:numPr>
          <w:ilvl w:val="0"/>
          <w:numId w:val="49"/>
        </w:numPr>
        <w:tabs>
          <w:tab w:val="left" w:pos="838"/>
          <w:tab w:val="left" w:pos="839"/>
        </w:tabs>
        <w:autoSpaceDE w:val="0"/>
        <w:autoSpaceDN w:val="0"/>
        <w:spacing w:after="0"/>
        <w:ind w:left="1701" w:right="0" w:hanging="357"/>
        <w:rPr>
          <w:rFonts w:eastAsia="Calibri" w:cs="Calibri"/>
          <w:szCs w:val="22"/>
          <w:lang w:eastAsia="en-US"/>
        </w:rPr>
      </w:pPr>
      <w:r>
        <w:rPr>
          <w:rFonts w:eastAsia="Calibri" w:cs="Calibri"/>
          <w:szCs w:val="22"/>
          <w:lang w:eastAsia="en-US"/>
        </w:rPr>
        <w:t>o</w:t>
      </w:r>
      <w:r w:rsidRPr="004004CA">
        <w:rPr>
          <w:rFonts w:eastAsia="Calibri" w:cs="Calibri"/>
          <w:szCs w:val="22"/>
          <w:lang w:eastAsia="en-US"/>
        </w:rPr>
        <w:t>ftast koncentrerad över skinkorna</w:t>
      </w:r>
      <w:r>
        <w:rPr>
          <w:rFonts w:eastAsia="Calibri" w:cs="Calibri"/>
          <w:szCs w:val="22"/>
          <w:lang w:eastAsia="en-US"/>
        </w:rPr>
        <w:t xml:space="preserve"> </w:t>
      </w:r>
      <w:hyperlink r:id="rId7" w:history="1">
        <w:r w:rsidRPr="001254B5">
          <w:rPr>
            <w:rStyle w:val="Hyperlnk"/>
            <w:rFonts w:eastAsia="Calibri" w:cs="Calibri"/>
            <w:szCs w:val="22"/>
            <w:lang w:eastAsia="en-US"/>
          </w:rPr>
          <w:t>(figur, 1177)</w:t>
        </w:r>
      </w:hyperlink>
    </w:p>
    <w:p w14:paraId="7DE40CCB" w14:textId="77777777" w:rsidR="00EC3795" w:rsidRPr="004004CA" w:rsidRDefault="00EC3795" w:rsidP="00EC3795">
      <w:pPr>
        <w:widowControl w:val="0"/>
        <w:numPr>
          <w:ilvl w:val="0"/>
          <w:numId w:val="49"/>
        </w:numPr>
        <w:tabs>
          <w:tab w:val="left" w:pos="838"/>
          <w:tab w:val="left" w:pos="839"/>
        </w:tabs>
        <w:autoSpaceDE w:val="0"/>
        <w:autoSpaceDN w:val="0"/>
        <w:spacing w:after="0"/>
        <w:ind w:left="1701" w:right="0" w:hanging="357"/>
        <w:rPr>
          <w:rFonts w:eastAsia="Calibri" w:cs="Calibri"/>
          <w:szCs w:val="22"/>
          <w:lang w:eastAsia="en-US"/>
        </w:rPr>
      </w:pPr>
      <w:r>
        <w:rPr>
          <w:rFonts w:eastAsia="Calibri" w:cs="Calibri"/>
          <w:szCs w:val="22"/>
          <w:lang w:eastAsia="en-US"/>
        </w:rPr>
        <w:t>k</w:t>
      </w:r>
      <w:r w:rsidRPr="004004CA">
        <w:rPr>
          <w:rFonts w:eastAsia="Calibri" w:cs="Calibri"/>
          <w:szCs w:val="22"/>
          <w:lang w:eastAsia="en-US"/>
        </w:rPr>
        <w:t>an upplevas i höfter, ljumskar, blygdben samt stråla på lårets</w:t>
      </w:r>
      <w:r w:rsidRPr="004004CA">
        <w:rPr>
          <w:rFonts w:eastAsia="Calibri" w:cs="Calibri"/>
          <w:spacing w:val="-4"/>
          <w:szCs w:val="22"/>
          <w:lang w:eastAsia="en-US"/>
        </w:rPr>
        <w:t xml:space="preserve"> </w:t>
      </w:r>
      <w:r w:rsidRPr="004004CA">
        <w:rPr>
          <w:rFonts w:eastAsia="Calibri" w:cs="Calibri"/>
          <w:szCs w:val="22"/>
          <w:lang w:eastAsia="en-US"/>
        </w:rPr>
        <w:t>baksida</w:t>
      </w:r>
      <w:r>
        <w:rPr>
          <w:rFonts w:eastAsia="Calibri" w:cs="Calibri"/>
          <w:szCs w:val="22"/>
          <w:lang w:eastAsia="en-US"/>
        </w:rPr>
        <w:t xml:space="preserve"> </w:t>
      </w:r>
      <w:hyperlink r:id="rId8" w:history="1">
        <w:r w:rsidRPr="001254B5">
          <w:rPr>
            <w:rStyle w:val="Hyperlnk"/>
            <w:rFonts w:eastAsia="Calibri" w:cs="Calibri"/>
            <w:szCs w:val="22"/>
            <w:lang w:eastAsia="en-US"/>
          </w:rPr>
          <w:t>(figur, 1177)</w:t>
        </w:r>
      </w:hyperlink>
    </w:p>
    <w:p w14:paraId="30CBB4C5" w14:textId="77777777" w:rsidR="00EC3795" w:rsidRPr="004004CA" w:rsidRDefault="00EC3795" w:rsidP="00EC3795">
      <w:pPr>
        <w:widowControl w:val="0"/>
        <w:numPr>
          <w:ilvl w:val="0"/>
          <w:numId w:val="49"/>
        </w:numPr>
        <w:tabs>
          <w:tab w:val="left" w:pos="838"/>
          <w:tab w:val="left" w:pos="839"/>
        </w:tabs>
        <w:autoSpaceDE w:val="0"/>
        <w:autoSpaceDN w:val="0"/>
        <w:spacing w:after="0"/>
        <w:ind w:left="1701" w:right="0" w:hanging="357"/>
        <w:rPr>
          <w:rFonts w:eastAsia="Calibri" w:cs="Calibri"/>
          <w:szCs w:val="22"/>
          <w:lang w:eastAsia="en-US"/>
        </w:rPr>
      </w:pPr>
      <w:r>
        <w:rPr>
          <w:rFonts w:eastAsia="Calibri" w:cs="Calibri"/>
          <w:szCs w:val="22"/>
          <w:lang w:eastAsia="en-US"/>
        </w:rPr>
        <w:t>b</w:t>
      </w:r>
      <w:r w:rsidRPr="004004CA">
        <w:rPr>
          <w:rFonts w:eastAsia="Calibri" w:cs="Calibri"/>
          <w:szCs w:val="22"/>
          <w:lang w:eastAsia="en-US"/>
        </w:rPr>
        <w:t>eskrivs ofta som molande och</w:t>
      </w:r>
      <w:r w:rsidRPr="004004CA">
        <w:rPr>
          <w:rFonts w:eastAsia="Calibri" w:cs="Calibri"/>
          <w:spacing w:val="-3"/>
          <w:szCs w:val="22"/>
          <w:lang w:eastAsia="en-US"/>
        </w:rPr>
        <w:t xml:space="preserve"> </w:t>
      </w:r>
      <w:r w:rsidRPr="004004CA">
        <w:rPr>
          <w:rFonts w:eastAsia="Calibri" w:cs="Calibri"/>
          <w:szCs w:val="22"/>
          <w:lang w:eastAsia="en-US"/>
        </w:rPr>
        <w:t>huggande</w:t>
      </w:r>
    </w:p>
    <w:p w14:paraId="11E2A822" w14:textId="77777777" w:rsidR="00EC3795" w:rsidRPr="004004CA" w:rsidRDefault="00EC3795" w:rsidP="00EC3795">
      <w:pPr>
        <w:widowControl w:val="0"/>
        <w:numPr>
          <w:ilvl w:val="0"/>
          <w:numId w:val="49"/>
        </w:numPr>
        <w:tabs>
          <w:tab w:val="left" w:pos="838"/>
          <w:tab w:val="left" w:pos="839"/>
        </w:tabs>
        <w:autoSpaceDE w:val="0"/>
        <w:autoSpaceDN w:val="0"/>
        <w:spacing w:after="0"/>
        <w:ind w:left="1701" w:right="0" w:hanging="357"/>
        <w:rPr>
          <w:rFonts w:eastAsia="Calibri" w:cs="Calibri"/>
          <w:szCs w:val="22"/>
          <w:lang w:eastAsia="en-US"/>
        </w:rPr>
      </w:pPr>
      <w:r>
        <w:rPr>
          <w:rFonts w:eastAsia="Calibri" w:cs="Calibri"/>
          <w:szCs w:val="22"/>
          <w:lang w:eastAsia="en-US"/>
        </w:rPr>
        <w:t>l</w:t>
      </w:r>
      <w:r w:rsidRPr="004004CA">
        <w:rPr>
          <w:rFonts w:eastAsia="Calibri" w:cs="Calibri"/>
          <w:szCs w:val="22"/>
          <w:lang w:eastAsia="en-US"/>
        </w:rPr>
        <w:t>åsningar vanliga, får inte med sig</w:t>
      </w:r>
      <w:r w:rsidRPr="004004CA">
        <w:rPr>
          <w:rFonts w:eastAsia="Calibri" w:cs="Calibri"/>
          <w:spacing w:val="-3"/>
          <w:szCs w:val="22"/>
          <w:lang w:eastAsia="en-US"/>
        </w:rPr>
        <w:t xml:space="preserve"> </w:t>
      </w:r>
      <w:r w:rsidRPr="004004CA">
        <w:rPr>
          <w:rFonts w:eastAsia="Calibri" w:cs="Calibri"/>
          <w:szCs w:val="22"/>
          <w:lang w:eastAsia="en-US"/>
        </w:rPr>
        <w:t>benet</w:t>
      </w:r>
    </w:p>
    <w:p w14:paraId="3F58ED87" w14:textId="77777777" w:rsidR="00EC3795" w:rsidRPr="004004CA" w:rsidRDefault="00EC3795" w:rsidP="00EC3795">
      <w:pPr>
        <w:widowControl w:val="0"/>
        <w:numPr>
          <w:ilvl w:val="0"/>
          <w:numId w:val="49"/>
        </w:numPr>
        <w:tabs>
          <w:tab w:val="left" w:pos="838"/>
          <w:tab w:val="left" w:pos="839"/>
        </w:tabs>
        <w:autoSpaceDE w:val="0"/>
        <w:autoSpaceDN w:val="0"/>
        <w:spacing w:after="0"/>
        <w:ind w:left="1701" w:right="0" w:hanging="357"/>
        <w:rPr>
          <w:rFonts w:eastAsia="Calibri" w:cs="Calibri"/>
          <w:szCs w:val="22"/>
          <w:lang w:eastAsia="en-US"/>
        </w:rPr>
      </w:pPr>
      <w:r>
        <w:rPr>
          <w:rFonts w:eastAsia="Calibri" w:cs="Calibri"/>
          <w:szCs w:val="22"/>
          <w:lang w:eastAsia="en-US"/>
        </w:rPr>
        <w:t>l</w:t>
      </w:r>
      <w:r w:rsidRPr="004004CA">
        <w:rPr>
          <w:rFonts w:eastAsia="Calibri" w:cs="Calibri"/>
          <w:szCs w:val="22"/>
          <w:lang w:eastAsia="en-US"/>
        </w:rPr>
        <w:t>ångvarigt stående, gång, sittande ofta</w:t>
      </w:r>
      <w:r w:rsidRPr="004004CA">
        <w:rPr>
          <w:rFonts w:eastAsia="Calibri" w:cs="Calibri"/>
          <w:spacing w:val="-2"/>
          <w:szCs w:val="22"/>
          <w:lang w:eastAsia="en-US"/>
        </w:rPr>
        <w:t xml:space="preserve"> </w:t>
      </w:r>
      <w:r w:rsidRPr="004004CA">
        <w:rPr>
          <w:rFonts w:eastAsia="Calibri" w:cs="Calibri"/>
          <w:szCs w:val="22"/>
          <w:lang w:eastAsia="en-US"/>
        </w:rPr>
        <w:t>besvärligt</w:t>
      </w:r>
    </w:p>
    <w:p w14:paraId="519D3154" w14:textId="77777777" w:rsidR="00EC3795" w:rsidRPr="004004CA" w:rsidRDefault="00EC3795" w:rsidP="00EC3795">
      <w:pPr>
        <w:widowControl w:val="0"/>
        <w:numPr>
          <w:ilvl w:val="0"/>
          <w:numId w:val="49"/>
        </w:numPr>
        <w:tabs>
          <w:tab w:val="left" w:pos="838"/>
          <w:tab w:val="left" w:pos="839"/>
        </w:tabs>
        <w:autoSpaceDE w:val="0"/>
        <w:autoSpaceDN w:val="0"/>
        <w:spacing w:after="0"/>
        <w:ind w:left="1701" w:right="0" w:hanging="357"/>
        <w:rPr>
          <w:rFonts w:eastAsia="Calibri" w:cs="Calibri"/>
          <w:szCs w:val="22"/>
          <w:lang w:eastAsia="en-US"/>
        </w:rPr>
      </w:pPr>
      <w:r>
        <w:rPr>
          <w:rFonts w:eastAsia="Calibri" w:cs="Calibri"/>
          <w:szCs w:val="22"/>
          <w:lang w:eastAsia="en-US"/>
        </w:rPr>
        <w:t>l</w:t>
      </w:r>
      <w:r w:rsidRPr="004004CA">
        <w:rPr>
          <w:rFonts w:eastAsia="Calibri" w:cs="Calibri"/>
          <w:szCs w:val="22"/>
          <w:lang w:eastAsia="en-US"/>
        </w:rPr>
        <w:t>yft, otympliga ställningar, vridning, böjning ofta</w:t>
      </w:r>
      <w:r w:rsidRPr="004004CA">
        <w:rPr>
          <w:rFonts w:eastAsia="Calibri" w:cs="Calibri"/>
          <w:spacing w:val="-3"/>
          <w:szCs w:val="22"/>
          <w:lang w:eastAsia="en-US"/>
        </w:rPr>
        <w:t xml:space="preserve"> </w:t>
      </w:r>
      <w:r w:rsidRPr="004004CA">
        <w:rPr>
          <w:rFonts w:eastAsia="Calibri" w:cs="Calibri"/>
          <w:szCs w:val="22"/>
          <w:lang w:eastAsia="en-US"/>
        </w:rPr>
        <w:t>smärtsamt</w:t>
      </w:r>
    </w:p>
    <w:p w14:paraId="167A42D4" w14:textId="77777777" w:rsidR="00EC3795" w:rsidRPr="004004CA" w:rsidRDefault="00EC3795" w:rsidP="00EC3795">
      <w:pPr>
        <w:widowControl w:val="0"/>
        <w:numPr>
          <w:ilvl w:val="0"/>
          <w:numId w:val="49"/>
        </w:numPr>
        <w:tabs>
          <w:tab w:val="left" w:pos="838"/>
          <w:tab w:val="left" w:pos="839"/>
        </w:tabs>
        <w:autoSpaceDE w:val="0"/>
        <w:autoSpaceDN w:val="0"/>
        <w:spacing w:after="0"/>
        <w:ind w:left="1701" w:right="0" w:hanging="357"/>
        <w:rPr>
          <w:rFonts w:eastAsia="Calibri" w:cs="Calibri"/>
          <w:lang w:eastAsia="en-US"/>
        </w:rPr>
      </w:pPr>
      <w:proofErr w:type="spellStart"/>
      <w:r w:rsidRPr="46236173">
        <w:rPr>
          <w:rFonts w:eastAsia="Calibri" w:cs="Calibri"/>
          <w:lang w:eastAsia="en-US"/>
        </w:rPr>
        <w:t>vilovärk</w:t>
      </w:r>
      <w:proofErr w:type="spellEnd"/>
      <w:r w:rsidRPr="46236173">
        <w:rPr>
          <w:rFonts w:eastAsia="Calibri" w:cs="Calibri"/>
          <w:lang w:eastAsia="en-US"/>
        </w:rPr>
        <w:t>, ibland sömnstörning till följd av smärta nattetid</w:t>
      </w:r>
      <w:r>
        <w:rPr>
          <w:rFonts w:eastAsia="Calibri" w:cs="Calibri"/>
          <w:lang w:eastAsia="en-US"/>
        </w:rPr>
        <w:t>.</w:t>
      </w:r>
    </w:p>
    <w:p w14:paraId="6B62744A" w14:textId="77777777" w:rsidR="00EC3795" w:rsidRPr="00EA4EB0" w:rsidRDefault="00EC3795" w:rsidP="00EC3795">
      <w:pPr>
        <w:pStyle w:val="Rubrik3"/>
        <w:ind w:left="993"/>
      </w:pPr>
      <w:r w:rsidRPr="00EA4EB0">
        <w:t>Etiologi och riskfaktorer</w:t>
      </w:r>
    </w:p>
    <w:p w14:paraId="0D436555" w14:textId="7A072E47" w:rsidR="00EC3795" w:rsidRPr="00EA4EB0" w:rsidRDefault="00EC3795" w:rsidP="00EC3795">
      <w:pPr>
        <w:widowControl w:val="0"/>
        <w:autoSpaceDE w:val="0"/>
        <w:autoSpaceDN w:val="0"/>
        <w:spacing w:after="0"/>
        <w:ind w:left="993" w:right="0"/>
        <w:rPr>
          <w:rFonts w:eastAsia="Calibri" w:cs="Calibri"/>
          <w:lang w:eastAsia="en-US"/>
        </w:rPr>
      </w:pPr>
      <w:r w:rsidRPr="004004CA">
        <w:rPr>
          <w:rFonts w:eastAsia="Calibri" w:cs="Calibri"/>
          <w:lang w:eastAsia="en-US"/>
        </w:rPr>
        <w:t xml:space="preserve">BS är en </w:t>
      </w:r>
      <w:proofErr w:type="spellStart"/>
      <w:r w:rsidRPr="004004CA">
        <w:rPr>
          <w:rFonts w:eastAsia="Calibri" w:cs="Calibri"/>
          <w:lang w:eastAsia="en-US"/>
        </w:rPr>
        <w:t>muskulosketal</w:t>
      </w:r>
      <w:proofErr w:type="spellEnd"/>
      <w:r w:rsidRPr="004004CA">
        <w:rPr>
          <w:rFonts w:eastAsia="Calibri" w:cs="Calibri"/>
          <w:lang w:eastAsia="en-US"/>
        </w:rPr>
        <w:t xml:space="preserve"> smärta lokaliserad i bäckenet mellan de bakre höftbenskammarna och sätes</w:t>
      </w:r>
      <w:r>
        <w:rPr>
          <w:rFonts w:eastAsia="Calibri" w:cs="Calibri"/>
          <w:lang w:eastAsia="en-US"/>
        </w:rPr>
        <w:softHyphen/>
      </w:r>
      <w:r w:rsidRPr="004004CA">
        <w:rPr>
          <w:rFonts w:eastAsia="Calibri" w:cs="Calibri"/>
          <w:lang w:eastAsia="en-US"/>
        </w:rPr>
        <w:t xml:space="preserve">vecket, särskilt i området runt </w:t>
      </w:r>
      <w:proofErr w:type="spellStart"/>
      <w:r w:rsidRPr="004004CA">
        <w:rPr>
          <w:rFonts w:eastAsia="Calibri" w:cs="Calibri"/>
          <w:lang w:eastAsia="en-US"/>
        </w:rPr>
        <w:t>sacroiliaca</w:t>
      </w:r>
      <w:proofErr w:type="spellEnd"/>
      <w:r>
        <w:rPr>
          <w:rFonts w:eastAsia="Calibri" w:cs="Calibri"/>
          <w:lang w:eastAsia="en-US"/>
        </w:rPr>
        <w:t xml:space="preserve"> </w:t>
      </w:r>
      <w:r w:rsidRPr="004004CA">
        <w:rPr>
          <w:rFonts w:eastAsia="Calibri" w:cs="Calibri"/>
          <w:lang w:eastAsia="en-US"/>
        </w:rPr>
        <w:t xml:space="preserve">(SI) </w:t>
      </w:r>
      <w:r>
        <w:rPr>
          <w:rFonts w:eastAsia="Calibri" w:cs="Calibri"/>
          <w:lang w:eastAsia="en-US"/>
        </w:rPr>
        <w:t>-</w:t>
      </w:r>
      <w:r w:rsidRPr="004004CA">
        <w:rPr>
          <w:rFonts w:eastAsia="Calibri" w:cs="Calibri"/>
          <w:lang w:eastAsia="en-US"/>
        </w:rPr>
        <w:t xml:space="preserve">lederna, samt över främre fogen i blygdbenet. BS kan förekomma isolerat i </w:t>
      </w:r>
      <w:proofErr w:type="spellStart"/>
      <w:r w:rsidRPr="004004CA">
        <w:rPr>
          <w:rFonts w:eastAsia="Calibri" w:cs="Calibri"/>
          <w:lang w:eastAsia="en-US"/>
        </w:rPr>
        <w:t>symfysen</w:t>
      </w:r>
      <w:proofErr w:type="spellEnd"/>
      <w:r w:rsidRPr="004004CA">
        <w:rPr>
          <w:rFonts w:eastAsia="Calibri" w:cs="Calibri"/>
          <w:lang w:eastAsia="en-US"/>
        </w:rPr>
        <w:t xml:space="preserve"> och eller i samband med smärta i en eller båda SI-lederna. Tillståndet är </w:t>
      </w:r>
      <w:r w:rsidRPr="004004CA">
        <w:rPr>
          <w:rFonts w:eastAsia="Calibri" w:cs="Calibri"/>
          <w:lang w:eastAsia="en-US"/>
        </w:rPr>
        <w:lastRenderedPageBreak/>
        <w:t>komplext och underliggande faktorer är till stor del okända. Det är emellertid känt att insöndring av</w:t>
      </w:r>
      <w:r>
        <w:rPr>
          <w:rFonts w:eastAsia="Calibri" w:cs="Calibri"/>
          <w:lang w:eastAsia="en-US"/>
        </w:rPr>
        <w:t xml:space="preserve"> </w:t>
      </w:r>
      <w:r w:rsidRPr="004004CA">
        <w:rPr>
          <w:rFonts w:eastAsia="Calibri" w:cs="Calibri"/>
          <w:lang w:eastAsia="en-US"/>
        </w:rPr>
        <w:t xml:space="preserve">graviditetshormonet </w:t>
      </w:r>
      <w:proofErr w:type="spellStart"/>
      <w:r w:rsidRPr="004004CA">
        <w:rPr>
          <w:rFonts w:eastAsia="Calibri" w:cs="Calibri"/>
          <w:lang w:eastAsia="en-US"/>
        </w:rPr>
        <w:t>relaxin</w:t>
      </w:r>
      <w:proofErr w:type="spellEnd"/>
      <w:r w:rsidRPr="004004CA">
        <w:rPr>
          <w:rFonts w:eastAsia="Calibri" w:cs="Calibri"/>
          <w:lang w:eastAsia="en-US"/>
        </w:rPr>
        <w:t xml:space="preserve"> i tidig graviditet gör ligamenten mjukare och ökar rörligheten i bäckenets leder, vilket leder till en minskad stabilitet i bäckenet. Risken att utveckla BS ökar om kvinnan haft besvär från ländryggen eller bäckenet tidigare, om hon utsatts för trauma mot bäckenet och/eller om hon har ett tungt arbete. Kvinnor med</w:t>
      </w:r>
      <w:r>
        <w:rPr>
          <w:rFonts w:eastAsia="Calibri" w:cs="Calibri"/>
          <w:lang w:eastAsia="en-US"/>
        </w:rPr>
        <w:t xml:space="preserve"> </w:t>
      </w:r>
      <w:r w:rsidRPr="004004CA">
        <w:rPr>
          <w:rFonts w:eastAsia="Calibri" w:cs="Calibri"/>
          <w:lang w:eastAsia="en-US"/>
        </w:rPr>
        <w:t xml:space="preserve">tidig debut (före graviditetsvecka 18) av kombinerade besvär i både rygg och bäcken (speciellt vid smärta i båda SI-lederna och </w:t>
      </w:r>
      <w:proofErr w:type="spellStart"/>
      <w:r w:rsidRPr="004004CA">
        <w:rPr>
          <w:rFonts w:eastAsia="Calibri" w:cs="Calibri"/>
          <w:lang w:eastAsia="en-US"/>
        </w:rPr>
        <w:t>symfysen</w:t>
      </w:r>
      <w:proofErr w:type="spellEnd"/>
      <w:r w:rsidRPr="004004CA">
        <w:rPr>
          <w:rFonts w:eastAsia="Calibri" w:cs="Calibri"/>
          <w:lang w:eastAsia="en-US"/>
        </w:rPr>
        <w:t>) utgör en särskild riskgrupp för att utveckla värre och mera långdragna besvär både under och efter graviditet.</w:t>
      </w:r>
    </w:p>
    <w:p w14:paraId="6D932CAB" w14:textId="77777777" w:rsidR="00EC3795" w:rsidRPr="001254B5" w:rsidRDefault="00EC3795" w:rsidP="00EC3795">
      <w:pPr>
        <w:pStyle w:val="Rubrik3"/>
        <w:ind w:left="993"/>
      </w:pPr>
      <w:r>
        <w:t>Diagnos</w:t>
      </w:r>
    </w:p>
    <w:p w14:paraId="42257E34" w14:textId="77777777" w:rsidR="00EC3795" w:rsidRDefault="00EC3795" w:rsidP="00EC3795">
      <w:pPr>
        <w:widowControl w:val="0"/>
        <w:autoSpaceDE w:val="0"/>
        <w:autoSpaceDN w:val="0"/>
        <w:ind w:left="993" w:right="0"/>
        <w:rPr>
          <w:rFonts w:eastAsia="Calibri" w:cs="Calibri"/>
          <w:lang w:eastAsia="en-US"/>
        </w:rPr>
      </w:pPr>
      <w:r w:rsidRPr="004004CA">
        <w:rPr>
          <w:rFonts w:eastAsia="Calibri" w:cs="Calibri"/>
          <w:lang w:eastAsia="en-US"/>
        </w:rPr>
        <w:t xml:space="preserve">Diagnos bör baseras på en kombination av anamnes och en noggrann undersökning där specifika tester används. </w:t>
      </w:r>
    </w:p>
    <w:p w14:paraId="336761E4" w14:textId="77777777" w:rsidR="00EC3795" w:rsidRPr="001912BB" w:rsidRDefault="00EC3795" w:rsidP="00EC3795">
      <w:pPr>
        <w:pStyle w:val="MellanrubrikVGR"/>
        <w:ind w:left="993"/>
        <w:rPr>
          <w:rFonts w:eastAsia="Calibri"/>
          <w:lang w:val="en-US" w:eastAsia="en-US"/>
        </w:rPr>
      </w:pPr>
      <w:r w:rsidRPr="001912BB">
        <w:rPr>
          <w:rFonts w:eastAsia="Calibri"/>
          <w:lang w:val="en-US" w:eastAsia="en-US"/>
        </w:rPr>
        <w:t xml:space="preserve">4 P test (Posterior pelvic pain provocation test) </w:t>
      </w:r>
    </w:p>
    <w:p w14:paraId="202328DE" w14:textId="77777777" w:rsidR="00EC3795" w:rsidRPr="00AD214C" w:rsidRDefault="00EC3795" w:rsidP="00EC3795">
      <w:pPr>
        <w:widowControl w:val="0"/>
        <w:autoSpaceDE w:val="0"/>
        <w:autoSpaceDN w:val="0"/>
        <w:ind w:left="993" w:right="0"/>
        <w:rPr>
          <w:rFonts w:eastAsia="Calibri" w:cs="Calibri"/>
          <w:lang w:eastAsia="en-US"/>
        </w:rPr>
      </w:pPr>
      <w:r w:rsidRPr="004004CA">
        <w:rPr>
          <w:rFonts w:eastAsia="Calibri" w:cs="Calibri"/>
          <w:lang w:eastAsia="en-US"/>
        </w:rPr>
        <w:t xml:space="preserve">Patienten ligger på rygg med 90° flektion i höft och knä på den sida som ska testas. Undersökaren stabiliserar bäckenets andra sida över spina </w:t>
      </w:r>
      <w:proofErr w:type="spellStart"/>
      <w:r w:rsidRPr="004004CA">
        <w:rPr>
          <w:rFonts w:eastAsia="Calibri" w:cs="Calibri"/>
          <w:lang w:eastAsia="en-US"/>
        </w:rPr>
        <w:t>iliaca</w:t>
      </w:r>
      <w:proofErr w:type="spellEnd"/>
      <w:r w:rsidRPr="004004CA">
        <w:rPr>
          <w:rFonts w:eastAsia="Calibri" w:cs="Calibri"/>
          <w:lang w:eastAsia="en-US"/>
        </w:rPr>
        <w:t xml:space="preserve"> </w:t>
      </w:r>
      <w:proofErr w:type="spellStart"/>
      <w:r w:rsidRPr="004004CA">
        <w:rPr>
          <w:rFonts w:eastAsia="Calibri" w:cs="Calibri"/>
          <w:lang w:eastAsia="en-US"/>
        </w:rPr>
        <w:t>anterior</w:t>
      </w:r>
      <w:proofErr w:type="spellEnd"/>
      <w:r w:rsidRPr="004004CA">
        <w:rPr>
          <w:rFonts w:eastAsia="Calibri" w:cs="Calibri"/>
          <w:lang w:eastAsia="en-US"/>
        </w:rPr>
        <w:t xml:space="preserve"> </w:t>
      </w:r>
      <w:proofErr w:type="spellStart"/>
      <w:r w:rsidRPr="004004CA">
        <w:rPr>
          <w:rFonts w:eastAsia="Calibri" w:cs="Calibri"/>
          <w:lang w:eastAsia="en-US"/>
        </w:rPr>
        <w:t>superior</w:t>
      </w:r>
      <w:proofErr w:type="spellEnd"/>
      <w:r w:rsidRPr="004004CA">
        <w:rPr>
          <w:rFonts w:eastAsia="Calibri" w:cs="Calibri"/>
          <w:lang w:eastAsia="en-US"/>
        </w:rPr>
        <w:t xml:space="preserve">. Ett lätt manuellt tryck läggs på patientens flekterade knä i </w:t>
      </w:r>
      <w:proofErr w:type="spellStart"/>
      <w:r w:rsidRPr="004004CA">
        <w:rPr>
          <w:rFonts w:eastAsia="Calibri" w:cs="Calibri"/>
          <w:lang w:eastAsia="en-US"/>
        </w:rPr>
        <w:t>femurs</w:t>
      </w:r>
      <w:proofErr w:type="spellEnd"/>
      <w:r w:rsidRPr="004004CA">
        <w:rPr>
          <w:rFonts w:eastAsia="Calibri" w:cs="Calibri"/>
          <w:lang w:eastAsia="en-US"/>
        </w:rPr>
        <w:t xml:space="preserve"> längsgående axel.</w:t>
      </w:r>
    </w:p>
    <w:p w14:paraId="7FE39999" w14:textId="7EEB05DB" w:rsidR="00EC3795" w:rsidRDefault="00EC3795" w:rsidP="00EC3795">
      <w:pPr>
        <w:pStyle w:val="MellanrubrikVGR"/>
        <w:ind w:left="993"/>
        <w:rPr>
          <w:rFonts w:eastAsia="Calibri"/>
          <w:lang w:eastAsia="en-US"/>
        </w:rPr>
      </w:pPr>
      <w:r w:rsidRPr="36D21585">
        <w:rPr>
          <w:rFonts w:eastAsia="Calibri"/>
          <w:lang w:eastAsia="en-US"/>
        </w:rPr>
        <w:t>Patric Faberes test</w:t>
      </w:r>
    </w:p>
    <w:p w14:paraId="59887153" w14:textId="77777777" w:rsidR="00EC3795" w:rsidRPr="00AD214C" w:rsidRDefault="00EC3795" w:rsidP="00EC3795">
      <w:pPr>
        <w:widowControl w:val="0"/>
        <w:autoSpaceDE w:val="0"/>
        <w:autoSpaceDN w:val="0"/>
        <w:ind w:left="993" w:right="0"/>
        <w:rPr>
          <w:rFonts w:eastAsia="Calibri" w:cs="Calibri"/>
          <w:lang w:eastAsia="en-US"/>
        </w:rPr>
      </w:pPr>
      <w:r w:rsidRPr="004004CA">
        <w:rPr>
          <w:rFonts w:eastAsia="Calibri" w:cs="Calibri"/>
          <w:lang w:eastAsia="en-US"/>
        </w:rPr>
        <w:t xml:space="preserve">Patienten ligger på rygg med ena benet böjt med foten på bänken i höjd med motsatt knä. Undersökaren stabiliserar bäckenets andra sida över spina </w:t>
      </w:r>
      <w:proofErr w:type="spellStart"/>
      <w:r w:rsidRPr="004004CA">
        <w:rPr>
          <w:rFonts w:eastAsia="Calibri" w:cs="Calibri"/>
          <w:lang w:eastAsia="en-US"/>
        </w:rPr>
        <w:t>iliaca</w:t>
      </w:r>
      <w:proofErr w:type="spellEnd"/>
      <w:r w:rsidRPr="004004CA">
        <w:rPr>
          <w:rFonts w:eastAsia="Calibri" w:cs="Calibri"/>
          <w:lang w:eastAsia="en-US"/>
        </w:rPr>
        <w:t xml:space="preserve"> </w:t>
      </w:r>
      <w:proofErr w:type="spellStart"/>
      <w:r w:rsidRPr="004004CA">
        <w:rPr>
          <w:rFonts w:eastAsia="Calibri" w:cs="Calibri"/>
          <w:lang w:eastAsia="en-US"/>
        </w:rPr>
        <w:t>anterior</w:t>
      </w:r>
      <w:proofErr w:type="spellEnd"/>
      <w:r w:rsidRPr="004004CA">
        <w:rPr>
          <w:rFonts w:eastAsia="Calibri" w:cs="Calibri"/>
          <w:lang w:eastAsia="en-US"/>
        </w:rPr>
        <w:t xml:space="preserve"> </w:t>
      </w:r>
      <w:proofErr w:type="spellStart"/>
      <w:r w:rsidRPr="004004CA">
        <w:rPr>
          <w:rFonts w:eastAsia="Calibri" w:cs="Calibri"/>
          <w:lang w:eastAsia="en-US"/>
        </w:rPr>
        <w:t>superior</w:t>
      </w:r>
      <w:proofErr w:type="spellEnd"/>
      <w:r w:rsidRPr="004004CA">
        <w:rPr>
          <w:rFonts w:eastAsia="Calibri" w:cs="Calibri"/>
          <w:lang w:eastAsia="en-US"/>
        </w:rPr>
        <w:t xml:space="preserve"> och fäller samtidigt ut knät så lång det går.</w:t>
      </w:r>
    </w:p>
    <w:p w14:paraId="627068F9" w14:textId="77777777" w:rsidR="00EC3795" w:rsidRDefault="00EC3795" w:rsidP="00EC3795">
      <w:pPr>
        <w:pStyle w:val="MellanrubrikVGR"/>
        <w:ind w:left="993"/>
        <w:rPr>
          <w:rFonts w:eastAsia="Calibri"/>
          <w:lang w:eastAsia="en-US"/>
        </w:rPr>
      </w:pPr>
      <w:r w:rsidRPr="004004CA">
        <w:rPr>
          <w:rFonts w:eastAsia="Calibri"/>
          <w:lang w:eastAsia="en-US"/>
        </w:rPr>
        <w:t xml:space="preserve">Modifierat </w:t>
      </w:r>
      <w:proofErr w:type="spellStart"/>
      <w:r w:rsidRPr="004004CA">
        <w:rPr>
          <w:rFonts w:eastAsia="Calibri"/>
          <w:lang w:eastAsia="en-US"/>
        </w:rPr>
        <w:t>Trendelenburgs</w:t>
      </w:r>
      <w:proofErr w:type="spellEnd"/>
      <w:r w:rsidRPr="004004CA">
        <w:rPr>
          <w:rFonts w:eastAsia="Calibri"/>
          <w:lang w:eastAsia="en-US"/>
        </w:rPr>
        <w:t xml:space="preserve"> test</w:t>
      </w:r>
    </w:p>
    <w:p w14:paraId="0D7800E9" w14:textId="77777777" w:rsidR="00EC3795" w:rsidRDefault="00EC3795" w:rsidP="00EC3795">
      <w:pPr>
        <w:widowControl w:val="0"/>
        <w:autoSpaceDE w:val="0"/>
        <w:autoSpaceDN w:val="0"/>
        <w:ind w:left="993" w:right="0"/>
        <w:rPr>
          <w:rFonts w:eastAsia="Calibri" w:cs="Calibri"/>
          <w:lang w:eastAsia="en-US"/>
        </w:rPr>
      </w:pPr>
      <w:r>
        <w:rPr>
          <w:rFonts w:eastAsia="Calibri" w:cs="Calibri"/>
          <w:lang w:eastAsia="en-US"/>
        </w:rPr>
        <w:t>P</w:t>
      </w:r>
      <w:r w:rsidRPr="004004CA">
        <w:rPr>
          <w:rFonts w:eastAsia="Calibri" w:cs="Calibri"/>
          <w:lang w:eastAsia="en-US"/>
        </w:rPr>
        <w:t xml:space="preserve">atienten står och lyfter upp det ena benet maximalt mot magen. Testet är positivt för främre BS om smärta uppstår i </w:t>
      </w:r>
      <w:proofErr w:type="spellStart"/>
      <w:r w:rsidRPr="004004CA">
        <w:rPr>
          <w:rFonts w:eastAsia="Calibri" w:cs="Calibri"/>
          <w:lang w:eastAsia="en-US"/>
        </w:rPr>
        <w:t>symfysen</w:t>
      </w:r>
      <w:proofErr w:type="spellEnd"/>
      <w:r w:rsidRPr="004004CA">
        <w:rPr>
          <w:rFonts w:eastAsia="Calibri" w:cs="Calibri"/>
          <w:lang w:eastAsia="en-US"/>
        </w:rPr>
        <w:t>. Testet är positivt för bakre BS om smärtan uppstår i en eller båda SI-lederna.</w:t>
      </w:r>
    </w:p>
    <w:p w14:paraId="4FC7A610" w14:textId="77777777" w:rsidR="00EC3795" w:rsidRDefault="00EC3795" w:rsidP="00EC3795">
      <w:pPr>
        <w:widowControl w:val="0"/>
        <w:ind w:left="993" w:right="0"/>
        <w:rPr>
          <w:rFonts w:eastAsia="Calibri" w:cs="Calibri"/>
          <w:strike/>
          <w:lang w:eastAsia="en-US"/>
        </w:rPr>
      </w:pPr>
      <w:r w:rsidRPr="50BCEC0F">
        <w:rPr>
          <w:rFonts w:eastAsia="Calibri" w:cs="Calibri"/>
          <w:lang w:eastAsia="en-US"/>
        </w:rPr>
        <w:t>Alla test kan visa såväl bakre som främre smärta. Främre smärta kan också få</w:t>
      </w:r>
      <w:r>
        <w:rPr>
          <w:rFonts w:eastAsia="Calibri" w:cs="Calibri"/>
          <w:lang w:eastAsia="en-US"/>
        </w:rPr>
        <w:t>s</w:t>
      </w:r>
      <w:r w:rsidRPr="50BCEC0F">
        <w:rPr>
          <w:rFonts w:eastAsia="Calibri" w:cs="Calibri"/>
          <w:lang w:eastAsia="en-US"/>
        </w:rPr>
        <w:t xml:space="preserve"> fram genom tryck/palpation av den främre </w:t>
      </w:r>
      <w:proofErr w:type="spellStart"/>
      <w:r w:rsidRPr="50BCEC0F">
        <w:rPr>
          <w:rFonts w:eastAsia="Calibri" w:cs="Calibri"/>
          <w:lang w:eastAsia="en-US"/>
        </w:rPr>
        <w:t>symfysfogen</w:t>
      </w:r>
      <w:proofErr w:type="spellEnd"/>
      <w:r w:rsidRPr="50BCEC0F">
        <w:rPr>
          <w:rFonts w:eastAsia="Calibri" w:cs="Calibri"/>
          <w:lang w:eastAsia="en-US"/>
        </w:rPr>
        <w:t>.</w:t>
      </w:r>
    </w:p>
    <w:p w14:paraId="393A8F3A" w14:textId="77777777" w:rsidR="00EC3795" w:rsidRDefault="00EC3795" w:rsidP="00EC3795">
      <w:pPr>
        <w:pStyle w:val="Rubrik2"/>
        <w:ind w:right="425"/>
      </w:pPr>
      <w:r>
        <w:t>Behandling</w:t>
      </w:r>
    </w:p>
    <w:p w14:paraId="16956EA0" w14:textId="77777777" w:rsidR="00EC3795" w:rsidRDefault="00EC3795" w:rsidP="00EC3795">
      <w:pPr>
        <w:widowControl w:val="0"/>
        <w:autoSpaceDE w:val="0"/>
        <w:autoSpaceDN w:val="0"/>
        <w:ind w:left="993" w:right="0"/>
        <w:rPr>
          <w:rFonts w:eastAsia="Calibri" w:cs="Calibri"/>
          <w:lang w:eastAsia="en-US"/>
        </w:rPr>
      </w:pPr>
      <w:r w:rsidRPr="1E6A5A57">
        <w:rPr>
          <w:rFonts w:eastAsia="Calibri" w:cs="Calibri"/>
          <w:lang w:eastAsia="en-US"/>
        </w:rPr>
        <w:t xml:space="preserve">Det är viktigt att alla professioner ger likartad information för att minska oro. Barnmorskan bör uppmana kvinnan att lyssna på kroppen och vila när hon får ont. Det är angeläget att också informera kvinnans partner och försäkra sig om att de </w:t>
      </w:r>
      <w:r w:rsidRPr="1E6A5A57">
        <w:rPr>
          <w:rFonts w:eastAsia="Calibri" w:cs="Calibri"/>
          <w:lang w:eastAsia="en-US"/>
        </w:rPr>
        <w:lastRenderedPageBreak/>
        <w:t>båda förstår relationen mellan belastning, besvär och tid för återhämtning. Paret bör få veta att det är vanligt att samlivet påverkas av BS. Vidare bör de få lugnande besked och informeras om den goda prognosen.</w:t>
      </w:r>
    </w:p>
    <w:p w14:paraId="0CE40C20" w14:textId="2470FAAD" w:rsidR="00EC3795" w:rsidRPr="00EC3795" w:rsidRDefault="00EC3795" w:rsidP="00EC3795">
      <w:pPr>
        <w:widowControl w:val="0"/>
        <w:autoSpaceDE w:val="0"/>
        <w:autoSpaceDN w:val="0"/>
        <w:spacing w:after="0"/>
        <w:ind w:left="993" w:right="0"/>
        <w:rPr>
          <w:rFonts w:eastAsia="Calibri" w:cs="Calibri"/>
          <w:lang w:eastAsia="en-US"/>
        </w:rPr>
      </w:pPr>
      <w:r w:rsidRPr="004004CA">
        <w:rPr>
          <w:rFonts w:eastAsia="Calibri"/>
          <w:lang w:eastAsia="en-US"/>
        </w:rPr>
        <w:t>Behandling som botar BS under graviditeten saknas men besvären kan lindras av nedanstående</w:t>
      </w:r>
    </w:p>
    <w:p w14:paraId="23B1CFDD" w14:textId="77777777" w:rsidR="00EC3795" w:rsidRDefault="00EC3795" w:rsidP="00EC3795">
      <w:pPr>
        <w:pStyle w:val="MellanrubrikVGR"/>
        <w:ind w:left="993"/>
        <w:rPr>
          <w:rFonts w:eastAsia="Calibri"/>
          <w:lang w:eastAsia="en-US"/>
        </w:rPr>
      </w:pPr>
      <w:r w:rsidRPr="004004CA">
        <w:rPr>
          <w:rFonts w:eastAsia="Calibri"/>
          <w:lang w:eastAsia="en-US"/>
        </w:rPr>
        <w:t>Barnmorska</w:t>
      </w:r>
    </w:p>
    <w:p w14:paraId="77801983" w14:textId="269FCAFD" w:rsidR="00EC3795" w:rsidRPr="00EC3795" w:rsidRDefault="00EC3795" w:rsidP="36D21585">
      <w:pPr>
        <w:widowControl w:val="0"/>
        <w:numPr>
          <w:ilvl w:val="0"/>
          <w:numId w:val="49"/>
        </w:numPr>
        <w:tabs>
          <w:tab w:val="left" w:pos="838"/>
          <w:tab w:val="left" w:pos="839"/>
        </w:tabs>
        <w:autoSpaceDE w:val="0"/>
        <w:autoSpaceDN w:val="0"/>
        <w:spacing w:after="0"/>
        <w:ind w:left="1701" w:right="0" w:hanging="357"/>
        <w:rPr>
          <w:rFonts w:eastAsia="Calibri" w:cs="Calibri"/>
          <w:lang w:eastAsia="en-US"/>
        </w:rPr>
      </w:pPr>
      <w:r w:rsidRPr="36D21585">
        <w:rPr>
          <w:rFonts w:eastAsia="Calibri" w:cs="Calibri"/>
          <w:lang w:eastAsia="en-US"/>
        </w:rPr>
        <w:t>Muntlig information om tillståndet och om ryggens och bäckenets anatomi, hållningskorrigering och individuell rådgivning i ergonomi anpassade till den enskilda kvinnan (standardbehandling)</w:t>
      </w:r>
      <w:r w:rsidR="087234EF" w:rsidRPr="36D21585">
        <w:rPr>
          <w:rFonts w:eastAsia="Calibri" w:cs="Calibri"/>
          <w:lang w:eastAsia="en-US"/>
        </w:rPr>
        <w:t>.</w:t>
      </w:r>
    </w:p>
    <w:p w14:paraId="085FBAB1" w14:textId="5C6C08A4" w:rsidR="00EC3795" w:rsidRPr="00EC3795" w:rsidRDefault="00EC3795" w:rsidP="36D21585">
      <w:pPr>
        <w:widowControl w:val="0"/>
        <w:numPr>
          <w:ilvl w:val="0"/>
          <w:numId w:val="49"/>
        </w:numPr>
        <w:tabs>
          <w:tab w:val="left" w:pos="838"/>
          <w:tab w:val="left" w:pos="839"/>
        </w:tabs>
        <w:autoSpaceDE w:val="0"/>
        <w:autoSpaceDN w:val="0"/>
        <w:spacing w:after="0"/>
        <w:ind w:left="1701" w:right="0" w:hanging="357"/>
        <w:rPr>
          <w:rFonts w:eastAsia="Calibri" w:cs="Calibri"/>
          <w:lang w:eastAsia="en-US"/>
        </w:rPr>
      </w:pPr>
      <w:r w:rsidRPr="36D21585">
        <w:rPr>
          <w:rFonts w:eastAsia="Calibri" w:cs="Calibri"/>
          <w:lang w:eastAsia="en-US"/>
        </w:rPr>
        <w:t>Ett mjukt bäckenbälte som kan göra att kvinnan kan gå en längre sträcka utan att få ont</w:t>
      </w:r>
      <w:r w:rsidR="66DE7613" w:rsidRPr="36D21585">
        <w:rPr>
          <w:rFonts w:eastAsia="Calibri" w:cs="Calibri"/>
          <w:lang w:eastAsia="en-US"/>
        </w:rPr>
        <w:t>.</w:t>
      </w:r>
    </w:p>
    <w:p w14:paraId="5B89D4C4" w14:textId="77777777" w:rsidR="00EC3795" w:rsidRDefault="00EC3795" w:rsidP="00EC3795">
      <w:pPr>
        <w:pStyle w:val="MellanrubrikVGR"/>
        <w:ind w:left="993"/>
        <w:rPr>
          <w:rFonts w:eastAsia="Calibri"/>
          <w:lang w:eastAsia="en-US"/>
        </w:rPr>
      </w:pPr>
      <w:r w:rsidRPr="004004CA">
        <w:rPr>
          <w:rFonts w:eastAsia="Calibri"/>
          <w:lang w:eastAsia="en-US"/>
        </w:rPr>
        <w:t>Fysioterapeut</w:t>
      </w:r>
    </w:p>
    <w:p w14:paraId="51B45372" w14:textId="7F7BA263" w:rsidR="00EC3795" w:rsidRPr="00EC3795" w:rsidRDefault="00EC3795" w:rsidP="36D21585">
      <w:pPr>
        <w:widowControl w:val="0"/>
        <w:numPr>
          <w:ilvl w:val="0"/>
          <w:numId w:val="49"/>
        </w:numPr>
        <w:tabs>
          <w:tab w:val="left" w:pos="838"/>
          <w:tab w:val="left" w:pos="839"/>
        </w:tabs>
        <w:autoSpaceDE w:val="0"/>
        <w:autoSpaceDN w:val="0"/>
        <w:spacing w:after="0"/>
        <w:ind w:left="1701" w:right="0" w:hanging="357"/>
        <w:rPr>
          <w:rFonts w:eastAsia="Calibri" w:cs="Calibri"/>
          <w:lang w:eastAsia="en-US"/>
        </w:rPr>
      </w:pPr>
      <w:r w:rsidRPr="36D21585">
        <w:rPr>
          <w:rFonts w:eastAsia="Calibri" w:cs="Calibri"/>
          <w:lang w:eastAsia="en-US"/>
        </w:rPr>
        <w:t>Övningar att göra hemma med syfte att stärka muskulaturen runt bäckenet</w:t>
      </w:r>
      <w:r w:rsidR="7BB09D69" w:rsidRPr="36D21585">
        <w:rPr>
          <w:rFonts w:eastAsia="Calibri" w:cs="Calibri"/>
          <w:lang w:eastAsia="en-US"/>
        </w:rPr>
        <w:t>.</w:t>
      </w:r>
    </w:p>
    <w:p w14:paraId="0DF21A01" w14:textId="16FEA9B7" w:rsidR="00EC3795" w:rsidRPr="00EC3795" w:rsidRDefault="00EC3795" w:rsidP="36D21585">
      <w:pPr>
        <w:widowControl w:val="0"/>
        <w:numPr>
          <w:ilvl w:val="0"/>
          <w:numId w:val="49"/>
        </w:numPr>
        <w:tabs>
          <w:tab w:val="left" w:pos="838"/>
          <w:tab w:val="left" w:pos="839"/>
        </w:tabs>
        <w:autoSpaceDE w:val="0"/>
        <w:autoSpaceDN w:val="0"/>
        <w:spacing w:after="0"/>
        <w:ind w:left="1701" w:right="0" w:hanging="357"/>
        <w:rPr>
          <w:rFonts w:eastAsia="Calibri" w:cs="Calibri"/>
          <w:lang w:eastAsia="en-US"/>
        </w:rPr>
      </w:pPr>
      <w:r w:rsidRPr="36D21585">
        <w:rPr>
          <w:rFonts w:eastAsia="Calibri" w:cs="Calibri"/>
          <w:lang w:eastAsia="en-US"/>
        </w:rPr>
        <w:t>Akupunktur och/eller särskilt anpassad stabiliseringsträning som tillägg till standardbehandlingen kan minska smärtan</w:t>
      </w:r>
      <w:r w:rsidR="7BB09D69" w:rsidRPr="36D21585">
        <w:rPr>
          <w:rFonts w:eastAsia="Calibri" w:cs="Calibri"/>
          <w:lang w:eastAsia="en-US"/>
        </w:rPr>
        <w:t>.</w:t>
      </w:r>
    </w:p>
    <w:p w14:paraId="1BDC46D2" w14:textId="46CAD38C" w:rsidR="00EC3795" w:rsidRPr="00EC3795" w:rsidRDefault="00EC3795" w:rsidP="36D21585">
      <w:pPr>
        <w:widowControl w:val="0"/>
        <w:numPr>
          <w:ilvl w:val="0"/>
          <w:numId w:val="49"/>
        </w:numPr>
        <w:tabs>
          <w:tab w:val="left" w:pos="838"/>
          <w:tab w:val="left" w:pos="839"/>
        </w:tabs>
        <w:autoSpaceDE w:val="0"/>
        <w:autoSpaceDN w:val="0"/>
        <w:spacing w:after="0"/>
        <w:ind w:left="1701" w:right="0" w:hanging="357"/>
        <w:rPr>
          <w:rFonts w:eastAsia="Calibri" w:cs="Calibri"/>
          <w:lang w:eastAsia="en-US"/>
        </w:rPr>
      </w:pPr>
      <w:r w:rsidRPr="36D21585">
        <w:rPr>
          <w:rFonts w:eastAsia="Calibri" w:cs="Calibri"/>
          <w:lang w:eastAsia="en-US"/>
        </w:rPr>
        <w:t>TENS: hyra eller låna ut apparat och ge instruktioner</w:t>
      </w:r>
      <w:r w:rsidR="6256B636" w:rsidRPr="36D21585">
        <w:rPr>
          <w:rFonts w:eastAsia="Calibri" w:cs="Calibri"/>
          <w:lang w:eastAsia="en-US"/>
        </w:rPr>
        <w:t>.</w:t>
      </w:r>
    </w:p>
    <w:p w14:paraId="005B6848" w14:textId="7BFD495F" w:rsidR="6256B636" w:rsidRDefault="6256B636" w:rsidP="36D21585">
      <w:pPr>
        <w:pStyle w:val="MellanrubrikVGR"/>
        <w:ind w:left="993"/>
      </w:pPr>
      <w:r w:rsidRPr="36D21585">
        <w:rPr>
          <w:rFonts w:eastAsia="Calibri"/>
          <w:lang w:eastAsia="en-US"/>
        </w:rPr>
        <w:t>Primärvård</w:t>
      </w:r>
    </w:p>
    <w:p w14:paraId="35F6B15D" w14:textId="3EA21701" w:rsidR="00EC3795" w:rsidRPr="0002728E" w:rsidRDefault="00EC3795" w:rsidP="0002728E">
      <w:pPr>
        <w:widowControl w:val="0"/>
        <w:autoSpaceDE w:val="0"/>
        <w:autoSpaceDN w:val="0"/>
        <w:spacing w:after="0"/>
        <w:ind w:left="993" w:right="0"/>
        <w:rPr>
          <w:rFonts w:eastAsia="Calibri" w:cs="Calibri"/>
          <w:lang w:eastAsia="en-US"/>
        </w:rPr>
      </w:pPr>
      <w:r w:rsidRPr="004004CA">
        <w:rPr>
          <w:rFonts w:eastAsia="Calibri" w:cs="Calibri"/>
          <w:lang w:eastAsia="en-US"/>
        </w:rPr>
        <w:t>Bedömning av arbetsförmågan, ställningstagande till sjukskrivning. Sjukskrivning är</w:t>
      </w:r>
      <w:r w:rsidR="0002728E">
        <w:rPr>
          <w:rFonts w:eastAsia="Calibri" w:cs="Calibri"/>
          <w:lang w:eastAsia="en-US"/>
        </w:rPr>
        <w:t xml:space="preserve"> </w:t>
      </w:r>
      <w:r w:rsidRPr="004004CA">
        <w:rPr>
          <w:rFonts w:eastAsia="Calibri" w:cs="Calibri"/>
          <w:lang w:eastAsia="en-US"/>
        </w:rPr>
        <w:t xml:space="preserve">ofta nödvändig eftersom vila minskar smärtan. Enligt Försäkringsmedicinskt beslutsstöd, utgivet av Socialstyrelsen, är halvtids sjukskrivning normen i de flesta fallen. Hel sjukskrivning behövs ofta vid uttalade besvär och/eller fysiskt tungt arbete. Enligt beprövad erfarenhet är det </w:t>
      </w:r>
      <w:r w:rsidRPr="46236173">
        <w:rPr>
          <w:rFonts w:eastAsia="Calibri" w:cs="Calibri"/>
          <w:lang w:eastAsia="en-US"/>
        </w:rPr>
        <w:t xml:space="preserve">inte ovanligt </w:t>
      </w:r>
      <w:r w:rsidRPr="004004CA">
        <w:rPr>
          <w:rFonts w:eastAsia="Calibri" w:cs="Calibri"/>
          <w:lang w:eastAsia="en-US"/>
        </w:rPr>
        <w:t>att BS för</w:t>
      </w:r>
      <w:r>
        <w:rPr>
          <w:rFonts w:eastAsia="Calibri" w:cs="Calibri"/>
          <w:lang w:eastAsia="en-US"/>
        </w:rPr>
        <w:t>v</w:t>
      </w:r>
      <w:r w:rsidRPr="004004CA">
        <w:rPr>
          <w:rFonts w:eastAsia="Calibri" w:cs="Calibri"/>
          <w:lang w:eastAsia="en-US"/>
        </w:rPr>
        <w:t>ä</w:t>
      </w:r>
      <w:r>
        <w:rPr>
          <w:rFonts w:eastAsia="Calibri" w:cs="Calibri"/>
          <w:lang w:eastAsia="en-US"/>
        </w:rPr>
        <w:t xml:space="preserve">rras successivt </w:t>
      </w:r>
      <w:r w:rsidRPr="004004CA">
        <w:rPr>
          <w:rFonts w:eastAsia="Calibri" w:cs="Calibri"/>
          <w:lang w:eastAsia="en-US"/>
        </w:rPr>
        <w:t>under graviditeten</w:t>
      </w:r>
      <w:r w:rsidRPr="004004CA">
        <w:rPr>
          <w:rFonts w:eastAsia="Calibri"/>
          <w:lang w:eastAsia="en-US"/>
        </w:rPr>
        <w:t>.</w:t>
      </w:r>
    </w:p>
    <w:p w14:paraId="53FF1C3E" w14:textId="77777777" w:rsidR="00EC3795" w:rsidRDefault="00EC3795" w:rsidP="00EC3795">
      <w:pPr>
        <w:pStyle w:val="Rubrik3"/>
        <w:ind w:left="993"/>
        <w:rPr>
          <w:lang w:eastAsia="en-US"/>
        </w:rPr>
      </w:pPr>
      <w:r>
        <w:rPr>
          <w:lang w:eastAsia="en-US"/>
        </w:rPr>
        <w:t>Farmakologisk behandling</w:t>
      </w:r>
    </w:p>
    <w:p w14:paraId="7CEB6018" w14:textId="1FA5D28C" w:rsidR="00EC3795" w:rsidRPr="00AD214C" w:rsidRDefault="00EC3795" w:rsidP="00EC3795">
      <w:pPr>
        <w:widowControl w:val="0"/>
        <w:numPr>
          <w:ilvl w:val="0"/>
          <w:numId w:val="48"/>
        </w:numPr>
        <w:tabs>
          <w:tab w:val="left" w:pos="369"/>
        </w:tabs>
        <w:autoSpaceDE w:val="0"/>
        <w:autoSpaceDN w:val="0"/>
        <w:spacing w:after="0"/>
        <w:ind w:left="1701" w:right="0" w:hanging="425"/>
        <w:rPr>
          <w:rFonts w:eastAsia="Calibri"/>
          <w:lang w:eastAsia="en-US"/>
        </w:rPr>
      </w:pPr>
      <w:r w:rsidRPr="36D21585">
        <w:rPr>
          <w:rFonts w:eastAsia="Calibri"/>
          <w:lang w:eastAsia="en-US"/>
        </w:rPr>
        <w:t>Paracetamol</w:t>
      </w:r>
      <w:r w:rsidR="7F940839" w:rsidRPr="36D21585">
        <w:rPr>
          <w:rFonts w:eastAsia="Calibri"/>
          <w:lang w:eastAsia="en-US"/>
        </w:rPr>
        <w:t>.</w:t>
      </w:r>
    </w:p>
    <w:p w14:paraId="6CD2764C" w14:textId="77777777" w:rsidR="00EC3795" w:rsidRPr="00EC3795" w:rsidRDefault="00EC3795" w:rsidP="00EC3795">
      <w:pPr>
        <w:widowControl w:val="0"/>
        <w:numPr>
          <w:ilvl w:val="0"/>
          <w:numId w:val="48"/>
        </w:numPr>
        <w:tabs>
          <w:tab w:val="left" w:pos="369"/>
        </w:tabs>
        <w:autoSpaceDE w:val="0"/>
        <w:autoSpaceDN w:val="0"/>
        <w:spacing w:after="0"/>
        <w:ind w:left="1701" w:right="-2" w:hanging="425"/>
        <w:rPr>
          <w:rFonts w:eastAsia="Calibri"/>
          <w:lang w:eastAsia="en-US"/>
        </w:rPr>
      </w:pPr>
      <w:proofErr w:type="spellStart"/>
      <w:r w:rsidRPr="00EC3795">
        <w:rPr>
          <w:rFonts w:eastAsia="Calibri"/>
          <w:lang w:eastAsia="en-US"/>
        </w:rPr>
        <w:t>Paracetamol</w:t>
      </w:r>
      <w:proofErr w:type="spellEnd"/>
      <w:r w:rsidRPr="00EC3795">
        <w:rPr>
          <w:rFonts w:eastAsia="Calibri"/>
          <w:lang w:eastAsia="en-US"/>
        </w:rPr>
        <w:t xml:space="preserve"> + kodein, om icke-farmakologisk behandling eller </w:t>
      </w:r>
      <w:proofErr w:type="spellStart"/>
      <w:r w:rsidRPr="00EC3795">
        <w:rPr>
          <w:rFonts w:eastAsia="Calibri"/>
          <w:lang w:eastAsia="en-US"/>
        </w:rPr>
        <w:t>paracetamol</w:t>
      </w:r>
      <w:proofErr w:type="spellEnd"/>
      <w:r w:rsidRPr="00EC3795">
        <w:rPr>
          <w:rFonts w:eastAsia="Calibri"/>
          <w:lang w:eastAsia="en-US"/>
        </w:rPr>
        <w:t xml:space="preserve"> inte ger tillräcklig smärtlindring. Observera att rekommendationen avviker från allmänna </w:t>
      </w:r>
      <w:proofErr w:type="spellStart"/>
      <w:r w:rsidRPr="00EC3795">
        <w:rPr>
          <w:rFonts w:eastAsia="Calibri"/>
          <w:lang w:eastAsia="en-US"/>
        </w:rPr>
        <w:t>smärtlindringsprinciper</w:t>
      </w:r>
      <w:proofErr w:type="spellEnd"/>
      <w:r w:rsidRPr="00EC3795">
        <w:rPr>
          <w:rFonts w:eastAsia="Calibri"/>
          <w:lang w:eastAsia="en-US"/>
        </w:rPr>
        <w:t xml:space="preserve"> i REK-listan. </w:t>
      </w:r>
      <w:r w:rsidRPr="00EC3795">
        <w:rPr>
          <w:rStyle w:val="cf01"/>
          <w:rFonts w:ascii="Georgia" w:eastAsia="Calibri" w:hAnsi="Georgia" w:cs="Times New Roman"/>
          <w:sz w:val="24"/>
          <w:szCs w:val="24"/>
        </w:rPr>
        <w:t xml:space="preserve">NSAID </w:t>
      </w:r>
      <w:r w:rsidRPr="00EC3795">
        <w:rPr>
          <w:rStyle w:val="cf01"/>
          <w:rFonts w:ascii="Georgia" w:eastAsia="Arial" w:hAnsi="Georgia" w:cs="Times New Roman"/>
          <w:sz w:val="24"/>
          <w:szCs w:val="24"/>
        </w:rPr>
        <w:t xml:space="preserve">är </w:t>
      </w:r>
      <w:r w:rsidRPr="00EC3795">
        <w:rPr>
          <w:rStyle w:val="cf01"/>
          <w:rFonts w:ascii="Georgia" w:eastAsia="Calibri" w:hAnsi="Georgia" w:cs="Times New Roman"/>
          <w:sz w:val="24"/>
          <w:szCs w:val="24"/>
        </w:rPr>
        <w:t xml:space="preserve">inte lämpligt under graviditet. </w:t>
      </w:r>
      <w:r w:rsidRPr="00EC3795">
        <w:rPr>
          <w:rStyle w:val="cf01"/>
          <w:rFonts w:ascii="Georgia" w:eastAsia="Arial" w:hAnsi="Georgia" w:cs="Times New Roman"/>
          <w:sz w:val="24"/>
          <w:szCs w:val="24"/>
        </w:rPr>
        <w:t>Däremot</w:t>
      </w:r>
      <w:r w:rsidRPr="00EC3795">
        <w:rPr>
          <w:rStyle w:val="cf01"/>
          <w:rFonts w:ascii="Georgia" w:eastAsia="Calibri" w:hAnsi="Georgia" w:cs="Times New Roman"/>
          <w:sz w:val="24"/>
          <w:szCs w:val="24"/>
        </w:rPr>
        <w:t xml:space="preserve"> finns </w:t>
      </w:r>
      <w:r w:rsidRPr="00EC3795">
        <w:rPr>
          <w:rStyle w:val="cf01"/>
          <w:rFonts w:ascii="Georgia" w:eastAsia="Arial" w:hAnsi="Georgia" w:cs="Times New Roman"/>
          <w:sz w:val="24"/>
          <w:szCs w:val="24"/>
        </w:rPr>
        <w:t xml:space="preserve">det </w:t>
      </w:r>
      <w:r w:rsidRPr="00EC3795">
        <w:rPr>
          <w:rStyle w:val="cf01"/>
          <w:rFonts w:ascii="Georgia" w:eastAsia="Calibri" w:hAnsi="Georgia" w:cs="Times New Roman"/>
          <w:sz w:val="24"/>
          <w:szCs w:val="24"/>
        </w:rPr>
        <w:t xml:space="preserve">beprövad erfarenhet av kodeinbehandling under </w:t>
      </w:r>
      <w:r w:rsidRPr="00EC3795">
        <w:rPr>
          <w:rStyle w:val="cf01"/>
          <w:rFonts w:ascii="Georgia" w:eastAsia="Arial" w:hAnsi="Georgia" w:cs="Times New Roman"/>
          <w:sz w:val="24"/>
          <w:szCs w:val="24"/>
        </w:rPr>
        <w:t>graviditet som visar</w:t>
      </w:r>
      <w:r w:rsidRPr="00EC3795">
        <w:rPr>
          <w:rStyle w:val="cf01"/>
          <w:rFonts w:ascii="Georgia" w:eastAsia="Calibri" w:hAnsi="Georgia" w:cs="Times New Roman"/>
          <w:sz w:val="24"/>
          <w:szCs w:val="24"/>
        </w:rPr>
        <w:t xml:space="preserve"> att </w:t>
      </w:r>
      <w:r w:rsidRPr="00EC3795">
        <w:rPr>
          <w:rStyle w:val="cf01"/>
          <w:rFonts w:ascii="Georgia" w:eastAsia="Arial" w:hAnsi="Georgia" w:cs="Times New Roman"/>
          <w:sz w:val="24"/>
          <w:szCs w:val="24"/>
        </w:rPr>
        <w:t>lågdos med kodein har god effekt på smärta med få biverkningar. För</w:t>
      </w:r>
      <w:r w:rsidRPr="00EC3795">
        <w:rPr>
          <w:rStyle w:val="cf01"/>
          <w:rFonts w:ascii="Georgia" w:eastAsia="Calibri" w:hAnsi="Georgia" w:cs="Times New Roman"/>
          <w:sz w:val="24"/>
          <w:szCs w:val="24"/>
        </w:rPr>
        <w:t xml:space="preserve"> att </w:t>
      </w:r>
      <w:r w:rsidRPr="00EC3795">
        <w:rPr>
          <w:rStyle w:val="cf01"/>
          <w:rFonts w:ascii="Georgia" w:eastAsia="Arial" w:hAnsi="Georgia" w:cs="Times New Roman"/>
          <w:sz w:val="24"/>
          <w:szCs w:val="24"/>
        </w:rPr>
        <w:t>minska risken</w:t>
      </w:r>
      <w:r w:rsidRPr="00EC3795">
        <w:rPr>
          <w:rStyle w:val="cf01"/>
          <w:rFonts w:ascii="Georgia" w:eastAsia="Calibri" w:hAnsi="Georgia" w:cs="Times New Roman"/>
          <w:sz w:val="24"/>
          <w:szCs w:val="24"/>
        </w:rPr>
        <w:t xml:space="preserve"> för </w:t>
      </w:r>
      <w:r w:rsidRPr="00EC3795">
        <w:rPr>
          <w:rStyle w:val="cf01"/>
          <w:rFonts w:ascii="Georgia" w:eastAsia="Calibri" w:hAnsi="Georgia" w:cs="Times New Roman"/>
          <w:sz w:val="24"/>
          <w:szCs w:val="24"/>
        </w:rPr>
        <w:lastRenderedPageBreak/>
        <w:t xml:space="preserve">fosterpåverkan och neonatal abstinens </w:t>
      </w:r>
      <w:r w:rsidRPr="00EC3795">
        <w:rPr>
          <w:rStyle w:val="cf01"/>
          <w:rFonts w:ascii="Georgia" w:eastAsia="Arial" w:hAnsi="Georgia" w:cs="Times New Roman"/>
          <w:sz w:val="24"/>
          <w:szCs w:val="24"/>
        </w:rPr>
        <w:t>bör hög dos och långvarig kodeinbehandling undvikas.</w:t>
      </w:r>
      <w:r w:rsidRPr="00EC3795">
        <w:rPr>
          <w:rStyle w:val="cf01"/>
          <w:rFonts w:ascii="Georgia" w:eastAsia="Calibri" w:hAnsi="Georgia" w:cs="Times New Roman"/>
          <w:sz w:val="24"/>
          <w:szCs w:val="24"/>
        </w:rPr>
        <w:t xml:space="preserve"> </w:t>
      </w:r>
      <w:r w:rsidRPr="00EC3795">
        <w:rPr>
          <w:rFonts w:eastAsia="Calibri"/>
          <w:lang w:eastAsia="en-US"/>
        </w:rPr>
        <w:t xml:space="preserve">Som med alla </w:t>
      </w:r>
      <w:proofErr w:type="spellStart"/>
      <w:r w:rsidRPr="00EC3795">
        <w:rPr>
          <w:rFonts w:eastAsia="Calibri"/>
          <w:lang w:eastAsia="en-US"/>
        </w:rPr>
        <w:t>opioider</w:t>
      </w:r>
      <w:proofErr w:type="spellEnd"/>
      <w:r w:rsidRPr="00EC3795">
        <w:rPr>
          <w:rFonts w:eastAsia="Calibri"/>
          <w:lang w:eastAsia="en-US"/>
        </w:rPr>
        <w:t>, finns även risk för beroende vilket patienten ska informeras om. Kodein bör inte förskrivas under amning.</w:t>
      </w:r>
    </w:p>
    <w:p w14:paraId="61112BEE" w14:textId="77777777" w:rsidR="00EC3795" w:rsidRPr="00EC3795" w:rsidRDefault="00EC3795" w:rsidP="00EC3795">
      <w:pPr>
        <w:pStyle w:val="Rubrik2"/>
        <w:spacing w:before="120" w:after="120" w:line="360" w:lineRule="auto"/>
        <w:ind w:left="993" w:right="425"/>
        <w:rPr>
          <w:rStyle w:val="cf01"/>
          <w:rFonts w:ascii="Georgia" w:hAnsi="Georgia" w:cs="Times New Roman"/>
          <w:sz w:val="24"/>
          <w:szCs w:val="24"/>
        </w:rPr>
      </w:pPr>
      <w:r w:rsidRPr="00EC3795">
        <w:rPr>
          <w:rStyle w:val="cf01"/>
          <w:rFonts w:ascii="Georgia" w:hAnsi="Georgia" w:cs="Times New Roman"/>
          <w:sz w:val="24"/>
          <w:szCs w:val="24"/>
        </w:rPr>
        <w:t>Vid utebliven effekt av behandlingen och/eller mycket svåra besvär, kontaktas obstetriker eller läkare vid BMM. BMM överväger differentialdiagnos och tar ställning till eventuell induktion av förlossningen.</w:t>
      </w:r>
    </w:p>
    <w:p w14:paraId="6ACF4012" w14:textId="77777777" w:rsidR="00EC3795" w:rsidRPr="00A41E5B" w:rsidRDefault="00EC3795" w:rsidP="00EC3795">
      <w:pPr>
        <w:pStyle w:val="Rubrik2"/>
        <w:ind w:right="425"/>
      </w:pPr>
      <w:r>
        <w:t>Prognos</w:t>
      </w:r>
    </w:p>
    <w:p w14:paraId="2BD9E0FC" w14:textId="77777777" w:rsidR="00EC3795" w:rsidRPr="00A41E5B" w:rsidRDefault="00EC3795" w:rsidP="00EC3795">
      <w:pPr>
        <w:widowControl w:val="0"/>
        <w:autoSpaceDE w:val="0"/>
        <w:autoSpaceDN w:val="0"/>
        <w:spacing w:after="0"/>
        <w:ind w:left="993" w:right="0"/>
        <w:rPr>
          <w:rFonts w:eastAsia="Calibri"/>
          <w:lang w:eastAsia="en-US"/>
        </w:rPr>
      </w:pPr>
      <w:r w:rsidRPr="004004CA">
        <w:rPr>
          <w:rFonts w:eastAsia="Calibri"/>
          <w:lang w:eastAsia="en-US"/>
        </w:rPr>
        <w:t xml:space="preserve">De flesta kvinnor tillfrisknar från BS under de första månaderna efter förlossningen oavsett om de fått behandling eller ej. Spontan förbättring av BS efter sex månader är </w:t>
      </w:r>
      <w:r w:rsidRPr="50BCEC0F">
        <w:rPr>
          <w:rFonts w:eastAsia="Calibri"/>
          <w:lang w:eastAsia="en-US"/>
        </w:rPr>
        <w:t>mindre vanligt och risk finns för kvarstående besvär hos en liten grupp.</w:t>
      </w:r>
      <w:r>
        <w:rPr>
          <w:rFonts w:eastAsia="Calibri"/>
          <w:lang w:eastAsia="en-US"/>
        </w:rPr>
        <w:t xml:space="preserve"> </w:t>
      </w:r>
    </w:p>
    <w:p w14:paraId="6098F37E" w14:textId="77777777" w:rsidR="00EC3795" w:rsidRPr="00A41E5B" w:rsidRDefault="00EC3795" w:rsidP="00EC3795">
      <w:pPr>
        <w:pStyle w:val="Rubrik2"/>
        <w:ind w:right="425"/>
      </w:pPr>
      <w:r>
        <w:t>Uppföljning postpartum</w:t>
      </w:r>
    </w:p>
    <w:p w14:paraId="66C221B5" w14:textId="77777777" w:rsidR="00EC3795" w:rsidRDefault="00EC3795" w:rsidP="00EC3795">
      <w:pPr>
        <w:widowControl w:val="0"/>
        <w:autoSpaceDE w:val="0"/>
        <w:autoSpaceDN w:val="0"/>
        <w:spacing w:after="0"/>
        <w:ind w:left="993" w:right="0"/>
        <w:rPr>
          <w:rFonts w:eastAsia="Calibri"/>
          <w:lang w:eastAsia="en-US"/>
        </w:rPr>
      </w:pPr>
      <w:r>
        <w:rPr>
          <w:rFonts w:eastAsia="Calibri"/>
          <w:lang w:eastAsia="en-US"/>
        </w:rPr>
        <w:t xml:space="preserve">Kvinnor med kvarstående besvär </w:t>
      </w:r>
      <w:r w:rsidRPr="004004CA">
        <w:rPr>
          <w:rFonts w:eastAsia="Calibri"/>
          <w:lang w:eastAsia="en-US"/>
        </w:rPr>
        <w:t xml:space="preserve">tre månader efter förlossningen hänvisas till fysioterapeut för bedömning och behandling. Behandlingen går i första hand ut på att stärka stabiliserande muskulatur i bäcken och bål. Ibland kan akupunktur vara ett bra komplement för att minska smärtan. Kvinnan bör få information om att </w:t>
      </w:r>
      <w:r>
        <w:rPr>
          <w:rFonts w:eastAsia="Calibri"/>
          <w:lang w:eastAsia="en-US"/>
        </w:rPr>
        <w:t xml:space="preserve">risken för att återfå BS är stor </w:t>
      </w:r>
      <w:r w:rsidRPr="004004CA">
        <w:rPr>
          <w:rFonts w:eastAsia="Calibri"/>
          <w:lang w:eastAsia="en-US"/>
        </w:rPr>
        <w:t xml:space="preserve">vid efterföljande graviditet. </w:t>
      </w:r>
    </w:p>
    <w:p w14:paraId="4093FD09" w14:textId="77777777" w:rsidR="00EC3795" w:rsidRPr="00A41E5B" w:rsidRDefault="00EC3795" w:rsidP="00EC3795">
      <w:pPr>
        <w:widowControl w:val="0"/>
        <w:autoSpaceDE w:val="0"/>
        <w:autoSpaceDN w:val="0"/>
        <w:ind w:left="993" w:right="0"/>
        <w:rPr>
          <w:rFonts w:eastAsia="Calibri" w:cs="Calibri"/>
          <w:lang w:eastAsia="en-US"/>
        </w:rPr>
      </w:pPr>
      <w:r w:rsidRPr="004004CA">
        <w:rPr>
          <w:rFonts w:eastAsia="Calibri"/>
          <w:lang w:eastAsia="en-US"/>
        </w:rPr>
        <w:t>Vid kvarstående besvär 6–12 månader efter förlossning</w:t>
      </w:r>
      <w:r>
        <w:rPr>
          <w:rFonts w:eastAsia="Calibri"/>
          <w:lang w:eastAsia="en-US"/>
        </w:rPr>
        <w:t xml:space="preserve"> </w:t>
      </w:r>
      <w:r w:rsidRPr="003D2EEE">
        <w:t xml:space="preserve">görs en </w:t>
      </w:r>
      <w:r w:rsidRPr="003D2EEE">
        <w:rPr>
          <w:rFonts w:eastAsia="Calibri"/>
        </w:rPr>
        <w:t xml:space="preserve">läkarbedömning för ställningstagande till radiologisk utredning </w:t>
      </w:r>
      <w:r w:rsidRPr="003D2EEE">
        <w:t>alternativt</w:t>
      </w:r>
      <w:r w:rsidRPr="003D2EEE">
        <w:rPr>
          <w:rFonts w:eastAsia="Calibri"/>
        </w:rPr>
        <w:t xml:space="preserve"> remiss till ortoped.</w:t>
      </w:r>
    </w:p>
    <w:p w14:paraId="085F2BC6" w14:textId="77777777" w:rsidR="00EC3795" w:rsidRDefault="00EC3795" w:rsidP="00EC3795">
      <w:pPr>
        <w:pStyle w:val="Rubrik2"/>
        <w:ind w:left="993" w:right="425"/>
      </w:pPr>
      <w:r>
        <w:t>Patientinformation</w:t>
      </w:r>
    </w:p>
    <w:p w14:paraId="59465ACC" w14:textId="7967EDC5" w:rsidR="007E3140" w:rsidRPr="006509E8" w:rsidRDefault="00EC3795" w:rsidP="00EC3795">
      <w:hyperlink r:id="rId9" w:history="1">
        <w:r w:rsidRPr="004A1D25">
          <w:rPr>
            <w:rStyle w:val="Hyperlnk"/>
          </w:rPr>
          <w:t xml:space="preserve">Bäckensmärta under graviditet - </w:t>
        </w:r>
        <w:proofErr w:type="spellStart"/>
        <w:r w:rsidRPr="004A1D25">
          <w:rPr>
            <w:rStyle w:val="Hyperlnk"/>
          </w:rPr>
          <w:t>foglossning</w:t>
        </w:r>
        <w:proofErr w:type="spellEnd"/>
      </w:hyperlink>
      <w:bookmarkEnd w:id="1"/>
      <w:bookmarkEnd w:id="2"/>
      <w:bookmarkEnd w:id="3"/>
      <w:bookmarkEnd w:id="4"/>
      <w:bookmarkEnd w:id="5"/>
      <w:bookmarkEnd w:id="6"/>
      <w:bookmarkEnd w:id="7"/>
      <w:bookmarkEnd w:id="8"/>
      <w:bookmarkEnd w:id="9"/>
      <w:bookmarkEnd w:id="10"/>
    </w:p>
    <w:sectPr w:rsidR="007E3140" w:rsidRPr="006509E8" w:rsidSect="00E4120E">
      <w:headerReference w:type="default" r:id="rId10"/>
      <w:footerReference w:type="even" r:id="rId11"/>
      <w:footerReference w:type="default" r:id="rId12"/>
      <w:headerReference w:type="first" r:id="rId13"/>
      <w:footerReference w:type="first" r:id="rId14"/>
      <w:type w:val="continuous"/>
      <w:pgSz w:w="11900" w:h="16840"/>
      <w:pgMar w:top="1418" w:right="1127" w:bottom="1276" w:left="992" w:header="680"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083804" w14:textId="77777777" w:rsidR="0052274A" w:rsidRDefault="0052274A">
      <w:r>
        <w:separator/>
      </w:r>
    </w:p>
  </w:endnote>
  <w:endnote w:type="continuationSeparator" w:id="0">
    <w:p w14:paraId="46A4E4BC" w14:textId="77777777" w:rsidR="0052274A" w:rsidRDefault="0052274A">
      <w:r>
        <w:continuationSeparator/>
      </w:r>
    </w:p>
  </w:endnote>
  <w:endnote w:type="continuationNotice" w:id="1">
    <w:p w14:paraId="61BC0A76" w14:textId="77777777" w:rsidR="0052274A" w:rsidRDefault="0052274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Helvetica Neue">
    <w:altName w:val="Arial"/>
    <w:charset w:val="00"/>
    <w:family w:val="auto"/>
    <w:pitch w:val="variable"/>
    <w:sig w:usb0="E50002FF" w:usb1="500079DB" w:usb2="0000001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B5DBEDE" w:rsidR="00C50EE5" w:rsidRPr="005004E6"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EC0A68" w:rsidRPr="005004E6">
          <w:rPr>
            <w:rFonts w:ascii="Georgia" w:hAnsi="Georgia"/>
            <w:sz w:val="24"/>
            <w:szCs w:val="24"/>
          </w:rPr>
          <w:fldChar w:fldCharType="begin"/>
        </w:r>
        <w:r w:rsidR="00EC0A68" w:rsidRPr="005004E6">
          <w:rPr>
            <w:rFonts w:ascii="Georgia" w:hAnsi="Georgia"/>
            <w:sz w:val="24"/>
            <w:szCs w:val="24"/>
          </w:rPr>
          <w:instrText>PAGE   \* MERGEFORMAT</w:instrText>
        </w:r>
        <w:r w:rsidR="00EC0A68" w:rsidRPr="005004E6">
          <w:rPr>
            <w:rFonts w:ascii="Georgia" w:hAnsi="Georgia"/>
            <w:sz w:val="24"/>
            <w:szCs w:val="24"/>
          </w:rPr>
          <w:fldChar w:fldCharType="separate"/>
        </w:r>
        <w:r w:rsidR="00EC0A68" w:rsidRPr="005004E6">
          <w:rPr>
            <w:rFonts w:ascii="Georgia" w:hAnsi="Georgia"/>
            <w:sz w:val="24"/>
            <w:szCs w:val="24"/>
          </w:rPr>
          <w:t>2</w:t>
        </w:r>
        <w:r w:rsidR="00EC0A68" w:rsidRPr="005004E6">
          <w:rPr>
            <w:rFonts w:ascii="Georgia" w:hAnsi="Georgia"/>
            <w:sz w:val="24"/>
            <w:szCs w:val="24"/>
          </w:rPr>
          <w:fldChar w:fldCharType="end"/>
        </w:r>
      </w:sdtContent>
    </w:sdt>
    <w:r w:rsidR="00E21778" w:rsidRPr="005004E6">
      <w:rPr>
        <w:rFonts w:ascii="Georgia" w:hAnsi="Georgia"/>
        <w:sz w:val="24"/>
        <w:szCs w:val="24"/>
      </w:rPr>
      <w:t xml:space="preserve"> (</w:t>
    </w:r>
    <w:r w:rsidR="00E21778" w:rsidRPr="005004E6">
      <w:rPr>
        <w:rFonts w:ascii="Georgia" w:hAnsi="Georgia"/>
        <w:sz w:val="24"/>
        <w:szCs w:val="24"/>
      </w:rPr>
      <w:fldChar w:fldCharType="begin"/>
    </w:r>
    <w:r w:rsidR="00E21778" w:rsidRPr="005004E6">
      <w:rPr>
        <w:rFonts w:ascii="Georgia" w:hAnsi="Georgia"/>
        <w:sz w:val="24"/>
        <w:szCs w:val="24"/>
      </w:rPr>
      <w:instrText xml:space="preserve"> NUMPAGES   \* MERGEFORMAT </w:instrText>
    </w:r>
    <w:r w:rsidR="00E21778" w:rsidRPr="005004E6">
      <w:rPr>
        <w:rFonts w:ascii="Georgia" w:hAnsi="Georgia"/>
        <w:sz w:val="24"/>
        <w:szCs w:val="24"/>
      </w:rPr>
      <w:fldChar w:fldCharType="separate"/>
    </w:r>
    <w:r w:rsidR="00E21778" w:rsidRPr="005004E6">
      <w:rPr>
        <w:rFonts w:ascii="Georgia" w:hAnsi="Georgia"/>
        <w:noProof/>
        <w:sz w:val="24"/>
        <w:szCs w:val="24"/>
      </w:rPr>
      <w:t>4</w:t>
    </w:r>
    <w:r w:rsidR="00E21778" w:rsidRPr="005004E6">
      <w:rPr>
        <w:rFonts w:ascii="Georgia" w:hAnsi="Georgia"/>
        <w:sz w:val="24"/>
        <w:szCs w:val="24"/>
      </w:rPr>
      <w:fldChar w:fldCharType="end"/>
    </w:r>
    <w:r w:rsidR="00E21778" w:rsidRPr="005004E6">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1C1E662" w:rsidR="00660269" w:rsidRDefault="00660269" w:rsidP="0072493B">
    <w:pPr>
      <w:pStyle w:val="Sidfot"/>
      <w:ind w:left="0"/>
      <w:jc w:val="left"/>
    </w:pPr>
    <w:r>
      <w:rPr>
        <w:noProof/>
      </w:rPr>
      <w:drawing>
        <wp:anchor distT="0" distB="0" distL="114300" distR="114300" simplePos="0" relativeHeight="251658240" behindDoc="0" locked="0" layoutInCell="1" allowOverlap="1" wp14:anchorId="1FE2B825" wp14:editId="00A170C7">
          <wp:simplePos x="0" y="0"/>
          <wp:positionH relativeFrom="column">
            <wp:posOffset>4498340</wp:posOffset>
          </wp:positionH>
          <wp:positionV relativeFrom="paragraph">
            <wp:posOffset>14646</wp:posOffset>
          </wp:positionV>
          <wp:extent cx="1916461" cy="341547"/>
          <wp:effectExtent l="0" t="0" r="0" b="1905"/>
          <wp:wrapNone/>
          <wp:docPr id="1523685905"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ldobjekt 9">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16461" cy="341547"/>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2AA0A3" w14:textId="77777777" w:rsidR="0052274A" w:rsidRDefault="0052274A"/>
  </w:footnote>
  <w:footnote w:type="continuationSeparator" w:id="0">
    <w:p w14:paraId="03B6F21A" w14:textId="77777777" w:rsidR="0052274A" w:rsidRDefault="0052274A">
      <w:r>
        <w:continuationSeparator/>
      </w:r>
    </w:p>
  </w:footnote>
  <w:footnote w:type="continuationNotice" w:id="1">
    <w:p w14:paraId="71BBF665" w14:textId="77777777" w:rsidR="0052274A" w:rsidRDefault="0052274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8A82EF" w14:textId="53ED0259" w:rsidR="00164843" w:rsidRDefault="004A194E">
    <w:pPr>
      <w:pStyle w:val="Sidhuvud"/>
    </w:pPr>
    <w:r>
      <w:rPr>
        <w:noProof/>
        <w:sz w:val="20"/>
        <w:szCs w:val="20"/>
      </w:rPr>
      <mc:AlternateContent>
        <mc:Choice Requires="wps">
          <w:drawing>
            <wp:anchor distT="0" distB="0" distL="114300" distR="114300" simplePos="0" relativeHeight="251658242" behindDoc="0" locked="0" layoutInCell="1" allowOverlap="1" wp14:anchorId="467FF81C" wp14:editId="0CCB6794">
              <wp:simplePos x="0" y="0"/>
              <wp:positionH relativeFrom="margin">
                <wp:align>left</wp:align>
              </wp:positionH>
              <wp:positionV relativeFrom="paragraph">
                <wp:posOffset>-259427</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67FF81C" id="_x0000_t202" coordsize="21600,21600" o:spt="202" path="m,l,21600r21600,l21600,xe">
              <v:stroke joinstyle="miter"/>
              <v:path gradientshapeok="t" o:connecttype="rect"/>
            </v:shapetype>
            <v:shape id="Textruta 10" o:spid="_x0000_s1026" type="#_x0000_t202" style="position:absolute;left:0;text-align:left;margin-left:0;margin-top:-20.45pt;width:367.5pt;height:25.5pt;z-index:25165824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" filled="f" stroked="f" strokeweight=".5pt">
              <v:textbo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6FD6AA3A" w:rsidR="008A4EB9" w:rsidRDefault="00622D5B">
    <w:pPr>
      <w:pStyle w:val="Sidhuvud"/>
    </w:pPr>
    <w:r>
      <w:rPr>
        <w:noProof/>
        <w:sz w:val="20"/>
        <w:szCs w:val="20"/>
      </w:rPr>
      <mc:AlternateContent>
        <mc:Choice Requires="wps">
          <w:drawing>
            <wp:anchor distT="0" distB="0" distL="114300" distR="114300" simplePos="0" relativeHeight="251658241" behindDoc="0" locked="0" layoutInCell="1" allowOverlap="1" wp14:anchorId="7E6E20DD" wp14:editId="64BF4ED1">
              <wp:simplePos x="0" y="0"/>
              <wp:positionH relativeFrom="margin">
                <wp:posOffset>0</wp:posOffset>
              </wp:positionH>
              <wp:positionV relativeFrom="paragraph">
                <wp:posOffset>-334645</wp:posOffset>
              </wp:positionV>
              <wp:extent cx="4714875" cy="1990725"/>
              <wp:effectExtent l="0" t="0" r="0" b="0"/>
              <wp:wrapNone/>
              <wp:docPr id="6" name="Textruta 6"/>
              <wp:cNvGraphicFramePr/>
              <a:graphic xmlns:a="http://schemas.openxmlformats.org/drawingml/2006/main">
                <a:graphicData uri="http://schemas.microsoft.com/office/word/2010/wordprocessingShape">
                  <wps:wsp>
                    <wps:cNvSpPr txBox="1"/>
                    <wps:spPr>
                      <a:xfrm>
                        <a:off x="0" y="0"/>
                        <a:ext cx="4714875" cy="1990725"/>
                      </a:xfrm>
                      <a:prstGeom prst="rect">
                        <a:avLst/>
                      </a:prstGeom>
                      <a:noFill/>
                      <a:ln w="6350">
                        <a:noFill/>
                      </a:ln>
                    </wps:spPr>
                    <wps:txb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6E20DD" id="_x0000_t202" coordsize="21600,21600" o:spt="202" path="m,l,21600r21600,l21600,xe">
              <v:stroke joinstyle="miter"/>
              <v:path gradientshapeok="t" o:connecttype="rect"/>
            </v:shapetype>
            <v:shape id="Textruta 6" o:spid="_x0000_s1027" type="#_x0000_t202" style="position:absolute;left:0;text-align:left;margin-left:0;margin-top:-26.35pt;width:371.25pt;height:156.7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" filled="f" stroked="f" strokeweight=".5pt">
              <v:textbo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FE4E22"/>
    <w:multiLevelType w:val="hybridMultilevel"/>
    <w:tmpl w:val="6850459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 w15:restartNumberingAfterBreak="0">
    <w:nsid w:val="07A1535B"/>
    <w:multiLevelType w:val="hybridMultilevel"/>
    <w:tmpl w:val="0F8492AE"/>
    <w:lvl w:ilvl="0" w:tplc="D67280EA">
      <w:start w:val="1"/>
      <w:numFmt w:val="bullet"/>
      <w:lvlText w:val=""/>
      <w:lvlJc w:val="left"/>
      <w:pPr>
        <w:ind w:left="1197" w:hanging="360"/>
      </w:pPr>
      <w:rPr>
        <w:rFonts w:ascii="Symbol" w:hAnsi="Symbol" w:hint="default"/>
      </w:rPr>
    </w:lvl>
    <w:lvl w:ilvl="1" w:tplc="2B96A358" w:tentative="1">
      <w:start w:val="1"/>
      <w:numFmt w:val="bullet"/>
      <w:lvlText w:val="o"/>
      <w:lvlJc w:val="left"/>
      <w:pPr>
        <w:ind w:left="1917" w:hanging="360"/>
      </w:pPr>
      <w:rPr>
        <w:rFonts w:ascii="Courier New" w:hAnsi="Courier New" w:cs="Courier New" w:hint="default"/>
      </w:rPr>
    </w:lvl>
    <w:lvl w:ilvl="2" w:tplc="D300450A" w:tentative="1">
      <w:start w:val="1"/>
      <w:numFmt w:val="bullet"/>
      <w:lvlText w:val=""/>
      <w:lvlJc w:val="left"/>
      <w:pPr>
        <w:ind w:left="2637" w:hanging="360"/>
      </w:pPr>
      <w:rPr>
        <w:rFonts w:ascii="Wingdings" w:hAnsi="Wingdings" w:hint="default"/>
      </w:rPr>
    </w:lvl>
    <w:lvl w:ilvl="3" w:tplc="EB7A51FE" w:tentative="1">
      <w:start w:val="1"/>
      <w:numFmt w:val="bullet"/>
      <w:lvlText w:val=""/>
      <w:lvlJc w:val="left"/>
      <w:pPr>
        <w:ind w:left="3357" w:hanging="360"/>
      </w:pPr>
      <w:rPr>
        <w:rFonts w:ascii="Symbol" w:hAnsi="Symbol" w:hint="default"/>
      </w:rPr>
    </w:lvl>
    <w:lvl w:ilvl="4" w:tplc="0A6ACA48" w:tentative="1">
      <w:start w:val="1"/>
      <w:numFmt w:val="bullet"/>
      <w:lvlText w:val="o"/>
      <w:lvlJc w:val="left"/>
      <w:pPr>
        <w:ind w:left="4077" w:hanging="360"/>
      </w:pPr>
      <w:rPr>
        <w:rFonts w:ascii="Courier New" w:hAnsi="Courier New" w:cs="Courier New" w:hint="default"/>
      </w:rPr>
    </w:lvl>
    <w:lvl w:ilvl="5" w:tplc="AADC5088" w:tentative="1">
      <w:start w:val="1"/>
      <w:numFmt w:val="bullet"/>
      <w:lvlText w:val=""/>
      <w:lvlJc w:val="left"/>
      <w:pPr>
        <w:ind w:left="4797" w:hanging="360"/>
      </w:pPr>
      <w:rPr>
        <w:rFonts w:ascii="Wingdings" w:hAnsi="Wingdings" w:hint="default"/>
      </w:rPr>
    </w:lvl>
    <w:lvl w:ilvl="6" w:tplc="CF322A62" w:tentative="1">
      <w:start w:val="1"/>
      <w:numFmt w:val="bullet"/>
      <w:lvlText w:val=""/>
      <w:lvlJc w:val="left"/>
      <w:pPr>
        <w:ind w:left="5517" w:hanging="360"/>
      </w:pPr>
      <w:rPr>
        <w:rFonts w:ascii="Symbol" w:hAnsi="Symbol" w:hint="default"/>
      </w:rPr>
    </w:lvl>
    <w:lvl w:ilvl="7" w:tplc="51A6BE5A" w:tentative="1">
      <w:start w:val="1"/>
      <w:numFmt w:val="bullet"/>
      <w:lvlText w:val="o"/>
      <w:lvlJc w:val="left"/>
      <w:pPr>
        <w:ind w:left="6237" w:hanging="360"/>
      </w:pPr>
      <w:rPr>
        <w:rFonts w:ascii="Courier New" w:hAnsi="Courier New" w:cs="Courier New" w:hint="default"/>
      </w:rPr>
    </w:lvl>
    <w:lvl w:ilvl="8" w:tplc="38C09EA0" w:tentative="1">
      <w:start w:val="1"/>
      <w:numFmt w:val="bullet"/>
      <w:lvlText w:val=""/>
      <w:lvlJc w:val="left"/>
      <w:pPr>
        <w:ind w:left="6957" w:hanging="360"/>
      </w:pPr>
      <w:rPr>
        <w:rFonts w:ascii="Wingdings" w:hAnsi="Wingdings" w:hint="default"/>
      </w:rPr>
    </w:lvl>
  </w:abstractNum>
  <w:abstractNum w:abstractNumId="3" w15:restartNumberingAfterBreak="0">
    <w:nsid w:val="07D9508A"/>
    <w:multiLevelType w:val="hybridMultilevel"/>
    <w:tmpl w:val="EA3CB36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0986008B"/>
    <w:multiLevelType w:val="hybridMultilevel"/>
    <w:tmpl w:val="F8BCDA6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5" w15:restartNumberingAfterBreak="0">
    <w:nsid w:val="0D273BA3"/>
    <w:multiLevelType w:val="hybridMultilevel"/>
    <w:tmpl w:val="1D70D8A6"/>
    <w:lvl w:ilvl="0" w:tplc="04C687C8">
      <w:start w:val="1"/>
      <w:numFmt w:val="bullet"/>
      <w:lvlText w:val="•"/>
      <w:lvlJc w:val="left"/>
      <w:pPr>
        <w:ind w:left="10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E8833CC">
      <w:start w:val="1"/>
      <w:numFmt w:val="bullet"/>
      <w:lvlText w:val="o"/>
      <w:lvlJc w:val="left"/>
      <w:pPr>
        <w:ind w:left="136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B6027E2">
      <w:start w:val="1"/>
      <w:numFmt w:val="bullet"/>
      <w:lvlText w:val="▪"/>
      <w:lvlJc w:val="left"/>
      <w:pPr>
        <w:ind w:left="208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17C476E">
      <w:start w:val="1"/>
      <w:numFmt w:val="bullet"/>
      <w:lvlText w:val="•"/>
      <w:lvlJc w:val="left"/>
      <w:pPr>
        <w:ind w:left="280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EA034AA">
      <w:start w:val="1"/>
      <w:numFmt w:val="bullet"/>
      <w:lvlText w:val="o"/>
      <w:lvlJc w:val="left"/>
      <w:pPr>
        <w:ind w:left="352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E123932">
      <w:start w:val="1"/>
      <w:numFmt w:val="bullet"/>
      <w:lvlText w:val="▪"/>
      <w:lvlJc w:val="left"/>
      <w:pPr>
        <w:ind w:left="424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CECA926">
      <w:start w:val="1"/>
      <w:numFmt w:val="bullet"/>
      <w:lvlText w:val="•"/>
      <w:lvlJc w:val="left"/>
      <w:pPr>
        <w:ind w:left="496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A04931E">
      <w:start w:val="1"/>
      <w:numFmt w:val="bullet"/>
      <w:lvlText w:val="o"/>
      <w:lvlJc w:val="left"/>
      <w:pPr>
        <w:ind w:left="568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B9AABB6">
      <w:start w:val="1"/>
      <w:numFmt w:val="bullet"/>
      <w:lvlText w:val="▪"/>
      <w:lvlJc w:val="left"/>
      <w:pPr>
        <w:ind w:left="640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D680496"/>
    <w:multiLevelType w:val="hybridMultilevel"/>
    <w:tmpl w:val="0146507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23F07831"/>
    <w:multiLevelType w:val="hybridMultilevel"/>
    <w:tmpl w:val="6EE6F9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start w:val="1"/>
      <w:numFmt w:val="bullet"/>
      <w:lvlText w:val=""/>
      <w:lvlJc w:val="left"/>
      <w:pPr>
        <w:ind w:left="3872" w:hanging="360"/>
      </w:pPr>
      <w:rPr>
        <w:rFonts w:ascii="Symbol" w:hAnsi="Symbol" w:hint="default"/>
      </w:rPr>
    </w:lvl>
    <w:lvl w:ilvl="4" w:tplc="041D0003">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F9E6C98"/>
    <w:multiLevelType w:val="hybridMultilevel"/>
    <w:tmpl w:val="837EDEAE"/>
    <w:lvl w:ilvl="0" w:tplc="041D0001">
      <w:start w:val="1"/>
      <w:numFmt w:val="bullet"/>
      <w:lvlText w:val=""/>
      <w:lvlJc w:val="left"/>
      <w:pPr>
        <w:ind w:left="927" w:hanging="360"/>
      </w:pPr>
      <w:rPr>
        <w:rFonts w:ascii="Symbol" w:hAnsi="Symbol"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0" w15:restartNumberingAfterBreak="0">
    <w:nsid w:val="30FD1B2C"/>
    <w:multiLevelType w:val="hybridMultilevel"/>
    <w:tmpl w:val="2110A460"/>
    <w:lvl w:ilvl="0" w:tplc="041D0001">
      <w:start w:val="1"/>
      <w:numFmt w:val="bullet"/>
      <w:lvlText w:val=""/>
      <w:lvlJc w:val="left"/>
      <w:pPr>
        <w:ind w:left="927" w:hanging="360"/>
      </w:pPr>
      <w:rPr>
        <w:rFonts w:ascii="Symbol" w:hAnsi="Symbol"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1" w15:restartNumberingAfterBreak="0">
    <w:nsid w:val="36039EE7"/>
    <w:multiLevelType w:val="hybridMultilevel"/>
    <w:tmpl w:val="3CCCBFF8"/>
    <w:lvl w:ilvl="0" w:tplc="1AD82A58">
      <w:start w:val="1"/>
      <w:numFmt w:val="bullet"/>
      <w:lvlText w:val=""/>
      <w:lvlJc w:val="left"/>
      <w:pPr>
        <w:ind w:left="720" w:hanging="360"/>
      </w:pPr>
      <w:rPr>
        <w:rFonts w:ascii="Symbol" w:hAnsi="Symbol" w:hint="default"/>
      </w:rPr>
    </w:lvl>
    <w:lvl w:ilvl="1" w:tplc="FDBA5CE8">
      <w:start w:val="1"/>
      <w:numFmt w:val="bullet"/>
      <w:lvlText w:val=""/>
      <w:lvlJc w:val="left"/>
      <w:pPr>
        <w:ind w:left="1440" w:hanging="360"/>
      </w:pPr>
      <w:rPr>
        <w:rFonts w:ascii="Symbol" w:hAnsi="Symbol" w:hint="default"/>
      </w:rPr>
    </w:lvl>
    <w:lvl w:ilvl="2" w:tplc="9A925E36">
      <w:start w:val="1"/>
      <w:numFmt w:val="bullet"/>
      <w:lvlText w:val=""/>
      <w:lvlJc w:val="left"/>
      <w:pPr>
        <w:ind w:left="2160" w:hanging="360"/>
      </w:pPr>
      <w:rPr>
        <w:rFonts w:ascii="Wingdings" w:hAnsi="Wingdings" w:hint="default"/>
      </w:rPr>
    </w:lvl>
    <w:lvl w:ilvl="3" w:tplc="9DF0A39C">
      <w:start w:val="1"/>
      <w:numFmt w:val="bullet"/>
      <w:lvlText w:val=""/>
      <w:lvlJc w:val="left"/>
      <w:pPr>
        <w:ind w:left="2880" w:hanging="360"/>
      </w:pPr>
      <w:rPr>
        <w:rFonts w:ascii="Symbol" w:hAnsi="Symbol" w:hint="default"/>
      </w:rPr>
    </w:lvl>
    <w:lvl w:ilvl="4" w:tplc="241231E2">
      <w:start w:val="1"/>
      <w:numFmt w:val="bullet"/>
      <w:lvlText w:val="o"/>
      <w:lvlJc w:val="left"/>
      <w:pPr>
        <w:ind w:left="3600" w:hanging="360"/>
      </w:pPr>
      <w:rPr>
        <w:rFonts w:ascii="Courier New" w:hAnsi="Courier New" w:hint="default"/>
      </w:rPr>
    </w:lvl>
    <w:lvl w:ilvl="5" w:tplc="335A71EE">
      <w:start w:val="1"/>
      <w:numFmt w:val="bullet"/>
      <w:lvlText w:val=""/>
      <w:lvlJc w:val="left"/>
      <w:pPr>
        <w:ind w:left="4320" w:hanging="360"/>
      </w:pPr>
      <w:rPr>
        <w:rFonts w:ascii="Wingdings" w:hAnsi="Wingdings" w:hint="default"/>
      </w:rPr>
    </w:lvl>
    <w:lvl w:ilvl="6" w:tplc="4E2C4D60">
      <w:start w:val="1"/>
      <w:numFmt w:val="bullet"/>
      <w:lvlText w:val=""/>
      <w:lvlJc w:val="left"/>
      <w:pPr>
        <w:ind w:left="5040" w:hanging="360"/>
      </w:pPr>
      <w:rPr>
        <w:rFonts w:ascii="Symbol" w:hAnsi="Symbol" w:hint="default"/>
      </w:rPr>
    </w:lvl>
    <w:lvl w:ilvl="7" w:tplc="BA525A62">
      <w:start w:val="1"/>
      <w:numFmt w:val="bullet"/>
      <w:lvlText w:val="o"/>
      <w:lvlJc w:val="left"/>
      <w:pPr>
        <w:ind w:left="5760" w:hanging="360"/>
      </w:pPr>
      <w:rPr>
        <w:rFonts w:ascii="Courier New" w:hAnsi="Courier New" w:hint="default"/>
      </w:rPr>
    </w:lvl>
    <w:lvl w:ilvl="8" w:tplc="F3280EEC">
      <w:start w:val="1"/>
      <w:numFmt w:val="bullet"/>
      <w:lvlText w:val=""/>
      <w:lvlJc w:val="left"/>
      <w:pPr>
        <w:ind w:left="6480" w:hanging="360"/>
      </w:pPr>
      <w:rPr>
        <w:rFonts w:ascii="Wingdings" w:hAnsi="Wingdings" w:hint="default"/>
      </w:rPr>
    </w:lvl>
  </w:abstractNum>
  <w:abstractNum w:abstractNumId="12" w15:restartNumberingAfterBreak="0">
    <w:nsid w:val="36DB2637"/>
    <w:multiLevelType w:val="hybridMultilevel"/>
    <w:tmpl w:val="A8C2A418"/>
    <w:lvl w:ilvl="0" w:tplc="041D0001">
      <w:start w:val="1"/>
      <w:numFmt w:val="bullet"/>
      <w:lvlText w:val=""/>
      <w:lvlJc w:val="left"/>
      <w:pPr>
        <w:ind w:left="927" w:hanging="360"/>
      </w:pPr>
      <w:rPr>
        <w:rFonts w:ascii="Symbol" w:hAnsi="Symbol"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A530F"/>
    <w:multiLevelType w:val="hybridMultilevel"/>
    <w:tmpl w:val="3B8008B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41506B8E"/>
    <w:multiLevelType w:val="hybridMultilevel"/>
    <w:tmpl w:val="D0F4D6BE"/>
    <w:lvl w:ilvl="0" w:tplc="3552E286">
      <w:start w:val="1"/>
      <w:numFmt w:val="bullet"/>
      <w:lvlText w:val=""/>
      <w:lvlJc w:val="left"/>
      <w:pPr>
        <w:ind w:left="720" w:hanging="360"/>
      </w:pPr>
      <w:rPr>
        <w:rFonts w:ascii="Symbol" w:hAnsi="Symbol" w:hint="default"/>
      </w:rPr>
    </w:lvl>
    <w:lvl w:ilvl="1" w:tplc="ACD26A40" w:tentative="1">
      <w:start w:val="1"/>
      <w:numFmt w:val="bullet"/>
      <w:lvlText w:val="o"/>
      <w:lvlJc w:val="left"/>
      <w:pPr>
        <w:ind w:left="1440" w:hanging="360"/>
      </w:pPr>
      <w:rPr>
        <w:rFonts w:ascii="Courier New" w:hAnsi="Courier New" w:cs="Courier New" w:hint="default"/>
      </w:rPr>
    </w:lvl>
    <w:lvl w:ilvl="2" w:tplc="81180880" w:tentative="1">
      <w:start w:val="1"/>
      <w:numFmt w:val="bullet"/>
      <w:lvlText w:val=""/>
      <w:lvlJc w:val="left"/>
      <w:pPr>
        <w:ind w:left="2160" w:hanging="360"/>
      </w:pPr>
      <w:rPr>
        <w:rFonts w:ascii="Wingdings" w:hAnsi="Wingdings" w:hint="default"/>
      </w:rPr>
    </w:lvl>
    <w:lvl w:ilvl="3" w:tplc="856E313E" w:tentative="1">
      <w:start w:val="1"/>
      <w:numFmt w:val="bullet"/>
      <w:lvlText w:val=""/>
      <w:lvlJc w:val="left"/>
      <w:pPr>
        <w:ind w:left="2880" w:hanging="360"/>
      </w:pPr>
      <w:rPr>
        <w:rFonts w:ascii="Symbol" w:hAnsi="Symbol" w:hint="default"/>
      </w:rPr>
    </w:lvl>
    <w:lvl w:ilvl="4" w:tplc="9EDE27DC" w:tentative="1">
      <w:start w:val="1"/>
      <w:numFmt w:val="bullet"/>
      <w:lvlText w:val="o"/>
      <w:lvlJc w:val="left"/>
      <w:pPr>
        <w:ind w:left="3600" w:hanging="360"/>
      </w:pPr>
      <w:rPr>
        <w:rFonts w:ascii="Courier New" w:hAnsi="Courier New" w:cs="Courier New" w:hint="default"/>
      </w:rPr>
    </w:lvl>
    <w:lvl w:ilvl="5" w:tplc="805E168A" w:tentative="1">
      <w:start w:val="1"/>
      <w:numFmt w:val="bullet"/>
      <w:lvlText w:val=""/>
      <w:lvlJc w:val="left"/>
      <w:pPr>
        <w:ind w:left="4320" w:hanging="360"/>
      </w:pPr>
      <w:rPr>
        <w:rFonts w:ascii="Wingdings" w:hAnsi="Wingdings" w:hint="default"/>
      </w:rPr>
    </w:lvl>
    <w:lvl w:ilvl="6" w:tplc="184217BE" w:tentative="1">
      <w:start w:val="1"/>
      <w:numFmt w:val="bullet"/>
      <w:lvlText w:val=""/>
      <w:lvlJc w:val="left"/>
      <w:pPr>
        <w:ind w:left="5040" w:hanging="360"/>
      </w:pPr>
      <w:rPr>
        <w:rFonts w:ascii="Symbol" w:hAnsi="Symbol" w:hint="default"/>
      </w:rPr>
    </w:lvl>
    <w:lvl w:ilvl="7" w:tplc="29D08F86" w:tentative="1">
      <w:start w:val="1"/>
      <w:numFmt w:val="bullet"/>
      <w:lvlText w:val="o"/>
      <w:lvlJc w:val="left"/>
      <w:pPr>
        <w:ind w:left="5760" w:hanging="360"/>
      </w:pPr>
      <w:rPr>
        <w:rFonts w:ascii="Courier New" w:hAnsi="Courier New" w:cs="Courier New" w:hint="default"/>
      </w:rPr>
    </w:lvl>
    <w:lvl w:ilvl="8" w:tplc="746269C4" w:tentative="1">
      <w:start w:val="1"/>
      <w:numFmt w:val="bullet"/>
      <w:lvlText w:val=""/>
      <w:lvlJc w:val="left"/>
      <w:pPr>
        <w:ind w:left="6480" w:hanging="360"/>
      </w:pPr>
      <w:rPr>
        <w:rFonts w:ascii="Wingdings" w:hAnsi="Wingdings" w:hint="default"/>
      </w:rPr>
    </w:lvl>
  </w:abstractNum>
  <w:abstractNum w:abstractNumId="16" w15:restartNumberingAfterBreak="0">
    <w:nsid w:val="4DA15B39"/>
    <w:multiLevelType w:val="hybridMultilevel"/>
    <w:tmpl w:val="607E42F6"/>
    <w:lvl w:ilvl="0" w:tplc="041D0001">
      <w:start w:val="1"/>
      <w:numFmt w:val="bullet"/>
      <w:lvlText w:val=""/>
      <w:lvlJc w:val="left"/>
      <w:pPr>
        <w:ind w:left="1197" w:hanging="360"/>
      </w:pPr>
      <w:rPr>
        <w:rFonts w:ascii="Symbol" w:hAnsi="Symbol" w:hint="default"/>
      </w:rPr>
    </w:lvl>
    <w:lvl w:ilvl="1" w:tplc="FFFFFFFF" w:tentative="1">
      <w:start w:val="1"/>
      <w:numFmt w:val="bullet"/>
      <w:lvlText w:val="o"/>
      <w:lvlJc w:val="left"/>
      <w:pPr>
        <w:ind w:left="1917" w:hanging="360"/>
      </w:pPr>
      <w:rPr>
        <w:rFonts w:ascii="Courier New" w:hAnsi="Courier New" w:cs="Courier New" w:hint="default"/>
      </w:rPr>
    </w:lvl>
    <w:lvl w:ilvl="2" w:tplc="FFFFFFFF" w:tentative="1">
      <w:start w:val="1"/>
      <w:numFmt w:val="bullet"/>
      <w:lvlText w:val=""/>
      <w:lvlJc w:val="left"/>
      <w:pPr>
        <w:ind w:left="2637" w:hanging="360"/>
      </w:pPr>
      <w:rPr>
        <w:rFonts w:ascii="Wingdings" w:hAnsi="Wingdings" w:hint="default"/>
      </w:rPr>
    </w:lvl>
    <w:lvl w:ilvl="3" w:tplc="FFFFFFFF" w:tentative="1">
      <w:start w:val="1"/>
      <w:numFmt w:val="bullet"/>
      <w:lvlText w:val=""/>
      <w:lvlJc w:val="left"/>
      <w:pPr>
        <w:ind w:left="3357" w:hanging="360"/>
      </w:pPr>
      <w:rPr>
        <w:rFonts w:ascii="Symbol" w:hAnsi="Symbol" w:hint="default"/>
      </w:rPr>
    </w:lvl>
    <w:lvl w:ilvl="4" w:tplc="FFFFFFFF" w:tentative="1">
      <w:start w:val="1"/>
      <w:numFmt w:val="bullet"/>
      <w:lvlText w:val="o"/>
      <w:lvlJc w:val="left"/>
      <w:pPr>
        <w:ind w:left="4077" w:hanging="360"/>
      </w:pPr>
      <w:rPr>
        <w:rFonts w:ascii="Courier New" w:hAnsi="Courier New" w:cs="Courier New" w:hint="default"/>
      </w:rPr>
    </w:lvl>
    <w:lvl w:ilvl="5" w:tplc="FFFFFFFF" w:tentative="1">
      <w:start w:val="1"/>
      <w:numFmt w:val="bullet"/>
      <w:lvlText w:val=""/>
      <w:lvlJc w:val="left"/>
      <w:pPr>
        <w:ind w:left="4797" w:hanging="360"/>
      </w:pPr>
      <w:rPr>
        <w:rFonts w:ascii="Wingdings" w:hAnsi="Wingdings" w:hint="default"/>
      </w:rPr>
    </w:lvl>
    <w:lvl w:ilvl="6" w:tplc="FFFFFFFF" w:tentative="1">
      <w:start w:val="1"/>
      <w:numFmt w:val="bullet"/>
      <w:lvlText w:val=""/>
      <w:lvlJc w:val="left"/>
      <w:pPr>
        <w:ind w:left="5517" w:hanging="360"/>
      </w:pPr>
      <w:rPr>
        <w:rFonts w:ascii="Symbol" w:hAnsi="Symbol" w:hint="default"/>
      </w:rPr>
    </w:lvl>
    <w:lvl w:ilvl="7" w:tplc="FFFFFFFF" w:tentative="1">
      <w:start w:val="1"/>
      <w:numFmt w:val="bullet"/>
      <w:lvlText w:val="o"/>
      <w:lvlJc w:val="left"/>
      <w:pPr>
        <w:ind w:left="6237" w:hanging="360"/>
      </w:pPr>
      <w:rPr>
        <w:rFonts w:ascii="Courier New" w:hAnsi="Courier New" w:cs="Courier New" w:hint="default"/>
      </w:rPr>
    </w:lvl>
    <w:lvl w:ilvl="8" w:tplc="FFFFFFFF" w:tentative="1">
      <w:start w:val="1"/>
      <w:numFmt w:val="bullet"/>
      <w:lvlText w:val=""/>
      <w:lvlJc w:val="left"/>
      <w:pPr>
        <w:ind w:left="6957" w:hanging="360"/>
      </w:pPr>
      <w:rPr>
        <w:rFonts w:ascii="Wingdings" w:hAnsi="Wingdings" w:hint="default"/>
      </w:rPr>
    </w:lvl>
  </w:abstractNum>
  <w:abstractNum w:abstractNumId="17" w15:restartNumberingAfterBreak="0">
    <w:nsid w:val="4DF568B0"/>
    <w:multiLevelType w:val="hybridMultilevel"/>
    <w:tmpl w:val="DD10583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4F472D40"/>
    <w:multiLevelType w:val="hybridMultilevel"/>
    <w:tmpl w:val="6BA65FE0"/>
    <w:lvl w:ilvl="0" w:tplc="3CD295D6">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48820DC"/>
    <w:multiLevelType w:val="hybridMultilevel"/>
    <w:tmpl w:val="8E32B000"/>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5CCF412A"/>
    <w:multiLevelType w:val="hybridMultilevel"/>
    <w:tmpl w:val="65CA83E2"/>
    <w:lvl w:ilvl="0" w:tplc="041D0001">
      <w:start w:val="1"/>
      <w:numFmt w:val="bullet"/>
      <w:lvlText w:val=""/>
      <w:lvlJc w:val="left"/>
      <w:pPr>
        <w:ind w:left="927" w:hanging="360"/>
      </w:pPr>
      <w:rPr>
        <w:rFonts w:ascii="Symbol" w:hAnsi="Symbol"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22" w15:restartNumberingAfterBreak="0">
    <w:nsid w:val="5CD23280"/>
    <w:multiLevelType w:val="hybridMultilevel"/>
    <w:tmpl w:val="34CCD2E6"/>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6982005E"/>
    <w:multiLevelType w:val="hybridMultilevel"/>
    <w:tmpl w:val="3240335C"/>
    <w:lvl w:ilvl="0" w:tplc="041D0001">
      <w:start w:val="1"/>
      <w:numFmt w:val="bullet"/>
      <w:lvlText w:val=""/>
      <w:lvlJc w:val="left"/>
      <w:pPr>
        <w:ind w:left="1085"/>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36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08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0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52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24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496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68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0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6A093861"/>
    <w:multiLevelType w:val="hybridMultilevel"/>
    <w:tmpl w:val="7BAACBC4"/>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5" w15:restartNumberingAfterBreak="0">
    <w:nsid w:val="6B206EE6"/>
    <w:multiLevelType w:val="hybridMultilevel"/>
    <w:tmpl w:val="1E26F718"/>
    <w:lvl w:ilvl="0" w:tplc="FFFFFFFF">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6" w15:restartNumberingAfterBreak="0">
    <w:nsid w:val="6F074A0F"/>
    <w:multiLevelType w:val="hybridMultilevel"/>
    <w:tmpl w:val="FFFFFFFF"/>
    <w:lvl w:ilvl="0" w:tplc="1E5637F2">
      <w:start w:val="1"/>
      <w:numFmt w:val="bullet"/>
      <w:lvlText w:val=""/>
      <w:lvlJc w:val="left"/>
      <w:pPr>
        <w:ind w:left="720" w:hanging="360"/>
      </w:pPr>
      <w:rPr>
        <w:rFonts w:ascii="Symbol" w:hAnsi="Symbol" w:hint="default"/>
      </w:rPr>
    </w:lvl>
    <w:lvl w:ilvl="1" w:tplc="B776AF22">
      <w:start w:val="1"/>
      <w:numFmt w:val="bullet"/>
      <w:lvlText w:val=""/>
      <w:lvlJc w:val="left"/>
      <w:pPr>
        <w:ind w:left="1440" w:hanging="360"/>
      </w:pPr>
      <w:rPr>
        <w:rFonts w:ascii="Symbol" w:hAnsi="Symbol" w:hint="default"/>
      </w:rPr>
    </w:lvl>
    <w:lvl w:ilvl="2" w:tplc="5D7CD272">
      <w:start w:val="1"/>
      <w:numFmt w:val="bullet"/>
      <w:lvlText w:val=""/>
      <w:lvlJc w:val="left"/>
      <w:pPr>
        <w:ind w:left="2160" w:hanging="360"/>
      </w:pPr>
      <w:rPr>
        <w:rFonts w:ascii="Wingdings" w:hAnsi="Wingdings" w:hint="default"/>
      </w:rPr>
    </w:lvl>
    <w:lvl w:ilvl="3" w:tplc="0396DE9C">
      <w:start w:val="1"/>
      <w:numFmt w:val="bullet"/>
      <w:lvlText w:val=""/>
      <w:lvlJc w:val="left"/>
      <w:pPr>
        <w:ind w:left="2880" w:hanging="360"/>
      </w:pPr>
      <w:rPr>
        <w:rFonts w:ascii="Symbol" w:hAnsi="Symbol" w:hint="default"/>
      </w:rPr>
    </w:lvl>
    <w:lvl w:ilvl="4" w:tplc="A9DCFCA0">
      <w:start w:val="1"/>
      <w:numFmt w:val="bullet"/>
      <w:lvlText w:val="o"/>
      <w:lvlJc w:val="left"/>
      <w:pPr>
        <w:ind w:left="3600" w:hanging="360"/>
      </w:pPr>
      <w:rPr>
        <w:rFonts w:ascii="Courier New" w:hAnsi="Courier New" w:hint="default"/>
      </w:rPr>
    </w:lvl>
    <w:lvl w:ilvl="5" w:tplc="4C70B4E0">
      <w:start w:val="1"/>
      <w:numFmt w:val="bullet"/>
      <w:lvlText w:val=""/>
      <w:lvlJc w:val="left"/>
      <w:pPr>
        <w:ind w:left="4320" w:hanging="360"/>
      </w:pPr>
      <w:rPr>
        <w:rFonts w:ascii="Wingdings" w:hAnsi="Wingdings" w:hint="default"/>
      </w:rPr>
    </w:lvl>
    <w:lvl w:ilvl="6" w:tplc="6546C1AE">
      <w:start w:val="1"/>
      <w:numFmt w:val="bullet"/>
      <w:lvlText w:val=""/>
      <w:lvlJc w:val="left"/>
      <w:pPr>
        <w:ind w:left="5040" w:hanging="360"/>
      </w:pPr>
      <w:rPr>
        <w:rFonts w:ascii="Symbol" w:hAnsi="Symbol" w:hint="default"/>
      </w:rPr>
    </w:lvl>
    <w:lvl w:ilvl="7" w:tplc="C4988D5C">
      <w:start w:val="1"/>
      <w:numFmt w:val="bullet"/>
      <w:lvlText w:val="o"/>
      <w:lvlJc w:val="left"/>
      <w:pPr>
        <w:ind w:left="5760" w:hanging="360"/>
      </w:pPr>
      <w:rPr>
        <w:rFonts w:ascii="Courier New" w:hAnsi="Courier New" w:hint="default"/>
      </w:rPr>
    </w:lvl>
    <w:lvl w:ilvl="8" w:tplc="6700F6BE">
      <w:start w:val="1"/>
      <w:numFmt w:val="bullet"/>
      <w:lvlText w:val=""/>
      <w:lvlJc w:val="left"/>
      <w:pPr>
        <w:ind w:left="6480" w:hanging="360"/>
      </w:pPr>
      <w:rPr>
        <w:rFonts w:ascii="Wingdings" w:hAnsi="Wingdings" w:hint="default"/>
      </w:rPr>
    </w:lvl>
  </w:abstractNum>
  <w:abstractNum w:abstractNumId="27" w15:restartNumberingAfterBreak="0">
    <w:nsid w:val="713666F9"/>
    <w:multiLevelType w:val="hybridMultilevel"/>
    <w:tmpl w:val="59FE018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8" w15:restartNumberingAfterBreak="0">
    <w:nsid w:val="763B0508"/>
    <w:multiLevelType w:val="hybridMultilevel"/>
    <w:tmpl w:val="75B62508"/>
    <w:lvl w:ilvl="0" w:tplc="70D4D744">
      <w:start w:val="1"/>
      <w:numFmt w:val="decimal"/>
      <w:lvlText w:val="%1)"/>
      <w:lvlJc w:val="left"/>
      <w:pPr>
        <w:ind w:left="818" w:hanging="250"/>
      </w:pPr>
      <w:rPr>
        <w:rFonts w:ascii="Calibri" w:eastAsia="Calibri" w:hAnsi="Calibri" w:cs="Calibri" w:hint="default"/>
        <w:w w:val="100"/>
        <w:sz w:val="24"/>
        <w:szCs w:val="24"/>
        <w:lang w:val="sv-SE" w:eastAsia="en-US" w:bidi="ar-SA"/>
      </w:rPr>
    </w:lvl>
    <w:lvl w:ilvl="1" w:tplc="F9FCE64C">
      <w:numFmt w:val="bullet"/>
      <w:lvlText w:val="•"/>
      <w:lvlJc w:val="left"/>
      <w:pPr>
        <w:ind w:left="1779" w:hanging="250"/>
      </w:pPr>
      <w:rPr>
        <w:rFonts w:hint="default"/>
        <w:lang w:val="sv-SE" w:eastAsia="en-US" w:bidi="ar-SA"/>
      </w:rPr>
    </w:lvl>
    <w:lvl w:ilvl="2" w:tplc="B2969D64">
      <w:numFmt w:val="bullet"/>
      <w:lvlText w:val="•"/>
      <w:lvlJc w:val="left"/>
      <w:pPr>
        <w:ind w:left="2749" w:hanging="250"/>
      </w:pPr>
      <w:rPr>
        <w:rFonts w:hint="default"/>
        <w:lang w:val="sv-SE" w:eastAsia="en-US" w:bidi="ar-SA"/>
      </w:rPr>
    </w:lvl>
    <w:lvl w:ilvl="3" w:tplc="A08470D2">
      <w:numFmt w:val="bullet"/>
      <w:lvlText w:val="•"/>
      <w:lvlJc w:val="left"/>
      <w:pPr>
        <w:ind w:left="3719" w:hanging="250"/>
      </w:pPr>
      <w:rPr>
        <w:rFonts w:hint="default"/>
        <w:lang w:val="sv-SE" w:eastAsia="en-US" w:bidi="ar-SA"/>
      </w:rPr>
    </w:lvl>
    <w:lvl w:ilvl="4" w:tplc="95D21616">
      <w:numFmt w:val="bullet"/>
      <w:lvlText w:val="•"/>
      <w:lvlJc w:val="left"/>
      <w:pPr>
        <w:ind w:left="4689" w:hanging="250"/>
      </w:pPr>
      <w:rPr>
        <w:rFonts w:hint="default"/>
        <w:lang w:val="sv-SE" w:eastAsia="en-US" w:bidi="ar-SA"/>
      </w:rPr>
    </w:lvl>
    <w:lvl w:ilvl="5" w:tplc="A3707218">
      <w:numFmt w:val="bullet"/>
      <w:lvlText w:val="•"/>
      <w:lvlJc w:val="left"/>
      <w:pPr>
        <w:ind w:left="5659" w:hanging="250"/>
      </w:pPr>
      <w:rPr>
        <w:rFonts w:hint="default"/>
        <w:lang w:val="sv-SE" w:eastAsia="en-US" w:bidi="ar-SA"/>
      </w:rPr>
    </w:lvl>
    <w:lvl w:ilvl="6" w:tplc="83E0BBCE">
      <w:numFmt w:val="bullet"/>
      <w:lvlText w:val="•"/>
      <w:lvlJc w:val="left"/>
      <w:pPr>
        <w:ind w:left="6629" w:hanging="250"/>
      </w:pPr>
      <w:rPr>
        <w:rFonts w:hint="default"/>
        <w:lang w:val="sv-SE" w:eastAsia="en-US" w:bidi="ar-SA"/>
      </w:rPr>
    </w:lvl>
    <w:lvl w:ilvl="7" w:tplc="3D94B910">
      <w:numFmt w:val="bullet"/>
      <w:lvlText w:val="•"/>
      <w:lvlJc w:val="left"/>
      <w:pPr>
        <w:ind w:left="7599" w:hanging="250"/>
      </w:pPr>
      <w:rPr>
        <w:rFonts w:hint="default"/>
        <w:lang w:val="sv-SE" w:eastAsia="en-US" w:bidi="ar-SA"/>
      </w:rPr>
    </w:lvl>
    <w:lvl w:ilvl="8" w:tplc="12222094">
      <w:numFmt w:val="bullet"/>
      <w:lvlText w:val="•"/>
      <w:lvlJc w:val="left"/>
      <w:pPr>
        <w:ind w:left="8569" w:hanging="250"/>
      </w:pPr>
      <w:rPr>
        <w:rFonts w:hint="default"/>
        <w:lang w:val="sv-SE" w:eastAsia="en-US" w:bidi="ar-SA"/>
      </w:rPr>
    </w:lvl>
  </w:abstractNum>
  <w:abstractNum w:abstractNumId="29" w15:restartNumberingAfterBreak="0">
    <w:nsid w:val="767819E9"/>
    <w:multiLevelType w:val="hybridMultilevel"/>
    <w:tmpl w:val="DC24F460"/>
    <w:lvl w:ilvl="0" w:tplc="893ADEE6">
      <w:start w:val="1"/>
      <w:numFmt w:val="bullet"/>
      <w:lvlText w:val=""/>
      <w:lvlJc w:val="left"/>
      <w:pPr>
        <w:ind w:left="720" w:hanging="360"/>
      </w:pPr>
      <w:rPr>
        <w:rFonts w:ascii="Symbol" w:hAnsi="Symbol" w:hint="default"/>
      </w:rPr>
    </w:lvl>
    <w:lvl w:ilvl="1" w:tplc="B42229BE">
      <w:start w:val="1"/>
      <w:numFmt w:val="bullet"/>
      <w:lvlText w:val=""/>
      <w:lvlJc w:val="left"/>
      <w:pPr>
        <w:ind w:left="1440" w:hanging="360"/>
      </w:pPr>
      <w:rPr>
        <w:rFonts w:ascii="Symbol" w:hAnsi="Symbol" w:hint="default"/>
      </w:rPr>
    </w:lvl>
    <w:lvl w:ilvl="2" w:tplc="A670BE32">
      <w:start w:val="1"/>
      <w:numFmt w:val="bullet"/>
      <w:lvlText w:val=""/>
      <w:lvlJc w:val="left"/>
      <w:pPr>
        <w:ind w:left="2160" w:hanging="360"/>
      </w:pPr>
      <w:rPr>
        <w:rFonts w:ascii="Wingdings" w:hAnsi="Wingdings" w:hint="default"/>
      </w:rPr>
    </w:lvl>
    <w:lvl w:ilvl="3" w:tplc="29C8519A">
      <w:start w:val="1"/>
      <w:numFmt w:val="bullet"/>
      <w:lvlText w:val=""/>
      <w:lvlJc w:val="left"/>
      <w:pPr>
        <w:ind w:left="2880" w:hanging="360"/>
      </w:pPr>
      <w:rPr>
        <w:rFonts w:ascii="Symbol" w:hAnsi="Symbol" w:hint="default"/>
      </w:rPr>
    </w:lvl>
    <w:lvl w:ilvl="4" w:tplc="1622726A">
      <w:start w:val="1"/>
      <w:numFmt w:val="bullet"/>
      <w:lvlText w:val="o"/>
      <w:lvlJc w:val="left"/>
      <w:pPr>
        <w:ind w:left="3600" w:hanging="360"/>
      </w:pPr>
      <w:rPr>
        <w:rFonts w:ascii="Courier New" w:hAnsi="Courier New" w:hint="default"/>
      </w:rPr>
    </w:lvl>
    <w:lvl w:ilvl="5" w:tplc="E5F0D2AC">
      <w:start w:val="1"/>
      <w:numFmt w:val="bullet"/>
      <w:lvlText w:val=""/>
      <w:lvlJc w:val="left"/>
      <w:pPr>
        <w:ind w:left="4320" w:hanging="360"/>
      </w:pPr>
      <w:rPr>
        <w:rFonts w:ascii="Wingdings" w:hAnsi="Wingdings" w:hint="default"/>
      </w:rPr>
    </w:lvl>
    <w:lvl w:ilvl="6" w:tplc="984E748E">
      <w:start w:val="1"/>
      <w:numFmt w:val="bullet"/>
      <w:lvlText w:val=""/>
      <w:lvlJc w:val="left"/>
      <w:pPr>
        <w:ind w:left="5040" w:hanging="360"/>
      </w:pPr>
      <w:rPr>
        <w:rFonts w:ascii="Symbol" w:hAnsi="Symbol" w:hint="default"/>
      </w:rPr>
    </w:lvl>
    <w:lvl w:ilvl="7" w:tplc="DC5666EE">
      <w:start w:val="1"/>
      <w:numFmt w:val="bullet"/>
      <w:lvlText w:val="o"/>
      <w:lvlJc w:val="left"/>
      <w:pPr>
        <w:ind w:left="5760" w:hanging="360"/>
      </w:pPr>
      <w:rPr>
        <w:rFonts w:ascii="Courier New" w:hAnsi="Courier New" w:hint="default"/>
      </w:rPr>
    </w:lvl>
    <w:lvl w:ilvl="8" w:tplc="448AC9CE">
      <w:start w:val="1"/>
      <w:numFmt w:val="bullet"/>
      <w:lvlText w:val=""/>
      <w:lvlJc w:val="left"/>
      <w:pPr>
        <w:ind w:left="6480" w:hanging="360"/>
      </w:pPr>
      <w:rPr>
        <w:rFonts w:ascii="Wingdings" w:hAnsi="Wingdings" w:hint="default"/>
      </w:rPr>
    </w:lvl>
  </w:abstractNum>
  <w:abstractNum w:abstractNumId="30" w15:restartNumberingAfterBreak="0">
    <w:nsid w:val="78325C01"/>
    <w:multiLevelType w:val="hybridMultilevel"/>
    <w:tmpl w:val="99BC4E4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AFE35AF"/>
    <w:multiLevelType w:val="hybridMultilevel"/>
    <w:tmpl w:val="6A246CC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1783105771">
    <w:abstractNumId w:val="7"/>
  </w:num>
  <w:num w:numId="2" w16cid:durableId="168720761">
    <w:abstractNumId w:val="19"/>
  </w:num>
  <w:num w:numId="3" w16cid:durableId="1914776508">
    <w:abstractNumId w:val="13"/>
  </w:num>
  <w:num w:numId="4" w16cid:durableId="1114440560">
    <w:abstractNumId w:val="3"/>
  </w:num>
  <w:num w:numId="5" w16cid:durableId="214893044">
    <w:abstractNumId w:val="6"/>
  </w:num>
  <w:num w:numId="6" w16cid:durableId="1235051300">
    <w:abstractNumId w:val="0"/>
  </w:num>
  <w:num w:numId="7" w16cid:durableId="761948318">
    <w:abstractNumId w:val="24"/>
  </w:num>
  <w:num w:numId="8" w16cid:durableId="1000700347">
    <w:abstractNumId w:val="13"/>
  </w:num>
  <w:num w:numId="9" w16cid:durableId="1227034383">
    <w:abstractNumId w:val="13"/>
  </w:num>
  <w:num w:numId="10" w16cid:durableId="470829456">
    <w:abstractNumId w:val="13"/>
  </w:num>
  <w:num w:numId="11" w16cid:durableId="700009821">
    <w:abstractNumId w:val="13"/>
  </w:num>
  <w:num w:numId="12" w16cid:durableId="2027562223">
    <w:abstractNumId w:val="13"/>
  </w:num>
  <w:num w:numId="13" w16cid:durableId="1269198696">
    <w:abstractNumId w:val="29"/>
  </w:num>
  <w:num w:numId="14" w16cid:durableId="687752168">
    <w:abstractNumId w:val="11"/>
  </w:num>
  <w:num w:numId="15" w16cid:durableId="1495991921">
    <w:abstractNumId w:val="26"/>
  </w:num>
  <w:num w:numId="16" w16cid:durableId="752701085">
    <w:abstractNumId w:val="8"/>
  </w:num>
  <w:num w:numId="17" w16cid:durableId="2022925190">
    <w:abstractNumId w:val="18"/>
  </w:num>
  <w:num w:numId="18" w16cid:durableId="1262179171">
    <w:abstractNumId w:val="17"/>
  </w:num>
  <w:num w:numId="19" w16cid:durableId="1705790882">
    <w:abstractNumId w:val="25"/>
  </w:num>
  <w:num w:numId="20" w16cid:durableId="1462378631">
    <w:abstractNumId w:val="13"/>
  </w:num>
  <w:num w:numId="21" w16cid:durableId="757482683">
    <w:abstractNumId w:val="13"/>
  </w:num>
  <w:num w:numId="22" w16cid:durableId="856849272">
    <w:abstractNumId w:val="13"/>
  </w:num>
  <w:num w:numId="23" w16cid:durableId="1761297213">
    <w:abstractNumId w:val="13"/>
  </w:num>
  <w:num w:numId="24" w16cid:durableId="277420520">
    <w:abstractNumId w:val="13"/>
  </w:num>
  <w:num w:numId="25" w16cid:durableId="553809842">
    <w:abstractNumId w:val="13"/>
  </w:num>
  <w:num w:numId="26" w16cid:durableId="812602114">
    <w:abstractNumId w:val="13"/>
  </w:num>
  <w:num w:numId="27" w16cid:durableId="1373190557">
    <w:abstractNumId w:val="5"/>
  </w:num>
  <w:num w:numId="28" w16cid:durableId="1329555566">
    <w:abstractNumId w:val="23"/>
  </w:num>
  <w:num w:numId="29" w16cid:durableId="338698881">
    <w:abstractNumId w:val="20"/>
  </w:num>
  <w:num w:numId="30" w16cid:durableId="2146776138">
    <w:abstractNumId w:val="12"/>
  </w:num>
  <w:num w:numId="31" w16cid:durableId="806507759">
    <w:abstractNumId w:val="9"/>
  </w:num>
  <w:num w:numId="32" w16cid:durableId="1616399910">
    <w:abstractNumId w:val="21"/>
  </w:num>
  <w:num w:numId="33" w16cid:durableId="1944915577">
    <w:abstractNumId w:val="30"/>
  </w:num>
  <w:num w:numId="34" w16cid:durableId="574318183">
    <w:abstractNumId w:val="14"/>
  </w:num>
  <w:num w:numId="35" w16cid:durableId="678779008">
    <w:abstractNumId w:val="22"/>
  </w:num>
  <w:num w:numId="36" w16cid:durableId="1860778741">
    <w:abstractNumId w:val="4"/>
  </w:num>
  <w:num w:numId="37" w16cid:durableId="1300109137">
    <w:abstractNumId w:val="10"/>
  </w:num>
  <w:num w:numId="38" w16cid:durableId="276254164">
    <w:abstractNumId w:val="27"/>
  </w:num>
  <w:num w:numId="39" w16cid:durableId="1015040151">
    <w:abstractNumId w:val="31"/>
  </w:num>
  <w:num w:numId="40" w16cid:durableId="376203894">
    <w:abstractNumId w:val="19"/>
  </w:num>
  <w:num w:numId="41" w16cid:durableId="536242329">
    <w:abstractNumId w:val="19"/>
  </w:num>
  <w:num w:numId="42" w16cid:durableId="869801932">
    <w:abstractNumId w:val="19"/>
  </w:num>
  <w:num w:numId="43" w16cid:durableId="516620856">
    <w:abstractNumId w:val="19"/>
  </w:num>
  <w:num w:numId="44" w16cid:durableId="502623182">
    <w:abstractNumId w:val="19"/>
  </w:num>
  <w:num w:numId="45" w16cid:durableId="1747920897">
    <w:abstractNumId w:val="1"/>
  </w:num>
  <w:num w:numId="46" w16cid:durableId="1863670391">
    <w:abstractNumId w:val="2"/>
  </w:num>
  <w:num w:numId="47" w16cid:durableId="1399016815">
    <w:abstractNumId w:val="15"/>
  </w:num>
  <w:num w:numId="48" w16cid:durableId="1538002979">
    <w:abstractNumId w:val="28"/>
  </w:num>
  <w:num w:numId="49" w16cid:durableId="1976763322">
    <w:abstractNumId w:val="1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E80"/>
    <w:rsid w:val="000051D5"/>
    <w:rsid w:val="00006D2A"/>
    <w:rsid w:val="000100DD"/>
    <w:rsid w:val="00010D47"/>
    <w:rsid w:val="000113A2"/>
    <w:rsid w:val="00016CF0"/>
    <w:rsid w:val="0002728E"/>
    <w:rsid w:val="00030DDD"/>
    <w:rsid w:val="000310FE"/>
    <w:rsid w:val="000323BD"/>
    <w:rsid w:val="00033ED5"/>
    <w:rsid w:val="00034818"/>
    <w:rsid w:val="000443E7"/>
    <w:rsid w:val="00044EA9"/>
    <w:rsid w:val="0004503B"/>
    <w:rsid w:val="0004518C"/>
    <w:rsid w:val="00047407"/>
    <w:rsid w:val="00050500"/>
    <w:rsid w:val="0005666C"/>
    <w:rsid w:val="0005691C"/>
    <w:rsid w:val="00056ECB"/>
    <w:rsid w:val="00056ED5"/>
    <w:rsid w:val="000655CC"/>
    <w:rsid w:val="000700AE"/>
    <w:rsid w:val="00084024"/>
    <w:rsid w:val="0009062C"/>
    <w:rsid w:val="00095368"/>
    <w:rsid w:val="000954C4"/>
    <w:rsid w:val="000A014D"/>
    <w:rsid w:val="000A09A8"/>
    <w:rsid w:val="000A4495"/>
    <w:rsid w:val="000A611A"/>
    <w:rsid w:val="000B12D9"/>
    <w:rsid w:val="000B4536"/>
    <w:rsid w:val="000B7715"/>
    <w:rsid w:val="000C16D7"/>
    <w:rsid w:val="000D15C3"/>
    <w:rsid w:val="000E2EFC"/>
    <w:rsid w:val="000E463B"/>
    <w:rsid w:val="000F43A3"/>
    <w:rsid w:val="000F5362"/>
    <w:rsid w:val="000F7681"/>
    <w:rsid w:val="00103031"/>
    <w:rsid w:val="001044FE"/>
    <w:rsid w:val="0011055A"/>
    <w:rsid w:val="001139D4"/>
    <w:rsid w:val="001168AC"/>
    <w:rsid w:val="00117DC8"/>
    <w:rsid w:val="00131B08"/>
    <w:rsid w:val="001332AF"/>
    <w:rsid w:val="00133A0F"/>
    <w:rsid w:val="0013580F"/>
    <w:rsid w:val="00137B6D"/>
    <w:rsid w:val="0014070B"/>
    <w:rsid w:val="001422C1"/>
    <w:rsid w:val="001430AA"/>
    <w:rsid w:val="001522AE"/>
    <w:rsid w:val="00157D5B"/>
    <w:rsid w:val="00161FE6"/>
    <w:rsid w:val="00164843"/>
    <w:rsid w:val="00164C3D"/>
    <w:rsid w:val="00172CF0"/>
    <w:rsid w:val="00181FDC"/>
    <w:rsid w:val="001860B9"/>
    <w:rsid w:val="00186F2B"/>
    <w:rsid w:val="001874D6"/>
    <w:rsid w:val="0019632A"/>
    <w:rsid w:val="001A4E7C"/>
    <w:rsid w:val="001B4233"/>
    <w:rsid w:val="001C2D4B"/>
    <w:rsid w:val="001C4D0A"/>
    <w:rsid w:val="001C5FEF"/>
    <w:rsid w:val="001E44F5"/>
    <w:rsid w:val="001E6955"/>
    <w:rsid w:val="00200D02"/>
    <w:rsid w:val="00211487"/>
    <w:rsid w:val="00211D91"/>
    <w:rsid w:val="0022202B"/>
    <w:rsid w:val="002224A6"/>
    <w:rsid w:val="00222C36"/>
    <w:rsid w:val="00223A05"/>
    <w:rsid w:val="00233B2A"/>
    <w:rsid w:val="00235B57"/>
    <w:rsid w:val="00250F24"/>
    <w:rsid w:val="002523C5"/>
    <w:rsid w:val="0025703A"/>
    <w:rsid w:val="00260942"/>
    <w:rsid w:val="00262F3D"/>
    <w:rsid w:val="00263281"/>
    <w:rsid w:val="002651D6"/>
    <w:rsid w:val="0026551F"/>
    <w:rsid w:val="0027514A"/>
    <w:rsid w:val="00275EE7"/>
    <w:rsid w:val="00277C7A"/>
    <w:rsid w:val="00280A85"/>
    <w:rsid w:val="00284119"/>
    <w:rsid w:val="00290E88"/>
    <w:rsid w:val="0029155A"/>
    <w:rsid w:val="002B0B30"/>
    <w:rsid w:val="002B0C78"/>
    <w:rsid w:val="002B7288"/>
    <w:rsid w:val="002C04B3"/>
    <w:rsid w:val="002C0C02"/>
    <w:rsid w:val="002C1277"/>
    <w:rsid w:val="002C60AD"/>
    <w:rsid w:val="002D17A1"/>
    <w:rsid w:val="002E263F"/>
    <w:rsid w:val="002E3C84"/>
    <w:rsid w:val="002E4B9D"/>
    <w:rsid w:val="002E6F81"/>
    <w:rsid w:val="002F08BA"/>
    <w:rsid w:val="002F2CFF"/>
    <w:rsid w:val="002F568B"/>
    <w:rsid w:val="002F7818"/>
    <w:rsid w:val="003066D0"/>
    <w:rsid w:val="00311401"/>
    <w:rsid w:val="003203D7"/>
    <w:rsid w:val="00320F86"/>
    <w:rsid w:val="003223D2"/>
    <w:rsid w:val="00324171"/>
    <w:rsid w:val="0032525E"/>
    <w:rsid w:val="00325B8E"/>
    <w:rsid w:val="003268EE"/>
    <w:rsid w:val="00326C24"/>
    <w:rsid w:val="00337F99"/>
    <w:rsid w:val="003421BD"/>
    <w:rsid w:val="0034307B"/>
    <w:rsid w:val="00345EB1"/>
    <w:rsid w:val="00346D92"/>
    <w:rsid w:val="00356BB5"/>
    <w:rsid w:val="00362F6A"/>
    <w:rsid w:val="0036357D"/>
    <w:rsid w:val="0036594C"/>
    <w:rsid w:val="00366DAA"/>
    <w:rsid w:val="00371BED"/>
    <w:rsid w:val="00384019"/>
    <w:rsid w:val="00384A53"/>
    <w:rsid w:val="003854F1"/>
    <w:rsid w:val="0039118E"/>
    <w:rsid w:val="003940D2"/>
    <w:rsid w:val="00395541"/>
    <w:rsid w:val="00395858"/>
    <w:rsid w:val="0039785D"/>
    <w:rsid w:val="00397F54"/>
    <w:rsid w:val="003A0D43"/>
    <w:rsid w:val="003B1C11"/>
    <w:rsid w:val="003B2A4B"/>
    <w:rsid w:val="003D099E"/>
    <w:rsid w:val="003D21A2"/>
    <w:rsid w:val="003D29D2"/>
    <w:rsid w:val="003D52E9"/>
    <w:rsid w:val="003D60B6"/>
    <w:rsid w:val="003E0705"/>
    <w:rsid w:val="003E2FF7"/>
    <w:rsid w:val="003F2D06"/>
    <w:rsid w:val="003F4F71"/>
    <w:rsid w:val="00402569"/>
    <w:rsid w:val="00404948"/>
    <w:rsid w:val="00406BEA"/>
    <w:rsid w:val="004200DF"/>
    <w:rsid w:val="004230F7"/>
    <w:rsid w:val="0043167E"/>
    <w:rsid w:val="00433031"/>
    <w:rsid w:val="0043409A"/>
    <w:rsid w:val="00442AAF"/>
    <w:rsid w:val="00451935"/>
    <w:rsid w:val="00460ED0"/>
    <w:rsid w:val="00465651"/>
    <w:rsid w:val="00466287"/>
    <w:rsid w:val="00470CE7"/>
    <w:rsid w:val="00470F4F"/>
    <w:rsid w:val="00472482"/>
    <w:rsid w:val="00480DC7"/>
    <w:rsid w:val="0048106C"/>
    <w:rsid w:val="0049004F"/>
    <w:rsid w:val="0049236A"/>
    <w:rsid w:val="00492718"/>
    <w:rsid w:val="00494D45"/>
    <w:rsid w:val="00496FEE"/>
    <w:rsid w:val="004A012B"/>
    <w:rsid w:val="004A194E"/>
    <w:rsid w:val="004A355D"/>
    <w:rsid w:val="004A4970"/>
    <w:rsid w:val="004B2183"/>
    <w:rsid w:val="004B2A01"/>
    <w:rsid w:val="004B4686"/>
    <w:rsid w:val="004B5F26"/>
    <w:rsid w:val="004B6CDA"/>
    <w:rsid w:val="004C069E"/>
    <w:rsid w:val="004D4A3D"/>
    <w:rsid w:val="004D7BA3"/>
    <w:rsid w:val="004F202C"/>
    <w:rsid w:val="004F2DCB"/>
    <w:rsid w:val="004F4518"/>
    <w:rsid w:val="004F4C62"/>
    <w:rsid w:val="004F6276"/>
    <w:rsid w:val="005004E6"/>
    <w:rsid w:val="00501433"/>
    <w:rsid w:val="0050345F"/>
    <w:rsid w:val="00511CC4"/>
    <w:rsid w:val="00515AF7"/>
    <w:rsid w:val="00515FC8"/>
    <w:rsid w:val="0052274A"/>
    <w:rsid w:val="005232D2"/>
    <w:rsid w:val="00523D2E"/>
    <w:rsid w:val="005268BE"/>
    <w:rsid w:val="00530292"/>
    <w:rsid w:val="00531E60"/>
    <w:rsid w:val="0053743C"/>
    <w:rsid w:val="00541D07"/>
    <w:rsid w:val="00541E37"/>
    <w:rsid w:val="00545F31"/>
    <w:rsid w:val="00550531"/>
    <w:rsid w:val="00551CAA"/>
    <w:rsid w:val="00555E13"/>
    <w:rsid w:val="005578FA"/>
    <w:rsid w:val="00565129"/>
    <w:rsid w:val="00565CD0"/>
    <w:rsid w:val="005661D1"/>
    <w:rsid w:val="00567820"/>
    <w:rsid w:val="005770AD"/>
    <w:rsid w:val="00580AE5"/>
    <w:rsid w:val="00581414"/>
    <w:rsid w:val="00581CF0"/>
    <w:rsid w:val="00582490"/>
    <w:rsid w:val="00585A50"/>
    <w:rsid w:val="00590369"/>
    <w:rsid w:val="005946E3"/>
    <w:rsid w:val="005947B5"/>
    <w:rsid w:val="005948B1"/>
    <w:rsid w:val="00597E28"/>
    <w:rsid w:val="005A5435"/>
    <w:rsid w:val="005A54ED"/>
    <w:rsid w:val="005A5D5B"/>
    <w:rsid w:val="005A6081"/>
    <w:rsid w:val="005A627D"/>
    <w:rsid w:val="005A7C59"/>
    <w:rsid w:val="005B44FD"/>
    <w:rsid w:val="005C0257"/>
    <w:rsid w:val="005C084E"/>
    <w:rsid w:val="005C398D"/>
    <w:rsid w:val="005C43F5"/>
    <w:rsid w:val="005C7103"/>
    <w:rsid w:val="005D0747"/>
    <w:rsid w:val="005D0B0C"/>
    <w:rsid w:val="005D3CDE"/>
    <w:rsid w:val="005E02B3"/>
    <w:rsid w:val="005E1E24"/>
    <w:rsid w:val="005E21FE"/>
    <w:rsid w:val="005F4F6C"/>
    <w:rsid w:val="005F5804"/>
    <w:rsid w:val="0060596B"/>
    <w:rsid w:val="00606D97"/>
    <w:rsid w:val="006071F0"/>
    <w:rsid w:val="006123B8"/>
    <w:rsid w:val="00614E64"/>
    <w:rsid w:val="00616D20"/>
    <w:rsid w:val="00617710"/>
    <w:rsid w:val="00617EE6"/>
    <w:rsid w:val="0062184C"/>
    <w:rsid w:val="006228D3"/>
    <w:rsid w:val="00622D5B"/>
    <w:rsid w:val="00623724"/>
    <w:rsid w:val="00627BEA"/>
    <w:rsid w:val="006319DB"/>
    <w:rsid w:val="00632B43"/>
    <w:rsid w:val="00635BF0"/>
    <w:rsid w:val="00644097"/>
    <w:rsid w:val="006509E8"/>
    <w:rsid w:val="0065135B"/>
    <w:rsid w:val="00660269"/>
    <w:rsid w:val="00660E4A"/>
    <w:rsid w:val="00663CBC"/>
    <w:rsid w:val="00664C5F"/>
    <w:rsid w:val="00665F50"/>
    <w:rsid w:val="00665F89"/>
    <w:rsid w:val="00673C92"/>
    <w:rsid w:val="006753EC"/>
    <w:rsid w:val="00676228"/>
    <w:rsid w:val="0068297F"/>
    <w:rsid w:val="0068406A"/>
    <w:rsid w:val="00690E4B"/>
    <w:rsid w:val="006914F8"/>
    <w:rsid w:val="006A1D21"/>
    <w:rsid w:val="006A2789"/>
    <w:rsid w:val="006A7261"/>
    <w:rsid w:val="006A7679"/>
    <w:rsid w:val="006B0D29"/>
    <w:rsid w:val="006B1819"/>
    <w:rsid w:val="006B6EB6"/>
    <w:rsid w:val="006C5048"/>
    <w:rsid w:val="006C6A4B"/>
    <w:rsid w:val="006C779F"/>
    <w:rsid w:val="006D01F5"/>
    <w:rsid w:val="006D0CFB"/>
    <w:rsid w:val="006D2145"/>
    <w:rsid w:val="006D7535"/>
    <w:rsid w:val="006E450B"/>
    <w:rsid w:val="006E4D55"/>
    <w:rsid w:val="006E7445"/>
    <w:rsid w:val="006F0D7E"/>
    <w:rsid w:val="00710B77"/>
    <w:rsid w:val="00716772"/>
    <w:rsid w:val="0072075B"/>
    <w:rsid w:val="007221C2"/>
    <w:rsid w:val="0072493B"/>
    <w:rsid w:val="007258BD"/>
    <w:rsid w:val="00730955"/>
    <w:rsid w:val="00733A9C"/>
    <w:rsid w:val="00736574"/>
    <w:rsid w:val="007367E0"/>
    <w:rsid w:val="00736C55"/>
    <w:rsid w:val="00737215"/>
    <w:rsid w:val="007417AA"/>
    <w:rsid w:val="007466C9"/>
    <w:rsid w:val="007475EB"/>
    <w:rsid w:val="00753642"/>
    <w:rsid w:val="00754905"/>
    <w:rsid w:val="0075585E"/>
    <w:rsid w:val="007615E7"/>
    <w:rsid w:val="00765C41"/>
    <w:rsid w:val="00766042"/>
    <w:rsid w:val="00771100"/>
    <w:rsid w:val="00771D75"/>
    <w:rsid w:val="007759DD"/>
    <w:rsid w:val="00780DF3"/>
    <w:rsid w:val="0078609F"/>
    <w:rsid w:val="007917BA"/>
    <w:rsid w:val="007926E0"/>
    <w:rsid w:val="007957B5"/>
    <w:rsid w:val="007A1335"/>
    <w:rsid w:val="007A3D50"/>
    <w:rsid w:val="007A57BE"/>
    <w:rsid w:val="007A7761"/>
    <w:rsid w:val="007B6D6F"/>
    <w:rsid w:val="007C1EA6"/>
    <w:rsid w:val="007C694B"/>
    <w:rsid w:val="007D11B6"/>
    <w:rsid w:val="007D4241"/>
    <w:rsid w:val="007D4EA3"/>
    <w:rsid w:val="007E3140"/>
    <w:rsid w:val="007F0DBB"/>
    <w:rsid w:val="007F1377"/>
    <w:rsid w:val="007F1CFF"/>
    <w:rsid w:val="007F4AA9"/>
    <w:rsid w:val="007F5DD5"/>
    <w:rsid w:val="007F6A9C"/>
    <w:rsid w:val="00814A45"/>
    <w:rsid w:val="00821A1B"/>
    <w:rsid w:val="008262E9"/>
    <w:rsid w:val="00827E69"/>
    <w:rsid w:val="00833B93"/>
    <w:rsid w:val="00835C4D"/>
    <w:rsid w:val="008376CB"/>
    <w:rsid w:val="00843F48"/>
    <w:rsid w:val="008576EE"/>
    <w:rsid w:val="00857848"/>
    <w:rsid w:val="008578DA"/>
    <w:rsid w:val="00860455"/>
    <w:rsid w:val="00865DCF"/>
    <w:rsid w:val="0087139C"/>
    <w:rsid w:val="00872306"/>
    <w:rsid w:val="00883E21"/>
    <w:rsid w:val="00890354"/>
    <w:rsid w:val="00892F28"/>
    <w:rsid w:val="00893EE9"/>
    <w:rsid w:val="008A0C5F"/>
    <w:rsid w:val="008A3DEA"/>
    <w:rsid w:val="008A4EB9"/>
    <w:rsid w:val="008A74C0"/>
    <w:rsid w:val="008B1694"/>
    <w:rsid w:val="008C7D99"/>
    <w:rsid w:val="008C7F2A"/>
    <w:rsid w:val="008E36F8"/>
    <w:rsid w:val="008E46B2"/>
    <w:rsid w:val="008E6084"/>
    <w:rsid w:val="008E682C"/>
    <w:rsid w:val="008E78A1"/>
    <w:rsid w:val="008F0F77"/>
    <w:rsid w:val="008F7BF3"/>
    <w:rsid w:val="00900A44"/>
    <w:rsid w:val="009022B2"/>
    <w:rsid w:val="00903507"/>
    <w:rsid w:val="00906238"/>
    <w:rsid w:val="009076BF"/>
    <w:rsid w:val="00907EF9"/>
    <w:rsid w:val="00910658"/>
    <w:rsid w:val="00915239"/>
    <w:rsid w:val="00921F47"/>
    <w:rsid w:val="00922CB6"/>
    <w:rsid w:val="0093085B"/>
    <w:rsid w:val="00931C57"/>
    <w:rsid w:val="00933BB7"/>
    <w:rsid w:val="009347A5"/>
    <w:rsid w:val="00942257"/>
    <w:rsid w:val="00946314"/>
    <w:rsid w:val="00946CCD"/>
    <w:rsid w:val="009471BF"/>
    <w:rsid w:val="00950E4E"/>
    <w:rsid w:val="009529BD"/>
    <w:rsid w:val="009533B4"/>
    <w:rsid w:val="00956985"/>
    <w:rsid w:val="009671C5"/>
    <w:rsid w:val="00971D93"/>
    <w:rsid w:val="00973701"/>
    <w:rsid w:val="00976976"/>
    <w:rsid w:val="00985362"/>
    <w:rsid w:val="009973F0"/>
    <w:rsid w:val="009B1F6B"/>
    <w:rsid w:val="009B3412"/>
    <w:rsid w:val="009C0D12"/>
    <w:rsid w:val="009C192E"/>
    <w:rsid w:val="009D6819"/>
    <w:rsid w:val="009D6D1C"/>
    <w:rsid w:val="009E0AD4"/>
    <w:rsid w:val="009E0CF9"/>
    <w:rsid w:val="009E2031"/>
    <w:rsid w:val="009E2EE6"/>
    <w:rsid w:val="009E531B"/>
    <w:rsid w:val="009E6C56"/>
    <w:rsid w:val="009E6CF1"/>
    <w:rsid w:val="009E7DCF"/>
    <w:rsid w:val="009F046D"/>
    <w:rsid w:val="009F4A56"/>
    <w:rsid w:val="009F4E65"/>
    <w:rsid w:val="009F59A6"/>
    <w:rsid w:val="00A05942"/>
    <w:rsid w:val="00A05BA1"/>
    <w:rsid w:val="00A07BEC"/>
    <w:rsid w:val="00A100F8"/>
    <w:rsid w:val="00A149E0"/>
    <w:rsid w:val="00A1535C"/>
    <w:rsid w:val="00A20618"/>
    <w:rsid w:val="00A258BD"/>
    <w:rsid w:val="00A25FFF"/>
    <w:rsid w:val="00A264BE"/>
    <w:rsid w:val="00A272CA"/>
    <w:rsid w:val="00A30C3E"/>
    <w:rsid w:val="00A33051"/>
    <w:rsid w:val="00A344A6"/>
    <w:rsid w:val="00A407AD"/>
    <w:rsid w:val="00A41C05"/>
    <w:rsid w:val="00A42426"/>
    <w:rsid w:val="00A45A8F"/>
    <w:rsid w:val="00A514B7"/>
    <w:rsid w:val="00A54A0B"/>
    <w:rsid w:val="00A56C4A"/>
    <w:rsid w:val="00A64A86"/>
    <w:rsid w:val="00A6617E"/>
    <w:rsid w:val="00A81198"/>
    <w:rsid w:val="00A81E48"/>
    <w:rsid w:val="00A86B3D"/>
    <w:rsid w:val="00A87211"/>
    <w:rsid w:val="00A879B0"/>
    <w:rsid w:val="00A90D77"/>
    <w:rsid w:val="00A919C2"/>
    <w:rsid w:val="00A92E07"/>
    <w:rsid w:val="00A96452"/>
    <w:rsid w:val="00AA1FCD"/>
    <w:rsid w:val="00AA6EB4"/>
    <w:rsid w:val="00AB01A4"/>
    <w:rsid w:val="00AB2720"/>
    <w:rsid w:val="00AB4713"/>
    <w:rsid w:val="00AB4B92"/>
    <w:rsid w:val="00AC3FF6"/>
    <w:rsid w:val="00AC4EAC"/>
    <w:rsid w:val="00AD73EC"/>
    <w:rsid w:val="00AD7CCA"/>
    <w:rsid w:val="00AE06AD"/>
    <w:rsid w:val="00AE5AE6"/>
    <w:rsid w:val="00AE5BC7"/>
    <w:rsid w:val="00AF2CA5"/>
    <w:rsid w:val="00AF4540"/>
    <w:rsid w:val="00AF5AAF"/>
    <w:rsid w:val="00B046D8"/>
    <w:rsid w:val="00B04D01"/>
    <w:rsid w:val="00B13F4C"/>
    <w:rsid w:val="00B16219"/>
    <w:rsid w:val="00B16C59"/>
    <w:rsid w:val="00B208F3"/>
    <w:rsid w:val="00B33304"/>
    <w:rsid w:val="00B33FDD"/>
    <w:rsid w:val="00B35AD5"/>
    <w:rsid w:val="00B36107"/>
    <w:rsid w:val="00B41789"/>
    <w:rsid w:val="00B46C03"/>
    <w:rsid w:val="00B46F09"/>
    <w:rsid w:val="00B505AE"/>
    <w:rsid w:val="00B50C40"/>
    <w:rsid w:val="00B5216F"/>
    <w:rsid w:val="00B522C7"/>
    <w:rsid w:val="00B60C6C"/>
    <w:rsid w:val="00B613E7"/>
    <w:rsid w:val="00B75EDE"/>
    <w:rsid w:val="00B77D88"/>
    <w:rsid w:val="00B77FAF"/>
    <w:rsid w:val="00B84336"/>
    <w:rsid w:val="00B851B9"/>
    <w:rsid w:val="00B860F1"/>
    <w:rsid w:val="00B86453"/>
    <w:rsid w:val="00B90054"/>
    <w:rsid w:val="00B92C14"/>
    <w:rsid w:val="00B9742A"/>
    <w:rsid w:val="00BA0066"/>
    <w:rsid w:val="00BA44D7"/>
    <w:rsid w:val="00BB69DB"/>
    <w:rsid w:val="00BC215F"/>
    <w:rsid w:val="00BC2DB6"/>
    <w:rsid w:val="00BC322E"/>
    <w:rsid w:val="00BC44CD"/>
    <w:rsid w:val="00BC71DA"/>
    <w:rsid w:val="00BE54E7"/>
    <w:rsid w:val="00BE7978"/>
    <w:rsid w:val="00C02488"/>
    <w:rsid w:val="00C07F59"/>
    <w:rsid w:val="00C11DAE"/>
    <w:rsid w:val="00C27605"/>
    <w:rsid w:val="00C4115D"/>
    <w:rsid w:val="00C43BDD"/>
    <w:rsid w:val="00C47778"/>
    <w:rsid w:val="00C50EE5"/>
    <w:rsid w:val="00C51D51"/>
    <w:rsid w:val="00C5240A"/>
    <w:rsid w:val="00C5398F"/>
    <w:rsid w:val="00C556F5"/>
    <w:rsid w:val="00C56EE8"/>
    <w:rsid w:val="00C61D69"/>
    <w:rsid w:val="00C63CDA"/>
    <w:rsid w:val="00C70E19"/>
    <w:rsid w:val="00C7430C"/>
    <w:rsid w:val="00C80513"/>
    <w:rsid w:val="00C85DA1"/>
    <w:rsid w:val="00C9071C"/>
    <w:rsid w:val="00C908FF"/>
    <w:rsid w:val="00C97BD3"/>
    <w:rsid w:val="00CA521F"/>
    <w:rsid w:val="00CB0493"/>
    <w:rsid w:val="00CB17FF"/>
    <w:rsid w:val="00CB1ED7"/>
    <w:rsid w:val="00CB5484"/>
    <w:rsid w:val="00CC167C"/>
    <w:rsid w:val="00CC3817"/>
    <w:rsid w:val="00CC52D9"/>
    <w:rsid w:val="00CD0263"/>
    <w:rsid w:val="00CD6647"/>
    <w:rsid w:val="00CE4B73"/>
    <w:rsid w:val="00CE65C8"/>
    <w:rsid w:val="00CF3C65"/>
    <w:rsid w:val="00CF70BB"/>
    <w:rsid w:val="00D0308E"/>
    <w:rsid w:val="00D039E2"/>
    <w:rsid w:val="00D07081"/>
    <w:rsid w:val="00D11400"/>
    <w:rsid w:val="00D139CF"/>
    <w:rsid w:val="00D37E7F"/>
    <w:rsid w:val="00D4105A"/>
    <w:rsid w:val="00D47AD7"/>
    <w:rsid w:val="00D5143C"/>
    <w:rsid w:val="00D51529"/>
    <w:rsid w:val="00D603BB"/>
    <w:rsid w:val="00D6296B"/>
    <w:rsid w:val="00D74E91"/>
    <w:rsid w:val="00D75D4F"/>
    <w:rsid w:val="00D801DB"/>
    <w:rsid w:val="00D85218"/>
    <w:rsid w:val="00D87EAE"/>
    <w:rsid w:val="00D915B1"/>
    <w:rsid w:val="00D9773C"/>
    <w:rsid w:val="00D979CB"/>
    <w:rsid w:val="00DA1DDA"/>
    <w:rsid w:val="00DA299D"/>
    <w:rsid w:val="00DA32AE"/>
    <w:rsid w:val="00DA33DD"/>
    <w:rsid w:val="00DA3E1C"/>
    <w:rsid w:val="00DA5E4E"/>
    <w:rsid w:val="00DC73B9"/>
    <w:rsid w:val="00DD31BA"/>
    <w:rsid w:val="00DD70A5"/>
    <w:rsid w:val="00DE4447"/>
    <w:rsid w:val="00DE5DA2"/>
    <w:rsid w:val="00DF0033"/>
    <w:rsid w:val="00E026BF"/>
    <w:rsid w:val="00E07B1B"/>
    <w:rsid w:val="00E11853"/>
    <w:rsid w:val="00E21778"/>
    <w:rsid w:val="00E24A9F"/>
    <w:rsid w:val="00E26FC1"/>
    <w:rsid w:val="00E27105"/>
    <w:rsid w:val="00E4120E"/>
    <w:rsid w:val="00E52A86"/>
    <w:rsid w:val="00E54B47"/>
    <w:rsid w:val="00E553BF"/>
    <w:rsid w:val="00E55D93"/>
    <w:rsid w:val="00E61294"/>
    <w:rsid w:val="00E668BF"/>
    <w:rsid w:val="00E7231F"/>
    <w:rsid w:val="00E7237C"/>
    <w:rsid w:val="00E86CE8"/>
    <w:rsid w:val="00E90736"/>
    <w:rsid w:val="00E90E82"/>
    <w:rsid w:val="00E955F0"/>
    <w:rsid w:val="00EA00CB"/>
    <w:rsid w:val="00EA1BAA"/>
    <w:rsid w:val="00EA3FCD"/>
    <w:rsid w:val="00EA42A0"/>
    <w:rsid w:val="00EB4CB5"/>
    <w:rsid w:val="00EB5D0B"/>
    <w:rsid w:val="00EB6714"/>
    <w:rsid w:val="00EC0A68"/>
    <w:rsid w:val="00EC2FBE"/>
    <w:rsid w:val="00EC3795"/>
    <w:rsid w:val="00EC4A6D"/>
    <w:rsid w:val="00EC5006"/>
    <w:rsid w:val="00ED057B"/>
    <w:rsid w:val="00ED49C3"/>
    <w:rsid w:val="00ED5C73"/>
    <w:rsid w:val="00ED6CE8"/>
    <w:rsid w:val="00ED7AA6"/>
    <w:rsid w:val="00EE2A56"/>
    <w:rsid w:val="00EE3818"/>
    <w:rsid w:val="00F177E4"/>
    <w:rsid w:val="00F22264"/>
    <w:rsid w:val="00F24C2A"/>
    <w:rsid w:val="00F2564D"/>
    <w:rsid w:val="00F26BDD"/>
    <w:rsid w:val="00F35B05"/>
    <w:rsid w:val="00F413D9"/>
    <w:rsid w:val="00F5135F"/>
    <w:rsid w:val="00F64B5F"/>
    <w:rsid w:val="00F70F2D"/>
    <w:rsid w:val="00F86F47"/>
    <w:rsid w:val="00F90B64"/>
    <w:rsid w:val="00F93D8E"/>
    <w:rsid w:val="00FA5A4A"/>
    <w:rsid w:val="00FB09B0"/>
    <w:rsid w:val="00FB2709"/>
    <w:rsid w:val="00FB2F0F"/>
    <w:rsid w:val="00FB3304"/>
    <w:rsid w:val="00FB3718"/>
    <w:rsid w:val="00FB5086"/>
    <w:rsid w:val="00FB6392"/>
    <w:rsid w:val="00FC13F2"/>
    <w:rsid w:val="00FC3E74"/>
    <w:rsid w:val="00FD3C70"/>
    <w:rsid w:val="00FD4C85"/>
    <w:rsid w:val="00FE12D8"/>
    <w:rsid w:val="00FE6A5C"/>
    <w:rsid w:val="00FF4564"/>
    <w:rsid w:val="00FF5B48"/>
    <w:rsid w:val="00FF7C02"/>
    <w:rsid w:val="024801E3"/>
    <w:rsid w:val="04D3F204"/>
    <w:rsid w:val="087234EF"/>
    <w:rsid w:val="36D21585"/>
    <w:rsid w:val="6256B636"/>
    <w:rsid w:val="647B2B65"/>
    <w:rsid w:val="66DE7613"/>
    <w:rsid w:val="6B2CF8ED"/>
    <w:rsid w:val="7BB09D69"/>
    <w:rsid w:val="7F94083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0E88"/>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53642"/>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49004F"/>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9004F"/>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90E88"/>
    <w:pPr>
      <w:spacing w:after="240"/>
      <w:contextualSpacing/>
    </w:pPr>
    <w:rPr>
      <w:rFonts w:ascii="Verdana" w:hAnsi="Verdana"/>
      <w:sz w:val="20"/>
    </w:rPr>
  </w:style>
  <w:style w:type="character" w:customStyle="1" w:styleId="Rubrik1Char">
    <w:name w:val="Rubrik 1 Char"/>
    <w:aliases w:val="Rubrik VGR Char"/>
    <w:link w:val="Rubrik1"/>
    <w:rsid w:val="00753642"/>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49004F"/>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9004F"/>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2202B"/>
    <w:pPr>
      <w:tabs>
        <w:tab w:val="right" w:leader="dot" w:pos="8919"/>
      </w:tabs>
    </w:pPr>
  </w:style>
  <w:style w:type="paragraph" w:customStyle="1" w:styleId="Omslagsrubrik">
    <w:name w:val="Omslagsrubrik"/>
    <w:basedOn w:val="Rubrik1"/>
    <w:link w:val="OmslagsrubrikChar"/>
    <w:uiPriority w:val="3"/>
    <w:qFormat/>
    <w:rsid w:val="00933BB7"/>
  </w:style>
  <w:style w:type="character" w:customStyle="1" w:styleId="OmslagsrubrikChar">
    <w:name w:val="Omslagsrubrik Char"/>
    <w:basedOn w:val="Standardstycketeckensnitt"/>
    <w:link w:val="Omslagsrubrik"/>
    <w:uiPriority w:val="3"/>
    <w:rsid w:val="00933BB7"/>
    <w:rPr>
      <w:rFonts w:ascii="Calibri" w:eastAsia="MS Gothic" w:hAnsi="Calibri"/>
      <w:bCs/>
      <w:kern w:val="32"/>
      <w:sz w:val="48"/>
      <w:szCs w:val="32"/>
    </w:rPr>
  </w:style>
  <w:style w:type="paragraph" w:customStyle="1" w:styleId="UnderrubrikVGR">
    <w:name w:val="Underrubrik VGR"/>
    <w:basedOn w:val="Normal"/>
    <w:link w:val="UnderrubrikVGRChar"/>
    <w:uiPriority w:val="3"/>
    <w:qFormat/>
    <w:rsid w:val="005004E6"/>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5004E6"/>
    <w:rPr>
      <w:rFonts w:ascii="Verdana" w:hAnsi="Verdana"/>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7B6D6F"/>
    <w:pPr>
      <w:tabs>
        <w:tab w:val="right" w:leader="dot" w:pos="9771"/>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9004F"/>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290E88"/>
    <w:pPr>
      <w:keepLines/>
      <w:spacing w:before="240" w:after="0"/>
      <w:contextualSpacing w:val="0"/>
      <w:outlineLvl w:val="9"/>
    </w:pPr>
    <w:rPr>
      <w:rFonts w:eastAsiaTheme="majorEastAsia" w:cstheme="majorBidi"/>
      <w:bCs w:val="0"/>
      <w:kern w:val="0"/>
      <w:sz w:val="40"/>
    </w:rPr>
  </w:style>
  <w:style w:type="paragraph" w:styleId="Underrubrik">
    <w:name w:val="Subtitle"/>
    <w:basedOn w:val="Normal"/>
    <w:next w:val="Normal"/>
    <w:link w:val="UnderrubrikChar"/>
    <w:qFormat/>
    <w:rsid w:val="00290E88"/>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290E88"/>
    <w:rPr>
      <w:rFonts w:ascii="Verdana" w:eastAsiaTheme="minorEastAsia" w:hAnsi="Verdana" w:cstheme="minorBidi"/>
      <w:color w:val="5A5A5A" w:themeColor="text1" w:themeTint="A5"/>
      <w:spacing w:val="15"/>
      <w:sz w:val="22"/>
      <w:szCs w:val="22"/>
    </w:r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rPr>
      <w:rFonts w:ascii="Georgia" w:hAnsi="Georgia"/>
    </w:rPr>
  </w:style>
  <w:style w:type="character" w:styleId="Kommentarsreferens">
    <w:name w:val="annotation reference"/>
    <w:basedOn w:val="Standardstycketeckensnitt"/>
    <w:uiPriority w:val="99"/>
    <w:semiHidden/>
    <w:unhideWhenUsed/>
    <w:rPr>
      <w:sz w:val="16"/>
      <w:szCs w:val="16"/>
    </w:rPr>
  </w:style>
  <w:style w:type="character" w:customStyle="1" w:styleId="normaltextrun">
    <w:name w:val="normaltextrun"/>
    <w:basedOn w:val="Standardstycketeckensnitt"/>
    <w:rsid w:val="00FB09B0"/>
  </w:style>
  <w:style w:type="table" w:customStyle="1" w:styleId="TableGrid">
    <w:name w:val="TableGrid"/>
    <w:rsid w:val="00C56EE8"/>
    <w:rPr>
      <w:rFonts w:asciiTheme="minorHAnsi" w:eastAsiaTheme="minorEastAsia" w:hAnsiTheme="minorHAnsi" w:cstheme="minorBidi"/>
      <w:kern w:val="2"/>
      <w:sz w:val="24"/>
      <w:szCs w:val="24"/>
      <w14:ligatures w14:val="standardContextual"/>
    </w:rPr>
    <w:tblPr>
      <w:tblCellMar>
        <w:top w:w="0" w:type="dxa"/>
        <w:left w:w="0" w:type="dxa"/>
        <w:bottom w:w="0" w:type="dxa"/>
        <w:right w:w="0" w:type="dxa"/>
      </w:tblCellMar>
    </w:tblPr>
  </w:style>
  <w:style w:type="character" w:styleId="AnvndHyperlnk">
    <w:name w:val="FollowedHyperlink"/>
    <w:basedOn w:val="Standardstycketeckensnitt"/>
    <w:uiPriority w:val="99"/>
    <w:semiHidden/>
    <w:unhideWhenUsed/>
    <w:rsid w:val="00616D20"/>
    <w:rPr>
      <w:color w:val="9EA2A2" w:themeColor="followedHyperlink"/>
      <w:u w:val="single"/>
    </w:rPr>
  </w:style>
  <w:style w:type="paragraph" w:customStyle="1" w:styleId="paragraph">
    <w:name w:val="paragraph"/>
    <w:basedOn w:val="Normal"/>
    <w:rsid w:val="00676228"/>
    <w:pPr>
      <w:spacing w:before="100" w:beforeAutospacing="1" w:after="100" w:afterAutospacing="1" w:line="240" w:lineRule="auto"/>
      <w:ind w:left="0" w:right="0"/>
    </w:pPr>
    <w:rPr>
      <w:rFonts w:ascii="Times New Roman" w:hAnsi="Times New Roman"/>
    </w:rPr>
  </w:style>
  <w:style w:type="character" w:customStyle="1" w:styleId="eop">
    <w:name w:val="eop"/>
    <w:basedOn w:val="Standardstycketeckensnitt"/>
    <w:rsid w:val="00676228"/>
  </w:style>
  <w:style w:type="character" w:styleId="Olstomnmnande">
    <w:name w:val="Unresolved Mention"/>
    <w:basedOn w:val="Standardstycketeckensnitt"/>
    <w:uiPriority w:val="99"/>
    <w:semiHidden/>
    <w:unhideWhenUsed/>
    <w:rsid w:val="00766042"/>
    <w:rPr>
      <w:color w:val="605E5C"/>
      <w:shd w:val="clear" w:color="auto" w:fill="E1DFDD"/>
    </w:rPr>
  </w:style>
  <w:style w:type="paragraph" w:styleId="Brdtext">
    <w:name w:val="Body Text"/>
    <w:basedOn w:val="Normal"/>
    <w:link w:val="BrdtextChar"/>
    <w:uiPriority w:val="1"/>
    <w:qFormat/>
    <w:rsid w:val="00C02488"/>
    <w:pPr>
      <w:widowControl w:val="0"/>
      <w:autoSpaceDE w:val="0"/>
      <w:autoSpaceDN w:val="0"/>
      <w:spacing w:after="0" w:line="240" w:lineRule="auto"/>
      <w:ind w:left="0" w:right="0"/>
    </w:pPr>
    <w:rPr>
      <w:rFonts w:ascii="Arial" w:eastAsia="Arial" w:hAnsi="Arial" w:cs="Arial"/>
      <w:sz w:val="20"/>
      <w:szCs w:val="20"/>
      <w:lang w:bidi="sv-SE"/>
    </w:rPr>
  </w:style>
  <w:style w:type="character" w:customStyle="1" w:styleId="BrdtextChar">
    <w:name w:val="Brödtext Char"/>
    <w:basedOn w:val="Standardstycketeckensnitt"/>
    <w:link w:val="Brdtext"/>
    <w:uiPriority w:val="1"/>
    <w:rsid w:val="00C02488"/>
    <w:rPr>
      <w:rFonts w:ascii="Arial" w:eastAsia="Arial" w:hAnsi="Arial" w:cs="Arial"/>
      <w:lang w:bidi="sv-SE"/>
    </w:rPr>
  </w:style>
  <w:style w:type="character" w:styleId="Bokenstitel">
    <w:name w:val="Book Title"/>
    <w:basedOn w:val="Standardstycketeckensnitt"/>
    <w:uiPriority w:val="33"/>
    <w:locked/>
    <w:rsid w:val="009F59A6"/>
    <w:rPr>
      <w:b/>
      <w:bCs/>
      <w:i/>
      <w:iCs/>
      <w:spacing w:val="5"/>
    </w:rPr>
  </w:style>
  <w:style w:type="paragraph" w:styleId="Ingetavstnd">
    <w:name w:val="No Spacing"/>
    <w:uiPriority w:val="1"/>
    <w:qFormat/>
    <w:rsid w:val="00AB4713"/>
    <w:pPr>
      <w:spacing w:line="259" w:lineRule="auto"/>
    </w:pPr>
    <w:rPr>
      <w:rFonts w:asciiTheme="minorHAnsi" w:eastAsiaTheme="minorHAnsi" w:hAnsiTheme="minorHAnsi" w:cstheme="minorBidi"/>
      <w:sz w:val="22"/>
      <w:szCs w:val="22"/>
      <w:lang w:val="en-US" w:eastAsia="en-US"/>
      <w14:ligatures w14:val="standardContextual"/>
    </w:rPr>
  </w:style>
  <w:style w:type="character" w:customStyle="1" w:styleId="scxw128786662">
    <w:name w:val="scxw128786662"/>
    <w:basedOn w:val="Standardstycketeckensnitt"/>
    <w:rsid w:val="00A919C2"/>
  </w:style>
  <w:style w:type="character" w:customStyle="1" w:styleId="scxw125629974">
    <w:name w:val="scxw125629974"/>
    <w:basedOn w:val="Standardstycketeckensnitt"/>
    <w:rsid w:val="00496FEE"/>
  </w:style>
  <w:style w:type="character" w:customStyle="1" w:styleId="xcontentpasted0">
    <w:name w:val="x_contentpasted0"/>
    <w:basedOn w:val="Standardstycketeckensnitt"/>
    <w:rsid w:val="005C7103"/>
  </w:style>
  <w:style w:type="character" w:customStyle="1" w:styleId="spellingerror">
    <w:name w:val="spellingerror"/>
    <w:basedOn w:val="Standardstycketeckensnitt"/>
    <w:rsid w:val="00E7231F"/>
  </w:style>
  <w:style w:type="character" w:customStyle="1" w:styleId="contextualspellingandgrammarerror">
    <w:name w:val="contextualspellingandgrammarerror"/>
    <w:basedOn w:val="Standardstycketeckensnitt"/>
    <w:rsid w:val="00E7231F"/>
  </w:style>
  <w:style w:type="table" w:customStyle="1" w:styleId="Tabellrutnt1">
    <w:name w:val="Tabellrutnät1"/>
    <w:basedOn w:val="Normaltabell"/>
    <w:next w:val="Tabellrutnt"/>
    <w:uiPriority w:val="39"/>
    <w:rsid w:val="009B341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ark">
    <w:name w:val="Strong"/>
    <w:basedOn w:val="Standardstycketeckensnitt"/>
    <w:uiPriority w:val="22"/>
    <w:qFormat/>
    <w:locked/>
    <w:rsid w:val="00A20618"/>
    <w:rPr>
      <w:b/>
      <w:bCs/>
    </w:rPr>
  </w:style>
  <w:style w:type="paragraph" w:styleId="Normalwebb">
    <w:name w:val="Normal (Web)"/>
    <w:basedOn w:val="Normal"/>
    <w:uiPriority w:val="99"/>
    <w:unhideWhenUsed/>
    <w:rsid w:val="00A20618"/>
    <w:pPr>
      <w:spacing w:before="100" w:beforeAutospacing="1" w:after="100" w:afterAutospacing="1" w:line="240" w:lineRule="auto"/>
      <w:ind w:left="0" w:right="0"/>
    </w:pPr>
    <w:rPr>
      <w:rFonts w:ascii="Times New Roman" w:hAnsi="Times New Roman"/>
    </w:rPr>
  </w:style>
  <w:style w:type="paragraph" w:customStyle="1" w:styleId="Tabelltext">
    <w:name w:val="Tabelltext"/>
    <w:basedOn w:val="Normal"/>
    <w:qFormat/>
    <w:rsid w:val="00A20618"/>
    <w:pPr>
      <w:keepLines/>
      <w:spacing w:line="240" w:lineRule="auto"/>
      <w:ind w:left="0" w:right="0"/>
    </w:pPr>
    <w:rPr>
      <w:rFonts w:ascii="Arial" w:eastAsiaTheme="minorEastAsia" w:hAnsi="Arial" w:cstheme="minorBidi"/>
      <w:bCs/>
      <w:sz w:val="20"/>
      <w:szCs w:val="20"/>
    </w:rPr>
  </w:style>
  <w:style w:type="table" w:customStyle="1" w:styleId="Rutntstabell1ljus1">
    <w:name w:val="Rutnätstabell 1 ljus1"/>
    <w:basedOn w:val="Normaltabell"/>
    <w:uiPriority w:val="46"/>
    <w:rsid w:val="00A20618"/>
    <w:rPr>
      <w:rFonts w:asciiTheme="minorHAns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Undertitel">
    <w:name w:val="Undertitel"/>
    <w:next w:val="Brdtext"/>
    <w:rsid w:val="00A20618"/>
    <w:pPr>
      <w:keepNext/>
      <w:pBdr>
        <w:top w:val="nil"/>
        <w:left w:val="nil"/>
        <w:bottom w:val="nil"/>
        <w:right w:val="nil"/>
        <w:between w:val="nil"/>
        <w:bar w:val="nil"/>
      </w:pBdr>
    </w:pPr>
    <w:rPr>
      <w:rFonts w:ascii="Helvetica Neue" w:eastAsia="Helvetica Neue" w:hAnsi="Helvetica Neue" w:cs="Helvetica Neue"/>
      <w:color w:val="000000"/>
      <w:sz w:val="40"/>
      <w:szCs w:val="40"/>
      <w:bdr w:val="nil"/>
      <w14:textOutline w14:w="0" w14:cap="flat" w14:cmpd="sng" w14:algn="ctr">
        <w14:noFill/>
        <w14:prstDash w14:val="solid"/>
        <w14:bevel/>
      </w14:textOutline>
    </w:rPr>
  </w:style>
  <w:style w:type="paragraph" w:customStyle="1" w:styleId="TableParagraph">
    <w:name w:val="Table Paragraph"/>
    <w:basedOn w:val="Normal"/>
    <w:uiPriority w:val="1"/>
    <w:qFormat/>
    <w:rsid w:val="00BC2DB6"/>
    <w:pPr>
      <w:widowControl w:val="0"/>
      <w:autoSpaceDE w:val="0"/>
      <w:autoSpaceDN w:val="0"/>
      <w:spacing w:after="0" w:line="240" w:lineRule="auto"/>
      <w:ind w:left="0" w:right="0"/>
    </w:pPr>
    <w:rPr>
      <w:rFonts w:ascii="Arial" w:eastAsia="Arial" w:hAnsi="Arial" w:cs="Arial"/>
      <w:sz w:val="22"/>
      <w:szCs w:val="22"/>
      <w:lang w:eastAsia="en-US"/>
    </w:rPr>
  </w:style>
  <w:style w:type="character" w:customStyle="1" w:styleId="cf01">
    <w:name w:val="cf01"/>
    <w:basedOn w:val="Standardstycketeckensnitt"/>
    <w:rsid w:val="00EC3795"/>
    <w:rPr>
      <w:rFonts w:ascii="Segoe UI" w:hAnsi="Segoe UI" w:cs="Segoe UI" w:hint="default"/>
      <w:sz w:val="18"/>
      <w:szCs w:val="18"/>
    </w:rPr>
  </w:style>
  <w:style w:type="table" w:customStyle="1" w:styleId="TableNormal1">
    <w:name w:val="Table Normal1"/>
    <w:uiPriority w:val="2"/>
    <w:semiHidden/>
    <w:unhideWhenUsed/>
    <w:qFormat/>
    <w:rsid w:val="0004518C"/>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022804">
      <w:bodyDiv w:val="1"/>
      <w:marLeft w:val="0"/>
      <w:marRight w:val="0"/>
      <w:marTop w:val="0"/>
      <w:marBottom w:val="0"/>
      <w:divBdr>
        <w:top w:val="none" w:sz="0" w:space="0" w:color="auto"/>
        <w:left w:val="none" w:sz="0" w:space="0" w:color="auto"/>
        <w:bottom w:val="none" w:sz="0" w:space="0" w:color="auto"/>
        <w:right w:val="none" w:sz="0" w:space="0" w:color="auto"/>
      </w:divBdr>
      <w:divsChild>
        <w:div w:id="502549632">
          <w:marLeft w:val="0"/>
          <w:marRight w:val="0"/>
          <w:marTop w:val="0"/>
          <w:marBottom w:val="0"/>
          <w:divBdr>
            <w:top w:val="none" w:sz="0" w:space="0" w:color="auto"/>
            <w:left w:val="none" w:sz="0" w:space="0" w:color="auto"/>
            <w:bottom w:val="none" w:sz="0" w:space="0" w:color="auto"/>
            <w:right w:val="none" w:sz="0" w:space="0" w:color="auto"/>
          </w:divBdr>
        </w:div>
        <w:div w:id="1554386688">
          <w:marLeft w:val="0"/>
          <w:marRight w:val="0"/>
          <w:marTop w:val="0"/>
          <w:marBottom w:val="0"/>
          <w:divBdr>
            <w:top w:val="none" w:sz="0" w:space="0" w:color="auto"/>
            <w:left w:val="none" w:sz="0" w:space="0" w:color="auto"/>
            <w:bottom w:val="none" w:sz="0" w:space="0" w:color="auto"/>
            <w:right w:val="none" w:sz="0" w:space="0" w:color="auto"/>
          </w:divBdr>
        </w:div>
        <w:div w:id="1577788931">
          <w:marLeft w:val="0"/>
          <w:marRight w:val="0"/>
          <w:marTop w:val="0"/>
          <w:marBottom w:val="0"/>
          <w:divBdr>
            <w:top w:val="none" w:sz="0" w:space="0" w:color="auto"/>
            <w:left w:val="none" w:sz="0" w:space="0" w:color="auto"/>
            <w:bottom w:val="none" w:sz="0" w:space="0" w:color="auto"/>
            <w:right w:val="none" w:sz="0" w:space="0" w:color="auto"/>
          </w:divBdr>
        </w:div>
        <w:div w:id="1847282175">
          <w:marLeft w:val="0"/>
          <w:marRight w:val="0"/>
          <w:marTop w:val="0"/>
          <w:marBottom w:val="0"/>
          <w:divBdr>
            <w:top w:val="none" w:sz="0" w:space="0" w:color="auto"/>
            <w:left w:val="none" w:sz="0" w:space="0" w:color="auto"/>
            <w:bottom w:val="none" w:sz="0" w:space="0" w:color="auto"/>
            <w:right w:val="none" w:sz="0" w:space="0" w:color="auto"/>
          </w:divBdr>
        </w:div>
        <w:div w:id="1889992958">
          <w:marLeft w:val="0"/>
          <w:marRight w:val="0"/>
          <w:marTop w:val="0"/>
          <w:marBottom w:val="0"/>
          <w:divBdr>
            <w:top w:val="none" w:sz="0" w:space="0" w:color="auto"/>
            <w:left w:val="none" w:sz="0" w:space="0" w:color="auto"/>
            <w:bottom w:val="none" w:sz="0" w:space="0" w:color="auto"/>
            <w:right w:val="none" w:sz="0" w:space="0" w:color="auto"/>
          </w:divBdr>
        </w:div>
      </w:divsChild>
    </w:div>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65956964">
      <w:bodyDiv w:val="1"/>
      <w:marLeft w:val="0"/>
      <w:marRight w:val="0"/>
      <w:marTop w:val="0"/>
      <w:marBottom w:val="0"/>
      <w:divBdr>
        <w:top w:val="none" w:sz="0" w:space="0" w:color="auto"/>
        <w:left w:val="none" w:sz="0" w:space="0" w:color="auto"/>
        <w:bottom w:val="none" w:sz="0" w:space="0" w:color="auto"/>
        <w:right w:val="none" w:sz="0" w:space="0" w:color="auto"/>
      </w:divBdr>
      <w:divsChild>
        <w:div w:id="1555120216">
          <w:marLeft w:val="0"/>
          <w:marRight w:val="0"/>
          <w:marTop w:val="0"/>
          <w:marBottom w:val="0"/>
          <w:divBdr>
            <w:top w:val="none" w:sz="0" w:space="0" w:color="auto"/>
            <w:left w:val="none" w:sz="0" w:space="0" w:color="auto"/>
            <w:bottom w:val="none" w:sz="0" w:space="0" w:color="auto"/>
            <w:right w:val="none" w:sz="0" w:space="0" w:color="auto"/>
          </w:divBdr>
        </w:div>
        <w:div w:id="1677491962">
          <w:marLeft w:val="0"/>
          <w:marRight w:val="0"/>
          <w:marTop w:val="0"/>
          <w:marBottom w:val="0"/>
          <w:divBdr>
            <w:top w:val="none" w:sz="0" w:space="0" w:color="auto"/>
            <w:left w:val="none" w:sz="0" w:space="0" w:color="auto"/>
            <w:bottom w:val="none" w:sz="0" w:space="0" w:color="auto"/>
            <w:right w:val="none" w:sz="0" w:space="0" w:color="auto"/>
          </w:divBdr>
        </w:div>
        <w:div w:id="1759212325">
          <w:marLeft w:val="0"/>
          <w:marRight w:val="0"/>
          <w:marTop w:val="0"/>
          <w:marBottom w:val="0"/>
          <w:divBdr>
            <w:top w:val="none" w:sz="0" w:space="0" w:color="auto"/>
            <w:left w:val="none" w:sz="0" w:space="0" w:color="auto"/>
            <w:bottom w:val="none" w:sz="0" w:space="0" w:color="auto"/>
            <w:right w:val="none" w:sz="0" w:space="0" w:color="auto"/>
          </w:divBdr>
        </w:div>
        <w:div w:id="1867014497">
          <w:marLeft w:val="0"/>
          <w:marRight w:val="0"/>
          <w:marTop w:val="0"/>
          <w:marBottom w:val="0"/>
          <w:divBdr>
            <w:top w:val="none" w:sz="0" w:space="0" w:color="auto"/>
            <w:left w:val="none" w:sz="0" w:space="0" w:color="auto"/>
            <w:bottom w:val="none" w:sz="0" w:space="0" w:color="auto"/>
            <w:right w:val="none" w:sz="0" w:space="0" w:color="auto"/>
          </w:divBdr>
        </w:div>
      </w:divsChild>
    </w:div>
    <w:div w:id="78214910">
      <w:bodyDiv w:val="1"/>
      <w:marLeft w:val="0"/>
      <w:marRight w:val="0"/>
      <w:marTop w:val="0"/>
      <w:marBottom w:val="0"/>
      <w:divBdr>
        <w:top w:val="none" w:sz="0" w:space="0" w:color="auto"/>
        <w:left w:val="none" w:sz="0" w:space="0" w:color="auto"/>
        <w:bottom w:val="none" w:sz="0" w:space="0" w:color="auto"/>
        <w:right w:val="none" w:sz="0" w:space="0" w:color="auto"/>
      </w:divBdr>
      <w:divsChild>
        <w:div w:id="157697966">
          <w:marLeft w:val="0"/>
          <w:marRight w:val="0"/>
          <w:marTop w:val="0"/>
          <w:marBottom w:val="0"/>
          <w:divBdr>
            <w:top w:val="none" w:sz="0" w:space="0" w:color="auto"/>
            <w:left w:val="none" w:sz="0" w:space="0" w:color="auto"/>
            <w:bottom w:val="none" w:sz="0" w:space="0" w:color="auto"/>
            <w:right w:val="none" w:sz="0" w:space="0" w:color="auto"/>
          </w:divBdr>
        </w:div>
        <w:div w:id="654990071">
          <w:marLeft w:val="0"/>
          <w:marRight w:val="0"/>
          <w:marTop w:val="0"/>
          <w:marBottom w:val="0"/>
          <w:divBdr>
            <w:top w:val="none" w:sz="0" w:space="0" w:color="auto"/>
            <w:left w:val="none" w:sz="0" w:space="0" w:color="auto"/>
            <w:bottom w:val="none" w:sz="0" w:space="0" w:color="auto"/>
            <w:right w:val="none" w:sz="0" w:space="0" w:color="auto"/>
          </w:divBdr>
        </w:div>
        <w:div w:id="1191913225">
          <w:marLeft w:val="0"/>
          <w:marRight w:val="0"/>
          <w:marTop w:val="0"/>
          <w:marBottom w:val="0"/>
          <w:divBdr>
            <w:top w:val="none" w:sz="0" w:space="0" w:color="auto"/>
            <w:left w:val="none" w:sz="0" w:space="0" w:color="auto"/>
            <w:bottom w:val="none" w:sz="0" w:space="0" w:color="auto"/>
            <w:right w:val="none" w:sz="0" w:space="0" w:color="auto"/>
          </w:divBdr>
        </w:div>
        <w:div w:id="1324579775">
          <w:marLeft w:val="0"/>
          <w:marRight w:val="0"/>
          <w:marTop w:val="0"/>
          <w:marBottom w:val="0"/>
          <w:divBdr>
            <w:top w:val="none" w:sz="0" w:space="0" w:color="auto"/>
            <w:left w:val="none" w:sz="0" w:space="0" w:color="auto"/>
            <w:bottom w:val="none" w:sz="0" w:space="0" w:color="auto"/>
            <w:right w:val="none" w:sz="0" w:space="0" w:color="auto"/>
          </w:divBdr>
        </w:div>
        <w:div w:id="1991249357">
          <w:marLeft w:val="0"/>
          <w:marRight w:val="0"/>
          <w:marTop w:val="0"/>
          <w:marBottom w:val="0"/>
          <w:divBdr>
            <w:top w:val="none" w:sz="0" w:space="0" w:color="auto"/>
            <w:left w:val="none" w:sz="0" w:space="0" w:color="auto"/>
            <w:bottom w:val="none" w:sz="0" w:space="0" w:color="auto"/>
            <w:right w:val="none" w:sz="0" w:space="0" w:color="auto"/>
          </w:divBdr>
        </w:div>
        <w:div w:id="2055931690">
          <w:marLeft w:val="0"/>
          <w:marRight w:val="0"/>
          <w:marTop w:val="0"/>
          <w:marBottom w:val="0"/>
          <w:divBdr>
            <w:top w:val="none" w:sz="0" w:space="0" w:color="auto"/>
            <w:left w:val="none" w:sz="0" w:space="0" w:color="auto"/>
            <w:bottom w:val="none" w:sz="0" w:space="0" w:color="auto"/>
            <w:right w:val="none" w:sz="0" w:space="0" w:color="auto"/>
          </w:divBdr>
        </w:div>
        <w:div w:id="2096515685">
          <w:marLeft w:val="0"/>
          <w:marRight w:val="0"/>
          <w:marTop w:val="0"/>
          <w:marBottom w:val="0"/>
          <w:divBdr>
            <w:top w:val="none" w:sz="0" w:space="0" w:color="auto"/>
            <w:left w:val="none" w:sz="0" w:space="0" w:color="auto"/>
            <w:bottom w:val="none" w:sz="0" w:space="0" w:color="auto"/>
            <w:right w:val="none" w:sz="0" w:space="0" w:color="auto"/>
          </w:divBdr>
        </w:div>
      </w:divsChild>
    </w:div>
    <w:div w:id="118769961">
      <w:bodyDiv w:val="1"/>
      <w:marLeft w:val="0"/>
      <w:marRight w:val="0"/>
      <w:marTop w:val="0"/>
      <w:marBottom w:val="0"/>
      <w:divBdr>
        <w:top w:val="none" w:sz="0" w:space="0" w:color="auto"/>
        <w:left w:val="none" w:sz="0" w:space="0" w:color="auto"/>
        <w:bottom w:val="none" w:sz="0" w:space="0" w:color="auto"/>
        <w:right w:val="none" w:sz="0" w:space="0" w:color="auto"/>
      </w:divBdr>
      <w:divsChild>
        <w:div w:id="243414472">
          <w:marLeft w:val="0"/>
          <w:marRight w:val="0"/>
          <w:marTop w:val="0"/>
          <w:marBottom w:val="0"/>
          <w:divBdr>
            <w:top w:val="none" w:sz="0" w:space="0" w:color="auto"/>
            <w:left w:val="none" w:sz="0" w:space="0" w:color="auto"/>
            <w:bottom w:val="none" w:sz="0" w:space="0" w:color="auto"/>
            <w:right w:val="none" w:sz="0" w:space="0" w:color="auto"/>
          </w:divBdr>
        </w:div>
        <w:div w:id="1399980192">
          <w:marLeft w:val="0"/>
          <w:marRight w:val="0"/>
          <w:marTop w:val="0"/>
          <w:marBottom w:val="0"/>
          <w:divBdr>
            <w:top w:val="none" w:sz="0" w:space="0" w:color="auto"/>
            <w:left w:val="none" w:sz="0" w:space="0" w:color="auto"/>
            <w:bottom w:val="none" w:sz="0" w:space="0" w:color="auto"/>
            <w:right w:val="none" w:sz="0" w:space="0" w:color="auto"/>
          </w:divBdr>
        </w:div>
      </w:divsChild>
    </w:div>
    <w:div w:id="142049064">
      <w:bodyDiv w:val="1"/>
      <w:marLeft w:val="0"/>
      <w:marRight w:val="0"/>
      <w:marTop w:val="0"/>
      <w:marBottom w:val="0"/>
      <w:divBdr>
        <w:top w:val="none" w:sz="0" w:space="0" w:color="auto"/>
        <w:left w:val="none" w:sz="0" w:space="0" w:color="auto"/>
        <w:bottom w:val="none" w:sz="0" w:space="0" w:color="auto"/>
        <w:right w:val="none" w:sz="0" w:space="0" w:color="auto"/>
      </w:divBdr>
      <w:divsChild>
        <w:div w:id="902177592">
          <w:marLeft w:val="0"/>
          <w:marRight w:val="0"/>
          <w:marTop w:val="0"/>
          <w:marBottom w:val="0"/>
          <w:divBdr>
            <w:top w:val="none" w:sz="0" w:space="0" w:color="auto"/>
            <w:left w:val="none" w:sz="0" w:space="0" w:color="auto"/>
            <w:bottom w:val="none" w:sz="0" w:space="0" w:color="auto"/>
            <w:right w:val="none" w:sz="0" w:space="0" w:color="auto"/>
          </w:divBdr>
        </w:div>
        <w:div w:id="1182625975">
          <w:marLeft w:val="0"/>
          <w:marRight w:val="0"/>
          <w:marTop w:val="0"/>
          <w:marBottom w:val="0"/>
          <w:divBdr>
            <w:top w:val="none" w:sz="0" w:space="0" w:color="auto"/>
            <w:left w:val="none" w:sz="0" w:space="0" w:color="auto"/>
            <w:bottom w:val="none" w:sz="0" w:space="0" w:color="auto"/>
            <w:right w:val="none" w:sz="0" w:space="0" w:color="auto"/>
          </w:divBdr>
        </w:div>
        <w:div w:id="1455755966">
          <w:marLeft w:val="0"/>
          <w:marRight w:val="0"/>
          <w:marTop w:val="0"/>
          <w:marBottom w:val="0"/>
          <w:divBdr>
            <w:top w:val="none" w:sz="0" w:space="0" w:color="auto"/>
            <w:left w:val="none" w:sz="0" w:space="0" w:color="auto"/>
            <w:bottom w:val="none" w:sz="0" w:space="0" w:color="auto"/>
            <w:right w:val="none" w:sz="0" w:space="0" w:color="auto"/>
          </w:divBdr>
        </w:div>
        <w:div w:id="1510825800">
          <w:marLeft w:val="0"/>
          <w:marRight w:val="0"/>
          <w:marTop w:val="0"/>
          <w:marBottom w:val="0"/>
          <w:divBdr>
            <w:top w:val="none" w:sz="0" w:space="0" w:color="auto"/>
            <w:left w:val="none" w:sz="0" w:space="0" w:color="auto"/>
            <w:bottom w:val="none" w:sz="0" w:space="0" w:color="auto"/>
            <w:right w:val="none" w:sz="0" w:space="0" w:color="auto"/>
          </w:divBdr>
        </w:div>
        <w:div w:id="2145853039">
          <w:marLeft w:val="0"/>
          <w:marRight w:val="0"/>
          <w:marTop w:val="0"/>
          <w:marBottom w:val="0"/>
          <w:divBdr>
            <w:top w:val="none" w:sz="0" w:space="0" w:color="auto"/>
            <w:left w:val="none" w:sz="0" w:space="0" w:color="auto"/>
            <w:bottom w:val="none" w:sz="0" w:space="0" w:color="auto"/>
            <w:right w:val="none" w:sz="0" w:space="0" w:color="auto"/>
          </w:divBdr>
        </w:div>
      </w:divsChild>
    </w:div>
    <w:div w:id="226645218">
      <w:bodyDiv w:val="1"/>
      <w:marLeft w:val="0"/>
      <w:marRight w:val="0"/>
      <w:marTop w:val="0"/>
      <w:marBottom w:val="0"/>
      <w:divBdr>
        <w:top w:val="none" w:sz="0" w:space="0" w:color="auto"/>
        <w:left w:val="none" w:sz="0" w:space="0" w:color="auto"/>
        <w:bottom w:val="none" w:sz="0" w:space="0" w:color="auto"/>
        <w:right w:val="none" w:sz="0" w:space="0" w:color="auto"/>
      </w:divBdr>
      <w:divsChild>
        <w:div w:id="315694141">
          <w:marLeft w:val="0"/>
          <w:marRight w:val="0"/>
          <w:marTop w:val="0"/>
          <w:marBottom w:val="0"/>
          <w:divBdr>
            <w:top w:val="none" w:sz="0" w:space="0" w:color="auto"/>
            <w:left w:val="none" w:sz="0" w:space="0" w:color="auto"/>
            <w:bottom w:val="none" w:sz="0" w:space="0" w:color="auto"/>
            <w:right w:val="none" w:sz="0" w:space="0" w:color="auto"/>
          </w:divBdr>
        </w:div>
        <w:div w:id="819808403">
          <w:marLeft w:val="0"/>
          <w:marRight w:val="0"/>
          <w:marTop w:val="0"/>
          <w:marBottom w:val="0"/>
          <w:divBdr>
            <w:top w:val="none" w:sz="0" w:space="0" w:color="auto"/>
            <w:left w:val="none" w:sz="0" w:space="0" w:color="auto"/>
            <w:bottom w:val="none" w:sz="0" w:space="0" w:color="auto"/>
            <w:right w:val="none" w:sz="0" w:space="0" w:color="auto"/>
          </w:divBdr>
        </w:div>
        <w:div w:id="962030543">
          <w:marLeft w:val="0"/>
          <w:marRight w:val="0"/>
          <w:marTop w:val="0"/>
          <w:marBottom w:val="0"/>
          <w:divBdr>
            <w:top w:val="none" w:sz="0" w:space="0" w:color="auto"/>
            <w:left w:val="none" w:sz="0" w:space="0" w:color="auto"/>
            <w:bottom w:val="none" w:sz="0" w:space="0" w:color="auto"/>
            <w:right w:val="none" w:sz="0" w:space="0" w:color="auto"/>
          </w:divBdr>
        </w:div>
        <w:div w:id="1181041349">
          <w:marLeft w:val="0"/>
          <w:marRight w:val="0"/>
          <w:marTop w:val="0"/>
          <w:marBottom w:val="0"/>
          <w:divBdr>
            <w:top w:val="none" w:sz="0" w:space="0" w:color="auto"/>
            <w:left w:val="none" w:sz="0" w:space="0" w:color="auto"/>
            <w:bottom w:val="none" w:sz="0" w:space="0" w:color="auto"/>
            <w:right w:val="none" w:sz="0" w:space="0" w:color="auto"/>
          </w:divBdr>
        </w:div>
        <w:div w:id="1379933441">
          <w:marLeft w:val="0"/>
          <w:marRight w:val="0"/>
          <w:marTop w:val="0"/>
          <w:marBottom w:val="0"/>
          <w:divBdr>
            <w:top w:val="none" w:sz="0" w:space="0" w:color="auto"/>
            <w:left w:val="none" w:sz="0" w:space="0" w:color="auto"/>
            <w:bottom w:val="none" w:sz="0" w:space="0" w:color="auto"/>
            <w:right w:val="none" w:sz="0" w:space="0" w:color="auto"/>
          </w:divBdr>
        </w:div>
        <w:div w:id="1878470731">
          <w:marLeft w:val="0"/>
          <w:marRight w:val="0"/>
          <w:marTop w:val="0"/>
          <w:marBottom w:val="0"/>
          <w:divBdr>
            <w:top w:val="none" w:sz="0" w:space="0" w:color="auto"/>
            <w:left w:val="none" w:sz="0" w:space="0" w:color="auto"/>
            <w:bottom w:val="none" w:sz="0" w:space="0" w:color="auto"/>
            <w:right w:val="none" w:sz="0" w:space="0" w:color="auto"/>
          </w:divBdr>
        </w:div>
      </w:divsChild>
    </w:div>
    <w:div w:id="267860828">
      <w:bodyDiv w:val="1"/>
      <w:marLeft w:val="0"/>
      <w:marRight w:val="0"/>
      <w:marTop w:val="0"/>
      <w:marBottom w:val="0"/>
      <w:divBdr>
        <w:top w:val="none" w:sz="0" w:space="0" w:color="auto"/>
        <w:left w:val="none" w:sz="0" w:space="0" w:color="auto"/>
        <w:bottom w:val="none" w:sz="0" w:space="0" w:color="auto"/>
        <w:right w:val="none" w:sz="0" w:space="0" w:color="auto"/>
      </w:divBdr>
      <w:divsChild>
        <w:div w:id="752511974">
          <w:marLeft w:val="0"/>
          <w:marRight w:val="0"/>
          <w:marTop w:val="0"/>
          <w:marBottom w:val="0"/>
          <w:divBdr>
            <w:top w:val="none" w:sz="0" w:space="0" w:color="auto"/>
            <w:left w:val="none" w:sz="0" w:space="0" w:color="auto"/>
            <w:bottom w:val="none" w:sz="0" w:space="0" w:color="auto"/>
            <w:right w:val="none" w:sz="0" w:space="0" w:color="auto"/>
          </w:divBdr>
        </w:div>
        <w:div w:id="1057171465">
          <w:marLeft w:val="0"/>
          <w:marRight w:val="0"/>
          <w:marTop w:val="0"/>
          <w:marBottom w:val="0"/>
          <w:divBdr>
            <w:top w:val="none" w:sz="0" w:space="0" w:color="auto"/>
            <w:left w:val="none" w:sz="0" w:space="0" w:color="auto"/>
            <w:bottom w:val="none" w:sz="0" w:space="0" w:color="auto"/>
            <w:right w:val="none" w:sz="0" w:space="0" w:color="auto"/>
          </w:divBdr>
        </w:div>
        <w:div w:id="1283460986">
          <w:marLeft w:val="0"/>
          <w:marRight w:val="0"/>
          <w:marTop w:val="0"/>
          <w:marBottom w:val="0"/>
          <w:divBdr>
            <w:top w:val="none" w:sz="0" w:space="0" w:color="auto"/>
            <w:left w:val="none" w:sz="0" w:space="0" w:color="auto"/>
            <w:bottom w:val="none" w:sz="0" w:space="0" w:color="auto"/>
            <w:right w:val="none" w:sz="0" w:space="0" w:color="auto"/>
          </w:divBdr>
        </w:div>
        <w:div w:id="1825124493">
          <w:marLeft w:val="0"/>
          <w:marRight w:val="0"/>
          <w:marTop w:val="0"/>
          <w:marBottom w:val="0"/>
          <w:divBdr>
            <w:top w:val="none" w:sz="0" w:space="0" w:color="auto"/>
            <w:left w:val="none" w:sz="0" w:space="0" w:color="auto"/>
            <w:bottom w:val="none" w:sz="0" w:space="0" w:color="auto"/>
            <w:right w:val="none" w:sz="0" w:space="0" w:color="auto"/>
          </w:divBdr>
        </w:div>
      </w:divsChild>
    </w:div>
    <w:div w:id="345864175">
      <w:bodyDiv w:val="1"/>
      <w:marLeft w:val="0"/>
      <w:marRight w:val="0"/>
      <w:marTop w:val="0"/>
      <w:marBottom w:val="0"/>
      <w:divBdr>
        <w:top w:val="none" w:sz="0" w:space="0" w:color="auto"/>
        <w:left w:val="none" w:sz="0" w:space="0" w:color="auto"/>
        <w:bottom w:val="none" w:sz="0" w:space="0" w:color="auto"/>
        <w:right w:val="none" w:sz="0" w:space="0" w:color="auto"/>
      </w:divBdr>
      <w:divsChild>
        <w:div w:id="541792630">
          <w:marLeft w:val="0"/>
          <w:marRight w:val="0"/>
          <w:marTop w:val="0"/>
          <w:marBottom w:val="0"/>
          <w:divBdr>
            <w:top w:val="none" w:sz="0" w:space="0" w:color="auto"/>
            <w:left w:val="none" w:sz="0" w:space="0" w:color="auto"/>
            <w:bottom w:val="none" w:sz="0" w:space="0" w:color="auto"/>
            <w:right w:val="none" w:sz="0" w:space="0" w:color="auto"/>
          </w:divBdr>
        </w:div>
        <w:div w:id="1304695373">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23183363">
      <w:bodyDiv w:val="1"/>
      <w:marLeft w:val="0"/>
      <w:marRight w:val="0"/>
      <w:marTop w:val="0"/>
      <w:marBottom w:val="0"/>
      <w:divBdr>
        <w:top w:val="none" w:sz="0" w:space="0" w:color="auto"/>
        <w:left w:val="none" w:sz="0" w:space="0" w:color="auto"/>
        <w:bottom w:val="none" w:sz="0" w:space="0" w:color="auto"/>
        <w:right w:val="none" w:sz="0" w:space="0" w:color="auto"/>
      </w:divBdr>
      <w:divsChild>
        <w:div w:id="313415775">
          <w:marLeft w:val="0"/>
          <w:marRight w:val="0"/>
          <w:marTop w:val="0"/>
          <w:marBottom w:val="0"/>
          <w:divBdr>
            <w:top w:val="none" w:sz="0" w:space="0" w:color="auto"/>
            <w:left w:val="none" w:sz="0" w:space="0" w:color="auto"/>
            <w:bottom w:val="none" w:sz="0" w:space="0" w:color="auto"/>
            <w:right w:val="none" w:sz="0" w:space="0" w:color="auto"/>
          </w:divBdr>
        </w:div>
        <w:div w:id="1388065893">
          <w:marLeft w:val="0"/>
          <w:marRight w:val="0"/>
          <w:marTop w:val="0"/>
          <w:marBottom w:val="0"/>
          <w:divBdr>
            <w:top w:val="none" w:sz="0" w:space="0" w:color="auto"/>
            <w:left w:val="none" w:sz="0" w:space="0" w:color="auto"/>
            <w:bottom w:val="none" w:sz="0" w:space="0" w:color="auto"/>
            <w:right w:val="none" w:sz="0" w:space="0" w:color="auto"/>
          </w:divBdr>
        </w:div>
        <w:div w:id="1762985268">
          <w:marLeft w:val="0"/>
          <w:marRight w:val="0"/>
          <w:marTop w:val="0"/>
          <w:marBottom w:val="0"/>
          <w:divBdr>
            <w:top w:val="none" w:sz="0" w:space="0" w:color="auto"/>
            <w:left w:val="none" w:sz="0" w:space="0" w:color="auto"/>
            <w:bottom w:val="none" w:sz="0" w:space="0" w:color="auto"/>
            <w:right w:val="none" w:sz="0" w:space="0" w:color="auto"/>
          </w:divBdr>
        </w:div>
      </w:divsChild>
    </w:div>
    <w:div w:id="503320469">
      <w:bodyDiv w:val="1"/>
      <w:marLeft w:val="0"/>
      <w:marRight w:val="0"/>
      <w:marTop w:val="0"/>
      <w:marBottom w:val="0"/>
      <w:divBdr>
        <w:top w:val="none" w:sz="0" w:space="0" w:color="auto"/>
        <w:left w:val="none" w:sz="0" w:space="0" w:color="auto"/>
        <w:bottom w:val="none" w:sz="0" w:space="0" w:color="auto"/>
        <w:right w:val="none" w:sz="0" w:space="0" w:color="auto"/>
      </w:divBdr>
      <w:divsChild>
        <w:div w:id="650671130">
          <w:marLeft w:val="0"/>
          <w:marRight w:val="0"/>
          <w:marTop w:val="0"/>
          <w:marBottom w:val="0"/>
          <w:divBdr>
            <w:top w:val="none" w:sz="0" w:space="0" w:color="auto"/>
            <w:left w:val="none" w:sz="0" w:space="0" w:color="auto"/>
            <w:bottom w:val="none" w:sz="0" w:space="0" w:color="auto"/>
            <w:right w:val="none" w:sz="0" w:space="0" w:color="auto"/>
          </w:divBdr>
        </w:div>
        <w:div w:id="744836779">
          <w:marLeft w:val="0"/>
          <w:marRight w:val="0"/>
          <w:marTop w:val="0"/>
          <w:marBottom w:val="0"/>
          <w:divBdr>
            <w:top w:val="none" w:sz="0" w:space="0" w:color="auto"/>
            <w:left w:val="none" w:sz="0" w:space="0" w:color="auto"/>
            <w:bottom w:val="none" w:sz="0" w:space="0" w:color="auto"/>
            <w:right w:val="none" w:sz="0" w:space="0" w:color="auto"/>
          </w:divBdr>
        </w:div>
      </w:divsChild>
    </w:div>
    <w:div w:id="506598876">
      <w:bodyDiv w:val="1"/>
      <w:marLeft w:val="0"/>
      <w:marRight w:val="0"/>
      <w:marTop w:val="0"/>
      <w:marBottom w:val="0"/>
      <w:divBdr>
        <w:top w:val="none" w:sz="0" w:space="0" w:color="auto"/>
        <w:left w:val="none" w:sz="0" w:space="0" w:color="auto"/>
        <w:bottom w:val="none" w:sz="0" w:space="0" w:color="auto"/>
        <w:right w:val="none" w:sz="0" w:space="0" w:color="auto"/>
      </w:divBdr>
      <w:divsChild>
        <w:div w:id="45840944">
          <w:marLeft w:val="0"/>
          <w:marRight w:val="0"/>
          <w:marTop w:val="0"/>
          <w:marBottom w:val="0"/>
          <w:divBdr>
            <w:top w:val="none" w:sz="0" w:space="0" w:color="auto"/>
            <w:left w:val="none" w:sz="0" w:space="0" w:color="auto"/>
            <w:bottom w:val="none" w:sz="0" w:space="0" w:color="auto"/>
            <w:right w:val="none" w:sz="0" w:space="0" w:color="auto"/>
          </w:divBdr>
        </w:div>
        <w:div w:id="333530907">
          <w:marLeft w:val="0"/>
          <w:marRight w:val="0"/>
          <w:marTop w:val="0"/>
          <w:marBottom w:val="0"/>
          <w:divBdr>
            <w:top w:val="none" w:sz="0" w:space="0" w:color="auto"/>
            <w:left w:val="none" w:sz="0" w:space="0" w:color="auto"/>
            <w:bottom w:val="none" w:sz="0" w:space="0" w:color="auto"/>
            <w:right w:val="none" w:sz="0" w:space="0" w:color="auto"/>
          </w:divBdr>
        </w:div>
        <w:div w:id="1081367625">
          <w:marLeft w:val="0"/>
          <w:marRight w:val="0"/>
          <w:marTop w:val="0"/>
          <w:marBottom w:val="0"/>
          <w:divBdr>
            <w:top w:val="none" w:sz="0" w:space="0" w:color="auto"/>
            <w:left w:val="none" w:sz="0" w:space="0" w:color="auto"/>
            <w:bottom w:val="none" w:sz="0" w:space="0" w:color="auto"/>
            <w:right w:val="none" w:sz="0" w:space="0" w:color="auto"/>
          </w:divBdr>
        </w:div>
        <w:div w:id="1738940258">
          <w:marLeft w:val="0"/>
          <w:marRight w:val="0"/>
          <w:marTop w:val="0"/>
          <w:marBottom w:val="0"/>
          <w:divBdr>
            <w:top w:val="none" w:sz="0" w:space="0" w:color="auto"/>
            <w:left w:val="none" w:sz="0" w:space="0" w:color="auto"/>
            <w:bottom w:val="none" w:sz="0" w:space="0" w:color="auto"/>
            <w:right w:val="none" w:sz="0" w:space="0" w:color="auto"/>
          </w:divBdr>
        </w:div>
        <w:div w:id="1924560807">
          <w:marLeft w:val="0"/>
          <w:marRight w:val="0"/>
          <w:marTop w:val="0"/>
          <w:marBottom w:val="0"/>
          <w:divBdr>
            <w:top w:val="none" w:sz="0" w:space="0" w:color="auto"/>
            <w:left w:val="none" w:sz="0" w:space="0" w:color="auto"/>
            <w:bottom w:val="none" w:sz="0" w:space="0" w:color="auto"/>
            <w:right w:val="none" w:sz="0" w:space="0" w:color="auto"/>
          </w:divBdr>
        </w:div>
      </w:divsChild>
    </w:div>
    <w:div w:id="509757656">
      <w:bodyDiv w:val="1"/>
      <w:marLeft w:val="0"/>
      <w:marRight w:val="0"/>
      <w:marTop w:val="0"/>
      <w:marBottom w:val="0"/>
      <w:divBdr>
        <w:top w:val="none" w:sz="0" w:space="0" w:color="auto"/>
        <w:left w:val="none" w:sz="0" w:space="0" w:color="auto"/>
        <w:bottom w:val="none" w:sz="0" w:space="0" w:color="auto"/>
        <w:right w:val="none" w:sz="0" w:space="0" w:color="auto"/>
      </w:divBdr>
      <w:divsChild>
        <w:div w:id="40174665">
          <w:marLeft w:val="0"/>
          <w:marRight w:val="0"/>
          <w:marTop w:val="0"/>
          <w:marBottom w:val="0"/>
          <w:divBdr>
            <w:top w:val="none" w:sz="0" w:space="0" w:color="auto"/>
            <w:left w:val="none" w:sz="0" w:space="0" w:color="auto"/>
            <w:bottom w:val="none" w:sz="0" w:space="0" w:color="auto"/>
            <w:right w:val="none" w:sz="0" w:space="0" w:color="auto"/>
          </w:divBdr>
        </w:div>
        <w:div w:id="1085612705">
          <w:marLeft w:val="0"/>
          <w:marRight w:val="0"/>
          <w:marTop w:val="0"/>
          <w:marBottom w:val="0"/>
          <w:divBdr>
            <w:top w:val="none" w:sz="0" w:space="0" w:color="auto"/>
            <w:left w:val="none" w:sz="0" w:space="0" w:color="auto"/>
            <w:bottom w:val="none" w:sz="0" w:space="0" w:color="auto"/>
            <w:right w:val="none" w:sz="0" w:space="0" w:color="auto"/>
          </w:divBdr>
        </w:div>
        <w:div w:id="1711492236">
          <w:marLeft w:val="0"/>
          <w:marRight w:val="0"/>
          <w:marTop w:val="0"/>
          <w:marBottom w:val="0"/>
          <w:divBdr>
            <w:top w:val="none" w:sz="0" w:space="0" w:color="auto"/>
            <w:left w:val="none" w:sz="0" w:space="0" w:color="auto"/>
            <w:bottom w:val="none" w:sz="0" w:space="0" w:color="auto"/>
            <w:right w:val="none" w:sz="0" w:space="0" w:color="auto"/>
          </w:divBdr>
        </w:div>
        <w:div w:id="1916042433">
          <w:marLeft w:val="0"/>
          <w:marRight w:val="0"/>
          <w:marTop w:val="0"/>
          <w:marBottom w:val="0"/>
          <w:divBdr>
            <w:top w:val="none" w:sz="0" w:space="0" w:color="auto"/>
            <w:left w:val="none" w:sz="0" w:space="0" w:color="auto"/>
            <w:bottom w:val="none" w:sz="0" w:space="0" w:color="auto"/>
            <w:right w:val="none" w:sz="0" w:space="0" w:color="auto"/>
          </w:divBdr>
        </w:div>
        <w:div w:id="2070764386">
          <w:marLeft w:val="0"/>
          <w:marRight w:val="0"/>
          <w:marTop w:val="0"/>
          <w:marBottom w:val="0"/>
          <w:divBdr>
            <w:top w:val="none" w:sz="0" w:space="0" w:color="auto"/>
            <w:left w:val="none" w:sz="0" w:space="0" w:color="auto"/>
            <w:bottom w:val="none" w:sz="0" w:space="0" w:color="auto"/>
            <w:right w:val="none" w:sz="0" w:space="0" w:color="auto"/>
          </w:divBdr>
        </w:div>
      </w:divsChild>
    </w:div>
    <w:div w:id="584537050">
      <w:bodyDiv w:val="1"/>
      <w:marLeft w:val="0"/>
      <w:marRight w:val="0"/>
      <w:marTop w:val="0"/>
      <w:marBottom w:val="0"/>
      <w:divBdr>
        <w:top w:val="none" w:sz="0" w:space="0" w:color="auto"/>
        <w:left w:val="none" w:sz="0" w:space="0" w:color="auto"/>
        <w:bottom w:val="none" w:sz="0" w:space="0" w:color="auto"/>
        <w:right w:val="none" w:sz="0" w:space="0" w:color="auto"/>
      </w:divBdr>
      <w:divsChild>
        <w:div w:id="494153712">
          <w:marLeft w:val="0"/>
          <w:marRight w:val="0"/>
          <w:marTop w:val="0"/>
          <w:marBottom w:val="0"/>
          <w:divBdr>
            <w:top w:val="none" w:sz="0" w:space="0" w:color="auto"/>
            <w:left w:val="none" w:sz="0" w:space="0" w:color="auto"/>
            <w:bottom w:val="none" w:sz="0" w:space="0" w:color="auto"/>
            <w:right w:val="none" w:sz="0" w:space="0" w:color="auto"/>
          </w:divBdr>
          <w:divsChild>
            <w:div w:id="375545083">
              <w:marLeft w:val="0"/>
              <w:marRight w:val="0"/>
              <w:marTop w:val="0"/>
              <w:marBottom w:val="0"/>
              <w:divBdr>
                <w:top w:val="none" w:sz="0" w:space="0" w:color="auto"/>
                <w:left w:val="none" w:sz="0" w:space="0" w:color="auto"/>
                <w:bottom w:val="none" w:sz="0" w:space="0" w:color="auto"/>
                <w:right w:val="none" w:sz="0" w:space="0" w:color="auto"/>
              </w:divBdr>
            </w:div>
            <w:div w:id="844439726">
              <w:marLeft w:val="0"/>
              <w:marRight w:val="0"/>
              <w:marTop w:val="0"/>
              <w:marBottom w:val="0"/>
              <w:divBdr>
                <w:top w:val="none" w:sz="0" w:space="0" w:color="auto"/>
                <w:left w:val="none" w:sz="0" w:space="0" w:color="auto"/>
                <w:bottom w:val="none" w:sz="0" w:space="0" w:color="auto"/>
                <w:right w:val="none" w:sz="0" w:space="0" w:color="auto"/>
              </w:divBdr>
            </w:div>
            <w:div w:id="1086876364">
              <w:marLeft w:val="0"/>
              <w:marRight w:val="0"/>
              <w:marTop w:val="0"/>
              <w:marBottom w:val="0"/>
              <w:divBdr>
                <w:top w:val="none" w:sz="0" w:space="0" w:color="auto"/>
                <w:left w:val="none" w:sz="0" w:space="0" w:color="auto"/>
                <w:bottom w:val="none" w:sz="0" w:space="0" w:color="auto"/>
                <w:right w:val="none" w:sz="0" w:space="0" w:color="auto"/>
              </w:divBdr>
            </w:div>
            <w:div w:id="1414860815">
              <w:marLeft w:val="0"/>
              <w:marRight w:val="0"/>
              <w:marTop w:val="0"/>
              <w:marBottom w:val="0"/>
              <w:divBdr>
                <w:top w:val="none" w:sz="0" w:space="0" w:color="auto"/>
                <w:left w:val="none" w:sz="0" w:space="0" w:color="auto"/>
                <w:bottom w:val="none" w:sz="0" w:space="0" w:color="auto"/>
                <w:right w:val="none" w:sz="0" w:space="0" w:color="auto"/>
              </w:divBdr>
            </w:div>
            <w:div w:id="1519731509">
              <w:marLeft w:val="0"/>
              <w:marRight w:val="0"/>
              <w:marTop w:val="0"/>
              <w:marBottom w:val="0"/>
              <w:divBdr>
                <w:top w:val="none" w:sz="0" w:space="0" w:color="auto"/>
                <w:left w:val="none" w:sz="0" w:space="0" w:color="auto"/>
                <w:bottom w:val="none" w:sz="0" w:space="0" w:color="auto"/>
                <w:right w:val="none" w:sz="0" w:space="0" w:color="auto"/>
              </w:divBdr>
            </w:div>
            <w:div w:id="1922568441">
              <w:marLeft w:val="0"/>
              <w:marRight w:val="0"/>
              <w:marTop w:val="0"/>
              <w:marBottom w:val="0"/>
              <w:divBdr>
                <w:top w:val="none" w:sz="0" w:space="0" w:color="auto"/>
                <w:left w:val="none" w:sz="0" w:space="0" w:color="auto"/>
                <w:bottom w:val="none" w:sz="0" w:space="0" w:color="auto"/>
                <w:right w:val="none" w:sz="0" w:space="0" w:color="auto"/>
              </w:divBdr>
            </w:div>
            <w:div w:id="2087143991">
              <w:marLeft w:val="0"/>
              <w:marRight w:val="0"/>
              <w:marTop w:val="0"/>
              <w:marBottom w:val="0"/>
              <w:divBdr>
                <w:top w:val="none" w:sz="0" w:space="0" w:color="auto"/>
                <w:left w:val="none" w:sz="0" w:space="0" w:color="auto"/>
                <w:bottom w:val="none" w:sz="0" w:space="0" w:color="auto"/>
                <w:right w:val="none" w:sz="0" w:space="0" w:color="auto"/>
              </w:divBdr>
            </w:div>
          </w:divsChild>
        </w:div>
        <w:div w:id="769470263">
          <w:marLeft w:val="0"/>
          <w:marRight w:val="0"/>
          <w:marTop w:val="0"/>
          <w:marBottom w:val="0"/>
          <w:divBdr>
            <w:top w:val="none" w:sz="0" w:space="0" w:color="auto"/>
            <w:left w:val="none" w:sz="0" w:space="0" w:color="auto"/>
            <w:bottom w:val="none" w:sz="0" w:space="0" w:color="auto"/>
            <w:right w:val="none" w:sz="0" w:space="0" w:color="auto"/>
          </w:divBdr>
        </w:div>
      </w:divsChild>
    </w:div>
    <w:div w:id="621613746">
      <w:bodyDiv w:val="1"/>
      <w:marLeft w:val="0"/>
      <w:marRight w:val="0"/>
      <w:marTop w:val="0"/>
      <w:marBottom w:val="0"/>
      <w:divBdr>
        <w:top w:val="none" w:sz="0" w:space="0" w:color="auto"/>
        <w:left w:val="none" w:sz="0" w:space="0" w:color="auto"/>
        <w:bottom w:val="none" w:sz="0" w:space="0" w:color="auto"/>
        <w:right w:val="none" w:sz="0" w:space="0" w:color="auto"/>
      </w:divBdr>
      <w:divsChild>
        <w:div w:id="441800751">
          <w:marLeft w:val="0"/>
          <w:marRight w:val="0"/>
          <w:marTop w:val="0"/>
          <w:marBottom w:val="0"/>
          <w:divBdr>
            <w:top w:val="none" w:sz="0" w:space="0" w:color="auto"/>
            <w:left w:val="none" w:sz="0" w:space="0" w:color="auto"/>
            <w:bottom w:val="none" w:sz="0" w:space="0" w:color="auto"/>
            <w:right w:val="none" w:sz="0" w:space="0" w:color="auto"/>
          </w:divBdr>
        </w:div>
        <w:div w:id="1466779674">
          <w:marLeft w:val="0"/>
          <w:marRight w:val="0"/>
          <w:marTop w:val="0"/>
          <w:marBottom w:val="0"/>
          <w:divBdr>
            <w:top w:val="none" w:sz="0" w:space="0" w:color="auto"/>
            <w:left w:val="none" w:sz="0" w:space="0" w:color="auto"/>
            <w:bottom w:val="none" w:sz="0" w:space="0" w:color="auto"/>
            <w:right w:val="none" w:sz="0" w:space="0" w:color="auto"/>
          </w:divBdr>
        </w:div>
      </w:divsChild>
    </w:div>
    <w:div w:id="624895155">
      <w:bodyDiv w:val="1"/>
      <w:marLeft w:val="0"/>
      <w:marRight w:val="0"/>
      <w:marTop w:val="0"/>
      <w:marBottom w:val="0"/>
      <w:divBdr>
        <w:top w:val="none" w:sz="0" w:space="0" w:color="auto"/>
        <w:left w:val="none" w:sz="0" w:space="0" w:color="auto"/>
        <w:bottom w:val="none" w:sz="0" w:space="0" w:color="auto"/>
        <w:right w:val="none" w:sz="0" w:space="0" w:color="auto"/>
      </w:divBdr>
      <w:divsChild>
        <w:div w:id="440805175">
          <w:marLeft w:val="0"/>
          <w:marRight w:val="0"/>
          <w:marTop w:val="0"/>
          <w:marBottom w:val="0"/>
          <w:divBdr>
            <w:top w:val="none" w:sz="0" w:space="0" w:color="auto"/>
            <w:left w:val="none" w:sz="0" w:space="0" w:color="auto"/>
            <w:bottom w:val="none" w:sz="0" w:space="0" w:color="auto"/>
            <w:right w:val="none" w:sz="0" w:space="0" w:color="auto"/>
          </w:divBdr>
        </w:div>
        <w:div w:id="2051225074">
          <w:marLeft w:val="0"/>
          <w:marRight w:val="0"/>
          <w:marTop w:val="0"/>
          <w:marBottom w:val="0"/>
          <w:divBdr>
            <w:top w:val="none" w:sz="0" w:space="0" w:color="auto"/>
            <w:left w:val="none" w:sz="0" w:space="0" w:color="auto"/>
            <w:bottom w:val="none" w:sz="0" w:space="0" w:color="auto"/>
            <w:right w:val="none" w:sz="0" w:space="0" w:color="auto"/>
          </w:divBdr>
        </w:div>
      </w:divsChild>
    </w:div>
    <w:div w:id="668601662">
      <w:bodyDiv w:val="1"/>
      <w:marLeft w:val="0"/>
      <w:marRight w:val="0"/>
      <w:marTop w:val="0"/>
      <w:marBottom w:val="0"/>
      <w:divBdr>
        <w:top w:val="none" w:sz="0" w:space="0" w:color="auto"/>
        <w:left w:val="none" w:sz="0" w:space="0" w:color="auto"/>
        <w:bottom w:val="none" w:sz="0" w:space="0" w:color="auto"/>
        <w:right w:val="none" w:sz="0" w:space="0" w:color="auto"/>
      </w:divBdr>
      <w:divsChild>
        <w:div w:id="240407413">
          <w:marLeft w:val="0"/>
          <w:marRight w:val="0"/>
          <w:marTop w:val="0"/>
          <w:marBottom w:val="0"/>
          <w:divBdr>
            <w:top w:val="none" w:sz="0" w:space="0" w:color="auto"/>
            <w:left w:val="none" w:sz="0" w:space="0" w:color="auto"/>
            <w:bottom w:val="none" w:sz="0" w:space="0" w:color="auto"/>
            <w:right w:val="none" w:sz="0" w:space="0" w:color="auto"/>
          </w:divBdr>
          <w:divsChild>
            <w:div w:id="529728938">
              <w:marLeft w:val="0"/>
              <w:marRight w:val="0"/>
              <w:marTop w:val="0"/>
              <w:marBottom w:val="0"/>
              <w:divBdr>
                <w:top w:val="none" w:sz="0" w:space="0" w:color="auto"/>
                <w:left w:val="none" w:sz="0" w:space="0" w:color="auto"/>
                <w:bottom w:val="none" w:sz="0" w:space="0" w:color="auto"/>
                <w:right w:val="none" w:sz="0" w:space="0" w:color="auto"/>
              </w:divBdr>
            </w:div>
            <w:div w:id="582643203">
              <w:marLeft w:val="0"/>
              <w:marRight w:val="0"/>
              <w:marTop w:val="0"/>
              <w:marBottom w:val="0"/>
              <w:divBdr>
                <w:top w:val="none" w:sz="0" w:space="0" w:color="auto"/>
                <w:left w:val="none" w:sz="0" w:space="0" w:color="auto"/>
                <w:bottom w:val="none" w:sz="0" w:space="0" w:color="auto"/>
                <w:right w:val="none" w:sz="0" w:space="0" w:color="auto"/>
              </w:divBdr>
            </w:div>
          </w:divsChild>
        </w:div>
        <w:div w:id="1305618959">
          <w:marLeft w:val="0"/>
          <w:marRight w:val="0"/>
          <w:marTop w:val="0"/>
          <w:marBottom w:val="0"/>
          <w:divBdr>
            <w:top w:val="none" w:sz="0" w:space="0" w:color="auto"/>
            <w:left w:val="none" w:sz="0" w:space="0" w:color="auto"/>
            <w:bottom w:val="none" w:sz="0" w:space="0" w:color="auto"/>
            <w:right w:val="none" w:sz="0" w:space="0" w:color="auto"/>
          </w:divBdr>
          <w:divsChild>
            <w:div w:id="150370134">
              <w:marLeft w:val="0"/>
              <w:marRight w:val="0"/>
              <w:marTop w:val="0"/>
              <w:marBottom w:val="0"/>
              <w:divBdr>
                <w:top w:val="none" w:sz="0" w:space="0" w:color="auto"/>
                <w:left w:val="none" w:sz="0" w:space="0" w:color="auto"/>
                <w:bottom w:val="none" w:sz="0" w:space="0" w:color="auto"/>
                <w:right w:val="none" w:sz="0" w:space="0" w:color="auto"/>
              </w:divBdr>
            </w:div>
            <w:div w:id="235864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490484">
      <w:bodyDiv w:val="1"/>
      <w:marLeft w:val="0"/>
      <w:marRight w:val="0"/>
      <w:marTop w:val="0"/>
      <w:marBottom w:val="0"/>
      <w:divBdr>
        <w:top w:val="none" w:sz="0" w:space="0" w:color="auto"/>
        <w:left w:val="none" w:sz="0" w:space="0" w:color="auto"/>
        <w:bottom w:val="none" w:sz="0" w:space="0" w:color="auto"/>
        <w:right w:val="none" w:sz="0" w:space="0" w:color="auto"/>
      </w:divBdr>
      <w:divsChild>
        <w:div w:id="12611099">
          <w:marLeft w:val="0"/>
          <w:marRight w:val="0"/>
          <w:marTop w:val="0"/>
          <w:marBottom w:val="0"/>
          <w:divBdr>
            <w:top w:val="none" w:sz="0" w:space="0" w:color="auto"/>
            <w:left w:val="none" w:sz="0" w:space="0" w:color="auto"/>
            <w:bottom w:val="none" w:sz="0" w:space="0" w:color="auto"/>
            <w:right w:val="none" w:sz="0" w:space="0" w:color="auto"/>
          </w:divBdr>
        </w:div>
        <w:div w:id="52512473">
          <w:marLeft w:val="0"/>
          <w:marRight w:val="0"/>
          <w:marTop w:val="0"/>
          <w:marBottom w:val="0"/>
          <w:divBdr>
            <w:top w:val="none" w:sz="0" w:space="0" w:color="auto"/>
            <w:left w:val="none" w:sz="0" w:space="0" w:color="auto"/>
            <w:bottom w:val="none" w:sz="0" w:space="0" w:color="auto"/>
            <w:right w:val="none" w:sz="0" w:space="0" w:color="auto"/>
          </w:divBdr>
        </w:div>
        <w:div w:id="321323624">
          <w:marLeft w:val="0"/>
          <w:marRight w:val="0"/>
          <w:marTop w:val="0"/>
          <w:marBottom w:val="0"/>
          <w:divBdr>
            <w:top w:val="none" w:sz="0" w:space="0" w:color="auto"/>
            <w:left w:val="none" w:sz="0" w:space="0" w:color="auto"/>
            <w:bottom w:val="none" w:sz="0" w:space="0" w:color="auto"/>
            <w:right w:val="none" w:sz="0" w:space="0" w:color="auto"/>
          </w:divBdr>
        </w:div>
        <w:div w:id="761607436">
          <w:marLeft w:val="0"/>
          <w:marRight w:val="0"/>
          <w:marTop w:val="0"/>
          <w:marBottom w:val="0"/>
          <w:divBdr>
            <w:top w:val="none" w:sz="0" w:space="0" w:color="auto"/>
            <w:left w:val="none" w:sz="0" w:space="0" w:color="auto"/>
            <w:bottom w:val="none" w:sz="0" w:space="0" w:color="auto"/>
            <w:right w:val="none" w:sz="0" w:space="0" w:color="auto"/>
          </w:divBdr>
        </w:div>
        <w:div w:id="816066855">
          <w:marLeft w:val="0"/>
          <w:marRight w:val="0"/>
          <w:marTop w:val="0"/>
          <w:marBottom w:val="0"/>
          <w:divBdr>
            <w:top w:val="none" w:sz="0" w:space="0" w:color="auto"/>
            <w:left w:val="none" w:sz="0" w:space="0" w:color="auto"/>
            <w:bottom w:val="none" w:sz="0" w:space="0" w:color="auto"/>
            <w:right w:val="none" w:sz="0" w:space="0" w:color="auto"/>
          </w:divBdr>
        </w:div>
        <w:div w:id="1178614752">
          <w:marLeft w:val="0"/>
          <w:marRight w:val="0"/>
          <w:marTop w:val="0"/>
          <w:marBottom w:val="0"/>
          <w:divBdr>
            <w:top w:val="none" w:sz="0" w:space="0" w:color="auto"/>
            <w:left w:val="none" w:sz="0" w:space="0" w:color="auto"/>
            <w:bottom w:val="none" w:sz="0" w:space="0" w:color="auto"/>
            <w:right w:val="none" w:sz="0" w:space="0" w:color="auto"/>
          </w:divBdr>
        </w:div>
        <w:div w:id="2137484679">
          <w:marLeft w:val="0"/>
          <w:marRight w:val="0"/>
          <w:marTop w:val="0"/>
          <w:marBottom w:val="0"/>
          <w:divBdr>
            <w:top w:val="none" w:sz="0" w:space="0" w:color="auto"/>
            <w:left w:val="none" w:sz="0" w:space="0" w:color="auto"/>
            <w:bottom w:val="none" w:sz="0" w:space="0" w:color="auto"/>
            <w:right w:val="none" w:sz="0" w:space="0" w:color="auto"/>
          </w:divBdr>
        </w:div>
      </w:divsChild>
    </w:div>
    <w:div w:id="791676757">
      <w:bodyDiv w:val="1"/>
      <w:marLeft w:val="0"/>
      <w:marRight w:val="0"/>
      <w:marTop w:val="0"/>
      <w:marBottom w:val="0"/>
      <w:divBdr>
        <w:top w:val="none" w:sz="0" w:space="0" w:color="auto"/>
        <w:left w:val="none" w:sz="0" w:space="0" w:color="auto"/>
        <w:bottom w:val="none" w:sz="0" w:space="0" w:color="auto"/>
        <w:right w:val="none" w:sz="0" w:space="0" w:color="auto"/>
      </w:divBdr>
      <w:divsChild>
        <w:div w:id="216013857">
          <w:marLeft w:val="0"/>
          <w:marRight w:val="0"/>
          <w:marTop w:val="0"/>
          <w:marBottom w:val="0"/>
          <w:divBdr>
            <w:top w:val="none" w:sz="0" w:space="0" w:color="auto"/>
            <w:left w:val="none" w:sz="0" w:space="0" w:color="auto"/>
            <w:bottom w:val="none" w:sz="0" w:space="0" w:color="auto"/>
            <w:right w:val="none" w:sz="0" w:space="0" w:color="auto"/>
          </w:divBdr>
        </w:div>
        <w:div w:id="390349296">
          <w:marLeft w:val="0"/>
          <w:marRight w:val="0"/>
          <w:marTop w:val="0"/>
          <w:marBottom w:val="0"/>
          <w:divBdr>
            <w:top w:val="none" w:sz="0" w:space="0" w:color="auto"/>
            <w:left w:val="none" w:sz="0" w:space="0" w:color="auto"/>
            <w:bottom w:val="none" w:sz="0" w:space="0" w:color="auto"/>
            <w:right w:val="none" w:sz="0" w:space="0" w:color="auto"/>
          </w:divBdr>
        </w:div>
        <w:div w:id="640690396">
          <w:marLeft w:val="0"/>
          <w:marRight w:val="0"/>
          <w:marTop w:val="0"/>
          <w:marBottom w:val="0"/>
          <w:divBdr>
            <w:top w:val="none" w:sz="0" w:space="0" w:color="auto"/>
            <w:left w:val="none" w:sz="0" w:space="0" w:color="auto"/>
            <w:bottom w:val="none" w:sz="0" w:space="0" w:color="auto"/>
            <w:right w:val="none" w:sz="0" w:space="0" w:color="auto"/>
          </w:divBdr>
        </w:div>
        <w:div w:id="934826649">
          <w:marLeft w:val="0"/>
          <w:marRight w:val="0"/>
          <w:marTop w:val="0"/>
          <w:marBottom w:val="0"/>
          <w:divBdr>
            <w:top w:val="none" w:sz="0" w:space="0" w:color="auto"/>
            <w:left w:val="none" w:sz="0" w:space="0" w:color="auto"/>
            <w:bottom w:val="none" w:sz="0" w:space="0" w:color="auto"/>
            <w:right w:val="none" w:sz="0" w:space="0" w:color="auto"/>
          </w:divBdr>
        </w:div>
        <w:div w:id="1069232751">
          <w:marLeft w:val="0"/>
          <w:marRight w:val="0"/>
          <w:marTop w:val="0"/>
          <w:marBottom w:val="0"/>
          <w:divBdr>
            <w:top w:val="none" w:sz="0" w:space="0" w:color="auto"/>
            <w:left w:val="none" w:sz="0" w:space="0" w:color="auto"/>
            <w:bottom w:val="none" w:sz="0" w:space="0" w:color="auto"/>
            <w:right w:val="none" w:sz="0" w:space="0" w:color="auto"/>
          </w:divBdr>
        </w:div>
        <w:div w:id="2015958803">
          <w:marLeft w:val="0"/>
          <w:marRight w:val="0"/>
          <w:marTop w:val="0"/>
          <w:marBottom w:val="0"/>
          <w:divBdr>
            <w:top w:val="none" w:sz="0" w:space="0" w:color="auto"/>
            <w:left w:val="none" w:sz="0" w:space="0" w:color="auto"/>
            <w:bottom w:val="none" w:sz="0" w:space="0" w:color="auto"/>
            <w:right w:val="none" w:sz="0" w:space="0" w:color="auto"/>
          </w:divBdr>
        </w:div>
      </w:divsChild>
    </w:div>
    <w:div w:id="855849578">
      <w:bodyDiv w:val="1"/>
      <w:marLeft w:val="0"/>
      <w:marRight w:val="0"/>
      <w:marTop w:val="0"/>
      <w:marBottom w:val="0"/>
      <w:divBdr>
        <w:top w:val="none" w:sz="0" w:space="0" w:color="auto"/>
        <w:left w:val="none" w:sz="0" w:space="0" w:color="auto"/>
        <w:bottom w:val="none" w:sz="0" w:space="0" w:color="auto"/>
        <w:right w:val="none" w:sz="0" w:space="0" w:color="auto"/>
      </w:divBdr>
      <w:divsChild>
        <w:div w:id="1903833698">
          <w:marLeft w:val="0"/>
          <w:marRight w:val="0"/>
          <w:marTop w:val="0"/>
          <w:marBottom w:val="0"/>
          <w:divBdr>
            <w:top w:val="none" w:sz="0" w:space="0" w:color="auto"/>
            <w:left w:val="none" w:sz="0" w:space="0" w:color="auto"/>
            <w:bottom w:val="none" w:sz="0" w:space="0" w:color="auto"/>
            <w:right w:val="none" w:sz="0" w:space="0" w:color="auto"/>
          </w:divBdr>
        </w:div>
        <w:div w:id="1966153418">
          <w:marLeft w:val="0"/>
          <w:marRight w:val="0"/>
          <w:marTop w:val="0"/>
          <w:marBottom w:val="0"/>
          <w:divBdr>
            <w:top w:val="none" w:sz="0" w:space="0" w:color="auto"/>
            <w:left w:val="none" w:sz="0" w:space="0" w:color="auto"/>
            <w:bottom w:val="none" w:sz="0" w:space="0" w:color="auto"/>
            <w:right w:val="none" w:sz="0" w:space="0" w:color="auto"/>
          </w:divBdr>
        </w:div>
      </w:divsChild>
    </w:div>
    <w:div w:id="879322596">
      <w:bodyDiv w:val="1"/>
      <w:marLeft w:val="0"/>
      <w:marRight w:val="0"/>
      <w:marTop w:val="0"/>
      <w:marBottom w:val="0"/>
      <w:divBdr>
        <w:top w:val="none" w:sz="0" w:space="0" w:color="auto"/>
        <w:left w:val="none" w:sz="0" w:space="0" w:color="auto"/>
        <w:bottom w:val="none" w:sz="0" w:space="0" w:color="auto"/>
        <w:right w:val="none" w:sz="0" w:space="0" w:color="auto"/>
      </w:divBdr>
      <w:divsChild>
        <w:div w:id="1400399967">
          <w:marLeft w:val="0"/>
          <w:marRight w:val="0"/>
          <w:marTop w:val="0"/>
          <w:marBottom w:val="0"/>
          <w:divBdr>
            <w:top w:val="none" w:sz="0" w:space="0" w:color="auto"/>
            <w:left w:val="none" w:sz="0" w:space="0" w:color="auto"/>
            <w:bottom w:val="none" w:sz="0" w:space="0" w:color="auto"/>
            <w:right w:val="none" w:sz="0" w:space="0" w:color="auto"/>
          </w:divBdr>
        </w:div>
        <w:div w:id="1777286038">
          <w:marLeft w:val="0"/>
          <w:marRight w:val="0"/>
          <w:marTop w:val="0"/>
          <w:marBottom w:val="0"/>
          <w:divBdr>
            <w:top w:val="none" w:sz="0" w:space="0" w:color="auto"/>
            <w:left w:val="none" w:sz="0" w:space="0" w:color="auto"/>
            <w:bottom w:val="none" w:sz="0" w:space="0" w:color="auto"/>
            <w:right w:val="none" w:sz="0" w:space="0" w:color="auto"/>
          </w:divBdr>
        </w:div>
        <w:div w:id="2020157024">
          <w:marLeft w:val="0"/>
          <w:marRight w:val="0"/>
          <w:marTop w:val="0"/>
          <w:marBottom w:val="0"/>
          <w:divBdr>
            <w:top w:val="none" w:sz="0" w:space="0" w:color="auto"/>
            <w:left w:val="none" w:sz="0" w:space="0" w:color="auto"/>
            <w:bottom w:val="none" w:sz="0" w:space="0" w:color="auto"/>
            <w:right w:val="none" w:sz="0" w:space="0" w:color="auto"/>
          </w:divBdr>
        </w:div>
      </w:divsChild>
    </w:div>
    <w:div w:id="911426103">
      <w:bodyDiv w:val="1"/>
      <w:marLeft w:val="0"/>
      <w:marRight w:val="0"/>
      <w:marTop w:val="0"/>
      <w:marBottom w:val="0"/>
      <w:divBdr>
        <w:top w:val="none" w:sz="0" w:space="0" w:color="auto"/>
        <w:left w:val="none" w:sz="0" w:space="0" w:color="auto"/>
        <w:bottom w:val="none" w:sz="0" w:space="0" w:color="auto"/>
        <w:right w:val="none" w:sz="0" w:space="0" w:color="auto"/>
      </w:divBdr>
      <w:divsChild>
        <w:div w:id="1672753881">
          <w:marLeft w:val="0"/>
          <w:marRight w:val="0"/>
          <w:marTop w:val="0"/>
          <w:marBottom w:val="0"/>
          <w:divBdr>
            <w:top w:val="none" w:sz="0" w:space="0" w:color="auto"/>
            <w:left w:val="none" w:sz="0" w:space="0" w:color="auto"/>
            <w:bottom w:val="none" w:sz="0" w:space="0" w:color="auto"/>
            <w:right w:val="none" w:sz="0" w:space="0" w:color="auto"/>
          </w:divBdr>
        </w:div>
        <w:div w:id="1777552195">
          <w:marLeft w:val="0"/>
          <w:marRight w:val="0"/>
          <w:marTop w:val="0"/>
          <w:marBottom w:val="0"/>
          <w:divBdr>
            <w:top w:val="none" w:sz="0" w:space="0" w:color="auto"/>
            <w:left w:val="none" w:sz="0" w:space="0" w:color="auto"/>
            <w:bottom w:val="none" w:sz="0" w:space="0" w:color="auto"/>
            <w:right w:val="none" w:sz="0" w:space="0" w:color="auto"/>
          </w:divBdr>
        </w:div>
      </w:divsChild>
    </w:div>
    <w:div w:id="930118454">
      <w:bodyDiv w:val="1"/>
      <w:marLeft w:val="0"/>
      <w:marRight w:val="0"/>
      <w:marTop w:val="0"/>
      <w:marBottom w:val="0"/>
      <w:divBdr>
        <w:top w:val="none" w:sz="0" w:space="0" w:color="auto"/>
        <w:left w:val="none" w:sz="0" w:space="0" w:color="auto"/>
        <w:bottom w:val="none" w:sz="0" w:space="0" w:color="auto"/>
        <w:right w:val="none" w:sz="0" w:space="0" w:color="auto"/>
      </w:divBdr>
      <w:divsChild>
        <w:div w:id="317029429">
          <w:marLeft w:val="0"/>
          <w:marRight w:val="0"/>
          <w:marTop w:val="0"/>
          <w:marBottom w:val="0"/>
          <w:divBdr>
            <w:top w:val="none" w:sz="0" w:space="0" w:color="auto"/>
            <w:left w:val="none" w:sz="0" w:space="0" w:color="auto"/>
            <w:bottom w:val="none" w:sz="0" w:space="0" w:color="auto"/>
            <w:right w:val="none" w:sz="0" w:space="0" w:color="auto"/>
          </w:divBdr>
        </w:div>
        <w:div w:id="1601720960">
          <w:marLeft w:val="0"/>
          <w:marRight w:val="0"/>
          <w:marTop w:val="0"/>
          <w:marBottom w:val="0"/>
          <w:divBdr>
            <w:top w:val="none" w:sz="0" w:space="0" w:color="auto"/>
            <w:left w:val="none" w:sz="0" w:space="0" w:color="auto"/>
            <w:bottom w:val="none" w:sz="0" w:space="0" w:color="auto"/>
            <w:right w:val="none" w:sz="0" w:space="0" w:color="auto"/>
          </w:divBdr>
        </w:div>
      </w:divsChild>
    </w:div>
    <w:div w:id="977757422">
      <w:bodyDiv w:val="1"/>
      <w:marLeft w:val="0"/>
      <w:marRight w:val="0"/>
      <w:marTop w:val="0"/>
      <w:marBottom w:val="0"/>
      <w:divBdr>
        <w:top w:val="none" w:sz="0" w:space="0" w:color="auto"/>
        <w:left w:val="none" w:sz="0" w:space="0" w:color="auto"/>
        <w:bottom w:val="none" w:sz="0" w:space="0" w:color="auto"/>
        <w:right w:val="none" w:sz="0" w:space="0" w:color="auto"/>
      </w:divBdr>
      <w:divsChild>
        <w:div w:id="71853931">
          <w:marLeft w:val="0"/>
          <w:marRight w:val="0"/>
          <w:marTop w:val="0"/>
          <w:marBottom w:val="0"/>
          <w:divBdr>
            <w:top w:val="none" w:sz="0" w:space="0" w:color="auto"/>
            <w:left w:val="none" w:sz="0" w:space="0" w:color="auto"/>
            <w:bottom w:val="none" w:sz="0" w:space="0" w:color="auto"/>
            <w:right w:val="none" w:sz="0" w:space="0" w:color="auto"/>
          </w:divBdr>
        </w:div>
        <w:div w:id="429202101">
          <w:marLeft w:val="0"/>
          <w:marRight w:val="0"/>
          <w:marTop w:val="0"/>
          <w:marBottom w:val="0"/>
          <w:divBdr>
            <w:top w:val="none" w:sz="0" w:space="0" w:color="auto"/>
            <w:left w:val="none" w:sz="0" w:space="0" w:color="auto"/>
            <w:bottom w:val="none" w:sz="0" w:space="0" w:color="auto"/>
            <w:right w:val="none" w:sz="0" w:space="0" w:color="auto"/>
          </w:divBdr>
        </w:div>
        <w:div w:id="698046437">
          <w:marLeft w:val="0"/>
          <w:marRight w:val="0"/>
          <w:marTop w:val="0"/>
          <w:marBottom w:val="0"/>
          <w:divBdr>
            <w:top w:val="none" w:sz="0" w:space="0" w:color="auto"/>
            <w:left w:val="none" w:sz="0" w:space="0" w:color="auto"/>
            <w:bottom w:val="none" w:sz="0" w:space="0" w:color="auto"/>
            <w:right w:val="none" w:sz="0" w:space="0" w:color="auto"/>
          </w:divBdr>
        </w:div>
        <w:div w:id="821238570">
          <w:marLeft w:val="0"/>
          <w:marRight w:val="0"/>
          <w:marTop w:val="0"/>
          <w:marBottom w:val="0"/>
          <w:divBdr>
            <w:top w:val="none" w:sz="0" w:space="0" w:color="auto"/>
            <w:left w:val="none" w:sz="0" w:space="0" w:color="auto"/>
            <w:bottom w:val="none" w:sz="0" w:space="0" w:color="auto"/>
            <w:right w:val="none" w:sz="0" w:space="0" w:color="auto"/>
          </w:divBdr>
        </w:div>
      </w:divsChild>
    </w:div>
    <w:div w:id="988752702">
      <w:bodyDiv w:val="1"/>
      <w:marLeft w:val="0"/>
      <w:marRight w:val="0"/>
      <w:marTop w:val="0"/>
      <w:marBottom w:val="0"/>
      <w:divBdr>
        <w:top w:val="none" w:sz="0" w:space="0" w:color="auto"/>
        <w:left w:val="none" w:sz="0" w:space="0" w:color="auto"/>
        <w:bottom w:val="none" w:sz="0" w:space="0" w:color="auto"/>
        <w:right w:val="none" w:sz="0" w:space="0" w:color="auto"/>
      </w:divBdr>
      <w:divsChild>
        <w:div w:id="49152111">
          <w:marLeft w:val="0"/>
          <w:marRight w:val="0"/>
          <w:marTop w:val="0"/>
          <w:marBottom w:val="0"/>
          <w:divBdr>
            <w:top w:val="none" w:sz="0" w:space="0" w:color="auto"/>
            <w:left w:val="none" w:sz="0" w:space="0" w:color="auto"/>
            <w:bottom w:val="none" w:sz="0" w:space="0" w:color="auto"/>
            <w:right w:val="none" w:sz="0" w:space="0" w:color="auto"/>
          </w:divBdr>
        </w:div>
        <w:div w:id="352190804">
          <w:marLeft w:val="0"/>
          <w:marRight w:val="0"/>
          <w:marTop w:val="0"/>
          <w:marBottom w:val="0"/>
          <w:divBdr>
            <w:top w:val="none" w:sz="0" w:space="0" w:color="auto"/>
            <w:left w:val="none" w:sz="0" w:space="0" w:color="auto"/>
            <w:bottom w:val="none" w:sz="0" w:space="0" w:color="auto"/>
            <w:right w:val="none" w:sz="0" w:space="0" w:color="auto"/>
          </w:divBdr>
        </w:div>
      </w:divsChild>
    </w:div>
    <w:div w:id="1075788044">
      <w:bodyDiv w:val="1"/>
      <w:marLeft w:val="0"/>
      <w:marRight w:val="0"/>
      <w:marTop w:val="0"/>
      <w:marBottom w:val="0"/>
      <w:divBdr>
        <w:top w:val="none" w:sz="0" w:space="0" w:color="auto"/>
        <w:left w:val="none" w:sz="0" w:space="0" w:color="auto"/>
        <w:bottom w:val="none" w:sz="0" w:space="0" w:color="auto"/>
        <w:right w:val="none" w:sz="0" w:space="0" w:color="auto"/>
      </w:divBdr>
      <w:divsChild>
        <w:div w:id="553467433">
          <w:marLeft w:val="0"/>
          <w:marRight w:val="0"/>
          <w:marTop w:val="0"/>
          <w:marBottom w:val="0"/>
          <w:divBdr>
            <w:top w:val="none" w:sz="0" w:space="0" w:color="auto"/>
            <w:left w:val="none" w:sz="0" w:space="0" w:color="auto"/>
            <w:bottom w:val="none" w:sz="0" w:space="0" w:color="auto"/>
            <w:right w:val="none" w:sz="0" w:space="0" w:color="auto"/>
          </w:divBdr>
        </w:div>
        <w:div w:id="962537103">
          <w:marLeft w:val="0"/>
          <w:marRight w:val="0"/>
          <w:marTop w:val="0"/>
          <w:marBottom w:val="0"/>
          <w:divBdr>
            <w:top w:val="none" w:sz="0" w:space="0" w:color="auto"/>
            <w:left w:val="none" w:sz="0" w:space="0" w:color="auto"/>
            <w:bottom w:val="none" w:sz="0" w:space="0" w:color="auto"/>
            <w:right w:val="none" w:sz="0" w:space="0" w:color="auto"/>
          </w:divBdr>
        </w:div>
        <w:div w:id="971054057">
          <w:marLeft w:val="0"/>
          <w:marRight w:val="0"/>
          <w:marTop w:val="0"/>
          <w:marBottom w:val="0"/>
          <w:divBdr>
            <w:top w:val="none" w:sz="0" w:space="0" w:color="auto"/>
            <w:left w:val="none" w:sz="0" w:space="0" w:color="auto"/>
            <w:bottom w:val="none" w:sz="0" w:space="0" w:color="auto"/>
            <w:right w:val="none" w:sz="0" w:space="0" w:color="auto"/>
          </w:divBdr>
        </w:div>
        <w:div w:id="1205170915">
          <w:marLeft w:val="0"/>
          <w:marRight w:val="0"/>
          <w:marTop w:val="0"/>
          <w:marBottom w:val="0"/>
          <w:divBdr>
            <w:top w:val="none" w:sz="0" w:space="0" w:color="auto"/>
            <w:left w:val="none" w:sz="0" w:space="0" w:color="auto"/>
            <w:bottom w:val="none" w:sz="0" w:space="0" w:color="auto"/>
            <w:right w:val="none" w:sz="0" w:space="0" w:color="auto"/>
          </w:divBdr>
        </w:div>
        <w:div w:id="1237932608">
          <w:marLeft w:val="0"/>
          <w:marRight w:val="0"/>
          <w:marTop w:val="0"/>
          <w:marBottom w:val="0"/>
          <w:divBdr>
            <w:top w:val="none" w:sz="0" w:space="0" w:color="auto"/>
            <w:left w:val="none" w:sz="0" w:space="0" w:color="auto"/>
            <w:bottom w:val="none" w:sz="0" w:space="0" w:color="auto"/>
            <w:right w:val="none" w:sz="0" w:space="0" w:color="auto"/>
          </w:divBdr>
        </w:div>
        <w:div w:id="1749186229">
          <w:marLeft w:val="0"/>
          <w:marRight w:val="0"/>
          <w:marTop w:val="0"/>
          <w:marBottom w:val="0"/>
          <w:divBdr>
            <w:top w:val="none" w:sz="0" w:space="0" w:color="auto"/>
            <w:left w:val="none" w:sz="0" w:space="0" w:color="auto"/>
            <w:bottom w:val="none" w:sz="0" w:space="0" w:color="auto"/>
            <w:right w:val="none" w:sz="0" w:space="0" w:color="auto"/>
          </w:divBdr>
        </w:div>
        <w:div w:id="1859194366">
          <w:marLeft w:val="0"/>
          <w:marRight w:val="0"/>
          <w:marTop w:val="0"/>
          <w:marBottom w:val="0"/>
          <w:divBdr>
            <w:top w:val="none" w:sz="0" w:space="0" w:color="auto"/>
            <w:left w:val="none" w:sz="0" w:space="0" w:color="auto"/>
            <w:bottom w:val="none" w:sz="0" w:space="0" w:color="auto"/>
            <w:right w:val="none" w:sz="0" w:space="0" w:color="auto"/>
          </w:divBdr>
        </w:div>
      </w:divsChild>
    </w:div>
    <w:div w:id="1089738046">
      <w:bodyDiv w:val="1"/>
      <w:marLeft w:val="0"/>
      <w:marRight w:val="0"/>
      <w:marTop w:val="0"/>
      <w:marBottom w:val="0"/>
      <w:divBdr>
        <w:top w:val="none" w:sz="0" w:space="0" w:color="auto"/>
        <w:left w:val="none" w:sz="0" w:space="0" w:color="auto"/>
        <w:bottom w:val="none" w:sz="0" w:space="0" w:color="auto"/>
        <w:right w:val="none" w:sz="0" w:space="0" w:color="auto"/>
      </w:divBdr>
      <w:divsChild>
        <w:div w:id="127020782">
          <w:marLeft w:val="0"/>
          <w:marRight w:val="0"/>
          <w:marTop w:val="0"/>
          <w:marBottom w:val="0"/>
          <w:divBdr>
            <w:top w:val="none" w:sz="0" w:space="0" w:color="auto"/>
            <w:left w:val="none" w:sz="0" w:space="0" w:color="auto"/>
            <w:bottom w:val="none" w:sz="0" w:space="0" w:color="auto"/>
            <w:right w:val="none" w:sz="0" w:space="0" w:color="auto"/>
          </w:divBdr>
        </w:div>
        <w:div w:id="252978599">
          <w:marLeft w:val="0"/>
          <w:marRight w:val="0"/>
          <w:marTop w:val="0"/>
          <w:marBottom w:val="0"/>
          <w:divBdr>
            <w:top w:val="none" w:sz="0" w:space="0" w:color="auto"/>
            <w:left w:val="none" w:sz="0" w:space="0" w:color="auto"/>
            <w:bottom w:val="none" w:sz="0" w:space="0" w:color="auto"/>
            <w:right w:val="none" w:sz="0" w:space="0" w:color="auto"/>
          </w:divBdr>
        </w:div>
        <w:div w:id="657538643">
          <w:marLeft w:val="0"/>
          <w:marRight w:val="0"/>
          <w:marTop w:val="0"/>
          <w:marBottom w:val="0"/>
          <w:divBdr>
            <w:top w:val="none" w:sz="0" w:space="0" w:color="auto"/>
            <w:left w:val="none" w:sz="0" w:space="0" w:color="auto"/>
            <w:bottom w:val="none" w:sz="0" w:space="0" w:color="auto"/>
            <w:right w:val="none" w:sz="0" w:space="0" w:color="auto"/>
          </w:divBdr>
        </w:div>
        <w:div w:id="1869491071">
          <w:marLeft w:val="0"/>
          <w:marRight w:val="0"/>
          <w:marTop w:val="0"/>
          <w:marBottom w:val="0"/>
          <w:divBdr>
            <w:top w:val="none" w:sz="0" w:space="0" w:color="auto"/>
            <w:left w:val="none" w:sz="0" w:space="0" w:color="auto"/>
            <w:bottom w:val="none" w:sz="0" w:space="0" w:color="auto"/>
            <w:right w:val="none" w:sz="0" w:space="0" w:color="auto"/>
          </w:divBdr>
        </w:div>
        <w:div w:id="1950577928">
          <w:marLeft w:val="0"/>
          <w:marRight w:val="0"/>
          <w:marTop w:val="0"/>
          <w:marBottom w:val="0"/>
          <w:divBdr>
            <w:top w:val="none" w:sz="0" w:space="0" w:color="auto"/>
            <w:left w:val="none" w:sz="0" w:space="0" w:color="auto"/>
            <w:bottom w:val="none" w:sz="0" w:space="0" w:color="auto"/>
            <w:right w:val="none" w:sz="0" w:space="0" w:color="auto"/>
          </w:divBdr>
        </w:div>
      </w:divsChild>
    </w:div>
    <w:div w:id="1162894781">
      <w:bodyDiv w:val="1"/>
      <w:marLeft w:val="0"/>
      <w:marRight w:val="0"/>
      <w:marTop w:val="0"/>
      <w:marBottom w:val="0"/>
      <w:divBdr>
        <w:top w:val="none" w:sz="0" w:space="0" w:color="auto"/>
        <w:left w:val="none" w:sz="0" w:space="0" w:color="auto"/>
        <w:bottom w:val="none" w:sz="0" w:space="0" w:color="auto"/>
        <w:right w:val="none" w:sz="0" w:space="0" w:color="auto"/>
      </w:divBdr>
      <w:divsChild>
        <w:div w:id="1045643100">
          <w:marLeft w:val="0"/>
          <w:marRight w:val="0"/>
          <w:marTop w:val="0"/>
          <w:marBottom w:val="0"/>
          <w:divBdr>
            <w:top w:val="none" w:sz="0" w:space="0" w:color="auto"/>
            <w:left w:val="none" w:sz="0" w:space="0" w:color="auto"/>
            <w:bottom w:val="none" w:sz="0" w:space="0" w:color="auto"/>
            <w:right w:val="none" w:sz="0" w:space="0" w:color="auto"/>
          </w:divBdr>
        </w:div>
        <w:div w:id="1302462542">
          <w:marLeft w:val="0"/>
          <w:marRight w:val="0"/>
          <w:marTop w:val="0"/>
          <w:marBottom w:val="0"/>
          <w:divBdr>
            <w:top w:val="none" w:sz="0" w:space="0" w:color="auto"/>
            <w:left w:val="none" w:sz="0" w:space="0" w:color="auto"/>
            <w:bottom w:val="none" w:sz="0" w:space="0" w:color="auto"/>
            <w:right w:val="none" w:sz="0" w:space="0" w:color="auto"/>
          </w:divBdr>
        </w:div>
        <w:div w:id="1793861039">
          <w:marLeft w:val="0"/>
          <w:marRight w:val="0"/>
          <w:marTop w:val="0"/>
          <w:marBottom w:val="0"/>
          <w:divBdr>
            <w:top w:val="none" w:sz="0" w:space="0" w:color="auto"/>
            <w:left w:val="none" w:sz="0" w:space="0" w:color="auto"/>
            <w:bottom w:val="none" w:sz="0" w:space="0" w:color="auto"/>
            <w:right w:val="none" w:sz="0" w:space="0" w:color="auto"/>
          </w:divBdr>
        </w:div>
        <w:div w:id="2051028297">
          <w:marLeft w:val="0"/>
          <w:marRight w:val="0"/>
          <w:marTop w:val="0"/>
          <w:marBottom w:val="0"/>
          <w:divBdr>
            <w:top w:val="none" w:sz="0" w:space="0" w:color="auto"/>
            <w:left w:val="none" w:sz="0" w:space="0" w:color="auto"/>
            <w:bottom w:val="none" w:sz="0" w:space="0" w:color="auto"/>
            <w:right w:val="none" w:sz="0" w:space="0" w:color="auto"/>
          </w:divBdr>
        </w:div>
        <w:div w:id="2072342103">
          <w:marLeft w:val="0"/>
          <w:marRight w:val="0"/>
          <w:marTop w:val="0"/>
          <w:marBottom w:val="0"/>
          <w:divBdr>
            <w:top w:val="none" w:sz="0" w:space="0" w:color="auto"/>
            <w:left w:val="none" w:sz="0" w:space="0" w:color="auto"/>
            <w:bottom w:val="none" w:sz="0" w:space="0" w:color="auto"/>
            <w:right w:val="none" w:sz="0" w:space="0" w:color="auto"/>
          </w:divBdr>
        </w:div>
      </w:divsChild>
    </w:div>
    <w:div w:id="1224026151">
      <w:bodyDiv w:val="1"/>
      <w:marLeft w:val="0"/>
      <w:marRight w:val="0"/>
      <w:marTop w:val="0"/>
      <w:marBottom w:val="0"/>
      <w:divBdr>
        <w:top w:val="none" w:sz="0" w:space="0" w:color="auto"/>
        <w:left w:val="none" w:sz="0" w:space="0" w:color="auto"/>
        <w:bottom w:val="none" w:sz="0" w:space="0" w:color="auto"/>
        <w:right w:val="none" w:sz="0" w:space="0" w:color="auto"/>
      </w:divBdr>
      <w:divsChild>
        <w:div w:id="529146849">
          <w:marLeft w:val="0"/>
          <w:marRight w:val="0"/>
          <w:marTop w:val="0"/>
          <w:marBottom w:val="0"/>
          <w:divBdr>
            <w:top w:val="none" w:sz="0" w:space="0" w:color="auto"/>
            <w:left w:val="none" w:sz="0" w:space="0" w:color="auto"/>
            <w:bottom w:val="none" w:sz="0" w:space="0" w:color="auto"/>
            <w:right w:val="none" w:sz="0" w:space="0" w:color="auto"/>
          </w:divBdr>
        </w:div>
        <w:div w:id="1017345111">
          <w:marLeft w:val="0"/>
          <w:marRight w:val="0"/>
          <w:marTop w:val="0"/>
          <w:marBottom w:val="0"/>
          <w:divBdr>
            <w:top w:val="none" w:sz="0" w:space="0" w:color="auto"/>
            <w:left w:val="none" w:sz="0" w:space="0" w:color="auto"/>
            <w:bottom w:val="none" w:sz="0" w:space="0" w:color="auto"/>
            <w:right w:val="none" w:sz="0" w:space="0" w:color="auto"/>
          </w:divBdr>
        </w:div>
        <w:div w:id="1220435723">
          <w:marLeft w:val="0"/>
          <w:marRight w:val="0"/>
          <w:marTop w:val="0"/>
          <w:marBottom w:val="0"/>
          <w:divBdr>
            <w:top w:val="none" w:sz="0" w:space="0" w:color="auto"/>
            <w:left w:val="none" w:sz="0" w:space="0" w:color="auto"/>
            <w:bottom w:val="none" w:sz="0" w:space="0" w:color="auto"/>
            <w:right w:val="none" w:sz="0" w:space="0" w:color="auto"/>
          </w:divBdr>
        </w:div>
        <w:div w:id="1435638136">
          <w:marLeft w:val="0"/>
          <w:marRight w:val="0"/>
          <w:marTop w:val="0"/>
          <w:marBottom w:val="0"/>
          <w:divBdr>
            <w:top w:val="none" w:sz="0" w:space="0" w:color="auto"/>
            <w:left w:val="none" w:sz="0" w:space="0" w:color="auto"/>
            <w:bottom w:val="none" w:sz="0" w:space="0" w:color="auto"/>
            <w:right w:val="none" w:sz="0" w:space="0" w:color="auto"/>
          </w:divBdr>
        </w:div>
        <w:div w:id="1520309770">
          <w:marLeft w:val="0"/>
          <w:marRight w:val="0"/>
          <w:marTop w:val="0"/>
          <w:marBottom w:val="0"/>
          <w:divBdr>
            <w:top w:val="none" w:sz="0" w:space="0" w:color="auto"/>
            <w:left w:val="none" w:sz="0" w:space="0" w:color="auto"/>
            <w:bottom w:val="none" w:sz="0" w:space="0" w:color="auto"/>
            <w:right w:val="none" w:sz="0" w:space="0" w:color="auto"/>
          </w:divBdr>
        </w:div>
        <w:div w:id="1823158473">
          <w:marLeft w:val="0"/>
          <w:marRight w:val="0"/>
          <w:marTop w:val="0"/>
          <w:marBottom w:val="0"/>
          <w:divBdr>
            <w:top w:val="none" w:sz="0" w:space="0" w:color="auto"/>
            <w:left w:val="none" w:sz="0" w:space="0" w:color="auto"/>
            <w:bottom w:val="none" w:sz="0" w:space="0" w:color="auto"/>
            <w:right w:val="none" w:sz="0" w:space="0" w:color="auto"/>
          </w:divBdr>
        </w:div>
        <w:div w:id="1890334290">
          <w:marLeft w:val="0"/>
          <w:marRight w:val="0"/>
          <w:marTop w:val="0"/>
          <w:marBottom w:val="0"/>
          <w:divBdr>
            <w:top w:val="none" w:sz="0" w:space="0" w:color="auto"/>
            <w:left w:val="none" w:sz="0" w:space="0" w:color="auto"/>
            <w:bottom w:val="none" w:sz="0" w:space="0" w:color="auto"/>
            <w:right w:val="none" w:sz="0" w:space="0" w:color="auto"/>
          </w:divBdr>
        </w:div>
        <w:div w:id="2010020180">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35512551">
      <w:bodyDiv w:val="1"/>
      <w:marLeft w:val="0"/>
      <w:marRight w:val="0"/>
      <w:marTop w:val="0"/>
      <w:marBottom w:val="0"/>
      <w:divBdr>
        <w:top w:val="none" w:sz="0" w:space="0" w:color="auto"/>
        <w:left w:val="none" w:sz="0" w:space="0" w:color="auto"/>
        <w:bottom w:val="none" w:sz="0" w:space="0" w:color="auto"/>
        <w:right w:val="none" w:sz="0" w:space="0" w:color="auto"/>
      </w:divBdr>
      <w:divsChild>
        <w:div w:id="280309148">
          <w:marLeft w:val="0"/>
          <w:marRight w:val="0"/>
          <w:marTop w:val="0"/>
          <w:marBottom w:val="0"/>
          <w:divBdr>
            <w:top w:val="none" w:sz="0" w:space="0" w:color="auto"/>
            <w:left w:val="none" w:sz="0" w:space="0" w:color="auto"/>
            <w:bottom w:val="none" w:sz="0" w:space="0" w:color="auto"/>
            <w:right w:val="none" w:sz="0" w:space="0" w:color="auto"/>
          </w:divBdr>
        </w:div>
        <w:div w:id="576787963">
          <w:marLeft w:val="0"/>
          <w:marRight w:val="0"/>
          <w:marTop w:val="0"/>
          <w:marBottom w:val="0"/>
          <w:divBdr>
            <w:top w:val="none" w:sz="0" w:space="0" w:color="auto"/>
            <w:left w:val="none" w:sz="0" w:space="0" w:color="auto"/>
            <w:bottom w:val="none" w:sz="0" w:space="0" w:color="auto"/>
            <w:right w:val="none" w:sz="0" w:space="0" w:color="auto"/>
          </w:divBdr>
        </w:div>
        <w:div w:id="1081177470">
          <w:marLeft w:val="0"/>
          <w:marRight w:val="0"/>
          <w:marTop w:val="0"/>
          <w:marBottom w:val="0"/>
          <w:divBdr>
            <w:top w:val="none" w:sz="0" w:space="0" w:color="auto"/>
            <w:left w:val="none" w:sz="0" w:space="0" w:color="auto"/>
            <w:bottom w:val="none" w:sz="0" w:space="0" w:color="auto"/>
            <w:right w:val="none" w:sz="0" w:space="0" w:color="auto"/>
          </w:divBdr>
        </w:div>
        <w:div w:id="1504859030">
          <w:marLeft w:val="0"/>
          <w:marRight w:val="0"/>
          <w:marTop w:val="0"/>
          <w:marBottom w:val="0"/>
          <w:divBdr>
            <w:top w:val="none" w:sz="0" w:space="0" w:color="auto"/>
            <w:left w:val="none" w:sz="0" w:space="0" w:color="auto"/>
            <w:bottom w:val="none" w:sz="0" w:space="0" w:color="auto"/>
            <w:right w:val="none" w:sz="0" w:space="0" w:color="auto"/>
          </w:divBdr>
        </w:div>
      </w:divsChild>
    </w:div>
    <w:div w:id="1240561657">
      <w:bodyDiv w:val="1"/>
      <w:marLeft w:val="0"/>
      <w:marRight w:val="0"/>
      <w:marTop w:val="0"/>
      <w:marBottom w:val="0"/>
      <w:divBdr>
        <w:top w:val="none" w:sz="0" w:space="0" w:color="auto"/>
        <w:left w:val="none" w:sz="0" w:space="0" w:color="auto"/>
        <w:bottom w:val="none" w:sz="0" w:space="0" w:color="auto"/>
        <w:right w:val="none" w:sz="0" w:space="0" w:color="auto"/>
      </w:divBdr>
      <w:divsChild>
        <w:div w:id="324747060">
          <w:marLeft w:val="0"/>
          <w:marRight w:val="0"/>
          <w:marTop w:val="0"/>
          <w:marBottom w:val="0"/>
          <w:divBdr>
            <w:top w:val="none" w:sz="0" w:space="0" w:color="auto"/>
            <w:left w:val="none" w:sz="0" w:space="0" w:color="auto"/>
            <w:bottom w:val="none" w:sz="0" w:space="0" w:color="auto"/>
            <w:right w:val="none" w:sz="0" w:space="0" w:color="auto"/>
          </w:divBdr>
        </w:div>
        <w:div w:id="482746539">
          <w:marLeft w:val="0"/>
          <w:marRight w:val="0"/>
          <w:marTop w:val="0"/>
          <w:marBottom w:val="0"/>
          <w:divBdr>
            <w:top w:val="none" w:sz="0" w:space="0" w:color="auto"/>
            <w:left w:val="none" w:sz="0" w:space="0" w:color="auto"/>
            <w:bottom w:val="none" w:sz="0" w:space="0" w:color="auto"/>
            <w:right w:val="none" w:sz="0" w:space="0" w:color="auto"/>
          </w:divBdr>
          <w:divsChild>
            <w:div w:id="610749886">
              <w:marLeft w:val="0"/>
              <w:marRight w:val="0"/>
              <w:marTop w:val="0"/>
              <w:marBottom w:val="0"/>
              <w:divBdr>
                <w:top w:val="none" w:sz="0" w:space="0" w:color="auto"/>
                <w:left w:val="none" w:sz="0" w:space="0" w:color="auto"/>
                <w:bottom w:val="none" w:sz="0" w:space="0" w:color="auto"/>
                <w:right w:val="none" w:sz="0" w:space="0" w:color="auto"/>
              </w:divBdr>
            </w:div>
            <w:div w:id="717240380">
              <w:marLeft w:val="0"/>
              <w:marRight w:val="0"/>
              <w:marTop w:val="0"/>
              <w:marBottom w:val="0"/>
              <w:divBdr>
                <w:top w:val="none" w:sz="0" w:space="0" w:color="auto"/>
                <w:left w:val="none" w:sz="0" w:space="0" w:color="auto"/>
                <w:bottom w:val="none" w:sz="0" w:space="0" w:color="auto"/>
                <w:right w:val="none" w:sz="0" w:space="0" w:color="auto"/>
              </w:divBdr>
            </w:div>
            <w:div w:id="733891796">
              <w:marLeft w:val="0"/>
              <w:marRight w:val="0"/>
              <w:marTop w:val="0"/>
              <w:marBottom w:val="0"/>
              <w:divBdr>
                <w:top w:val="none" w:sz="0" w:space="0" w:color="auto"/>
                <w:left w:val="none" w:sz="0" w:space="0" w:color="auto"/>
                <w:bottom w:val="none" w:sz="0" w:space="0" w:color="auto"/>
                <w:right w:val="none" w:sz="0" w:space="0" w:color="auto"/>
              </w:divBdr>
            </w:div>
            <w:div w:id="783117865">
              <w:marLeft w:val="0"/>
              <w:marRight w:val="0"/>
              <w:marTop w:val="0"/>
              <w:marBottom w:val="0"/>
              <w:divBdr>
                <w:top w:val="none" w:sz="0" w:space="0" w:color="auto"/>
                <w:left w:val="none" w:sz="0" w:space="0" w:color="auto"/>
                <w:bottom w:val="none" w:sz="0" w:space="0" w:color="auto"/>
                <w:right w:val="none" w:sz="0" w:space="0" w:color="auto"/>
              </w:divBdr>
            </w:div>
            <w:div w:id="952328944">
              <w:marLeft w:val="0"/>
              <w:marRight w:val="0"/>
              <w:marTop w:val="0"/>
              <w:marBottom w:val="0"/>
              <w:divBdr>
                <w:top w:val="none" w:sz="0" w:space="0" w:color="auto"/>
                <w:left w:val="none" w:sz="0" w:space="0" w:color="auto"/>
                <w:bottom w:val="none" w:sz="0" w:space="0" w:color="auto"/>
                <w:right w:val="none" w:sz="0" w:space="0" w:color="auto"/>
              </w:divBdr>
            </w:div>
            <w:div w:id="1040280887">
              <w:marLeft w:val="0"/>
              <w:marRight w:val="0"/>
              <w:marTop w:val="0"/>
              <w:marBottom w:val="0"/>
              <w:divBdr>
                <w:top w:val="none" w:sz="0" w:space="0" w:color="auto"/>
                <w:left w:val="none" w:sz="0" w:space="0" w:color="auto"/>
                <w:bottom w:val="none" w:sz="0" w:space="0" w:color="auto"/>
                <w:right w:val="none" w:sz="0" w:space="0" w:color="auto"/>
              </w:divBdr>
            </w:div>
            <w:div w:id="118358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8636576">
      <w:bodyDiv w:val="1"/>
      <w:marLeft w:val="0"/>
      <w:marRight w:val="0"/>
      <w:marTop w:val="0"/>
      <w:marBottom w:val="0"/>
      <w:divBdr>
        <w:top w:val="none" w:sz="0" w:space="0" w:color="auto"/>
        <w:left w:val="none" w:sz="0" w:space="0" w:color="auto"/>
        <w:bottom w:val="none" w:sz="0" w:space="0" w:color="auto"/>
        <w:right w:val="none" w:sz="0" w:space="0" w:color="auto"/>
      </w:divBdr>
      <w:divsChild>
        <w:div w:id="1068921169">
          <w:marLeft w:val="0"/>
          <w:marRight w:val="0"/>
          <w:marTop w:val="0"/>
          <w:marBottom w:val="0"/>
          <w:divBdr>
            <w:top w:val="none" w:sz="0" w:space="0" w:color="auto"/>
            <w:left w:val="none" w:sz="0" w:space="0" w:color="auto"/>
            <w:bottom w:val="none" w:sz="0" w:space="0" w:color="auto"/>
            <w:right w:val="none" w:sz="0" w:space="0" w:color="auto"/>
          </w:divBdr>
        </w:div>
        <w:div w:id="1182083590">
          <w:marLeft w:val="0"/>
          <w:marRight w:val="0"/>
          <w:marTop w:val="0"/>
          <w:marBottom w:val="0"/>
          <w:divBdr>
            <w:top w:val="none" w:sz="0" w:space="0" w:color="auto"/>
            <w:left w:val="none" w:sz="0" w:space="0" w:color="auto"/>
            <w:bottom w:val="none" w:sz="0" w:space="0" w:color="auto"/>
            <w:right w:val="none" w:sz="0" w:space="0" w:color="auto"/>
          </w:divBdr>
        </w:div>
        <w:div w:id="1302157310">
          <w:marLeft w:val="0"/>
          <w:marRight w:val="0"/>
          <w:marTop w:val="0"/>
          <w:marBottom w:val="0"/>
          <w:divBdr>
            <w:top w:val="none" w:sz="0" w:space="0" w:color="auto"/>
            <w:left w:val="none" w:sz="0" w:space="0" w:color="auto"/>
            <w:bottom w:val="none" w:sz="0" w:space="0" w:color="auto"/>
            <w:right w:val="none" w:sz="0" w:space="0" w:color="auto"/>
          </w:divBdr>
        </w:div>
        <w:div w:id="1621642767">
          <w:marLeft w:val="0"/>
          <w:marRight w:val="0"/>
          <w:marTop w:val="0"/>
          <w:marBottom w:val="0"/>
          <w:divBdr>
            <w:top w:val="none" w:sz="0" w:space="0" w:color="auto"/>
            <w:left w:val="none" w:sz="0" w:space="0" w:color="auto"/>
            <w:bottom w:val="none" w:sz="0" w:space="0" w:color="auto"/>
            <w:right w:val="none" w:sz="0" w:space="0" w:color="auto"/>
          </w:divBdr>
        </w:div>
      </w:divsChild>
    </w:div>
    <w:div w:id="1267232917">
      <w:bodyDiv w:val="1"/>
      <w:marLeft w:val="0"/>
      <w:marRight w:val="0"/>
      <w:marTop w:val="0"/>
      <w:marBottom w:val="0"/>
      <w:divBdr>
        <w:top w:val="none" w:sz="0" w:space="0" w:color="auto"/>
        <w:left w:val="none" w:sz="0" w:space="0" w:color="auto"/>
        <w:bottom w:val="none" w:sz="0" w:space="0" w:color="auto"/>
        <w:right w:val="none" w:sz="0" w:space="0" w:color="auto"/>
      </w:divBdr>
      <w:divsChild>
        <w:div w:id="198519492">
          <w:marLeft w:val="0"/>
          <w:marRight w:val="0"/>
          <w:marTop w:val="0"/>
          <w:marBottom w:val="0"/>
          <w:divBdr>
            <w:top w:val="none" w:sz="0" w:space="0" w:color="auto"/>
            <w:left w:val="none" w:sz="0" w:space="0" w:color="auto"/>
            <w:bottom w:val="none" w:sz="0" w:space="0" w:color="auto"/>
            <w:right w:val="none" w:sz="0" w:space="0" w:color="auto"/>
          </w:divBdr>
        </w:div>
        <w:div w:id="534120173">
          <w:marLeft w:val="0"/>
          <w:marRight w:val="0"/>
          <w:marTop w:val="0"/>
          <w:marBottom w:val="0"/>
          <w:divBdr>
            <w:top w:val="none" w:sz="0" w:space="0" w:color="auto"/>
            <w:left w:val="none" w:sz="0" w:space="0" w:color="auto"/>
            <w:bottom w:val="none" w:sz="0" w:space="0" w:color="auto"/>
            <w:right w:val="none" w:sz="0" w:space="0" w:color="auto"/>
          </w:divBdr>
        </w:div>
        <w:div w:id="1348631845">
          <w:marLeft w:val="0"/>
          <w:marRight w:val="0"/>
          <w:marTop w:val="0"/>
          <w:marBottom w:val="0"/>
          <w:divBdr>
            <w:top w:val="none" w:sz="0" w:space="0" w:color="auto"/>
            <w:left w:val="none" w:sz="0" w:space="0" w:color="auto"/>
            <w:bottom w:val="none" w:sz="0" w:space="0" w:color="auto"/>
            <w:right w:val="none" w:sz="0" w:space="0" w:color="auto"/>
          </w:divBdr>
        </w:div>
        <w:div w:id="1434014763">
          <w:marLeft w:val="0"/>
          <w:marRight w:val="0"/>
          <w:marTop w:val="0"/>
          <w:marBottom w:val="0"/>
          <w:divBdr>
            <w:top w:val="none" w:sz="0" w:space="0" w:color="auto"/>
            <w:left w:val="none" w:sz="0" w:space="0" w:color="auto"/>
            <w:bottom w:val="none" w:sz="0" w:space="0" w:color="auto"/>
            <w:right w:val="none" w:sz="0" w:space="0" w:color="auto"/>
          </w:divBdr>
        </w:div>
        <w:div w:id="1568416560">
          <w:marLeft w:val="0"/>
          <w:marRight w:val="0"/>
          <w:marTop w:val="0"/>
          <w:marBottom w:val="0"/>
          <w:divBdr>
            <w:top w:val="none" w:sz="0" w:space="0" w:color="auto"/>
            <w:left w:val="none" w:sz="0" w:space="0" w:color="auto"/>
            <w:bottom w:val="none" w:sz="0" w:space="0" w:color="auto"/>
            <w:right w:val="none" w:sz="0" w:space="0" w:color="auto"/>
          </w:divBdr>
        </w:div>
        <w:div w:id="1758821944">
          <w:marLeft w:val="0"/>
          <w:marRight w:val="0"/>
          <w:marTop w:val="0"/>
          <w:marBottom w:val="0"/>
          <w:divBdr>
            <w:top w:val="none" w:sz="0" w:space="0" w:color="auto"/>
            <w:left w:val="none" w:sz="0" w:space="0" w:color="auto"/>
            <w:bottom w:val="none" w:sz="0" w:space="0" w:color="auto"/>
            <w:right w:val="none" w:sz="0" w:space="0" w:color="auto"/>
          </w:divBdr>
        </w:div>
      </w:divsChild>
    </w:div>
    <w:div w:id="1297948673">
      <w:bodyDiv w:val="1"/>
      <w:marLeft w:val="0"/>
      <w:marRight w:val="0"/>
      <w:marTop w:val="0"/>
      <w:marBottom w:val="0"/>
      <w:divBdr>
        <w:top w:val="none" w:sz="0" w:space="0" w:color="auto"/>
        <w:left w:val="none" w:sz="0" w:space="0" w:color="auto"/>
        <w:bottom w:val="none" w:sz="0" w:space="0" w:color="auto"/>
        <w:right w:val="none" w:sz="0" w:space="0" w:color="auto"/>
      </w:divBdr>
      <w:divsChild>
        <w:div w:id="134643072">
          <w:marLeft w:val="0"/>
          <w:marRight w:val="0"/>
          <w:marTop w:val="0"/>
          <w:marBottom w:val="0"/>
          <w:divBdr>
            <w:top w:val="none" w:sz="0" w:space="0" w:color="auto"/>
            <w:left w:val="none" w:sz="0" w:space="0" w:color="auto"/>
            <w:bottom w:val="none" w:sz="0" w:space="0" w:color="auto"/>
            <w:right w:val="none" w:sz="0" w:space="0" w:color="auto"/>
          </w:divBdr>
        </w:div>
        <w:div w:id="1241065940">
          <w:marLeft w:val="0"/>
          <w:marRight w:val="0"/>
          <w:marTop w:val="0"/>
          <w:marBottom w:val="0"/>
          <w:divBdr>
            <w:top w:val="none" w:sz="0" w:space="0" w:color="auto"/>
            <w:left w:val="none" w:sz="0" w:space="0" w:color="auto"/>
            <w:bottom w:val="none" w:sz="0" w:space="0" w:color="auto"/>
            <w:right w:val="none" w:sz="0" w:space="0" w:color="auto"/>
          </w:divBdr>
        </w:div>
      </w:divsChild>
    </w:div>
    <w:div w:id="1311866219">
      <w:bodyDiv w:val="1"/>
      <w:marLeft w:val="0"/>
      <w:marRight w:val="0"/>
      <w:marTop w:val="0"/>
      <w:marBottom w:val="0"/>
      <w:divBdr>
        <w:top w:val="none" w:sz="0" w:space="0" w:color="auto"/>
        <w:left w:val="none" w:sz="0" w:space="0" w:color="auto"/>
        <w:bottom w:val="none" w:sz="0" w:space="0" w:color="auto"/>
        <w:right w:val="none" w:sz="0" w:space="0" w:color="auto"/>
      </w:divBdr>
    </w:div>
    <w:div w:id="1338121431">
      <w:bodyDiv w:val="1"/>
      <w:marLeft w:val="0"/>
      <w:marRight w:val="0"/>
      <w:marTop w:val="0"/>
      <w:marBottom w:val="0"/>
      <w:divBdr>
        <w:top w:val="none" w:sz="0" w:space="0" w:color="auto"/>
        <w:left w:val="none" w:sz="0" w:space="0" w:color="auto"/>
        <w:bottom w:val="none" w:sz="0" w:space="0" w:color="auto"/>
        <w:right w:val="none" w:sz="0" w:space="0" w:color="auto"/>
      </w:divBdr>
      <w:divsChild>
        <w:div w:id="1580404553">
          <w:marLeft w:val="0"/>
          <w:marRight w:val="0"/>
          <w:marTop w:val="0"/>
          <w:marBottom w:val="0"/>
          <w:divBdr>
            <w:top w:val="none" w:sz="0" w:space="0" w:color="auto"/>
            <w:left w:val="none" w:sz="0" w:space="0" w:color="auto"/>
            <w:bottom w:val="none" w:sz="0" w:space="0" w:color="auto"/>
            <w:right w:val="none" w:sz="0" w:space="0" w:color="auto"/>
          </w:divBdr>
        </w:div>
        <w:div w:id="2080403452">
          <w:marLeft w:val="0"/>
          <w:marRight w:val="0"/>
          <w:marTop w:val="0"/>
          <w:marBottom w:val="0"/>
          <w:divBdr>
            <w:top w:val="none" w:sz="0" w:space="0" w:color="auto"/>
            <w:left w:val="none" w:sz="0" w:space="0" w:color="auto"/>
            <w:bottom w:val="none" w:sz="0" w:space="0" w:color="auto"/>
            <w:right w:val="none" w:sz="0" w:space="0" w:color="auto"/>
          </w:divBdr>
        </w:div>
      </w:divsChild>
    </w:div>
    <w:div w:id="1382749744">
      <w:bodyDiv w:val="1"/>
      <w:marLeft w:val="0"/>
      <w:marRight w:val="0"/>
      <w:marTop w:val="0"/>
      <w:marBottom w:val="0"/>
      <w:divBdr>
        <w:top w:val="none" w:sz="0" w:space="0" w:color="auto"/>
        <w:left w:val="none" w:sz="0" w:space="0" w:color="auto"/>
        <w:bottom w:val="none" w:sz="0" w:space="0" w:color="auto"/>
        <w:right w:val="none" w:sz="0" w:space="0" w:color="auto"/>
      </w:divBdr>
      <w:divsChild>
        <w:div w:id="846939346">
          <w:marLeft w:val="0"/>
          <w:marRight w:val="0"/>
          <w:marTop w:val="0"/>
          <w:marBottom w:val="0"/>
          <w:divBdr>
            <w:top w:val="none" w:sz="0" w:space="0" w:color="auto"/>
            <w:left w:val="none" w:sz="0" w:space="0" w:color="auto"/>
            <w:bottom w:val="none" w:sz="0" w:space="0" w:color="auto"/>
            <w:right w:val="none" w:sz="0" w:space="0" w:color="auto"/>
          </w:divBdr>
        </w:div>
        <w:div w:id="1138691365">
          <w:marLeft w:val="0"/>
          <w:marRight w:val="0"/>
          <w:marTop w:val="0"/>
          <w:marBottom w:val="0"/>
          <w:divBdr>
            <w:top w:val="none" w:sz="0" w:space="0" w:color="auto"/>
            <w:left w:val="none" w:sz="0" w:space="0" w:color="auto"/>
            <w:bottom w:val="none" w:sz="0" w:space="0" w:color="auto"/>
            <w:right w:val="none" w:sz="0" w:space="0" w:color="auto"/>
          </w:divBdr>
        </w:div>
        <w:div w:id="1149322490">
          <w:marLeft w:val="0"/>
          <w:marRight w:val="0"/>
          <w:marTop w:val="0"/>
          <w:marBottom w:val="0"/>
          <w:divBdr>
            <w:top w:val="none" w:sz="0" w:space="0" w:color="auto"/>
            <w:left w:val="none" w:sz="0" w:space="0" w:color="auto"/>
            <w:bottom w:val="none" w:sz="0" w:space="0" w:color="auto"/>
            <w:right w:val="none" w:sz="0" w:space="0" w:color="auto"/>
          </w:divBdr>
        </w:div>
        <w:div w:id="2143695153">
          <w:marLeft w:val="0"/>
          <w:marRight w:val="0"/>
          <w:marTop w:val="0"/>
          <w:marBottom w:val="0"/>
          <w:divBdr>
            <w:top w:val="none" w:sz="0" w:space="0" w:color="auto"/>
            <w:left w:val="none" w:sz="0" w:space="0" w:color="auto"/>
            <w:bottom w:val="none" w:sz="0" w:space="0" w:color="auto"/>
            <w:right w:val="none" w:sz="0" w:space="0" w:color="auto"/>
          </w:divBdr>
        </w:div>
      </w:divsChild>
    </w:div>
    <w:div w:id="1396589608">
      <w:bodyDiv w:val="1"/>
      <w:marLeft w:val="0"/>
      <w:marRight w:val="0"/>
      <w:marTop w:val="0"/>
      <w:marBottom w:val="0"/>
      <w:divBdr>
        <w:top w:val="none" w:sz="0" w:space="0" w:color="auto"/>
        <w:left w:val="none" w:sz="0" w:space="0" w:color="auto"/>
        <w:bottom w:val="none" w:sz="0" w:space="0" w:color="auto"/>
        <w:right w:val="none" w:sz="0" w:space="0" w:color="auto"/>
      </w:divBdr>
      <w:divsChild>
        <w:div w:id="103230461">
          <w:marLeft w:val="0"/>
          <w:marRight w:val="0"/>
          <w:marTop w:val="0"/>
          <w:marBottom w:val="0"/>
          <w:divBdr>
            <w:top w:val="none" w:sz="0" w:space="0" w:color="auto"/>
            <w:left w:val="none" w:sz="0" w:space="0" w:color="auto"/>
            <w:bottom w:val="none" w:sz="0" w:space="0" w:color="auto"/>
            <w:right w:val="none" w:sz="0" w:space="0" w:color="auto"/>
          </w:divBdr>
        </w:div>
        <w:div w:id="201485726">
          <w:marLeft w:val="0"/>
          <w:marRight w:val="0"/>
          <w:marTop w:val="0"/>
          <w:marBottom w:val="0"/>
          <w:divBdr>
            <w:top w:val="none" w:sz="0" w:space="0" w:color="auto"/>
            <w:left w:val="none" w:sz="0" w:space="0" w:color="auto"/>
            <w:bottom w:val="none" w:sz="0" w:space="0" w:color="auto"/>
            <w:right w:val="none" w:sz="0" w:space="0" w:color="auto"/>
          </w:divBdr>
        </w:div>
        <w:div w:id="825244639">
          <w:marLeft w:val="0"/>
          <w:marRight w:val="0"/>
          <w:marTop w:val="0"/>
          <w:marBottom w:val="0"/>
          <w:divBdr>
            <w:top w:val="none" w:sz="0" w:space="0" w:color="auto"/>
            <w:left w:val="none" w:sz="0" w:space="0" w:color="auto"/>
            <w:bottom w:val="none" w:sz="0" w:space="0" w:color="auto"/>
            <w:right w:val="none" w:sz="0" w:space="0" w:color="auto"/>
          </w:divBdr>
        </w:div>
        <w:div w:id="1604260157">
          <w:marLeft w:val="0"/>
          <w:marRight w:val="0"/>
          <w:marTop w:val="0"/>
          <w:marBottom w:val="0"/>
          <w:divBdr>
            <w:top w:val="none" w:sz="0" w:space="0" w:color="auto"/>
            <w:left w:val="none" w:sz="0" w:space="0" w:color="auto"/>
            <w:bottom w:val="none" w:sz="0" w:space="0" w:color="auto"/>
            <w:right w:val="none" w:sz="0" w:space="0" w:color="auto"/>
          </w:divBdr>
        </w:div>
        <w:div w:id="1722552994">
          <w:marLeft w:val="0"/>
          <w:marRight w:val="0"/>
          <w:marTop w:val="0"/>
          <w:marBottom w:val="0"/>
          <w:divBdr>
            <w:top w:val="none" w:sz="0" w:space="0" w:color="auto"/>
            <w:left w:val="none" w:sz="0" w:space="0" w:color="auto"/>
            <w:bottom w:val="none" w:sz="0" w:space="0" w:color="auto"/>
            <w:right w:val="none" w:sz="0" w:space="0" w:color="auto"/>
          </w:divBdr>
        </w:div>
        <w:div w:id="1882747564">
          <w:marLeft w:val="0"/>
          <w:marRight w:val="0"/>
          <w:marTop w:val="0"/>
          <w:marBottom w:val="0"/>
          <w:divBdr>
            <w:top w:val="none" w:sz="0" w:space="0" w:color="auto"/>
            <w:left w:val="none" w:sz="0" w:space="0" w:color="auto"/>
            <w:bottom w:val="none" w:sz="0" w:space="0" w:color="auto"/>
            <w:right w:val="none" w:sz="0" w:space="0" w:color="auto"/>
          </w:divBdr>
        </w:div>
      </w:divsChild>
    </w:div>
    <w:div w:id="1442922077">
      <w:bodyDiv w:val="1"/>
      <w:marLeft w:val="0"/>
      <w:marRight w:val="0"/>
      <w:marTop w:val="0"/>
      <w:marBottom w:val="0"/>
      <w:divBdr>
        <w:top w:val="none" w:sz="0" w:space="0" w:color="auto"/>
        <w:left w:val="none" w:sz="0" w:space="0" w:color="auto"/>
        <w:bottom w:val="none" w:sz="0" w:space="0" w:color="auto"/>
        <w:right w:val="none" w:sz="0" w:space="0" w:color="auto"/>
      </w:divBdr>
      <w:divsChild>
        <w:div w:id="968125930">
          <w:marLeft w:val="0"/>
          <w:marRight w:val="0"/>
          <w:marTop w:val="0"/>
          <w:marBottom w:val="0"/>
          <w:divBdr>
            <w:top w:val="none" w:sz="0" w:space="0" w:color="auto"/>
            <w:left w:val="none" w:sz="0" w:space="0" w:color="auto"/>
            <w:bottom w:val="none" w:sz="0" w:space="0" w:color="auto"/>
            <w:right w:val="none" w:sz="0" w:space="0" w:color="auto"/>
          </w:divBdr>
        </w:div>
        <w:div w:id="1647082106">
          <w:marLeft w:val="0"/>
          <w:marRight w:val="0"/>
          <w:marTop w:val="0"/>
          <w:marBottom w:val="0"/>
          <w:divBdr>
            <w:top w:val="none" w:sz="0" w:space="0" w:color="auto"/>
            <w:left w:val="none" w:sz="0" w:space="0" w:color="auto"/>
            <w:bottom w:val="none" w:sz="0" w:space="0" w:color="auto"/>
            <w:right w:val="none" w:sz="0" w:space="0" w:color="auto"/>
          </w:divBdr>
        </w:div>
      </w:divsChild>
    </w:div>
    <w:div w:id="1565987850">
      <w:bodyDiv w:val="1"/>
      <w:marLeft w:val="0"/>
      <w:marRight w:val="0"/>
      <w:marTop w:val="0"/>
      <w:marBottom w:val="0"/>
      <w:divBdr>
        <w:top w:val="none" w:sz="0" w:space="0" w:color="auto"/>
        <w:left w:val="none" w:sz="0" w:space="0" w:color="auto"/>
        <w:bottom w:val="none" w:sz="0" w:space="0" w:color="auto"/>
        <w:right w:val="none" w:sz="0" w:space="0" w:color="auto"/>
      </w:divBdr>
      <w:divsChild>
        <w:div w:id="307512007">
          <w:marLeft w:val="0"/>
          <w:marRight w:val="0"/>
          <w:marTop w:val="0"/>
          <w:marBottom w:val="0"/>
          <w:divBdr>
            <w:top w:val="none" w:sz="0" w:space="0" w:color="auto"/>
            <w:left w:val="none" w:sz="0" w:space="0" w:color="auto"/>
            <w:bottom w:val="none" w:sz="0" w:space="0" w:color="auto"/>
            <w:right w:val="none" w:sz="0" w:space="0" w:color="auto"/>
          </w:divBdr>
        </w:div>
        <w:div w:id="549537845">
          <w:marLeft w:val="0"/>
          <w:marRight w:val="0"/>
          <w:marTop w:val="0"/>
          <w:marBottom w:val="0"/>
          <w:divBdr>
            <w:top w:val="none" w:sz="0" w:space="0" w:color="auto"/>
            <w:left w:val="none" w:sz="0" w:space="0" w:color="auto"/>
            <w:bottom w:val="none" w:sz="0" w:space="0" w:color="auto"/>
            <w:right w:val="none" w:sz="0" w:space="0" w:color="auto"/>
          </w:divBdr>
        </w:div>
        <w:div w:id="856113366">
          <w:marLeft w:val="0"/>
          <w:marRight w:val="0"/>
          <w:marTop w:val="0"/>
          <w:marBottom w:val="0"/>
          <w:divBdr>
            <w:top w:val="none" w:sz="0" w:space="0" w:color="auto"/>
            <w:left w:val="none" w:sz="0" w:space="0" w:color="auto"/>
            <w:bottom w:val="none" w:sz="0" w:space="0" w:color="auto"/>
            <w:right w:val="none" w:sz="0" w:space="0" w:color="auto"/>
          </w:divBdr>
        </w:div>
        <w:div w:id="971180787">
          <w:marLeft w:val="0"/>
          <w:marRight w:val="0"/>
          <w:marTop w:val="0"/>
          <w:marBottom w:val="0"/>
          <w:divBdr>
            <w:top w:val="none" w:sz="0" w:space="0" w:color="auto"/>
            <w:left w:val="none" w:sz="0" w:space="0" w:color="auto"/>
            <w:bottom w:val="none" w:sz="0" w:space="0" w:color="auto"/>
            <w:right w:val="none" w:sz="0" w:space="0" w:color="auto"/>
          </w:divBdr>
        </w:div>
        <w:div w:id="1119374508">
          <w:marLeft w:val="0"/>
          <w:marRight w:val="0"/>
          <w:marTop w:val="0"/>
          <w:marBottom w:val="0"/>
          <w:divBdr>
            <w:top w:val="none" w:sz="0" w:space="0" w:color="auto"/>
            <w:left w:val="none" w:sz="0" w:space="0" w:color="auto"/>
            <w:bottom w:val="none" w:sz="0" w:space="0" w:color="auto"/>
            <w:right w:val="none" w:sz="0" w:space="0" w:color="auto"/>
          </w:divBdr>
        </w:div>
        <w:div w:id="1217280970">
          <w:marLeft w:val="0"/>
          <w:marRight w:val="0"/>
          <w:marTop w:val="0"/>
          <w:marBottom w:val="0"/>
          <w:divBdr>
            <w:top w:val="none" w:sz="0" w:space="0" w:color="auto"/>
            <w:left w:val="none" w:sz="0" w:space="0" w:color="auto"/>
            <w:bottom w:val="none" w:sz="0" w:space="0" w:color="auto"/>
            <w:right w:val="none" w:sz="0" w:space="0" w:color="auto"/>
          </w:divBdr>
        </w:div>
        <w:div w:id="1944142366">
          <w:marLeft w:val="0"/>
          <w:marRight w:val="0"/>
          <w:marTop w:val="0"/>
          <w:marBottom w:val="0"/>
          <w:divBdr>
            <w:top w:val="none" w:sz="0" w:space="0" w:color="auto"/>
            <w:left w:val="none" w:sz="0" w:space="0" w:color="auto"/>
            <w:bottom w:val="none" w:sz="0" w:space="0" w:color="auto"/>
            <w:right w:val="none" w:sz="0" w:space="0" w:color="auto"/>
          </w:divBdr>
        </w:div>
      </w:divsChild>
    </w:div>
    <w:div w:id="1580746790">
      <w:bodyDiv w:val="1"/>
      <w:marLeft w:val="0"/>
      <w:marRight w:val="0"/>
      <w:marTop w:val="0"/>
      <w:marBottom w:val="0"/>
      <w:divBdr>
        <w:top w:val="none" w:sz="0" w:space="0" w:color="auto"/>
        <w:left w:val="none" w:sz="0" w:space="0" w:color="auto"/>
        <w:bottom w:val="none" w:sz="0" w:space="0" w:color="auto"/>
        <w:right w:val="none" w:sz="0" w:space="0" w:color="auto"/>
      </w:divBdr>
      <w:divsChild>
        <w:div w:id="654719204">
          <w:marLeft w:val="0"/>
          <w:marRight w:val="0"/>
          <w:marTop w:val="0"/>
          <w:marBottom w:val="0"/>
          <w:divBdr>
            <w:top w:val="none" w:sz="0" w:space="0" w:color="auto"/>
            <w:left w:val="none" w:sz="0" w:space="0" w:color="auto"/>
            <w:bottom w:val="none" w:sz="0" w:space="0" w:color="auto"/>
            <w:right w:val="none" w:sz="0" w:space="0" w:color="auto"/>
          </w:divBdr>
        </w:div>
        <w:div w:id="686249401">
          <w:marLeft w:val="0"/>
          <w:marRight w:val="0"/>
          <w:marTop w:val="0"/>
          <w:marBottom w:val="0"/>
          <w:divBdr>
            <w:top w:val="none" w:sz="0" w:space="0" w:color="auto"/>
            <w:left w:val="none" w:sz="0" w:space="0" w:color="auto"/>
            <w:bottom w:val="none" w:sz="0" w:space="0" w:color="auto"/>
            <w:right w:val="none" w:sz="0" w:space="0" w:color="auto"/>
          </w:divBdr>
        </w:div>
        <w:div w:id="1164006388">
          <w:marLeft w:val="0"/>
          <w:marRight w:val="0"/>
          <w:marTop w:val="0"/>
          <w:marBottom w:val="0"/>
          <w:divBdr>
            <w:top w:val="none" w:sz="0" w:space="0" w:color="auto"/>
            <w:left w:val="none" w:sz="0" w:space="0" w:color="auto"/>
            <w:bottom w:val="none" w:sz="0" w:space="0" w:color="auto"/>
            <w:right w:val="none" w:sz="0" w:space="0" w:color="auto"/>
          </w:divBdr>
        </w:div>
        <w:div w:id="1284965394">
          <w:marLeft w:val="0"/>
          <w:marRight w:val="0"/>
          <w:marTop w:val="0"/>
          <w:marBottom w:val="0"/>
          <w:divBdr>
            <w:top w:val="none" w:sz="0" w:space="0" w:color="auto"/>
            <w:left w:val="none" w:sz="0" w:space="0" w:color="auto"/>
            <w:bottom w:val="none" w:sz="0" w:space="0" w:color="auto"/>
            <w:right w:val="none" w:sz="0" w:space="0" w:color="auto"/>
          </w:divBdr>
        </w:div>
        <w:div w:id="2039815779">
          <w:marLeft w:val="0"/>
          <w:marRight w:val="0"/>
          <w:marTop w:val="0"/>
          <w:marBottom w:val="0"/>
          <w:divBdr>
            <w:top w:val="none" w:sz="0" w:space="0" w:color="auto"/>
            <w:left w:val="none" w:sz="0" w:space="0" w:color="auto"/>
            <w:bottom w:val="none" w:sz="0" w:space="0" w:color="auto"/>
            <w:right w:val="none" w:sz="0" w:space="0" w:color="auto"/>
          </w:divBdr>
        </w:div>
      </w:divsChild>
    </w:div>
    <w:div w:id="1627538211">
      <w:bodyDiv w:val="1"/>
      <w:marLeft w:val="0"/>
      <w:marRight w:val="0"/>
      <w:marTop w:val="0"/>
      <w:marBottom w:val="0"/>
      <w:divBdr>
        <w:top w:val="none" w:sz="0" w:space="0" w:color="auto"/>
        <w:left w:val="none" w:sz="0" w:space="0" w:color="auto"/>
        <w:bottom w:val="none" w:sz="0" w:space="0" w:color="auto"/>
        <w:right w:val="none" w:sz="0" w:space="0" w:color="auto"/>
      </w:divBdr>
      <w:divsChild>
        <w:div w:id="98306980">
          <w:marLeft w:val="0"/>
          <w:marRight w:val="0"/>
          <w:marTop w:val="0"/>
          <w:marBottom w:val="0"/>
          <w:divBdr>
            <w:top w:val="none" w:sz="0" w:space="0" w:color="auto"/>
            <w:left w:val="none" w:sz="0" w:space="0" w:color="auto"/>
            <w:bottom w:val="none" w:sz="0" w:space="0" w:color="auto"/>
            <w:right w:val="none" w:sz="0" w:space="0" w:color="auto"/>
          </w:divBdr>
        </w:div>
        <w:div w:id="105001265">
          <w:marLeft w:val="0"/>
          <w:marRight w:val="0"/>
          <w:marTop w:val="0"/>
          <w:marBottom w:val="0"/>
          <w:divBdr>
            <w:top w:val="none" w:sz="0" w:space="0" w:color="auto"/>
            <w:left w:val="none" w:sz="0" w:space="0" w:color="auto"/>
            <w:bottom w:val="none" w:sz="0" w:space="0" w:color="auto"/>
            <w:right w:val="none" w:sz="0" w:space="0" w:color="auto"/>
          </w:divBdr>
        </w:div>
        <w:div w:id="107773409">
          <w:marLeft w:val="0"/>
          <w:marRight w:val="0"/>
          <w:marTop w:val="0"/>
          <w:marBottom w:val="0"/>
          <w:divBdr>
            <w:top w:val="none" w:sz="0" w:space="0" w:color="auto"/>
            <w:left w:val="none" w:sz="0" w:space="0" w:color="auto"/>
            <w:bottom w:val="none" w:sz="0" w:space="0" w:color="auto"/>
            <w:right w:val="none" w:sz="0" w:space="0" w:color="auto"/>
          </w:divBdr>
        </w:div>
        <w:div w:id="173039785">
          <w:marLeft w:val="0"/>
          <w:marRight w:val="0"/>
          <w:marTop w:val="0"/>
          <w:marBottom w:val="0"/>
          <w:divBdr>
            <w:top w:val="none" w:sz="0" w:space="0" w:color="auto"/>
            <w:left w:val="none" w:sz="0" w:space="0" w:color="auto"/>
            <w:bottom w:val="none" w:sz="0" w:space="0" w:color="auto"/>
            <w:right w:val="none" w:sz="0" w:space="0" w:color="auto"/>
          </w:divBdr>
        </w:div>
        <w:div w:id="1012076044">
          <w:marLeft w:val="0"/>
          <w:marRight w:val="0"/>
          <w:marTop w:val="0"/>
          <w:marBottom w:val="0"/>
          <w:divBdr>
            <w:top w:val="none" w:sz="0" w:space="0" w:color="auto"/>
            <w:left w:val="none" w:sz="0" w:space="0" w:color="auto"/>
            <w:bottom w:val="none" w:sz="0" w:space="0" w:color="auto"/>
            <w:right w:val="none" w:sz="0" w:space="0" w:color="auto"/>
          </w:divBdr>
        </w:div>
        <w:div w:id="1075280668">
          <w:marLeft w:val="0"/>
          <w:marRight w:val="0"/>
          <w:marTop w:val="0"/>
          <w:marBottom w:val="0"/>
          <w:divBdr>
            <w:top w:val="none" w:sz="0" w:space="0" w:color="auto"/>
            <w:left w:val="none" w:sz="0" w:space="0" w:color="auto"/>
            <w:bottom w:val="none" w:sz="0" w:space="0" w:color="auto"/>
            <w:right w:val="none" w:sz="0" w:space="0" w:color="auto"/>
          </w:divBdr>
        </w:div>
        <w:div w:id="1611165322">
          <w:marLeft w:val="0"/>
          <w:marRight w:val="0"/>
          <w:marTop w:val="0"/>
          <w:marBottom w:val="0"/>
          <w:divBdr>
            <w:top w:val="none" w:sz="0" w:space="0" w:color="auto"/>
            <w:left w:val="none" w:sz="0" w:space="0" w:color="auto"/>
            <w:bottom w:val="none" w:sz="0" w:space="0" w:color="auto"/>
            <w:right w:val="none" w:sz="0" w:space="0" w:color="auto"/>
          </w:divBdr>
        </w:div>
        <w:div w:id="1887641249">
          <w:marLeft w:val="0"/>
          <w:marRight w:val="0"/>
          <w:marTop w:val="0"/>
          <w:marBottom w:val="0"/>
          <w:divBdr>
            <w:top w:val="none" w:sz="0" w:space="0" w:color="auto"/>
            <w:left w:val="none" w:sz="0" w:space="0" w:color="auto"/>
            <w:bottom w:val="none" w:sz="0" w:space="0" w:color="auto"/>
            <w:right w:val="none" w:sz="0" w:space="0" w:color="auto"/>
          </w:divBdr>
        </w:div>
        <w:div w:id="1957446449">
          <w:marLeft w:val="0"/>
          <w:marRight w:val="0"/>
          <w:marTop w:val="0"/>
          <w:marBottom w:val="0"/>
          <w:divBdr>
            <w:top w:val="none" w:sz="0" w:space="0" w:color="auto"/>
            <w:left w:val="none" w:sz="0" w:space="0" w:color="auto"/>
            <w:bottom w:val="none" w:sz="0" w:space="0" w:color="auto"/>
            <w:right w:val="none" w:sz="0" w:space="0" w:color="auto"/>
          </w:divBdr>
        </w:div>
        <w:div w:id="2115974783">
          <w:marLeft w:val="0"/>
          <w:marRight w:val="0"/>
          <w:marTop w:val="0"/>
          <w:marBottom w:val="0"/>
          <w:divBdr>
            <w:top w:val="none" w:sz="0" w:space="0" w:color="auto"/>
            <w:left w:val="none" w:sz="0" w:space="0" w:color="auto"/>
            <w:bottom w:val="none" w:sz="0" w:space="0" w:color="auto"/>
            <w:right w:val="none" w:sz="0" w:space="0" w:color="auto"/>
          </w:divBdr>
        </w:div>
      </w:divsChild>
    </w:div>
    <w:div w:id="1636793703">
      <w:bodyDiv w:val="1"/>
      <w:marLeft w:val="0"/>
      <w:marRight w:val="0"/>
      <w:marTop w:val="0"/>
      <w:marBottom w:val="0"/>
      <w:divBdr>
        <w:top w:val="none" w:sz="0" w:space="0" w:color="auto"/>
        <w:left w:val="none" w:sz="0" w:space="0" w:color="auto"/>
        <w:bottom w:val="none" w:sz="0" w:space="0" w:color="auto"/>
        <w:right w:val="none" w:sz="0" w:space="0" w:color="auto"/>
      </w:divBdr>
    </w:div>
    <w:div w:id="1665426869">
      <w:bodyDiv w:val="1"/>
      <w:marLeft w:val="0"/>
      <w:marRight w:val="0"/>
      <w:marTop w:val="0"/>
      <w:marBottom w:val="0"/>
      <w:divBdr>
        <w:top w:val="none" w:sz="0" w:space="0" w:color="auto"/>
        <w:left w:val="none" w:sz="0" w:space="0" w:color="auto"/>
        <w:bottom w:val="none" w:sz="0" w:space="0" w:color="auto"/>
        <w:right w:val="none" w:sz="0" w:space="0" w:color="auto"/>
      </w:divBdr>
      <w:divsChild>
        <w:div w:id="411664014">
          <w:marLeft w:val="0"/>
          <w:marRight w:val="0"/>
          <w:marTop w:val="0"/>
          <w:marBottom w:val="0"/>
          <w:divBdr>
            <w:top w:val="none" w:sz="0" w:space="0" w:color="auto"/>
            <w:left w:val="none" w:sz="0" w:space="0" w:color="auto"/>
            <w:bottom w:val="none" w:sz="0" w:space="0" w:color="auto"/>
            <w:right w:val="none" w:sz="0" w:space="0" w:color="auto"/>
          </w:divBdr>
        </w:div>
        <w:div w:id="1091200780">
          <w:marLeft w:val="0"/>
          <w:marRight w:val="0"/>
          <w:marTop w:val="0"/>
          <w:marBottom w:val="0"/>
          <w:divBdr>
            <w:top w:val="none" w:sz="0" w:space="0" w:color="auto"/>
            <w:left w:val="none" w:sz="0" w:space="0" w:color="auto"/>
            <w:bottom w:val="none" w:sz="0" w:space="0" w:color="auto"/>
            <w:right w:val="none" w:sz="0" w:space="0" w:color="auto"/>
          </w:divBdr>
        </w:div>
      </w:divsChild>
    </w:div>
    <w:div w:id="1667244592">
      <w:bodyDiv w:val="1"/>
      <w:marLeft w:val="0"/>
      <w:marRight w:val="0"/>
      <w:marTop w:val="0"/>
      <w:marBottom w:val="0"/>
      <w:divBdr>
        <w:top w:val="none" w:sz="0" w:space="0" w:color="auto"/>
        <w:left w:val="none" w:sz="0" w:space="0" w:color="auto"/>
        <w:bottom w:val="none" w:sz="0" w:space="0" w:color="auto"/>
        <w:right w:val="none" w:sz="0" w:space="0" w:color="auto"/>
      </w:divBdr>
    </w:div>
    <w:div w:id="1721705491">
      <w:bodyDiv w:val="1"/>
      <w:marLeft w:val="0"/>
      <w:marRight w:val="0"/>
      <w:marTop w:val="0"/>
      <w:marBottom w:val="0"/>
      <w:divBdr>
        <w:top w:val="none" w:sz="0" w:space="0" w:color="auto"/>
        <w:left w:val="none" w:sz="0" w:space="0" w:color="auto"/>
        <w:bottom w:val="none" w:sz="0" w:space="0" w:color="auto"/>
        <w:right w:val="none" w:sz="0" w:space="0" w:color="auto"/>
      </w:divBdr>
      <w:divsChild>
        <w:div w:id="1080518723">
          <w:marLeft w:val="0"/>
          <w:marRight w:val="0"/>
          <w:marTop w:val="0"/>
          <w:marBottom w:val="0"/>
          <w:divBdr>
            <w:top w:val="none" w:sz="0" w:space="0" w:color="auto"/>
            <w:left w:val="none" w:sz="0" w:space="0" w:color="auto"/>
            <w:bottom w:val="none" w:sz="0" w:space="0" w:color="auto"/>
            <w:right w:val="none" w:sz="0" w:space="0" w:color="auto"/>
          </w:divBdr>
        </w:div>
        <w:div w:id="1983070482">
          <w:marLeft w:val="0"/>
          <w:marRight w:val="0"/>
          <w:marTop w:val="0"/>
          <w:marBottom w:val="0"/>
          <w:divBdr>
            <w:top w:val="none" w:sz="0" w:space="0" w:color="auto"/>
            <w:left w:val="none" w:sz="0" w:space="0" w:color="auto"/>
            <w:bottom w:val="none" w:sz="0" w:space="0" w:color="auto"/>
            <w:right w:val="none" w:sz="0" w:space="0" w:color="auto"/>
          </w:divBdr>
        </w:div>
      </w:divsChild>
    </w:div>
    <w:div w:id="1816332153">
      <w:bodyDiv w:val="1"/>
      <w:marLeft w:val="0"/>
      <w:marRight w:val="0"/>
      <w:marTop w:val="0"/>
      <w:marBottom w:val="0"/>
      <w:divBdr>
        <w:top w:val="none" w:sz="0" w:space="0" w:color="auto"/>
        <w:left w:val="none" w:sz="0" w:space="0" w:color="auto"/>
        <w:bottom w:val="none" w:sz="0" w:space="0" w:color="auto"/>
        <w:right w:val="none" w:sz="0" w:space="0" w:color="auto"/>
      </w:divBdr>
      <w:divsChild>
        <w:div w:id="1635286348">
          <w:marLeft w:val="0"/>
          <w:marRight w:val="0"/>
          <w:marTop w:val="0"/>
          <w:marBottom w:val="0"/>
          <w:divBdr>
            <w:top w:val="none" w:sz="0" w:space="0" w:color="auto"/>
            <w:left w:val="none" w:sz="0" w:space="0" w:color="auto"/>
            <w:bottom w:val="none" w:sz="0" w:space="0" w:color="auto"/>
            <w:right w:val="none" w:sz="0" w:space="0" w:color="auto"/>
          </w:divBdr>
        </w:div>
        <w:div w:id="1734498286">
          <w:marLeft w:val="0"/>
          <w:marRight w:val="0"/>
          <w:marTop w:val="0"/>
          <w:marBottom w:val="0"/>
          <w:divBdr>
            <w:top w:val="none" w:sz="0" w:space="0" w:color="auto"/>
            <w:left w:val="none" w:sz="0" w:space="0" w:color="auto"/>
            <w:bottom w:val="none" w:sz="0" w:space="0" w:color="auto"/>
            <w:right w:val="none" w:sz="0" w:space="0" w:color="auto"/>
          </w:divBdr>
        </w:div>
      </w:divsChild>
    </w:div>
    <w:div w:id="1891335159">
      <w:bodyDiv w:val="1"/>
      <w:marLeft w:val="0"/>
      <w:marRight w:val="0"/>
      <w:marTop w:val="0"/>
      <w:marBottom w:val="0"/>
      <w:divBdr>
        <w:top w:val="none" w:sz="0" w:space="0" w:color="auto"/>
        <w:left w:val="none" w:sz="0" w:space="0" w:color="auto"/>
        <w:bottom w:val="none" w:sz="0" w:space="0" w:color="auto"/>
        <w:right w:val="none" w:sz="0" w:space="0" w:color="auto"/>
      </w:divBdr>
    </w:div>
    <w:div w:id="1920165131">
      <w:bodyDiv w:val="1"/>
      <w:marLeft w:val="0"/>
      <w:marRight w:val="0"/>
      <w:marTop w:val="0"/>
      <w:marBottom w:val="0"/>
      <w:divBdr>
        <w:top w:val="none" w:sz="0" w:space="0" w:color="auto"/>
        <w:left w:val="none" w:sz="0" w:space="0" w:color="auto"/>
        <w:bottom w:val="none" w:sz="0" w:space="0" w:color="auto"/>
        <w:right w:val="none" w:sz="0" w:space="0" w:color="auto"/>
      </w:divBdr>
      <w:divsChild>
        <w:div w:id="1208252431">
          <w:marLeft w:val="0"/>
          <w:marRight w:val="0"/>
          <w:marTop w:val="0"/>
          <w:marBottom w:val="0"/>
          <w:divBdr>
            <w:top w:val="none" w:sz="0" w:space="0" w:color="auto"/>
            <w:left w:val="none" w:sz="0" w:space="0" w:color="auto"/>
            <w:bottom w:val="none" w:sz="0" w:space="0" w:color="auto"/>
            <w:right w:val="none" w:sz="0" w:space="0" w:color="auto"/>
          </w:divBdr>
        </w:div>
        <w:div w:id="1337347146">
          <w:marLeft w:val="0"/>
          <w:marRight w:val="0"/>
          <w:marTop w:val="0"/>
          <w:marBottom w:val="0"/>
          <w:divBdr>
            <w:top w:val="none" w:sz="0" w:space="0" w:color="auto"/>
            <w:left w:val="none" w:sz="0" w:space="0" w:color="auto"/>
            <w:bottom w:val="none" w:sz="0" w:space="0" w:color="auto"/>
            <w:right w:val="none" w:sz="0" w:space="0" w:color="auto"/>
          </w:divBdr>
        </w:div>
        <w:div w:id="1438064070">
          <w:marLeft w:val="0"/>
          <w:marRight w:val="0"/>
          <w:marTop w:val="0"/>
          <w:marBottom w:val="0"/>
          <w:divBdr>
            <w:top w:val="none" w:sz="0" w:space="0" w:color="auto"/>
            <w:left w:val="none" w:sz="0" w:space="0" w:color="auto"/>
            <w:bottom w:val="none" w:sz="0" w:space="0" w:color="auto"/>
            <w:right w:val="none" w:sz="0" w:space="0" w:color="auto"/>
          </w:divBdr>
        </w:div>
        <w:div w:id="1444615582">
          <w:marLeft w:val="0"/>
          <w:marRight w:val="0"/>
          <w:marTop w:val="0"/>
          <w:marBottom w:val="0"/>
          <w:divBdr>
            <w:top w:val="none" w:sz="0" w:space="0" w:color="auto"/>
            <w:left w:val="none" w:sz="0" w:space="0" w:color="auto"/>
            <w:bottom w:val="none" w:sz="0" w:space="0" w:color="auto"/>
            <w:right w:val="none" w:sz="0" w:space="0" w:color="auto"/>
          </w:divBdr>
        </w:div>
        <w:div w:id="1726366046">
          <w:marLeft w:val="0"/>
          <w:marRight w:val="0"/>
          <w:marTop w:val="0"/>
          <w:marBottom w:val="0"/>
          <w:divBdr>
            <w:top w:val="none" w:sz="0" w:space="0" w:color="auto"/>
            <w:left w:val="none" w:sz="0" w:space="0" w:color="auto"/>
            <w:bottom w:val="none" w:sz="0" w:space="0" w:color="auto"/>
            <w:right w:val="none" w:sz="0" w:space="0" w:color="auto"/>
          </w:divBdr>
        </w:div>
      </w:divsChild>
    </w:div>
    <w:div w:id="1969705610">
      <w:bodyDiv w:val="1"/>
      <w:marLeft w:val="0"/>
      <w:marRight w:val="0"/>
      <w:marTop w:val="0"/>
      <w:marBottom w:val="0"/>
      <w:divBdr>
        <w:top w:val="none" w:sz="0" w:space="0" w:color="auto"/>
        <w:left w:val="none" w:sz="0" w:space="0" w:color="auto"/>
        <w:bottom w:val="none" w:sz="0" w:space="0" w:color="auto"/>
        <w:right w:val="none" w:sz="0" w:space="0" w:color="auto"/>
      </w:divBdr>
      <w:divsChild>
        <w:div w:id="53165860">
          <w:marLeft w:val="0"/>
          <w:marRight w:val="0"/>
          <w:marTop w:val="0"/>
          <w:marBottom w:val="0"/>
          <w:divBdr>
            <w:top w:val="none" w:sz="0" w:space="0" w:color="auto"/>
            <w:left w:val="none" w:sz="0" w:space="0" w:color="auto"/>
            <w:bottom w:val="none" w:sz="0" w:space="0" w:color="auto"/>
            <w:right w:val="none" w:sz="0" w:space="0" w:color="auto"/>
          </w:divBdr>
        </w:div>
        <w:div w:id="792284829">
          <w:marLeft w:val="0"/>
          <w:marRight w:val="0"/>
          <w:marTop w:val="0"/>
          <w:marBottom w:val="0"/>
          <w:divBdr>
            <w:top w:val="none" w:sz="0" w:space="0" w:color="auto"/>
            <w:left w:val="none" w:sz="0" w:space="0" w:color="auto"/>
            <w:bottom w:val="none" w:sz="0" w:space="0" w:color="auto"/>
            <w:right w:val="none" w:sz="0" w:space="0" w:color="auto"/>
          </w:divBdr>
        </w:div>
        <w:div w:id="970594757">
          <w:marLeft w:val="0"/>
          <w:marRight w:val="0"/>
          <w:marTop w:val="0"/>
          <w:marBottom w:val="0"/>
          <w:divBdr>
            <w:top w:val="none" w:sz="0" w:space="0" w:color="auto"/>
            <w:left w:val="none" w:sz="0" w:space="0" w:color="auto"/>
            <w:bottom w:val="none" w:sz="0" w:space="0" w:color="auto"/>
            <w:right w:val="none" w:sz="0" w:space="0" w:color="auto"/>
          </w:divBdr>
        </w:div>
        <w:div w:id="1126581039">
          <w:marLeft w:val="0"/>
          <w:marRight w:val="0"/>
          <w:marTop w:val="0"/>
          <w:marBottom w:val="0"/>
          <w:divBdr>
            <w:top w:val="none" w:sz="0" w:space="0" w:color="auto"/>
            <w:left w:val="none" w:sz="0" w:space="0" w:color="auto"/>
            <w:bottom w:val="none" w:sz="0" w:space="0" w:color="auto"/>
            <w:right w:val="none" w:sz="0" w:space="0" w:color="auto"/>
          </w:divBdr>
        </w:div>
        <w:div w:id="1224101128">
          <w:marLeft w:val="0"/>
          <w:marRight w:val="0"/>
          <w:marTop w:val="0"/>
          <w:marBottom w:val="0"/>
          <w:divBdr>
            <w:top w:val="none" w:sz="0" w:space="0" w:color="auto"/>
            <w:left w:val="none" w:sz="0" w:space="0" w:color="auto"/>
            <w:bottom w:val="none" w:sz="0" w:space="0" w:color="auto"/>
            <w:right w:val="none" w:sz="0" w:space="0" w:color="auto"/>
          </w:divBdr>
        </w:div>
        <w:div w:id="1545018967">
          <w:marLeft w:val="0"/>
          <w:marRight w:val="0"/>
          <w:marTop w:val="0"/>
          <w:marBottom w:val="0"/>
          <w:divBdr>
            <w:top w:val="none" w:sz="0" w:space="0" w:color="auto"/>
            <w:left w:val="none" w:sz="0" w:space="0" w:color="auto"/>
            <w:bottom w:val="none" w:sz="0" w:space="0" w:color="auto"/>
            <w:right w:val="none" w:sz="0" w:space="0" w:color="auto"/>
          </w:divBdr>
        </w:div>
        <w:div w:id="1797992977">
          <w:marLeft w:val="0"/>
          <w:marRight w:val="0"/>
          <w:marTop w:val="0"/>
          <w:marBottom w:val="0"/>
          <w:divBdr>
            <w:top w:val="none" w:sz="0" w:space="0" w:color="auto"/>
            <w:left w:val="none" w:sz="0" w:space="0" w:color="auto"/>
            <w:bottom w:val="none" w:sz="0" w:space="0" w:color="auto"/>
            <w:right w:val="none" w:sz="0" w:space="0" w:color="auto"/>
          </w:divBdr>
        </w:div>
        <w:div w:id="1877114850">
          <w:marLeft w:val="0"/>
          <w:marRight w:val="0"/>
          <w:marTop w:val="0"/>
          <w:marBottom w:val="0"/>
          <w:divBdr>
            <w:top w:val="none" w:sz="0" w:space="0" w:color="auto"/>
            <w:left w:val="none" w:sz="0" w:space="0" w:color="auto"/>
            <w:bottom w:val="none" w:sz="0" w:space="0" w:color="auto"/>
            <w:right w:val="none" w:sz="0" w:space="0" w:color="auto"/>
          </w:divBdr>
        </w:div>
        <w:div w:id="1967393810">
          <w:marLeft w:val="0"/>
          <w:marRight w:val="0"/>
          <w:marTop w:val="0"/>
          <w:marBottom w:val="0"/>
          <w:divBdr>
            <w:top w:val="none" w:sz="0" w:space="0" w:color="auto"/>
            <w:left w:val="none" w:sz="0" w:space="0" w:color="auto"/>
            <w:bottom w:val="none" w:sz="0" w:space="0" w:color="auto"/>
            <w:right w:val="none" w:sz="0" w:space="0" w:color="auto"/>
          </w:divBdr>
        </w:div>
        <w:div w:id="1977564231">
          <w:marLeft w:val="0"/>
          <w:marRight w:val="0"/>
          <w:marTop w:val="0"/>
          <w:marBottom w:val="0"/>
          <w:divBdr>
            <w:top w:val="none" w:sz="0" w:space="0" w:color="auto"/>
            <w:left w:val="none" w:sz="0" w:space="0" w:color="auto"/>
            <w:bottom w:val="none" w:sz="0" w:space="0" w:color="auto"/>
            <w:right w:val="none" w:sz="0" w:space="0" w:color="auto"/>
          </w:divBdr>
        </w:div>
      </w:divsChild>
    </w:div>
    <w:div w:id="2042585093">
      <w:bodyDiv w:val="1"/>
      <w:marLeft w:val="0"/>
      <w:marRight w:val="0"/>
      <w:marTop w:val="0"/>
      <w:marBottom w:val="0"/>
      <w:divBdr>
        <w:top w:val="none" w:sz="0" w:space="0" w:color="auto"/>
        <w:left w:val="none" w:sz="0" w:space="0" w:color="auto"/>
        <w:bottom w:val="none" w:sz="0" w:space="0" w:color="auto"/>
        <w:right w:val="none" w:sz="0" w:space="0" w:color="auto"/>
      </w:divBdr>
      <w:divsChild>
        <w:div w:id="303120664">
          <w:marLeft w:val="0"/>
          <w:marRight w:val="0"/>
          <w:marTop w:val="0"/>
          <w:marBottom w:val="0"/>
          <w:divBdr>
            <w:top w:val="none" w:sz="0" w:space="0" w:color="auto"/>
            <w:left w:val="none" w:sz="0" w:space="0" w:color="auto"/>
            <w:bottom w:val="none" w:sz="0" w:space="0" w:color="auto"/>
            <w:right w:val="none" w:sz="0" w:space="0" w:color="auto"/>
          </w:divBdr>
        </w:div>
        <w:div w:id="311103815">
          <w:marLeft w:val="0"/>
          <w:marRight w:val="0"/>
          <w:marTop w:val="0"/>
          <w:marBottom w:val="0"/>
          <w:divBdr>
            <w:top w:val="none" w:sz="0" w:space="0" w:color="auto"/>
            <w:left w:val="none" w:sz="0" w:space="0" w:color="auto"/>
            <w:bottom w:val="none" w:sz="0" w:space="0" w:color="auto"/>
            <w:right w:val="none" w:sz="0" w:space="0" w:color="auto"/>
          </w:divBdr>
        </w:div>
        <w:div w:id="1528909079">
          <w:marLeft w:val="0"/>
          <w:marRight w:val="0"/>
          <w:marTop w:val="0"/>
          <w:marBottom w:val="0"/>
          <w:divBdr>
            <w:top w:val="none" w:sz="0" w:space="0" w:color="auto"/>
            <w:left w:val="none" w:sz="0" w:space="0" w:color="auto"/>
            <w:bottom w:val="none" w:sz="0" w:space="0" w:color="auto"/>
            <w:right w:val="none" w:sz="0" w:space="0" w:color="auto"/>
          </w:divBdr>
        </w:div>
        <w:div w:id="1730610593">
          <w:marLeft w:val="0"/>
          <w:marRight w:val="0"/>
          <w:marTop w:val="0"/>
          <w:marBottom w:val="0"/>
          <w:divBdr>
            <w:top w:val="none" w:sz="0" w:space="0" w:color="auto"/>
            <w:left w:val="none" w:sz="0" w:space="0" w:color="auto"/>
            <w:bottom w:val="none" w:sz="0" w:space="0" w:color="auto"/>
            <w:right w:val="none" w:sz="0" w:space="0" w:color="auto"/>
          </w:divBdr>
        </w:div>
      </w:divsChild>
    </w:div>
    <w:div w:id="2084990844">
      <w:bodyDiv w:val="1"/>
      <w:marLeft w:val="0"/>
      <w:marRight w:val="0"/>
      <w:marTop w:val="0"/>
      <w:marBottom w:val="0"/>
      <w:divBdr>
        <w:top w:val="none" w:sz="0" w:space="0" w:color="auto"/>
        <w:left w:val="none" w:sz="0" w:space="0" w:color="auto"/>
        <w:bottom w:val="none" w:sz="0" w:space="0" w:color="auto"/>
        <w:right w:val="none" w:sz="0" w:space="0" w:color="auto"/>
      </w:divBdr>
      <w:divsChild>
        <w:div w:id="34234044">
          <w:marLeft w:val="0"/>
          <w:marRight w:val="0"/>
          <w:marTop w:val="0"/>
          <w:marBottom w:val="0"/>
          <w:divBdr>
            <w:top w:val="none" w:sz="0" w:space="0" w:color="auto"/>
            <w:left w:val="none" w:sz="0" w:space="0" w:color="auto"/>
            <w:bottom w:val="none" w:sz="0" w:space="0" w:color="auto"/>
            <w:right w:val="none" w:sz="0" w:space="0" w:color="auto"/>
          </w:divBdr>
        </w:div>
        <w:div w:id="471100473">
          <w:marLeft w:val="0"/>
          <w:marRight w:val="0"/>
          <w:marTop w:val="0"/>
          <w:marBottom w:val="0"/>
          <w:divBdr>
            <w:top w:val="none" w:sz="0" w:space="0" w:color="auto"/>
            <w:left w:val="none" w:sz="0" w:space="0" w:color="auto"/>
            <w:bottom w:val="none" w:sz="0" w:space="0" w:color="auto"/>
            <w:right w:val="none" w:sz="0" w:space="0" w:color="auto"/>
          </w:divBdr>
        </w:div>
        <w:div w:id="1793552485">
          <w:marLeft w:val="0"/>
          <w:marRight w:val="0"/>
          <w:marTop w:val="0"/>
          <w:marBottom w:val="0"/>
          <w:divBdr>
            <w:top w:val="none" w:sz="0" w:space="0" w:color="auto"/>
            <w:left w:val="none" w:sz="0" w:space="0" w:color="auto"/>
            <w:bottom w:val="none" w:sz="0" w:space="0" w:color="auto"/>
            <w:right w:val="none" w:sz="0" w:space="0" w:color="auto"/>
          </w:divBdr>
        </w:div>
      </w:divsChild>
    </w:div>
    <w:div w:id="2088842852">
      <w:bodyDiv w:val="1"/>
      <w:marLeft w:val="0"/>
      <w:marRight w:val="0"/>
      <w:marTop w:val="0"/>
      <w:marBottom w:val="0"/>
      <w:divBdr>
        <w:top w:val="none" w:sz="0" w:space="0" w:color="auto"/>
        <w:left w:val="none" w:sz="0" w:space="0" w:color="auto"/>
        <w:bottom w:val="none" w:sz="0" w:space="0" w:color="auto"/>
        <w:right w:val="none" w:sz="0" w:space="0" w:color="auto"/>
      </w:divBdr>
      <w:divsChild>
        <w:div w:id="101999051">
          <w:marLeft w:val="0"/>
          <w:marRight w:val="0"/>
          <w:marTop w:val="0"/>
          <w:marBottom w:val="0"/>
          <w:divBdr>
            <w:top w:val="none" w:sz="0" w:space="0" w:color="auto"/>
            <w:left w:val="none" w:sz="0" w:space="0" w:color="auto"/>
            <w:bottom w:val="none" w:sz="0" w:space="0" w:color="auto"/>
            <w:right w:val="none" w:sz="0" w:space="0" w:color="auto"/>
          </w:divBdr>
        </w:div>
        <w:div w:id="183977351">
          <w:marLeft w:val="0"/>
          <w:marRight w:val="0"/>
          <w:marTop w:val="0"/>
          <w:marBottom w:val="0"/>
          <w:divBdr>
            <w:top w:val="none" w:sz="0" w:space="0" w:color="auto"/>
            <w:left w:val="none" w:sz="0" w:space="0" w:color="auto"/>
            <w:bottom w:val="none" w:sz="0" w:space="0" w:color="auto"/>
            <w:right w:val="none" w:sz="0" w:space="0" w:color="auto"/>
          </w:divBdr>
        </w:div>
        <w:div w:id="291055151">
          <w:marLeft w:val="0"/>
          <w:marRight w:val="0"/>
          <w:marTop w:val="0"/>
          <w:marBottom w:val="0"/>
          <w:divBdr>
            <w:top w:val="none" w:sz="0" w:space="0" w:color="auto"/>
            <w:left w:val="none" w:sz="0" w:space="0" w:color="auto"/>
            <w:bottom w:val="none" w:sz="0" w:space="0" w:color="auto"/>
            <w:right w:val="none" w:sz="0" w:space="0" w:color="auto"/>
          </w:divBdr>
        </w:div>
        <w:div w:id="866064227">
          <w:marLeft w:val="0"/>
          <w:marRight w:val="0"/>
          <w:marTop w:val="0"/>
          <w:marBottom w:val="0"/>
          <w:divBdr>
            <w:top w:val="none" w:sz="0" w:space="0" w:color="auto"/>
            <w:left w:val="none" w:sz="0" w:space="0" w:color="auto"/>
            <w:bottom w:val="none" w:sz="0" w:space="0" w:color="auto"/>
            <w:right w:val="none" w:sz="0" w:space="0" w:color="auto"/>
          </w:divBdr>
        </w:div>
        <w:div w:id="940838899">
          <w:marLeft w:val="0"/>
          <w:marRight w:val="0"/>
          <w:marTop w:val="0"/>
          <w:marBottom w:val="0"/>
          <w:divBdr>
            <w:top w:val="none" w:sz="0" w:space="0" w:color="auto"/>
            <w:left w:val="none" w:sz="0" w:space="0" w:color="auto"/>
            <w:bottom w:val="none" w:sz="0" w:space="0" w:color="auto"/>
            <w:right w:val="none" w:sz="0" w:space="0" w:color="auto"/>
          </w:divBdr>
        </w:div>
        <w:div w:id="1621840514">
          <w:marLeft w:val="0"/>
          <w:marRight w:val="0"/>
          <w:marTop w:val="0"/>
          <w:marBottom w:val="0"/>
          <w:divBdr>
            <w:top w:val="none" w:sz="0" w:space="0" w:color="auto"/>
            <w:left w:val="none" w:sz="0" w:space="0" w:color="auto"/>
            <w:bottom w:val="none" w:sz="0" w:space="0" w:color="auto"/>
            <w:right w:val="none" w:sz="0" w:space="0" w:color="auto"/>
          </w:divBdr>
        </w:div>
        <w:div w:id="1702436876">
          <w:marLeft w:val="0"/>
          <w:marRight w:val="0"/>
          <w:marTop w:val="0"/>
          <w:marBottom w:val="0"/>
          <w:divBdr>
            <w:top w:val="none" w:sz="0" w:space="0" w:color="auto"/>
            <w:left w:val="none" w:sz="0" w:space="0" w:color="auto"/>
            <w:bottom w:val="none" w:sz="0" w:space="0" w:color="auto"/>
            <w:right w:val="none" w:sz="0" w:space="0" w:color="auto"/>
          </w:divBdr>
        </w:div>
        <w:div w:id="1813474943">
          <w:marLeft w:val="0"/>
          <w:marRight w:val="0"/>
          <w:marTop w:val="0"/>
          <w:marBottom w:val="0"/>
          <w:divBdr>
            <w:top w:val="none" w:sz="0" w:space="0" w:color="auto"/>
            <w:left w:val="none" w:sz="0" w:space="0" w:color="auto"/>
            <w:bottom w:val="none" w:sz="0" w:space="0" w:color="auto"/>
            <w:right w:val="none" w:sz="0" w:space="0" w:color="auto"/>
          </w:divBdr>
        </w:div>
      </w:divsChild>
    </w:div>
    <w:div w:id="2099907819">
      <w:bodyDiv w:val="1"/>
      <w:marLeft w:val="0"/>
      <w:marRight w:val="0"/>
      <w:marTop w:val="0"/>
      <w:marBottom w:val="0"/>
      <w:divBdr>
        <w:top w:val="none" w:sz="0" w:space="0" w:color="auto"/>
        <w:left w:val="none" w:sz="0" w:space="0" w:color="auto"/>
        <w:bottom w:val="none" w:sz="0" w:space="0" w:color="auto"/>
        <w:right w:val="none" w:sz="0" w:space="0" w:color="auto"/>
      </w:divBdr>
      <w:divsChild>
        <w:div w:id="1036004572">
          <w:marLeft w:val="0"/>
          <w:marRight w:val="0"/>
          <w:marTop w:val="0"/>
          <w:marBottom w:val="0"/>
          <w:divBdr>
            <w:top w:val="none" w:sz="0" w:space="0" w:color="auto"/>
            <w:left w:val="none" w:sz="0" w:space="0" w:color="auto"/>
            <w:bottom w:val="none" w:sz="0" w:space="0" w:color="auto"/>
            <w:right w:val="none" w:sz="0" w:space="0" w:color="auto"/>
          </w:divBdr>
          <w:divsChild>
            <w:div w:id="267783167">
              <w:marLeft w:val="0"/>
              <w:marRight w:val="0"/>
              <w:marTop w:val="0"/>
              <w:marBottom w:val="0"/>
              <w:divBdr>
                <w:top w:val="none" w:sz="0" w:space="0" w:color="auto"/>
                <w:left w:val="none" w:sz="0" w:space="0" w:color="auto"/>
                <w:bottom w:val="none" w:sz="0" w:space="0" w:color="auto"/>
                <w:right w:val="none" w:sz="0" w:space="0" w:color="auto"/>
              </w:divBdr>
            </w:div>
            <w:div w:id="1844591528">
              <w:marLeft w:val="0"/>
              <w:marRight w:val="0"/>
              <w:marTop w:val="0"/>
              <w:marBottom w:val="0"/>
              <w:divBdr>
                <w:top w:val="none" w:sz="0" w:space="0" w:color="auto"/>
                <w:left w:val="none" w:sz="0" w:space="0" w:color="auto"/>
                <w:bottom w:val="none" w:sz="0" w:space="0" w:color="auto"/>
                <w:right w:val="none" w:sz="0" w:space="0" w:color="auto"/>
              </w:divBdr>
            </w:div>
          </w:divsChild>
        </w:div>
        <w:div w:id="1326477123">
          <w:marLeft w:val="0"/>
          <w:marRight w:val="0"/>
          <w:marTop w:val="0"/>
          <w:marBottom w:val="0"/>
          <w:divBdr>
            <w:top w:val="none" w:sz="0" w:space="0" w:color="auto"/>
            <w:left w:val="none" w:sz="0" w:space="0" w:color="auto"/>
            <w:bottom w:val="none" w:sz="0" w:space="0" w:color="auto"/>
            <w:right w:val="none" w:sz="0" w:space="0" w:color="auto"/>
          </w:divBdr>
          <w:divsChild>
            <w:div w:id="383867190">
              <w:marLeft w:val="0"/>
              <w:marRight w:val="0"/>
              <w:marTop w:val="0"/>
              <w:marBottom w:val="0"/>
              <w:divBdr>
                <w:top w:val="none" w:sz="0" w:space="0" w:color="auto"/>
                <w:left w:val="none" w:sz="0" w:space="0" w:color="auto"/>
                <w:bottom w:val="none" w:sz="0" w:space="0" w:color="auto"/>
                <w:right w:val="none" w:sz="0" w:space="0" w:color="auto"/>
              </w:divBdr>
            </w:div>
            <w:div w:id="530805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7575105">
      <w:bodyDiv w:val="1"/>
      <w:marLeft w:val="0"/>
      <w:marRight w:val="0"/>
      <w:marTop w:val="0"/>
      <w:marBottom w:val="0"/>
      <w:divBdr>
        <w:top w:val="none" w:sz="0" w:space="0" w:color="auto"/>
        <w:left w:val="none" w:sz="0" w:space="0" w:color="auto"/>
        <w:bottom w:val="none" w:sz="0" w:space="0" w:color="auto"/>
        <w:right w:val="none" w:sz="0" w:space="0" w:color="auto"/>
      </w:divBdr>
      <w:divsChild>
        <w:div w:id="796802763">
          <w:marLeft w:val="0"/>
          <w:marRight w:val="0"/>
          <w:marTop w:val="0"/>
          <w:marBottom w:val="0"/>
          <w:divBdr>
            <w:top w:val="none" w:sz="0" w:space="0" w:color="auto"/>
            <w:left w:val="none" w:sz="0" w:space="0" w:color="auto"/>
            <w:bottom w:val="none" w:sz="0" w:space="0" w:color="auto"/>
            <w:right w:val="none" w:sz="0" w:space="0" w:color="auto"/>
          </w:divBdr>
        </w:div>
        <w:div w:id="1682203214">
          <w:marLeft w:val="0"/>
          <w:marRight w:val="0"/>
          <w:marTop w:val="0"/>
          <w:marBottom w:val="0"/>
          <w:divBdr>
            <w:top w:val="none" w:sz="0" w:space="0" w:color="auto"/>
            <w:left w:val="none" w:sz="0" w:space="0" w:color="auto"/>
            <w:bottom w:val="none" w:sz="0" w:space="0" w:color="auto"/>
            <w:right w:val="none" w:sz="0" w:space="0" w:color="auto"/>
          </w:divBdr>
        </w:div>
        <w:div w:id="1755323175">
          <w:marLeft w:val="0"/>
          <w:marRight w:val="0"/>
          <w:marTop w:val="0"/>
          <w:marBottom w:val="0"/>
          <w:divBdr>
            <w:top w:val="none" w:sz="0" w:space="0" w:color="auto"/>
            <w:left w:val="none" w:sz="0" w:space="0" w:color="auto"/>
            <w:bottom w:val="none" w:sz="0" w:space="0" w:color="auto"/>
            <w:right w:val="none" w:sz="0" w:space="0" w:color="auto"/>
          </w:divBdr>
        </w:div>
        <w:div w:id="1794521405">
          <w:marLeft w:val="0"/>
          <w:marRight w:val="0"/>
          <w:marTop w:val="0"/>
          <w:marBottom w:val="0"/>
          <w:divBdr>
            <w:top w:val="none" w:sz="0" w:space="0" w:color="auto"/>
            <w:left w:val="none" w:sz="0" w:space="0" w:color="auto"/>
            <w:bottom w:val="none" w:sz="0" w:space="0" w:color="auto"/>
            <w:right w:val="none" w:sz="0" w:space="0" w:color="auto"/>
          </w:divBdr>
        </w:div>
        <w:div w:id="1975526615">
          <w:marLeft w:val="0"/>
          <w:marRight w:val="0"/>
          <w:marTop w:val="0"/>
          <w:marBottom w:val="0"/>
          <w:divBdr>
            <w:top w:val="none" w:sz="0" w:space="0" w:color="auto"/>
            <w:left w:val="none" w:sz="0" w:space="0" w:color="auto"/>
            <w:bottom w:val="none" w:sz="0" w:space="0" w:color="auto"/>
            <w:right w:val="none" w:sz="0" w:space="0" w:color="auto"/>
          </w:divBdr>
        </w:div>
        <w:div w:id="2050452928">
          <w:marLeft w:val="0"/>
          <w:marRight w:val="0"/>
          <w:marTop w:val="0"/>
          <w:marBottom w:val="0"/>
          <w:divBdr>
            <w:top w:val="none" w:sz="0" w:space="0" w:color="auto"/>
            <w:left w:val="none" w:sz="0" w:space="0" w:color="auto"/>
            <w:bottom w:val="none" w:sz="0" w:space="0" w:color="auto"/>
            <w:right w:val="none" w:sz="0" w:space="0" w:color="auto"/>
          </w:divBdr>
        </w:div>
      </w:divsChild>
    </w:div>
    <w:div w:id="2143378849">
      <w:bodyDiv w:val="1"/>
      <w:marLeft w:val="0"/>
      <w:marRight w:val="0"/>
      <w:marTop w:val="0"/>
      <w:marBottom w:val="0"/>
      <w:divBdr>
        <w:top w:val="none" w:sz="0" w:space="0" w:color="auto"/>
        <w:left w:val="none" w:sz="0" w:space="0" w:color="auto"/>
        <w:bottom w:val="none" w:sz="0" w:space="0" w:color="auto"/>
        <w:right w:val="none" w:sz="0" w:space="0" w:color="auto"/>
      </w:divBdr>
      <w:divsChild>
        <w:div w:id="42102970">
          <w:marLeft w:val="0"/>
          <w:marRight w:val="0"/>
          <w:marTop w:val="0"/>
          <w:marBottom w:val="0"/>
          <w:divBdr>
            <w:top w:val="none" w:sz="0" w:space="0" w:color="auto"/>
            <w:left w:val="none" w:sz="0" w:space="0" w:color="auto"/>
            <w:bottom w:val="none" w:sz="0" w:space="0" w:color="auto"/>
            <w:right w:val="none" w:sz="0" w:space="0" w:color="auto"/>
          </w:divBdr>
        </w:div>
        <w:div w:id="160241873">
          <w:marLeft w:val="0"/>
          <w:marRight w:val="0"/>
          <w:marTop w:val="0"/>
          <w:marBottom w:val="0"/>
          <w:divBdr>
            <w:top w:val="none" w:sz="0" w:space="0" w:color="auto"/>
            <w:left w:val="none" w:sz="0" w:space="0" w:color="auto"/>
            <w:bottom w:val="none" w:sz="0" w:space="0" w:color="auto"/>
            <w:right w:val="none" w:sz="0" w:space="0" w:color="auto"/>
          </w:divBdr>
        </w:div>
        <w:div w:id="166022733">
          <w:marLeft w:val="0"/>
          <w:marRight w:val="0"/>
          <w:marTop w:val="0"/>
          <w:marBottom w:val="0"/>
          <w:divBdr>
            <w:top w:val="none" w:sz="0" w:space="0" w:color="auto"/>
            <w:left w:val="none" w:sz="0" w:space="0" w:color="auto"/>
            <w:bottom w:val="none" w:sz="0" w:space="0" w:color="auto"/>
            <w:right w:val="none" w:sz="0" w:space="0" w:color="auto"/>
          </w:divBdr>
        </w:div>
        <w:div w:id="436994478">
          <w:marLeft w:val="0"/>
          <w:marRight w:val="0"/>
          <w:marTop w:val="0"/>
          <w:marBottom w:val="0"/>
          <w:divBdr>
            <w:top w:val="none" w:sz="0" w:space="0" w:color="auto"/>
            <w:left w:val="none" w:sz="0" w:space="0" w:color="auto"/>
            <w:bottom w:val="none" w:sz="0" w:space="0" w:color="auto"/>
            <w:right w:val="none" w:sz="0" w:space="0" w:color="auto"/>
          </w:divBdr>
        </w:div>
        <w:div w:id="945697795">
          <w:marLeft w:val="0"/>
          <w:marRight w:val="0"/>
          <w:marTop w:val="0"/>
          <w:marBottom w:val="0"/>
          <w:divBdr>
            <w:top w:val="none" w:sz="0" w:space="0" w:color="auto"/>
            <w:left w:val="none" w:sz="0" w:space="0" w:color="auto"/>
            <w:bottom w:val="none" w:sz="0" w:space="0" w:color="auto"/>
            <w:right w:val="none" w:sz="0" w:space="0" w:color="auto"/>
          </w:divBdr>
        </w:div>
        <w:div w:id="1906915586">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1177.se/Vastra-Gotaland/barn--gravid/graviditet/graviditetsbesvar-och-sjukdomar/backensmarta-under-graviditeten---foglossning/" TargetMode="External" Id="rId8" /><Relationship Type="http://schemas.openxmlformats.org/officeDocument/2006/relationships/header" Target="header2.xml" Id="rId13" /><Relationship Type="http://schemas.openxmlformats.org/officeDocument/2006/relationships/settings" Target="settings.xml" Id="rId3" /><Relationship Type="http://schemas.openxmlformats.org/officeDocument/2006/relationships/hyperlink" Target="https://www.1177.se/Vastra-Gotaland/barn--gravid/graviditet/graviditetsbesvar-och-sjukdomar/backensmarta-under-graviditeten---foglossning/" TargetMode="External" Id="rId7" /><Relationship Type="http://schemas.openxmlformats.org/officeDocument/2006/relationships/footer" Target="footer2.xml" Id="rId12" /><Relationship Type="http://schemas.openxmlformats.org/officeDocument/2006/relationships/styles" Target="styles.xml" Id="rId2" /><Relationship Type="http://schemas.openxmlformats.org/officeDocument/2006/relationships/theme" Target="theme/theme1.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1.xml" Id="rId11" /><Relationship Type="http://schemas.openxmlformats.org/officeDocument/2006/relationships/footnotes" Target="footnote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webSettings" Target="webSettings.xml" Id="rId4" /><Relationship Type="http://schemas.openxmlformats.org/officeDocument/2006/relationships/hyperlink" Target="https://www.1177.se/Vastra-Gotaland/barn--gravid/graviditet/graviditetsbesvar-och-sjukdomar/backensmarta-under-graviditeten---foglossning/"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1083</Words>
  <Characters>5746</Characters>
  <Application>Microsoft Office Word</Application>
  <DocSecurity>0</DocSecurity>
  <Lines>47</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6816</CharactersWithSpaces>
  <SharedDoc>false</SharedDoc>
  <HyperlinkBase/>
  <HLinks>
    <vt:vector size="18" baseType="variant">
      <vt:variant>
        <vt:i4>2424947</vt:i4>
      </vt:variant>
      <vt:variant>
        <vt:i4>6</vt:i4>
      </vt:variant>
      <vt:variant>
        <vt:i4>0</vt:i4>
      </vt:variant>
      <vt:variant>
        <vt:i4>5</vt:i4>
      </vt:variant>
      <vt:variant>
        <vt:lpwstr>https://www.1177.se/Vastra-Gotaland/barn--gravid/graviditet/graviditetsbesvar-och-sjukdomar/backensmarta-under-graviditeten---foglossning/</vt:lpwstr>
      </vt:variant>
      <vt:variant>
        <vt:lpwstr/>
      </vt:variant>
      <vt:variant>
        <vt:i4>2424947</vt:i4>
      </vt:variant>
      <vt:variant>
        <vt:i4>3</vt:i4>
      </vt:variant>
      <vt:variant>
        <vt:i4>0</vt:i4>
      </vt:variant>
      <vt:variant>
        <vt:i4>5</vt:i4>
      </vt:variant>
      <vt:variant>
        <vt:lpwstr>https://www.1177.se/Vastra-Gotaland/barn--gravid/graviditet/graviditetsbesvar-och-sjukdomar/backensmarta-under-graviditeten---foglossning/</vt:lpwstr>
      </vt:variant>
      <vt:variant>
        <vt:lpwstr/>
      </vt:variant>
      <vt:variant>
        <vt:i4>2424947</vt:i4>
      </vt:variant>
      <vt:variant>
        <vt:i4>0</vt:i4>
      </vt:variant>
      <vt:variant>
        <vt:i4>0</vt:i4>
      </vt:variant>
      <vt:variant>
        <vt:i4>5</vt:i4>
      </vt:variant>
      <vt:variant>
        <vt:lpwstr>https://www.1177.se/Vastra-Gotaland/barn--gravid/graviditet/graviditetsbesvar-och-sjukdomar/backensmarta-under-graviditeten---foglossning/</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Bäckensmärta vid graviditet</dc:title>
  <dc:subject/>
  <dc:creator/>
  <keywords/>
  <lastModifiedBy/>
  <revision>1</revision>
  <dcterms:created xsi:type="dcterms:W3CDTF">2026-02-23T14:03:00.0000000Z</dcterms:created>
  <dcterms:modified xsi:type="dcterms:W3CDTF">2026-02-23T14:03:00.0000000Z</dcterms:modified>
</coreProperties>
</file>