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BE24AB" w14:textId="7C9B4249" w:rsidR="00D24CD1" w:rsidRPr="00BD6C8A" w:rsidRDefault="00D24CD1" w:rsidP="00D24CD1">
      <w:pPr>
        <w:pStyle w:val="Rubrik1"/>
      </w:pPr>
      <w:bookmarkStart w:id="0" w:name="_Toc174451791"/>
      <w:bookmarkStart w:id="1" w:name="_Toc321146591"/>
      <w:proofErr w:type="spellStart"/>
      <w:r w:rsidRPr="00BD6C8A">
        <w:t>Virusgastroenterit</w:t>
      </w:r>
      <w:proofErr w:type="spellEnd"/>
      <w:r w:rsidRPr="00BD6C8A">
        <w:t xml:space="preserve"> - </w:t>
      </w:r>
      <w:proofErr w:type="spellStart"/>
      <w:r w:rsidR="00160E17">
        <w:t>v</w:t>
      </w:r>
      <w:r w:rsidR="00AD134C" w:rsidRPr="00BD6C8A">
        <w:t>årdhygien</w:t>
      </w:r>
      <w:bookmarkEnd w:id="0"/>
      <w:proofErr w:type="spellEnd"/>
    </w:p>
    <w:p w14:paraId="67F6F23D" w14:textId="77777777" w:rsidR="009A32ED" w:rsidRDefault="009A32ED" w:rsidP="009A32ED">
      <w:pPr>
        <w:pStyle w:val="Rubrik2"/>
        <w:ind w:right="-143"/>
      </w:pPr>
      <w:bookmarkStart w:id="2" w:name="_Toc100327184"/>
      <w:bookmarkStart w:id="3" w:name="_Toc174451792"/>
      <w:bookmarkEnd w:id="1"/>
      <w:r>
        <w:t>Förändringar sedan föregående version</w:t>
      </w:r>
      <w:bookmarkEnd w:id="2"/>
      <w:bookmarkEnd w:id="3"/>
    </w:p>
    <w:p w14:paraId="59122AC0" w14:textId="77777777" w:rsidR="00D24CD1" w:rsidRDefault="00D24CD1" w:rsidP="00D24CD1">
      <w:pPr>
        <w:pStyle w:val="Liststycke"/>
        <w:numPr>
          <w:ilvl w:val="0"/>
          <w:numId w:val="20"/>
        </w:numPr>
        <w:spacing w:after="160" w:line="259" w:lineRule="auto"/>
        <w:ind w:right="0"/>
      </w:pPr>
      <w:r>
        <w:t>Redaktionella förändringar</w:t>
      </w:r>
    </w:p>
    <w:p w14:paraId="28FEEC88" w14:textId="5308995B" w:rsidR="00D24CD1" w:rsidRPr="00614FB8" w:rsidRDefault="00D24CD1" w:rsidP="00D24CD1">
      <w:pPr>
        <w:pStyle w:val="Liststycke"/>
        <w:numPr>
          <w:ilvl w:val="0"/>
          <w:numId w:val="20"/>
        </w:numPr>
        <w:spacing w:after="160" w:line="259" w:lineRule="auto"/>
        <w:ind w:right="0"/>
      </w:pPr>
      <w:r>
        <w:t xml:space="preserve">Tid för återgång till arbete för personal med </w:t>
      </w:r>
      <w:proofErr w:type="spellStart"/>
      <w:r>
        <w:t>gastroenterit</w:t>
      </w:r>
      <w:proofErr w:type="spellEnd"/>
      <w:r>
        <w:t xml:space="preserve"> ändrad från 48 timmar efter symtomfrihet till 24 timmar</w:t>
      </w:r>
      <w:r w:rsidRPr="000A3156">
        <w:t xml:space="preserve">. </w:t>
      </w:r>
    </w:p>
    <w:p w14:paraId="2082A571" w14:textId="6D8F3EA5" w:rsidR="00614FB8" w:rsidRPr="00614FB8" w:rsidRDefault="00614FB8" w:rsidP="00D24CD1">
      <w:pPr>
        <w:pStyle w:val="Liststycke"/>
        <w:numPr>
          <w:ilvl w:val="0"/>
          <w:numId w:val="20"/>
        </w:numPr>
        <w:spacing w:after="160" w:line="259" w:lineRule="auto"/>
        <w:ind w:right="0"/>
      </w:pPr>
      <w:r w:rsidRPr="00614FB8">
        <w:t>Förtydligande av livsmedelshantering i samband med utbrott</w:t>
      </w:r>
    </w:p>
    <w:p w14:paraId="56C4DCA5" w14:textId="22CB3530" w:rsidR="00D24CD1" w:rsidRDefault="00D24CD1" w:rsidP="00D24CD1">
      <w:pPr>
        <w:pStyle w:val="Liststycke"/>
        <w:numPr>
          <w:ilvl w:val="0"/>
          <w:numId w:val="20"/>
        </w:numPr>
        <w:spacing w:after="160" w:line="259" w:lineRule="auto"/>
        <w:ind w:right="0"/>
      </w:pPr>
      <w:r>
        <w:t xml:space="preserve">Användning av </w:t>
      </w:r>
      <w:proofErr w:type="spellStart"/>
      <w:r>
        <w:t>Incidin</w:t>
      </w:r>
      <w:proofErr w:type="spellEnd"/>
      <w:r>
        <w:t xml:space="preserve"> </w:t>
      </w:r>
      <w:r w:rsidR="006F37C2" w:rsidRPr="006F37C2">
        <w:t xml:space="preserve">® </w:t>
      </w:r>
      <w:proofErr w:type="spellStart"/>
      <w:r w:rsidR="006F37C2" w:rsidRPr="006F37C2">
        <w:t>OxyFoam</w:t>
      </w:r>
      <w:proofErr w:type="spellEnd"/>
      <w:r w:rsidR="006F37C2" w:rsidRPr="006F37C2">
        <w:t xml:space="preserve"> S</w:t>
      </w:r>
      <w:r w:rsidR="006F37C2">
        <w:t xml:space="preserve"> </w:t>
      </w:r>
      <w:r>
        <w:t>på personaltoalett vid utbrott eller om personal insjuknat på arbetet</w:t>
      </w:r>
    </w:p>
    <w:p w14:paraId="0F540E28" w14:textId="77777777" w:rsidR="00B405A1" w:rsidRDefault="00B405A1" w:rsidP="00113634">
      <w:pPr>
        <w:pStyle w:val="Rubrik2"/>
      </w:pPr>
      <w:bookmarkStart w:id="4" w:name="_Toc174451793"/>
      <w:bookmarkStart w:id="5" w:name="_Toc72840807"/>
      <w:r>
        <w:t>Innehållsförteckning</w:t>
      </w:r>
      <w:bookmarkEnd w:id="4"/>
    </w:p>
    <w:bookmarkStart w:id="6" w:name="_Toc100327186"/>
    <w:bookmarkEnd w:id="5"/>
    <w:p w14:paraId="6E452412" w14:textId="66BBAD3D" w:rsidR="003C1B22" w:rsidRDefault="00CB7AB4">
      <w:pPr>
        <w:pStyle w:val="Innehll1"/>
        <w:rPr>
          <w:rFonts w:asciiTheme="minorHAnsi" w:eastAsiaTheme="minorEastAsia" w:hAnsiTheme="minorHAnsi" w:cstheme="minorBidi"/>
          <w:noProof/>
          <w:kern w:val="2"/>
          <w:sz w:val="22"/>
          <w:szCs w:val="22"/>
          <w14:ligatures w14:val="standardContextual"/>
        </w:rPr>
      </w:pPr>
      <w:r>
        <w:rPr>
          <w:bCs/>
        </w:rPr>
        <w:fldChar w:fldCharType="begin"/>
      </w:r>
      <w:r>
        <w:rPr>
          <w:bCs/>
        </w:rPr>
        <w:instrText xml:space="preserve"> TOC \o "1-4" \h \z \u </w:instrText>
      </w:r>
      <w:r>
        <w:rPr>
          <w:bCs/>
        </w:rPr>
        <w:fldChar w:fldCharType="separate"/>
      </w:r>
      <w:hyperlink w:anchor="_Toc174451791" w:history="1">
        <w:r w:rsidR="003C1B22" w:rsidRPr="00E737FF">
          <w:rPr>
            <w:rStyle w:val="Hyperlnk"/>
            <w:rFonts w:eastAsia="MS Gothic"/>
            <w:noProof/>
          </w:rPr>
          <w:t>Virusgastroenterit - Vårdhygien</w:t>
        </w:r>
        <w:r w:rsidR="003C1B22">
          <w:rPr>
            <w:noProof/>
            <w:webHidden/>
          </w:rPr>
          <w:tab/>
        </w:r>
        <w:r w:rsidR="003C1B22">
          <w:rPr>
            <w:noProof/>
            <w:webHidden/>
          </w:rPr>
          <w:fldChar w:fldCharType="begin"/>
        </w:r>
        <w:r w:rsidR="003C1B22">
          <w:rPr>
            <w:noProof/>
            <w:webHidden/>
          </w:rPr>
          <w:instrText xml:space="preserve"> PAGEREF _Toc174451791 \h </w:instrText>
        </w:r>
        <w:r w:rsidR="003C1B22">
          <w:rPr>
            <w:noProof/>
            <w:webHidden/>
          </w:rPr>
        </w:r>
        <w:r w:rsidR="003C1B22">
          <w:rPr>
            <w:noProof/>
            <w:webHidden/>
          </w:rPr>
          <w:fldChar w:fldCharType="separate"/>
        </w:r>
        <w:r w:rsidR="003C1B22">
          <w:rPr>
            <w:noProof/>
            <w:webHidden/>
          </w:rPr>
          <w:t>1</w:t>
        </w:r>
        <w:r w:rsidR="003C1B22">
          <w:rPr>
            <w:noProof/>
            <w:webHidden/>
          </w:rPr>
          <w:fldChar w:fldCharType="end"/>
        </w:r>
      </w:hyperlink>
    </w:p>
    <w:p w14:paraId="6D85AEE9" w14:textId="64A7F0C2" w:rsidR="003C1B22" w:rsidRDefault="00000000">
      <w:pPr>
        <w:pStyle w:val="Innehll2"/>
        <w:rPr>
          <w:rFonts w:asciiTheme="minorHAnsi" w:eastAsiaTheme="minorEastAsia" w:hAnsiTheme="minorHAnsi" w:cstheme="minorBidi"/>
          <w:noProof/>
          <w:kern w:val="2"/>
          <w:sz w:val="22"/>
          <w:szCs w:val="22"/>
          <w14:ligatures w14:val="standardContextual"/>
        </w:rPr>
      </w:pPr>
      <w:hyperlink w:anchor="_Toc174451792" w:history="1">
        <w:r w:rsidR="003C1B22" w:rsidRPr="00E737FF">
          <w:rPr>
            <w:rStyle w:val="Hyperlnk"/>
            <w:rFonts w:eastAsia="MS Gothic"/>
            <w:noProof/>
          </w:rPr>
          <w:t>Förändringar sedan föregående version</w:t>
        </w:r>
        <w:r w:rsidR="003C1B22">
          <w:rPr>
            <w:noProof/>
            <w:webHidden/>
          </w:rPr>
          <w:tab/>
        </w:r>
        <w:r w:rsidR="003C1B22">
          <w:rPr>
            <w:noProof/>
            <w:webHidden/>
          </w:rPr>
          <w:fldChar w:fldCharType="begin"/>
        </w:r>
        <w:r w:rsidR="003C1B22">
          <w:rPr>
            <w:noProof/>
            <w:webHidden/>
          </w:rPr>
          <w:instrText xml:space="preserve"> PAGEREF _Toc174451792 \h </w:instrText>
        </w:r>
        <w:r w:rsidR="003C1B22">
          <w:rPr>
            <w:noProof/>
            <w:webHidden/>
          </w:rPr>
        </w:r>
        <w:r w:rsidR="003C1B22">
          <w:rPr>
            <w:noProof/>
            <w:webHidden/>
          </w:rPr>
          <w:fldChar w:fldCharType="separate"/>
        </w:r>
        <w:r w:rsidR="003C1B22">
          <w:rPr>
            <w:noProof/>
            <w:webHidden/>
          </w:rPr>
          <w:t>1</w:t>
        </w:r>
        <w:r w:rsidR="003C1B22">
          <w:rPr>
            <w:noProof/>
            <w:webHidden/>
          </w:rPr>
          <w:fldChar w:fldCharType="end"/>
        </w:r>
      </w:hyperlink>
    </w:p>
    <w:p w14:paraId="3C9421E5" w14:textId="4434D0CD" w:rsidR="003C1B22" w:rsidRDefault="00000000">
      <w:pPr>
        <w:pStyle w:val="Innehll2"/>
        <w:rPr>
          <w:rFonts w:asciiTheme="minorHAnsi" w:eastAsiaTheme="minorEastAsia" w:hAnsiTheme="minorHAnsi" w:cstheme="minorBidi"/>
          <w:noProof/>
          <w:kern w:val="2"/>
          <w:sz w:val="22"/>
          <w:szCs w:val="22"/>
          <w14:ligatures w14:val="standardContextual"/>
        </w:rPr>
      </w:pPr>
      <w:hyperlink w:anchor="_Toc174451793" w:history="1">
        <w:r w:rsidR="003C1B22" w:rsidRPr="00E737FF">
          <w:rPr>
            <w:rStyle w:val="Hyperlnk"/>
            <w:rFonts w:eastAsia="MS Gothic"/>
            <w:noProof/>
          </w:rPr>
          <w:t>Innehållsförteckning</w:t>
        </w:r>
        <w:r w:rsidR="003C1B22">
          <w:rPr>
            <w:noProof/>
            <w:webHidden/>
          </w:rPr>
          <w:tab/>
        </w:r>
        <w:r w:rsidR="003C1B22">
          <w:rPr>
            <w:noProof/>
            <w:webHidden/>
          </w:rPr>
          <w:fldChar w:fldCharType="begin"/>
        </w:r>
        <w:r w:rsidR="003C1B22">
          <w:rPr>
            <w:noProof/>
            <w:webHidden/>
          </w:rPr>
          <w:instrText xml:space="preserve"> PAGEREF _Toc174451793 \h </w:instrText>
        </w:r>
        <w:r w:rsidR="003C1B22">
          <w:rPr>
            <w:noProof/>
            <w:webHidden/>
          </w:rPr>
        </w:r>
        <w:r w:rsidR="003C1B22">
          <w:rPr>
            <w:noProof/>
            <w:webHidden/>
          </w:rPr>
          <w:fldChar w:fldCharType="separate"/>
        </w:r>
        <w:r w:rsidR="003C1B22">
          <w:rPr>
            <w:noProof/>
            <w:webHidden/>
          </w:rPr>
          <w:t>1</w:t>
        </w:r>
        <w:r w:rsidR="003C1B22">
          <w:rPr>
            <w:noProof/>
            <w:webHidden/>
          </w:rPr>
          <w:fldChar w:fldCharType="end"/>
        </w:r>
      </w:hyperlink>
    </w:p>
    <w:p w14:paraId="19E534C5" w14:textId="34899949" w:rsidR="003C1B22" w:rsidRDefault="00000000">
      <w:pPr>
        <w:pStyle w:val="Innehll2"/>
        <w:rPr>
          <w:rFonts w:asciiTheme="minorHAnsi" w:eastAsiaTheme="minorEastAsia" w:hAnsiTheme="minorHAnsi" w:cstheme="minorBidi"/>
          <w:noProof/>
          <w:kern w:val="2"/>
          <w:sz w:val="22"/>
          <w:szCs w:val="22"/>
          <w14:ligatures w14:val="standardContextual"/>
        </w:rPr>
      </w:pPr>
      <w:hyperlink w:anchor="_Toc174451794" w:history="1">
        <w:r w:rsidR="003C1B22" w:rsidRPr="00E737FF">
          <w:rPr>
            <w:rStyle w:val="Hyperlnk"/>
            <w:rFonts w:eastAsia="MS Gothic"/>
            <w:noProof/>
          </w:rPr>
          <w:t>Syfte</w:t>
        </w:r>
        <w:r w:rsidR="003C1B22">
          <w:rPr>
            <w:noProof/>
            <w:webHidden/>
          </w:rPr>
          <w:tab/>
        </w:r>
        <w:r w:rsidR="003C1B22">
          <w:rPr>
            <w:noProof/>
            <w:webHidden/>
          </w:rPr>
          <w:fldChar w:fldCharType="begin"/>
        </w:r>
        <w:r w:rsidR="003C1B22">
          <w:rPr>
            <w:noProof/>
            <w:webHidden/>
          </w:rPr>
          <w:instrText xml:space="preserve"> PAGEREF _Toc174451794 \h </w:instrText>
        </w:r>
        <w:r w:rsidR="003C1B22">
          <w:rPr>
            <w:noProof/>
            <w:webHidden/>
          </w:rPr>
        </w:r>
        <w:r w:rsidR="003C1B22">
          <w:rPr>
            <w:noProof/>
            <w:webHidden/>
          </w:rPr>
          <w:fldChar w:fldCharType="separate"/>
        </w:r>
        <w:r w:rsidR="003C1B22">
          <w:rPr>
            <w:noProof/>
            <w:webHidden/>
          </w:rPr>
          <w:t>1</w:t>
        </w:r>
        <w:r w:rsidR="003C1B22">
          <w:rPr>
            <w:noProof/>
            <w:webHidden/>
          </w:rPr>
          <w:fldChar w:fldCharType="end"/>
        </w:r>
      </w:hyperlink>
    </w:p>
    <w:p w14:paraId="09263699" w14:textId="5498AD08" w:rsidR="003C1B22" w:rsidRDefault="00000000">
      <w:pPr>
        <w:pStyle w:val="Innehll2"/>
        <w:rPr>
          <w:rFonts w:asciiTheme="minorHAnsi" w:eastAsiaTheme="minorEastAsia" w:hAnsiTheme="minorHAnsi" w:cstheme="minorBidi"/>
          <w:noProof/>
          <w:kern w:val="2"/>
          <w:sz w:val="22"/>
          <w:szCs w:val="22"/>
          <w14:ligatures w14:val="standardContextual"/>
        </w:rPr>
      </w:pPr>
      <w:hyperlink w:anchor="_Toc174451795" w:history="1">
        <w:r w:rsidR="003C1B22" w:rsidRPr="00E737FF">
          <w:rPr>
            <w:rStyle w:val="Hyperlnk"/>
            <w:rFonts w:eastAsia="MS Gothic"/>
            <w:noProof/>
          </w:rPr>
          <w:t>Medicinsk bakgrund</w:t>
        </w:r>
        <w:r w:rsidR="003C1B22">
          <w:rPr>
            <w:noProof/>
            <w:webHidden/>
          </w:rPr>
          <w:tab/>
        </w:r>
        <w:r w:rsidR="003C1B22">
          <w:rPr>
            <w:noProof/>
            <w:webHidden/>
          </w:rPr>
          <w:fldChar w:fldCharType="begin"/>
        </w:r>
        <w:r w:rsidR="003C1B22">
          <w:rPr>
            <w:noProof/>
            <w:webHidden/>
          </w:rPr>
          <w:instrText xml:space="preserve"> PAGEREF _Toc174451795 \h </w:instrText>
        </w:r>
        <w:r w:rsidR="003C1B22">
          <w:rPr>
            <w:noProof/>
            <w:webHidden/>
          </w:rPr>
        </w:r>
        <w:r w:rsidR="003C1B22">
          <w:rPr>
            <w:noProof/>
            <w:webHidden/>
          </w:rPr>
          <w:fldChar w:fldCharType="separate"/>
        </w:r>
        <w:r w:rsidR="003C1B22">
          <w:rPr>
            <w:noProof/>
            <w:webHidden/>
          </w:rPr>
          <w:t>1</w:t>
        </w:r>
        <w:r w:rsidR="003C1B22">
          <w:rPr>
            <w:noProof/>
            <w:webHidden/>
          </w:rPr>
          <w:fldChar w:fldCharType="end"/>
        </w:r>
      </w:hyperlink>
    </w:p>
    <w:p w14:paraId="1A093492" w14:textId="356D7E6A" w:rsidR="003C1B22" w:rsidRDefault="00000000">
      <w:pPr>
        <w:pStyle w:val="Innehll2"/>
        <w:rPr>
          <w:rFonts w:asciiTheme="minorHAnsi" w:eastAsiaTheme="minorEastAsia" w:hAnsiTheme="minorHAnsi" w:cstheme="minorBidi"/>
          <w:noProof/>
          <w:kern w:val="2"/>
          <w:sz w:val="22"/>
          <w:szCs w:val="22"/>
          <w14:ligatures w14:val="standardContextual"/>
        </w:rPr>
      </w:pPr>
      <w:hyperlink w:anchor="_Toc174451796" w:history="1">
        <w:r w:rsidR="003C1B22" w:rsidRPr="00E737FF">
          <w:rPr>
            <w:rStyle w:val="Hyperlnk"/>
            <w:rFonts w:eastAsia="MS Gothic"/>
            <w:noProof/>
          </w:rPr>
          <w:t>Utförande</w:t>
        </w:r>
        <w:r w:rsidR="003C1B22">
          <w:rPr>
            <w:noProof/>
            <w:webHidden/>
          </w:rPr>
          <w:tab/>
        </w:r>
        <w:r w:rsidR="003C1B22">
          <w:rPr>
            <w:noProof/>
            <w:webHidden/>
          </w:rPr>
          <w:fldChar w:fldCharType="begin"/>
        </w:r>
        <w:r w:rsidR="003C1B22">
          <w:rPr>
            <w:noProof/>
            <w:webHidden/>
          </w:rPr>
          <w:instrText xml:space="preserve"> PAGEREF _Toc174451796 \h </w:instrText>
        </w:r>
        <w:r w:rsidR="003C1B22">
          <w:rPr>
            <w:noProof/>
            <w:webHidden/>
          </w:rPr>
        </w:r>
        <w:r w:rsidR="003C1B22">
          <w:rPr>
            <w:noProof/>
            <w:webHidden/>
          </w:rPr>
          <w:fldChar w:fldCharType="separate"/>
        </w:r>
        <w:r w:rsidR="003C1B22">
          <w:rPr>
            <w:noProof/>
            <w:webHidden/>
          </w:rPr>
          <w:t>2</w:t>
        </w:r>
        <w:r w:rsidR="003C1B22">
          <w:rPr>
            <w:noProof/>
            <w:webHidden/>
          </w:rPr>
          <w:fldChar w:fldCharType="end"/>
        </w:r>
      </w:hyperlink>
    </w:p>
    <w:p w14:paraId="6E328639" w14:textId="50B04983" w:rsidR="003C1B22" w:rsidRDefault="00000000">
      <w:pPr>
        <w:pStyle w:val="Innehll3"/>
        <w:rPr>
          <w:rFonts w:asciiTheme="minorHAnsi" w:eastAsiaTheme="minorEastAsia" w:hAnsiTheme="minorHAnsi" w:cstheme="minorBidi"/>
          <w:noProof/>
          <w:kern w:val="2"/>
          <w:sz w:val="22"/>
          <w:szCs w:val="22"/>
          <w14:ligatures w14:val="standardContextual"/>
        </w:rPr>
      </w:pPr>
      <w:hyperlink w:anchor="_Toc174451797" w:history="1">
        <w:r w:rsidR="003C1B22" w:rsidRPr="00E737FF">
          <w:rPr>
            <w:rStyle w:val="Hyperlnk"/>
            <w:rFonts w:eastAsia="MS Gothic"/>
            <w:noProof/>
          </w:rPr>
          <w:t>Åtgärder vid misstänkt gastroenterit</w:t>
        </w:r>
        <w:r w:rsidR="003C1B22">
          <w:rPr>
            <w:noProof/>
            <w:webHidden/>
          </w:rPr>
          <w:tab/>
        </w:r>
        <w:r w:rsidR="003C1B22">
          <w:rPr>
            <w:noProof/>
            <w:webHidden/>
          </w:rPr>
          <w:fldChar w:fldCharType="begin"/>
        </w:r>
        <w:r w:rsidR="003C1B22">
          <w:rPr>
            <w:noProof/>
            <w:webHidden/>
          </w:rPr>
          <w:instrText xml:space="preserve"> PAGEREF _Toc174451797 \h </w:instrText>
        </w:r>
        <w:r w:rsidR="003C1B22">
          <w:rPr>
            <w:noProof/>
            <w:webHidden/>
          </w:rPr>
        </w:r>
        <w:r w:rsidR="003C1B22">
          <w:rPr>
            <w:noProof/>
            <w:webHidden/>
          </w:rPr>
          <w:fldChar w:fldCharType="separate"/>
        </w:r>
        <w:r w:rsidR="003C1B22">
          <w:rPr>
            <w:noProof/>
            <w:webHidden/>
          </w:rPr>
          <w:t>2</w:t>
        </w:r>
        <w:r w:rsidR="003C1B22">
          <w:rPr>
            <w:noProof/>
            <w:webHidden/>
          </w:rPr>
          <w:fldChar w:fldCharType="end"/>
        </w:r>
      </w:hyperlink>
    </w:p>
    <w:p w14:paraId="235439F6" w14:textId="0D10C73C" w:rsidR="003C1B22" w:rsidRDefault="00000000">
      <w:pPr>
        <w:pStyle w:val="Innehll3"/>
        <w:rPr>
          <w:rFonts w:asciiTheme="minorHAnsi" w:eastAsiaTheme="minorEastAsia" w:hAnsiTheme="minorHAnsi" w:cstheme="minorBidi"/>
          <w:noProof/>
          <w:kern w:val="2"/>
          <w:sz w:val="22"/>
          <w:szCs w:val="22"/>
          <w14:ligatures w14:val="standardContextual"/>
        </w:rPr>
      </w:pPr>
      <w:hyperlink w:anchor="_Toc174451798" w:history="1">
        <w:r w:rsidR="003C1B22" w:rsidRPr="00E737FF">
          <w:rPr>
            <w:rStyle w:val="Hyperlnk"/>
            <w:rFonts w:eastAsia="MS Gothic"/>
            <w:noProof/>
          </w:rPr>
          <w:t>Provtagning</w:t>
        </w:r>
        <w:r w:rsidR="003C1B22">
          <w:rPr>
            <w:noProof/>
            <w:webHidden/>
          </w:rPr>
          <w:tab/>
        </w:r>
        <w:r w:rsidR="003C1B22">
          <w:rPr>
            <w:noProof/>
            <w:webHidden/>
          </w:rPr>
          <w:fldChar w:fldCharType="begin"/>
        </w:r>
        <w:r w:rsidR="003C1B22">
          <w:rPr>
            <w:noProof/>
            <w:webHidden/>
          </w:rPr>
          <w:instrText xml:space="preserve"> PAGEREF _Toc174451798 \h </w:instrText>
        </w:r>
        <w:r w:rsidR="003C1B22">
          <w:rPr>
            <w:noProof/>
            <w:webHidden/>
          </w:rPr>
        </w:r>
        <w:r w:rsidR="003C1B22">
          <w:rPr>
            <w:noProof/>
            <w:webHidden/>
          </w:rPr>
          <w:fldChar w:fldCharType="separate"/>
        </w:r>
        <w:r w:rsidR="003C1B22">
          <w:rPr>
            <w:noProof/>
            <w:webHidden/>
          </w:rPr>
          <w:t>2</w:t>
        </w:r>
        <w:r w:rsidR="003C1B22">
          <w:rPr>
            <w:noProof/>
            <w:webHidden/>
          </w:rPr>
          <w:fldChar w:fldCharType="end"/>
        </w:r>
      </w:hyperlink>
    </w:p>
    <w:p w14:paraId="71405294" w14:textId="0529EC17" w:rsidR="003C1B22" w:rsidRDefault="00000000">
      <w:pPr>
        <w:pStyle w:val="Innehll3"/>
        <w:rPr>
          <w:rFonts w:asciiTheme="minorHAnsi" w:eastAsiaTheme="minorEastAsia" w:hAnsiTheme="minorHAnsi" w:cstheme="minorBidi"/>
          <w:noProof/>
          <w:kern w:val="2"/>
          <w:sz w:val="22"/>
          <w:szCs w:val="22"/>
          <w14:ligatures w14:val="standardContextual"/>
        </w:rPr>
      </w:pPr>
      <w:hyperlink w:anchor="_Toc174451799" w:history="1">
        <w:r w:rsidR="003C1B22" w:rsidRPr="00E737FF">
          <w:rPr>
            <w:rStyle w:val="Hyperlnk"/>
            <w:rFonts w:eastAsia="MS Gothic"/>
            <w:noProof/>
          </w:rPr>
          <w:t>Vårdrutiner</w:t>
        </w:r>
        <w:r w:rsidR="003C1B22">
          <w:rPr>
            <w:noProof/>
            <w:webHidden/>
          </w:rPr>
          <w:tab/>
        </w:r>
        <w:r w:rsidR="003C1B22">
          <w:rPr>
            <w:noProof/>
            <w:webHidden/>
          </w:rPr>
          <w:fldChar w:fldCharType="begin"/>
        </w:r>
        <w:r w:rsidR="003C1B22">
          <w:rPr>
            <w:noProof/>
            <w:webHidden/>
          </w:rPr>
          <w:instrText xml:space="preserve"> PAGEREF _Toc174451799 \h </w:instrText>
        </w:r>
        <w:r w:rsidR="003C1B22">
          <w:rPr>
            <w:noProof/>
            <w:webHidden/>
          </w:rPr>
        </w:r>
        <w:r w:rsidR="003C1B22">
          <w:rPr>
            <w:noProof/>
            <w:webHidden/>
          </w:rPr>
          <w:fldChar w:fldCharType="separate"/>
        </w:r>
        <w:r w:rsidR="003C1B22">
          <w:rPr>
            <w:noProof/>
            <w:webHidden/>
          </w:rPr>
          <w:t>2</w:t>
        </w:r>
        <w:r w:rsidR="003C1B22">
          <w:rPr>
            <w:noProof/>
            <w:webHidden/>
          </w:rPr>
          <w:fldChar w:fldCharType="end"/>
        </w:r>
      </w:hyperlink>
    </w:p>
    <w:p w14:paraId="4BACEB28" w14:textId="73EC184F" w:rsidR="003C1B22" w:rsidRDefault="00000000">
      <w:pPr>
        <w:pStyle w:val="Innehll3"/>
        <w:rPr>
          <w:rFonts w:asciiTheme="minorHAnsi" w:eastAsiaTheme="minorEastAsia" w:hAnsiTheme="minorHAnsi" w:cstheme="minorBidi"/>
          <w:noProof/>
          <w:kern w:val="2"/>
          <w:sz w:val="22"/>
          <w:szCs w:val="22"/>
          <w14:ligatures w14:val="standardContextual"/>
        </w:rPr>
      </w:pPr>
      <w:hyperlink w:anchor="_Toc174451800" w:history="1">
        <w:r w:rsidR="003C1B22" w:rsidRPr="00E737FF">
          <w:rPr>
            <w:rStyle w:val="Hyperlnk"/>
            <w:rFonts w:eastAsia="MS Gothic"/>
            <w:noProof/>
          </w:rPr>
          <w:t>Smittfrihet</w:t>
        </w:r>
        <w:r w:rsidR="003C1B22">
          <w:rPr>
            <w:noProof/>
            <w:webHidden/>
          </w:rPr>
          <w:tab/>
        </w:r>
        <w:r w:rsidR="003C1B22">
          <w:rPr>
            <w:noProof/>
            <w:webHidden/>
          </w:rPr>
          <w:fldChar w:fldCharType="begin"/>
        </w:r>
        <w:r w:rsidR="003C1B22">
          <w:rPr>
            <w:noProof/>
            <w:webHidden/>
          </w:rPr>
          <w:instrText xml:space="preserve"> PAGEREF _Toc174451800 \h </w:instrText>
        </w:r>
        <w:r w:rsidR="003C1B22">
          <w:rPr>
            <w:noProof/>
            <w:webHidden/>
          </w:rPr>
        </w:r>
        <w:r w:rsidR="003C1B22">
          <w:rPr>
            <w:noProof/>
            <w:webHidden/>
          </w:rPr>
          <w:fldChar w:fldCharType="separate"/>
        </w:r>
        <w:r w:rsidR="003C1B22">
          <w:rPr>
            <w:noProof/>
            <w:webHidden/>
          </w:rPr>
          <w:t>3</w:t>
        </w:r>
        <w:r w:rsidR="003C1B22">
          <w:rPr>
            <w:noProof/>
            <w:webHidden/>
          </w:rPr>
          <w:fldChar w:fldCharType="end"/>
        </w:r>
      </w:hyperlink>
    </w:p>
    <w:p w14:paraId="43C62CE1" w14:textId="09C2B916" w:rsidR="003C1B22" w:rsidRDefault="00000000">
      <w:pPr>
        <w:pStyle w:val="Innehll3"/>
        <w:rPr>
          <w:rFonts w:asciiTheme="minorHAnsi" w:eastAsiaTheme="minorEastAsia" w:hAnsiTheme="minorHAnsi" w:cstheme="minorBidi"/>
          <w:noProof/>
          <w:kern w:val="2"/>
          <w:sz w:val="22"/>
          <w:szCs w:val="22"/>
          <w14:ligatures w14:val="standardContextual"/>
        </w:rPr>
      </w:pPr>
      <w:hyperlink w:anchor="_Toc174451801" w:history="1">
        <w:r w:rsidR="003C1B22" w:rsidRPr="00E737FF">
          <w:rPr>
            <w:rStyle w:val="Hyperlnk"/>
            <w:rFonts w:eastAsia="MS Gothic"/>
            <w:noProof/>
          </w:rPr>
          <w:t>Personal</w:t>
        </w:r>
        <w:r w:rsidR="003C1B22">
          <w:rPr>
            <w:noProof/>
            <w:webHidden/>
          </w:rPr>
          <w:tab/>
        </w:r>
        <w:r w:rsidR="003C1B22">
          <w:rPr>
            <w:noProof/>
            <w:webHidden/>
          </w:rPr>
          <w:fldChar w:fldCharType="begin"/>
        </w:r>
        <w:r w:rsidR="003C1B22">
          <w:rPr>
            <w:noProof/>
            <w:webHidden/>
          </w:rPr>
          <w:instrText xml:space="preserve"> PAGEREF _Toc174451801 \h </w:instrText>
        </w:r>
        <w:r w:rsidR="003C1B22">
          <w:rPr>
            <w:noProof/>
            <w:webHidden/>
          </w:rPr>
        </w:r>
        <w:r w:rsidR="003C1B22">
          <w:rPr>
            <w:noProof/>
            <w:webHidden/>
          </w:rPr>
          <w:fldChar w:fldCharType="separate"/>
        </w:r>
        <w:r w:rsidR="003C1B22">
          <w:rPr>
            <w:noProof/>
            <w:webHidden/>
          </w:rPr>
          <w:t>3</w:t>
        </w:r>
        <w:r w:rsidR="003C1B22">
          <w:rPr>
            <w:noProof/>
            <w:webHidden/>
          </w:rPr>
          <w:fldChar w:fldCharType="end"/>
        </w:r>
      </w:hyperlink>
    </w:p>
    <w:p w14:paraId="24B49B4B" w14:textId="762D07E9" w:rsidR="003C1B22" w:rsidRDefault="00000000">
      <w:pPr>
        <w:pStyle w:val="Innehll3"/>
        <w:rPr>
          <w:rFonts w:asciiTheme="minorHAnsi" w:eastAsiaTheme="minorEastAsia" w:hAnsiTheme="minorHAnsi" w:cstheme="minorBidi"/>
          <w:noProof/>
          <w:kern w:val="2"/>
          <w:sz w:val="22"/>
          <w:szCs w:val="22"/>
          <w14:ligatures w14:val="standardContextual"/>
        </w:rPr>
      </w:pPr>
      <w:hyperlink w:anchor="_Toc174451802" w:history="1">
        <w:r w:rsidR="003C1B22" w:rsidRPr="00E737FF">
          <w:rPr>
            <w:rStyle w:val="Hyperlnk"/>
            <w:rFonts w:eastAsia="MS Gothic"/>
            <w:noProof/>
          </w:rPr>
          <w:t>Undersökningar och konsultationer</w:t>
        </w:r>
        <w:r w:rsidR="003C1B22">
          <w:rPr>
            <w:noProof/>
            <w:webHidden/>
          </w:rPr>
          <w:tab/>
        </w:r>
        <w:r w:rsidR="003C1B22">
          <w:rPr>
            <w:noProof/>
            <w:webHidden/>
          </w:rPr>
          <w:fldChar w:fldCharType="begin"/>
        </w:r>
        <w:r w:rsidR="003C1B22">
          <w:rPr>
            <w:noProof/>
            <w:webHidden/>
          </w:rPr>
          <w:instrText xml:space="preserve"> PAGEREF _Toc174451802 \h </w:instrText>
        </w:r>
        <w:r w:rsidR="003C1B22">
          <w:rPr>
            <w:noProof/>
            <w:webHidden/>
          </w:rPr>
        </w:r>
        <w:r w:rsidR="003C1B22">
          <w:rPr>
            <w:noProof/>
            <w:webHidden/>
          </w:rPr>
          <w:fldChar w:fldCharType="separate"/>
        </w:r>
        <w:r w:rsidR="003C1B22">
          <w:rPr>
            <w:noProof/>
            <w:webHidden/>
          </w:rPr>
          <w:t>3</w:t>
        </w:r>
        <w:r w:rsidR="003C1B22">
          <w:rPr>
            <w:noProof/>
            <w:webHidden/>
          </w:rPr>
          <w:fldChar w:fldCharType="end"/>
        </w:r>
      </w:hyperlink>
    </w:p>
    <w:p w14:paraId="3FB640C5" w14:textId="025B1045" w:rsidR="003C1B22" w:rsidRDefault="00000000">
      <w:pPr>
        <w:pStyle w:val="Innehll3"/>
        <w:rPr>
          <w:rFonts w:asciiTheme="minorHAnsi" w:eastAsiaTheme="minorEastAsia" w:hAnsiTheme="minorHAnsi" w:cstheme="minorBidi"/>
          <w:noProof/>
          <w:kern w:val="2"/>
          <w:sz w:val="22"/>
          <w:szCs w:val="22"/>
          <w14:ligatures w14:val="standardContextual"/>
        </w:rPr>
      </w:pPr>
      <w:hyperlink w:anchor="_Toc174451803" w:history="1">
        <w:r w:rsidR="003C1B22" w:rsidRPr="00E737FF">
          <w:rPr>
            <w:rStyle w:val="Hyperlnk"/>
            <w:rFonts w:eastAsia="MS Gothic"/>
            <w:noProof/>
          </w:rPr>
          <w:t>Byte av vårdform/utskrivning</w:t>
        </w:r>
        <w:r w:rsidR="003C1B22">
          <w:rPr>
            <w:noProof/>
            <w:webHidden/>
          </w:rPr>
          <w:tab/>
        </w:r>
        <w:r w:rsidR="003C1B22">
          <w:rPr>
            <w:noProof/>
            <w:webHidden/>
          </w:rPr>
          <w:fldChar w:fldCharType="begin"/>
        </w:r>
        <w:r w:rsidR="003C1B22">
          <w:rPr>
            <w:noProof/>
            <w:webHidden/>
          </w:rPr>
          <w:instrText xml:space="preserve"> PAGEREF _Toc174451803 \h </w:instrText>
        </w:r>
        <w:r w:rsidR="003C1B22">
          <w:rPr>
            <w:noProof/>
            <w:webHidden/>
          </w:rPr>
        </w:r>
        <w:r w:rsidR="003C1B22">
          <w:rPr>
            <w:noProof/>
            <w:webHidden/>
          </w:rPr>
          <w:fldChar w:fldCharType="separate"/>
        </w:r>
        <w:r w:rsidR="003C1B22">
          <w:rPr>
            <w:noProof/>
            <w:webHidden/>
          </w:rPr>
          <w:t>4</w:t>
        </w:r>
        <w:r w:rsidR="003C1B22">
          <w:rPr>
            <w:noProof/>
            <w:webHidden/>
          </w:rPr>
          <w:fldChar w:fldCharType="end"/>
        </w:r>
      </w:hyperlink>
    </w:p>
    <w:p w14:paraId="4DDFAC11" w14:textId="0D3A681D" w:rsidR="003C1B22" w:rsidRDefault="00000000">
      <w:pPr>
        <w:pStyle w:val="Innehll3"/>
        <w:rPr>
          <w:rFonts w:asciiTheme="minorHAnsi" w:eastAsiaTheme="minorEastAsia" w:hAnsiTheme="minorHAnsi" w:cstheme="minorBidi"/>
          <w:noProof/>
          <w:kern w:val="2"/>
          <w:sz w:val="22"/>
          <w:szCs w:val="22"/>
          <w14:ligatures w14:val="standardContextual"/>
        </w:rPr>
      </w:pPr>
      <w:hyperlink w:anchor="_Toc174451804" w:history="1">
        <w:r w:rsidR="003C1B22" w:rsidRPr="00E737FF">
          <w:rPr>
            <w:rStyle w:val="Hyperlnk"/>
            <w:rFonts w:eastAsia="MS Gothic"/>
            <w:noProof/>
          </w:rPr>
          <w:t>Besökande</w:t>
        </w:r>
        <w:r w:rsidR="003C1B22">
          <w:rPr>
            <w:noProof/>
            <w:webHidden/>
          </w:rPr>
          <w:tab/>
        </w:r>
        <w:r w:rsidR="003C1B22">
          <w:rPr>
            <w:noProof/>
            <w:webHidden/>
          </w:rPr>
          <w:fldChar w:fldCharType="begin"/>
        </w:r>
        <w:r w:rsidR="003C1B22">
          <w:rPr>
            <w:noProof/>
            <w:webHidden/>
          </w:rPr>
          <w:instrText xml:space="preserve"> PAGEREF _Toc174451804 \h </w:instrText>
        </w:r>
        <w:r w:rsidR="003C1B22">
          <w:rPr>
            <w:noProof/>
            <w:webHidden/>
          </w:rPr>
        </w:r>
        <w:r w:rsidR="003C1B22">
          <w:rPr>
            <w:noProof/>
            <w:webHidden/>
          </w:rPr>
          <w:fldChar w:fldCharType="separate"/>
        </w:r>
        <w:r w:rsidR="003C1B22">
          <w:rPr>
            <w:noProof/>
            <w:webHidden/>
          </w:rPr>
          <w:t>4</w:t>
        </w:r>
        <w:r w:rsidR="003C1B22">
          <w:rPr>
            <w:noProof/>
            <w:webHidden/>
          </w:rPr>
          <w:fldChar w:fldCharType="end"/>
        </w:r>
      </w:hyperlink>
    </w:p>
    <w:p w14:paraId="18D8F49A" w14:textId="038BA669" w:rsidR="003C1B22" w:rsidRDefault="00000000">
      <w:pPr>
        <w:pStyle w:val="Innehll3"/>
        <w:rPr>
          <w:rFonts w:asciiTheme="minorHAnsi" w:eastAsiaTheme="minorEastAsia" w:hAnsiTheme="minorHAnsi" w:cstheme="minorBidi"/>
          <w:noProof/>
          <w:kern w:val="2"/>
          <w:sz w:val="22"/>
          <w:szCs w:val="22"/>
          <w14:ligatures w14:val="standardContextual"/>
        </w:rPr>
      </w:pPr>
      <w:hyperlink w:anchor="_Toc174451805" w:history="1">
        <w:r w:rsidR="003C1B22" w:rsidRPr="00E737FF">
          <w:rPr>
            <w:rStyle w:val="Hyperlnk"/>
            <w:rFonts w:eastAsia="MS Gothic"/>
            <w:noProof/>
          </w:rPr>
          <w:t>Städ, tvätt och disk</w:t>
        </w:r>
        <w:r w:rsidR="003C1B22">
          <w:rPr>
            <w:noProof/>
            <w:webHidden/>
          </w:rPr>
          <w:tab/>
        </w:r>
        <w:r w:rsidR="003C1B22">
          <w:rPr>
            <w:noProof/>
            <w:webHidden/>
          </w:rPr>
          <w:fldChar w:fldCharType="begin"/>
        </w:r>
        <w:r w:rsidR="003C1B22">
          <w:rPr>
            <w:noProof/>
            <w:webHidden/>
          </w:rPr>
          <w:instrText xml:space="preserve"> PAGEREF _Toc174451805 \h </w:instrText>
        </w:r>
        <w:r w:rsidR="003C1B22">
          <w:rPr>
            <w:noProof/>
            <w:webHidden/>
          </w:rPr>
        </w:r>
        <w:r w:rsidR="003C1B22">
          <w:rPr>
            <w:noProof/>
            <w:webHidden/>
          </w:rPr>
          <w:fldChar w:fldCharType="separate"/>
        </w:r>
        <w:r w:rsidR="003C1B22">
          <w:rPr>
            <w:noProof/>
            <w:webHidden/>
          </w:rPr>
          <w:t>4</w:t>
        </w:r>
        <w:r w:rsidR="003C1B22">
          <w:rPr>
            <w:noProof/>
            <w:webHidden/>
          </w:rPr>
          <w:fldChar w:fldCharType="end"/>
        </w:r>
      </w:hyperlink>
    </w:p>
    <w:p w14:paraId="562C650D" w14:textId="3E510988" w:rsidR="003C1B22" w:rsidRDefault="00000000">
      <w:pPr>
        <w:pStyle w:val="Innehll2"/>
        <w:rPr>
          <w:rFonts w:asciiTheme="minorHAnsi" w:eastAsiaTheme="minorEastAsia" w:hAnsiTheme="minorHAnsi" w:cstheme="minorBidi"/>
          <w:noProof/>
          <w:kern w:val="2"/>
          <w:sz w:val="22"/>
          <w:szCs w:val="22"/>
          <w14:ligatures w14:val="standardContextual"/>
        </w:rPr>
      </w:pPr>
      <w:hyperlink w:anchor="_Toc174451806" w:history="1">
        <w:r w:rsidR="003C1B22" w:rsidRPr="00E737FF">
          <w:rPr>
            <w:rStyle w:val="Hyperlnk"/>
            <w:rFonts w:eastAsia="MS Gothic"/>
            <w:noProof/>
          </w:rPr>
          <w:t>Handläggning av exponerade patienter</w:t>
        </w:r>
        <w:r w:rsidR="003C1B22">
          <w:rPr>
            <w:noProof/>
            <w:webHidden/>
          </w:rPr>
          <w:tab/>
        </w:r>
        <w:r w:rsidR="003C1B22">
          <w:rPr>
            <w:noProof/>
            <w:webHidden/>
          </w:rPr>
          <w:fldChar w:fldCharType="begin"/>
        </w:r>
        <w:r w:rsidR="003C1B22">
          <w:rPr>
            <w:noProof/>
            <w:webHidden/>
          </w:rPr>
          <w:instrText xml:space="preserve"> PAGEREF _Toc174451806 \h </w:instrText>
        </w:r>
        <w:r w:rsidR="003C1B22">
          <w:rPr>
            <w:noProof/>
            <w:webHidden/>
          </w:rPr>
        </w:r>
        <w:r w:rsidR="003C1B22">
          <w:rPr>
            <w:noProof/>
            <w:webHidden/>
          </w:rPr>
          <w:fldChar w:fldCharType="separate"/>
        </w:r>
        <w:r w:rsidR="003C1B22">
          <w:rPr>
            <w:noProof/>
            <w:webHidden/>
          </w:rPr>
          <w:t>5</w:t>
        </w:r>
        <w:r w:rsidR="003C1B22">
          <w:rPr>
            <w:noProof/>
            <w:webHidden/>
          </w:rPr>
          <w:fldChar w:fldCharType="end"/>
        </w:r>
      </w:hyperlink>
    </w:p>
    <w:p w14:paraId="002D8AE7" w14:textId="6CA25D3F" w:rsidR="003C1B22" w:rsidRDefault="00000000">
      <w:pPr>
        <w:pStyle w:val="Innehll2"/>
        <w:rPr>
          <w:rFonts w:asciiTheme="minorHAnsi" w:eastAsiaTheme="minorEastAsia" w:hAnsiTheme="minorHAnsi" w:cstheme="minorBidi"/>
          <w:noProof/>
          <w:kern w:val="2"/>
          <w:sz w:val="22"/>
          <w:szCs w:val="22"/>
          <w14:ligatures w14:val="standardContextual"/>
        </w:rPr>
      </w:pPr>
      <w:hyperlink w:anchor="_Toc174451807" w:history="1">
        <w:r w:rsidR="003C1B22" w:rsidRPr="00E737FF">
          <w:rPr>
            <w:rStyle w:val="Hyperlnk"/>
            <w:rFonts w:eastAsia="MS Gothic"/>
            <w:noProof/>
          </w:rPr>
          <w:t>Vid gastroenterit hos flera på vårdavdelning/utbrottshantering</w:t>
        </w:r>
        <w:r w:rsidR="003C1B22">
          <w:rPr>
            <w:noProof/>
            <w:webHidden/>
          </w:rPr>
          <w:tab/>
        </w:r>
        <w:r w:rsidR="003C1B22">
          <w:rPr>
            <w:noProof/>
            <w:webHidden/>
          </w:rPr>
          <w:fldChar w:fldCharType="begin"/>
        </w:r>
        <w:r w:rsidR="003C1B22">
          <w:rPr>
            <w:noProof/>
            <w:webHidden/>
          </w:rPr>
          <w:instrText xml:space="preserve"> PAGEREF _Toc174451807 \h </w:instrText>
        </w:r>
        <w:r w:rsidR="003C1B22">
          <w:rPr>
            <w:noProof/>
            <w:webHidden/>
          </w:rPr>
        </w:r>
        <w:r w:rsidR="003C1B22">
          <w:rPr>
            <w:noProof/>
            <w:webHidden/>
          </w:rPr>
          <w:fldChar w:fldCharType="separate"/>
        </w:r>
        <w:r w:rsidR="003C1B22">
          <w:rPr>
            <w:noProof/>
            <w:webHidden/>
          </w:rPr>
          <w:t>5</w:t>
        </w:r>
        <w:r w:rsidR="003C1B22">
          <w:rPr>
            <w:noProof/>
            <w:webHidden/>
          </w:rPr>
          <w:fldChar w:fldCharType="end"/>
        </w:r>
      </w:hyperlink>
    </w:p>
    <w:p w14:paraId="6E3677F6" w14:textId="2E430A26" w:rsidR="003C1B22" w:rsidRDefault="00000000">
      <w:pPr>
        <w:pStyle w:val="Innehll3"/>
        <w:rPr>
          <w:rFonts w:asciiTheme="minorHAnsi" w:eastAsiaTheme="minorEastAsia" w:hAnsiTheme="minorHAnsi" w:cstheme="minorBidi"/>
          <w:noProof/>
          <w:kern w:val="2"/>
          <w:sz w:val="22"/>
          <w:szCs w:val="22"/>
          <w14:ligatures w14:val="standardContextual"/>
        </w:rPr>
      </w:pPr>
      <w:hyperlink w:anchor="_Toc174451808" w:history="1">
        <w:r w:rsidR="003C1B22" w:rsidRPr="00E737FF">
          <w:rPr>
            <w:rStyle w:val="Hyperlnk"/>
            <w:rFonts w:eastAsia="MS Gothic"/>
            <w:noProof/>
          </w:rPr>
          <w:t>Kohortvård</w:t>
        </w:r>
        <w:r w:rsidR="003C1B22">
          <w:rPr>
            <w:noProof/>
            <w:webHidden/>
          </w:rPr>
          <w:tab/>
        </w:r>
        <w:r w:rsidR="003C1B22">
          <w:rPr>
            <w:noProof/>
            <w:webHidden/>
          </w:rPr>
          <w:fldChar w:fldCharType="begin"/>
        </w:r>
        <w:r w:rsidR="003C1B22">
          <w:rPr>
            <w:noProof/>
            <w:webHidden/>
          </w:rPr>
          <w:instrText xml:space="preserve"> PAGEREF _Toc174451808 \h </w:instrText>
        </w:r>
        <w:r w:rsidR="003C1B22">
          <w:rPr>
            <w:noProof/>
            <w:webHidden/>
          </w:rPr>
        </w:r>
        <w:r w:rsidR="003C1B22">
          <w:rPr>
            <w:noProof/>
            <w:webHidden/>
          </w:rPr>
          <w:fldChar w:fldCharType="separate"/>
        </w:r>
        <w:r w:rsidR="003C1B22">
          <w:rPr>
            <w:noProof/>
            <w:webHidden/>
          </w:rPr>
          <w:t>6</w:t>
        </w:r>
        <w:r w:rsidR="003C1B22">
          <w:rPr>
            <w:noProof/>
            <w:webHidden/>
          </w:rPr>
          <w:fldChar w:fldCharType="end"/>
        </w:r>
      </w:hyperlink>
    </w:p>
    <w:p w14:paraId="3AA5137A" w14:textId="07DAAFD4" w:rsidR="003C1B22" w:rsidRDefault="00000000">
      <w:pPr>
        <w:pStyle w:val="Innehll3"/>
        <w:rPr>
          <w:rFonts w:asciiTheme="minorHAnsi" w:eastAsiaTheme="minorEastAsia" w:hAnsiTheme="minorHAnsi" w:cstheme="minorBidi"/>
          <w:noProof/>
          <w:kern w:val="2"/>
          <w:sz w:val="22"/>
          <w:szCs w:val="22"/>
          <w14:ligatures w14:val="standardContextual"/>
        </w:rPr>
      </w:pPr>
      <w:hyperlink w:anchor="_Toc174451809" w:history="1">
        <w:r w:rsidR="003C1B22" w:rsidRPr="00E737FF">
          <w:rPr>
            <w:rStyle w:val="Hyperlnk"/>
            <w:rFonts w:eastAsia="MS Gothic"/>
            <w:noProof/>
          </w:rPr>
          <w:t>Intagningsstopp</w:t>
        </w:r>
        <w:r w:rsidR="003C1B22">
          <w:rPr>
            <w:noProof/>
            <w:webHidden/>
          </w:rPr>
          <w:tab/>
        </w:r>
        <w:r w:rsidR="003C1B22">
          <w:rPr>
            <w:noProof/>
            <w:webHidden/>
          </w:rPr>
          <w:fldChar w:fldCharType="begin"/>
        </w:r>
        <w:r w:rsidR="003C1B22">
          <w:rPr>
            <w:noProof/>
            <w:webHidden/>
          </w:rPr>
          <w:instrText xml:space="preserve"> PAGEREF _Toc174451809 \h </w:instrText>
        </w:r>
        <w:r w:rsidR="003C1B22">
          <w:rPr>
            <w:noProof/>
            <w:webHidden/>
          </w:rPr>
        </w:r>
        <w:r w:rsidR="003C1B22">
          <w:rPr>
            <w:noProof/>
            <w:webHidden/>
          </w:rPr>
          <w:fldChar w:fldCharType="separate"/>
        </w:r>
        <w:r w:rsidR="003C1B22">
          <w:rPr>
            <w:noProof/>
            <w:webHidden/>
          </w:rPr>
          <w:t>7</w:t>
        </w:r>
        <w:r w:rsidR="003C1B22">
          <w:rPr>
            <w:noProof/>
            <w:webHidden/>
          </w:rPr>
          <w:fldChar w:fldCharType="end"/>
        </w:r>
      </w:hyperlink>
    </w:p>
    <w:p w14:paraId="69E901F7" w14:textId="72B0DED1" w:rsidR="003C1B22" w:rsidRDefault="00000000">
      <w:pPr>
        <w:pStyle w:val="Innehll2"/>
        <w:rPr>
          <w:rFonts w:asciiTheme="minorHAnsi" w:eastAsiaTheme="minorEastAsia" w:hAnsiTheme="minorHAnsi" w:cstheme="minorBidi"/>
          <w:noProof/>
          <w:kern w:val="2"/>
          <w:sz w:val="22"/>
          <w:szCs w:val="22"/>
          <w14:ligatures w14:val="standardContextual"/>
        </w:rPr>
      </w:pPr>
      <w:hyperlink w:anchor="_Toc174451810" w:history="1">
        <w:r w:rsidR="003C1B22" w:rsidRPr="00E737FF">
          <w:rPr>
            <w:rStyle w:val="Hyperlnk"/>
            <w:rFonts w:eastAsia="MS Gothic"/>
            <w:noProof/>
          </w:rPr>
          <w:t>Relaterade dokument</w:t>
        </w:r>
        <w:r w:rsidR="003C1B22">
          <w:rPr>
            <w:noProof/>
            <w:webHidden/>
          </w:rPr>
          <w:tab/>
        </w:r>
        <w:r w:rsidR="003C1B22">
          <w:rPr>
            <w:noProof/>
            <w:webHidden/>
          </w:rPr>
          <w:fldChar w:fldCharType="begin"/>
        </w:r>
        <w:r w:rsidR="003C1B22">
          <w:rPr>
            <w:noProof/>
            <w:webHidden/>
          </w:rPr>
          <w:instrText xml:space="preserve"> PAGEREF _Toc174451810 \h </w:instrText>
        </w:r>
        <w:r w:rsidR="003C1B22">
          <w:rPr>
            <w:noProof/>
            <w:webHidden/>
          </w:rPr>
        </w:r>
        <w:r w:rsidR="003C1B22">
          <w:rPr>
            <w:noProof/>
            <w:webHidden/>
          </w:rPr>
          <w:fldChar w:fldCharType="separate"/>
        </w:r>
        <w:r w:rsidR="003C1B22">
          <w:rPr>
            <w:noProof/>
            <w:webHidden/>
          </w:rPr>
          <w:t>7</w:t>
        </w:r>
        <w:r w:rsidR="003C1B22">
          <w:rPr>
            <w:noProof/>
            <w:webHidden/>
          </w:rPr>
          <w:fldChar w:fldCharType="end"/>
        </w:r>
      </w:hyperlink>
    </w:p>
    <w:p w14:paraId="2AFD47FC" w14:textId="65ED3B83" w:rsidR="003C1B22" w:rsidRDefault="00000000">
      <w:pPr>
        <w:pStyle w:val="Innehll2"/>
        <w:rPr>
          <w:rFonts w:asciiTheme="minorHAnsi" w:eastAsiaTheme="minorEastAsia" w:hAnsiTheme="minorHAnsi" w:cstheme="minorBidi"/>
          <w:noProof/>
          <w:kern w:val="2"/>
          <w:sz w:val="22"/>
          <w:szCs w:val="22"/>
          <w14:ligatures w14:val="standardContextual"/>
        </w:rPr>
      </w:pPr>
      <w:hyperlink w:anchor="_Toc174451811" w:history="1">
        <w:r w:rsidR="003C1B22" w:rsidRPr="00E737FF">
          <w:rPr>
            <w:rStyle w:val="Hyperlnk"/>
            <w:rFonts w:eastAsia="MS Gothic"/>
            <w:noProof/>
          </w:rPr>
          <w:t>Arbetsgrupp</w:t>
        </w:r>
        <w:r w:rsidR="003C1B22">
          <w:rPr>
            <w:noProof/>
            <w:webHidden/>
          </w:rPr>
          <w:tab/>
        </w:r>
        <w:r w:rsidR="003C1B22">
          <w:rPr>
            <w:noProof/>
            <w:webHidden/>
          </w:rPr>
          <w:fldChar w:fldCharType="begin"/>
        </w:r>
        <w:r w:rsidR="003C1B22">
          <w:rPr>
            <w:noProof/>
            <w:webHidden/>
          </w:rPr>
          <w:instrText xml:space="preserve"> PAGEREF _Toc174451811 \h </w:instrText>
        </w:r>
        <w:r w:rsidR="003C1B22">
          <w:rPr>
            <w:noProof/>
            <w:webHidden/>
          </w:rPr>
        </w:r>
        <w:r w:rsidR="003C1B22">
          <w:rPr>
            <w:noProof/>
            <w:webHidden/>
          </w:rPr>
          <w:fldChar w:fldCharType="separate"/>
        </w:r>
        <w:r w:rsidR="003C1B22">
          <w:rPr>
            <w:noProof/>
            <w:webHidden/>
          </w:rPr>
          <w:t>7</w:t>
        </w:r>
        <w:r w:rsidR="003C1B22">
          <w:rPr>
            <w:noProof/>
            <w:webHidden/>
          </w:rPr>
          <w:fldChar w:fldCharType="end"/>
        </w:r>
      </w:hyperlink>
    </w:p>
    <w:p w14:paraId="51BF4D90" w14:textId="1E01F626" w:rsidR="003C1B22" w:rsidRDefault="00000000">
      <w:pPr>
        <w:pStyle w:val="Innehll2"/>
        <w:rPr>
          <w:rFonts w:asciiTheme="minorHAnsi" w:eastAsiaTheme="minorEastAsia" w:hAnsiTheme="minorHAnsi" w:cstheme="minorBidi"/>
          <w:noProof/>
          <w:kern w:val="2"/>
          <w:sz w:val="22"/>
          <w:szCs w:val="22"/>
          <w14:ligatures w14:val="standardContextual"/>
        </w:rPr>
      </w:pPr>
      <w:hyperlink w:anchor="_Toc174451812" w:history="1">
        <w:r w:rsidR="003C1B22" w:rsidRPr="00E737FF">
          <w:rPr>
            <w:rStyle w:val="Hyperlnk"/>
            <w:rFonts w:eastAsia="MS Gothic"/>
            <w:noProof/>
          </w:rPr>
          <w:t>Ansvar och avsteg</w:t>
        </w:r>
        <w:r w:rsidR="003C1B22">
          <w:rPr>
            <w:noProof/>
            <w:webHidden/>
          </w:rPr>
          <w:tab/>
        </w:r>
        <w:r w:rsidR="003C1B22">
          <w:rPr>
            <w:noProof/>
            <w:webHidden/>
          </w:rPr>
          <w:fldChar w:fldCharType="begin"/>
        </w:r>
        <w:r w:rsidR="003C1B22">
          <w:rPr>
            <w:noProof/>
            <w:webHidden/>
          </w:rPr>
          <w:instrText xml:space="preserve"> PAGEREF _Toc174451812 \h </w:instrText>
        </w:r>
        <w:r w:rsidR="003C1B22">
          <w:rPr>
            <w:noProof/>
            <w:webHidden/>
          </w:rPr>
        </w:r>
        <w:r w:rsidR="003C1B22">
          <w:rPr>
            <w:noProof/>
            <w:webHidden/>
          </w:rPr>
          <w:fldChar w:fldCharType="separate"/>
        </w:r>
        <w:r w:rsidR="003C1B22">
          <w:rPr>
            <w:noProof/>
            <w:webHidden/>
          </w:rPr>
          <w:t>7</w:t>
        </w:r>
        <w:r w:rsidR="003C1B22">
          <w:rPr>
            <w:noProof/>
            <w:webHidden/>
          </w:rPr>
          <w:fldChar w:fldCharType="end"/>
        </w:r>
      </w:hyperlink>
    </w:p>
    <w:p w14:paraId="330F5DF0" w14:textId="4536CBCC" w:rsidR="003C1B22" w:rsidRDefault="00000000">
      <w:pPr>
        <w:pStyle w:val="Innehll2"/>
        <w:rPr>
          <w:rFonts w:asciiTheme="minorHAnsi" w:eastAsiaTheme="minorEastAsia" w:hAnsiTheme="minorHAnsi" w:cstheme="minorBidi"/>
          <w:noProof/>
          <w:kern w:val="2"/>
          <w:sz w:val="22"/>
          <w:szCs w:val="22"/>
          <w14:ligatures w14:val="standardContextual"/>
        </w:rPr>
      </w:pPr>
      <w:hyperlink w:anchor="_Toc174451813" w:history="1">
        <w:r w:rsidR="003C1B22" w:rsidRPr="00E737FF">
          <w:rPr>
            <w:rStyle w:val="Hyperlnk"/>
            <w:rFonts w:eastAsia="MS Gothic"/>
            <w:noProof/>
          </w:rPr>
          <w:t>Källförteckning</w:t>
        </w:r>
        <w:r w:rsidR="003C1B22">
          <w:rPr>
            <w:noProof/>
            <w:webHidden/>
          </w:rPr>
          <w:tab/>
        </w:r>
        <w:r w:rsidR="003C1B22">
          <w:rPr>
            <w:noProof/>
            <w:webHidden/>
          </w:rPr>
          <w:fldChar w:fldCharType="begin"/>
        </w:r>
        <w:r w:rsidR="003C1B22">
          <w:rPr>
            <w:noProof/>
            <w:webHidden/>
          </w:rPr>
          <w:instrText xml:space="preserve"> PAGEREF _Toc174451813 \h </w:instrText>
        </w:r>
        <w:r w:rsidR="003C1B22">
          <w:rPr>
            <w:noProof/>
            <w:webHidden/>
          </w:rPr>
        </w:r>
        <w:r w:rsidR="003C1B22">
          <w:rPr>
            <w:noProof/>
            <w:webHidden/>
          </w:rPr>
          <w:fldChar w:fldCharType="separate"/>
        </w:r>
        <w:r w:rsidR="003C1B22">
          <w:rPr>
            <w:noProof/>
            <w:webHidden/>
          </w:rPr>
          <w:t>7</w:t>
        </w:r>
        <w:r w:rsidR="003C1B22">
          <w:rPr>
            <w:noProof/>
            <w:webHidden/>
          </w:rPr>
          <w:fldChar w:fldCharType="end"/>
        </w:r>
      </w:hyperlink>
    </w:p>
    <w:p w14:paraId="15572D7A" w14:textId="6F9384BF" w:rsidR="00D24CD1" w:rsidRDefault="00CB7AB4" w:rsidP="00616EB2">
      <w:pPr>
        <w:pStyle w:val="Rubrik2"/>
      </w:pPr>
      <w:r>
        <w:rPr>
          <w:rFonts w:ascii="Times New Roman" w:eastAsia="Times New Roman" w:hAnsi="Times New Roman" w:cs="Times New Roman"/>
          <w:bCs w:val="0"/>
          <w:color w:val="auto"/>
          <w:sz w:val="24"/>
          <w:szCs w:val="24"/>
        </w:rPr>
        <w:fldChar w:fldCharType="end"/>
      </w:r>
      <w:bookmarkStart w:id="7" w:name="_Toc174451794"/>
      <w:r w:rsidR="00D24CD1">
        <w:t>S</w:t>
      </w:r>
      <w:r w:rsidR="009A32ED">
        <w:t>yfte</w:t>
      </w:r>
      <w:bookmarkEnd w:id="6"/>
      <w:bookmarkEnd w:id="7"/>
    </w:p>
    <w:p w14:paraId="0BBA0CF3" w14:textId="7D4E6F8E" w:rsidR="009A32ED" w:rsidRDefault="00D24CD1" w:rsidP="00D24CD1">
      <w:r w:rsidRPr="009A751A">
        <w:t xml:space="preserve">Syftet med denna rutin är att förhindra smittspridning och begränsa utbrott av virusorsakad </w:t>
      </w:r>
      <w:proofErr w:type="spellStart"/>
      <w:r w:rsidRPr="009A751A">
        <w:t>gastroenterit</w:t>
      </w:r>
      <w:proofErr w:type="spellEnd"/>
      <w:r w:rsidRPr="009A751A">
        <w:t>.</w:t>
      </w:r>
    </w:p>
    <w:p w14:paraId="04DC2784" w14:textId="1E670D9D" w:rsidR="00D24CD1" w:rsidRDefault="00D24CD1" w:rsidP="00D24CD1">
      <w:pPr>
        <w:pStyle w:val="Rubrik2"/>
      </w:pPr>
      <w:bookmarkStart w:id="8" w:name="_Toc174451795"/>
      <w:r>
        <w:t>Medicinsk bakgrund</w:t>
      </w:r>
      <w:bookmarkEnd w:id="8"/>
    </w:p>
    <w:p w14:paraId="59223A12" w14:textId="10D32F89" w:rsidR="006F37C2" w:rsidRDefault="00D24CD1" w:rsidP="00C60A6A">
      <w:proofErr w:type="spellStart"/>
      <w:r>
        <w:t>Virusgastroenterit</w:t>
      </w:r>
      <w:proofErr w:type="spellEnd"/>
      <w:r>
        <w:t xml:space="preserve"> kan orsakas av bland annat </w:t>
      </w:r>
      <w:proofErr w:type="spellStart"/>
      <w:r>
        <w:t>calici</w:t>
      </w:r>
      <w:proofErr w:type="spellEnd"/>
      <w:r>
        <w:t xml:space="preserve">, rota, </w:t>
      </w:r>
      <w:proofErr w:type="spellStart"/>
      <w:r>
        <w:t>astro</w:t>
      </w:r>
      <w:proofErr w:type="spellEnd"/>
      <w:r>
        <w:t xml:space="preserve">- och adenovirus. Smittvägen är fekal-oral. Symtomen är akuta med illamående, kräkning, diarré, buksmärta, ibland feber och går ofta över efter 1–3 dygn. </w:t>
      </w:r>
    </w:p>
    <w:p w14:paraId="37EDB9AA" w14:textId="77777777" w:rsidR="00D24CD1" w:rsidRPr="001D6168" w:rsidRDefault="00D24CD1" w:rsidP="006A777E">
      <w:pPr>
        <w:pStyle w:val="MellanrubrikVGR"/>
      </w:pPr>
      <w:proofErr w:type="spellStart"/>
      <w:r>
        <w:t>Calicivirus</w:t>
      </w:r>
      <w:proofErr w:type="spellEnd"/>
    </w:p>
    <w:p w14:paraId="09424751" w14:textId="6EB2538C" w:rsidR="001D4B55" w:rsidRDefault="00D24CD1" w:rsidP="00453F69">
      <w:r>
        <w:t xml:space="preserve">Utbrott av </w:t>
      </w:r>
      <w:proofErr w:type="spellStart"/>
      <w:r>
        <w:t>calicivirus</w:t>
      </w:r>
      <w:proofErr w:type="spellEnd"/>
      <w:r>
        <w:t xml:space="preserve"> (vinterkräksjukan) är ett stort problem inom sjukvården. I gruppen </w:t>
      </w:r>
      <w:proofErr w:type="spellStart"/>
      <w:r>
        <w:t>calicivirus</w:t>
      </w:r>
      <w:proofErr w:type="spellEnd"/>
      <w:r>
        <w:t xml:space="preserve"> ingår </w:t>
      </w:r>
      <w:proofErr w:type="spellStart"/>
      <w:r>
        <w:t>noro</w:t>
      </w:r>
      <w:proofErr w:type="spellEnd"/>
      <w:r>
        <w:t xml:space="preserve">- och </w:t>
      </w:r>
      <w:proofErr w:type="spellStart"/>
      <w:r>
        <w:t>sapovirus</w:t>
      </w:r>
      <w:proofErr w:type="spellEnd"/>
      <w:r>
        <w:t xml:space="preserve">. </w:t>
      </w:r>
      <w:proofErr w:type="spellStart"/>
      <w:r>
        <w:t>Calicivirus</w:t>
      </w:r>
      <w:proofErr w:type="spellEnd"/>
      <w:r>
        <w:t xml:space="preserve"> är mycket smittsamt och drabbar alla åldersgrupper.</w:t>
      </w:r>
      <w:r w:rsidR="004D74B4">
        <w:t xml:space="preserve"> Inkubationstiden</w:t>
      </w:r>
      <w:r w:rsidR="006F37C2">
        <w:t xml:space="preserve"> (tid från smittotillfälle till symtomdebut) </w:t>
      </w:r>
      <w:r>
        <w:t>är 12–48 timmar.</w:t>
      </w:r>
      <w:r w:rsidR="005A0412">
        <w:t xml:space="preserve"> </w:t>
      </w:r>
      <w:r w:rsidR="001D4B55">
        <w:t>Stora mängder virus finns i avföring och kräkning hos smittade personer och kan spridas via stänk och droppar. Ytor omkring en smittsam patient kontamineras med virus. Smitta sker via nära kontakt med smittade personer eller indirekt genom överföring av virus via föremål, händer, mat eller vatten där viruset kan finnas kvar under dagar-veckor. Risk för smittspridning är störst hos personer med symtom men kan även ske en tid efter att symtomen avtagit.</w:t>
      </w:r>
      <w:r w:rsidR="001D4B55" w:rsidRPr="2D7F1747">
        <w:rPr>
          <w:color w:val="006298" w:themeColor="accent1"/>
        </w:rPr>
        <w:t xml:space="preserve"> </w:t>
      </w:r>
      <w:r w:rsidR="001D4B55">
        <w:t>Patienter räknas som smittsamma till och med 48 timmar efter sista symtom. Genomgången infektion ger bara ett kortvarigt skydd.</w:t>
      </w:r>
    </w:p>
    <w:p w14:paraId="2E7D59B2" w14:textId="77777777" w:rsidR="006A777E" w:rsidRDefault="006A777E" w:rsidP="006A777E">
      <w:pPr>
        <w:pStyle w:val="MellanrubrikVGR"/>
      </w:pPr>
      <w:r>
        <w:t>Övriga virus</w:t>
      </w:r>
    </w:p>
    <w:p w14:paraId="19E6C0D5" w14:textId="47E993F0" w:rsidR="006A777E" w:rsidRDefault="006A777E" w:rsidP="006A777E">
      <w:r>
        <w:t xml:space="preserve">Övriga virus som orsakar </w:t>
      </w:r>
      <w:proofErr w:type="spellStart"/>
      <w:r>
        <w:t>gastroenterit</w:t>
      </w:r>
      <w:proofErr w:type="spellEnd"/>
      <w:r>
        <w:t xml:space="preserve"> kan vårdhygieniskt hanteras som </w:t>
      </w:r>
      <w:proofErr w:type="spellStart"/>
      <w:r>
        <w:t>calicivirus</w:t>
      </w:r>
      <w:proofErr w:type="spellEnd"/>
      <w:r>
        <w:t xml:space="preserve"> med undantag för rekommendationer för kohortvård. Kontakta gärna Vårdhygien </w:t>
      </w:r>
      <w:r w:rsidR="004D74B4">
        <w:t>0500-43</w:t>
      </w:r>
      <w:r w:rsidR="006F37C2">
        <w:t xml:space="preserve"> </w:t>
      </w:r>
      <w:r w:rsidR="004D74B4">
        <w:t>20</w:t>
      </w:r>
      <w:r w:rsidR="006F37C2">
        <w:t xml:space="preserve"> </w:t>
      </w:r>
      <w:r w:rsidR="004D74B4">
        <w:t xml:space="preserve">84 </w:t>
      </w:r>
      <w:r>
        <w:t>för råd vid misstänkta utbrott av dessa virus. Inkubationstid och smittsamhet för dessa virus varierar.</w:t>
      </w:r>
    </w:p>
    <w:p w14:paraId="10210F4A" w14:textId="77777777" w:rsidR="0092175C" w:rsidRPr="0092175C" w:rsidRDefault="0092175C" w:rsidP="0092175C">
      <w:pPr>
        <w:pStyle w:val="Rubrik2"/>
        <w:ind w:right="-143"/>
        <w:rPr>
          <w:color w:val="auto"/>
        </w:rPr>
      </w:pPr>
      <w:bookmarkStart w:id="9" w:name="_Toc174451796"/>
      <w:r w:rsidRPr="0092175C">
        <w:rPr>
          <w:color w:val="auto"/>
        </w:rPr>
        <w:lastRenderedPageBreak/>
        <w:t>Utförande</w:t>
      </w:r>
      <w:bookmarkEnd w:id="9"/>
    </w:p>
    <w:p w14:paraId="72FCD4C4" w14:textId="77777777" w:rsidR="006F37C2" w:rsidRDefault="006F37C2" w:rsidP="0092175C">
      <w:pPr>
        <w:pStyle w:val="Rubrik3"/>
      </w:pPr>
      <w:bookmarkStart w:id="10" w:name="_Toc174451797"/>
      <w:r>
        <w:t xml:space="preserve">Åtgärder vid misstänkt </w:t>
      </w:r>
      <w:proofErr w:type="spellStart"/>
      <w:r>
        <w:t>gastroenterit</w:t>
      </w:r>
      <w:bookmarkEnd w:id="10"/>
      <w:proofErr w:type="spellEnd"/>
    </w:p>
    <w:p w14:paraId="7E720FDF" w14:textId="77777777" w:rsidR="006F37C2" w:rsidRPr="00D674FA" w:rsidRDefault="006F37C2" w:rsidP="00624DDC">
      <w:pPr>
        <w:pStyle w:val="MellanrubrikVGR"/>
      </w:pPr>
      <w:r w:rsidRPr="00D674FA">
        <w:t>Nytillkomna symtom</w:t>
      </w:r>
    </w:p>
    <w:p w14:paraId="75E251C8" w14:textId="7A727D1E" w:rsidR="006F37C2" w:rsidRDefault="006F37C2" w:rsidP="006F37C2">
      <w:r>
        <w:t xml:space="preserve">Patienter med nytillkomna symtom som kan vara infektiös </w:t>
      </w:r>
      <w:proofErr w:type="spellStart"/>
      <w:r>
        <w:t>gastroenterit</w:t>
      </w:r>
      <w:proofErr w:type="spellEnd"/>
      <w:r>
        <w:t xml:space="preserve"> ska hanteras enligt nedanstående rutin fram till att smittsam orsak uteslutits. </w:t>
      </w:r>
    </w:p>
    <w:p w14:paraId="0D84032F" w14:textId="6FA079ED" w:rsidR="006F37C2" w:rsidRDefault="006F37C2" w:rsidP="00C60A6A">
      <w:r w:rsidRPr="006F37C2">
        <w:t xml:space="preserve">Tänk på att de symtom som ses vid </w:t>
      </w:r>
      <w:proofErr w:type="spellStart"/>
      <w:r w:rsidRPr="006F37C2">
        <w:t>gastroenterit</w:t>
      </w:r>
      <w:proofErr w:type="spellEnd"/>
      <w:r w:rsidRPr="006F37C2">
        <w:t xml:space="preserve"> även kan vara tecken på allvarlig sjukdom som sepsis, hjärtinfarkt eller akut bukåkomma.</w:t>
      </w:r>
      <w:r w:rsidR="00C60A6A">
        <w:t xml:space="preserve"> </w:t>
      </w:r>
      <w:proofErr w:type="spellStart"/>
      <w:r w:rsidRPr="006F37C2">
        <w:t>Gastroenterit</w:t>
      </w:r>
      <w:proofErr w:type="spellEnd"/>
      <w:r w:rsidRPr="006F37C2">
        <w:t xml:space="preserve"> får aldrig hindra ett adekvat medicinskt omhändertagande. </w:t>
      </w:r>
    </w:p>
    <w:p w14:paraId="25E214BE" w14:textId="77777777" w:rsidR="0069116C" w:rsidRPr="001172A1" w:rsidRDefault="0069116C" w:rsidP="0069116C">
      <w:pPr>
        <w:pStyle w:val="Rubrik3"/>
      </w:pPr>
      <w:bookmarkStart w:id="11" w:name="_Toc174451798"/>
      <w:r>
        <w:t>Provtagning</w:t>
      </w:r>
      <w:bookmarkEnd w:id="11"/>
    </w:p>
    <w:p w14:paraId="5EBD3F2E" w14:textId="7D3007F7" w:rsidR="00C60A6A" w:rsidRDefault="0069116C" w:rsidP="00FA23FE">
      <w:r w:rsidRPr="0069116C">
        <w:t xml:space="preserve">Vid symtom som kan vara orsakade av </w:t>
      </w:r>
      <w:proofErr w:type="spellStart"/>
      <w:r w:rsidRPr="0069116C">
        <w:t>virusgastroenterit</w:t>
      </w:r>
      <w:proofErr w:type="spellEnd"/>
      <w:r w:rsidRPr="0069116C">
        <w:t xml:space="preserve"> rekommenderas snabb provtagning för </w:t>
      </w:r>
      <w:proofErr w:type="spellStart"/>
      <w:r w:rsidRPr="0069116C">
        <w:t>calicivirus</w:t>
      </w:r>
      <w:proofErr w:type="spellEnd"/>
      <w:r w:rsidRPr="0069116C">
        <w:t xml:space="preserve">. Ta också ställning till provtagning gällande andra infektiösa agens som kan ge liknande symtom. För anvisningar gällande provtagning se </w:t>
      </w:r>
      <w:hyperlink r:id="rId8">
        <w:r w:rsidRPr="0069116C">
          <w:rPr>
            <w:rStyle w:val="Hyperlnk"/>
          </w:rPr>
          <w:t xml:space="preserve">Startsida - </w:t>
        </w:r>
        <w:proofErr w:type="spellStart"/>
        <w:r w:rsidRPr="0069116C">
          <w:rPr>
            <w:rStyle w:val="Hyperlnk"/>
          </w:rPr>
          <w:t>Unilabs</w:t>
        </w:r>
        <w:proofErr w:type="spellEnd"/>
        <w:r w:rsidRPr="0069116C">
          <w:rPr>
            <w:rStyle w:val="Hyperlnk"/>
          </w:rPr>
          <w:t xml:space="preserve"> (anvisningar.se)</w:t>
        </w:r>
      </w:hyperlink>
      <w:r w:rsidRPr="0069116C">
        <w:t xml:space="preserve">. Oavsett svar på dessa prover ska alla patienter med nytillkomna </w:t>
      </w:r>
      <w:proofErr w:type="spellStart"/>
      <w:r w:rsidRPr="0069116C">
        <w:t>gastrointestinala</w:t>
      </w:r>
      <w:proofErr w:type="spellEnd"/>
      <w:r w:rsidRPr="0069116C">
        <w:t xml:space="preserve"> symtom som kräkningar/diarré vårdas på enkelrum tills smittsam orsak är utesluten.</w:t>
      </w:r>
    </w:p>
    <w:p w14:paraId="7ECEE7D6" w14:textId="4F6FC5D5" w:rsidR="0069116C" w:rsidRPr="001172A1" w:rsidRDefault="0069116C" w:rsidP="0069116C">
      <w:pPr>
        <w:pStyle w:val="Rubrik3"/>
      </w:pPr>
      <w:bookmarkStart w:id="12" w:name="_Toc174451799"/>
      <w:r>
        <w:t>Vårdrutiner</w:t>
      </w:r>
      <w:bookmarkEnd w:id="12"/>
    </w:p>
    <w:p w14:paraId="7C1F734A" w14:textId="1E3B98B7" w:rsidR="0069116C" w:rsidRPr="0069116C" w:rsidRDefault="0069116C" w:rsidP="0065492C">
      <w:pPr>
        <w:pStyle w:val="MellanrubrikVGR"/>
        <w:rPr>
          <w:bCs/>
        </w:rPr>
      </w:pPr>
      <w:proofErr w:type="spellStart"/>
      <w:r w:rsidRPr="00D674FA">
        <w:t>Vårdrum</w:t>
      </w:r>
      <w:proofErr w:type="spellEnd"/>
      <w:r w:rsidRPr="00D674FA">
        <w:t xml:space="preserve"> </w:t>
      </w:r>
      <w:r>
        <w:rPr>
          <w:bCs/>
        </w:rPr>
        <w:br/>
      </w:r>
      <w:r w:rsidRPr="0065492C">
        <w:rPr>
          <w:rFonts w:ascii="Times New Roman" w:hAnsi="Times New Roman"/>
          <w:b w:val="0"/>
          <w:sz w:val="24"/>
          <w:szCs w:val="24"/>
        </w:rPr>
        <w:t>P</w:t>
      </w:r>
      <w:r w:rsidRPr="0065492C">
        <w:rPr>
          <w:rFonts w:ascii="Times New Roman" w:hAnsi="Times New Roman"/>
          <w:b w:val="0"/>
          <w:bCs/>
          <w:sz w:val="24"/>
          <w:szCs w:val="24"/>
        </w:rPr>
        <w:t xml:space="preserve">atient med misstänkt eller bekräftad </w:t>
      </w:r>
      <w:proofErr w:type="spellStart"/>
      <w:r w:rsidRPr="0065492C">
        <w:rPr>
          <w:rFonts w:ascii="Times New Roman" w:hAnsi="Times New Roman"/>
          <w:b w:val="0"/>
          <w:bCs/>
          <w:sz w:val="24"/>
          <w:szCs w:val="24"/>
        </w:rPr>
        <w:t>virusgastroenterit</w:t>
      </w:r>
      <w:proofErr w:type="spellEnd"/>
      <w:r w:rsidRPr="0065492C">
        <w:rPr>
          <w:rFonts w:ascii="Times New Roman" w:hAnsi="Times New Roman"/>
          <w:b w:val="0"/>
          <w:bCs/>
          <w:sz w:val="24"/>
          <w:szCs w:val="24"/>
        </w:rPr>
        <w:t xml:space="preserve"> ska vårdas på eget rum med egen toalett. Dörren till patientrummet </w:t>
      </w:r>
      <w:r w:rsidR="00D674FA" w:rsidRPr="0065492C">
        <w:rPr>
          <w:rFonts w:ascii="Times New Roman" w:hAnsi="Times New Roman"/>
          <w:b w:val="0"/>
          <w:bCs/>
          <w:sz w:val="24"/>
          <w:szCs w:val="24"/>
        </w:rPr>
        <w:t xml:space="preserve">ska </w:t>
      </w:r>
      <w:r w:rsidRPr="0065492C">
        <w:rPr>
          <w:rFonts w:ascii="Times New Roman" w:hAnsi="Times New Roman"/>
          <w:b w:val="0"/>
          <w:bCs/>
          <w:sz w:val="24"/>
          <w:szCs w:val="24"/>
        </w:rPr>
        <w:t>vara stängd. Vid bekräftad diagnos bör dessa patienter i första hand vårdas på infektionsavdelning.</w:t>
      </w:r>
    </w:p>
    <w:p w14:paraId="00132098" w14:textId="77777777" w:rsidR="0069116C" w:rsidRPr="00D674FA" w:rsidRDefault="0069116C" w:rsidP="0065492C">
      <w:pPr>
        <w:pStyle w:val="MellanrubrikVGR"/>
      </w:pPr>
      <w:r w:rsidRPr="00D674FA">
        <w:t xml:space="preserve">Patientnära åtgärder </w:t>
      </w:r>
    </w:p>
    <w:p w14:paraId="7AC6FA8B" w14:textId="1AB07B4A" w:rsidR="00C60A6A" w:rsidRPr="00C60A6A" w:rsidRDefault="00FA23FE" w:rsidP="00C60A6A">
      <w:r>
        <w:t>Basala hygienrutiner ska följas</w:t>
      </w:r>
      <w:r w:rsidR="00C60A6A" w:rsidRPr="00C60A6A">
        <w:t xml:space="preserve">, särskilt viktigt är: </w:t>
      </w:r>
    </w:p>
    <w:p w14:paraId="3E86A86C" w14:textId="77777777" w:rsidR="00C60A6A" w:rsidRPr="00C60A6A" w:rsidRDefault="00C60A6A" w:rsidP="00C60A6A">
      <w:pPr>
        <w:numPr>
          <w:ilvl w:val="0"/>
          <w:numId w:val="14"/>
        </w:numPr>
      </w:pPr>
      <w:r w:rsidRPr="00C60A6A">
        <w:t xml:space="preserve">Handtvätt med flytande tvål och vatten, efterföljt av noggrann avtorkning på engångspappersduk, ska utföras före handdesinfektion. Detta eftersom alkoholbaserade medel inte har fullständig effekt på icke-höljeförsedda virus som </w:t>
      </w:r>
      <w:proofErr w:type="gramStart"/>
      <w:r w:rsidRPr="00C60A6A">
        <w:t>t ex.</w:t>
      </w:r>
      <w:proofErr w:type="gramEnd"/>
      <w:r w:rsidRPr="00C60A6A">
        <w:t xml:space="preserve"> </w:t>
      </w:r>
      <w:proofErr w:type="spellStart"/>
      <w:r w:rsidRPr="00C60A6A">
        <w:t>Calicivirus</w:t>
      </w:r>
      <w:proofErr w:type="spellEnd"/>
      <w:r w:rsidRPr="00C60A6A">
        <w:t xml:space="preserve">. </w:t>
      </w:r>
    </w:p>
    <w:p w14:paraId="06D0FE17" w14:textId="2978CA72" w:rsidR="001322AA" w:rsidRPr="00C60A6A" w:rsidRDefault="00C60A6A" w:rsidP="00C91FB6">
      <w:pPr>
        <w:numPr>
          <w:ilvl w:val="0"/>
          <w:numId w:val="14"/>
        </w:numPr>
      </w:pPr>
      <w:r w:rsidRPr="00C60A6A">
        <w:t>Vid risk för stänk av kroppsvätskor ska ansiktet skyddas med:</w:t>
      </w:r>
    </w:p>
    <w:p w14:paraId="3F517222" w14:textId="17649BD9" w:rsidR="00FA23FE" w:rsidRDefault="00C60A6A" w:rsidP="00FA23FE">
      <w:pPr>
        <w:pStyle w:val="Liststycke"/>
        <w:numPr>
          <w:ilvl w:val="1"/>
          <w:numId w:val="20"/>
        </w:numPr>
      </w:pPr>
      <w:r w:rsidRPr="00C60A6A">
        <w:t xml:space="preserve">heltäckande visir vid behov kombinerat med vätskeavvisande munskydd IIR </w:t>
      </w:r>
    </w:p>
    <w:p w14:paraId="475C1F37" w14:textId="34266084" w:rsidR="00FA23FE" w:rsidRDefault="00C60A6A" w:rsidP="00FA23FE">
      <w:pPr>
        <w:pStyle w:val="Liststycke"/>
        <w:numPr>
          <w:ilvl w:val="0"/>
          <w:numId w:val="0"/>
        </w:numPr>
        <w:ind w:left="1440"/>
      </w:pPr>
      <w:r w:rsidRPr="00C60A6A">
        <w:t xml:space="preserve">alternativt </w:t>
      </w:r>
    </w:p>
    <w:p w14:paraId="5A6FC922" w14:textId="59706193" w:rsidR="006F37C2" w:rsidRDefault="00C60A6A" w:rsidP="00FA23FE">
      <w:pPr>
        <w:pStyle w:val="Liststycke"/>
        <w:numPr>
          <w:ilvl w:val="1"/>
          <w:numId w:val="20"/>
        </w:numPr>
      </w:pPr>
      <w:r w:rsidRPr="00C60A6A">
        <w:t>skyddsglasögon kombinerat med vätskeavvisande munskydd IIR</w:t>
      </w:r>
    </w:p>
    <w:p w14:paraId="576BA21A" w14:textId="388C2E90" w:rsidR="0063480C" w:rsidRDefault="00FE60C1" w:rsidP="0063480C">
      <w:r>
        <w:lastRenderedPageBreak/>
        <w:t>Var noggrann m</w:t>
      </w:r>
      <w:r w:rsidR="00D674FA">
        <w:t>e</w:t>
      </w:r>
      <w:r>
        <w:t xml:space="preserve">d patientens hygien. Handtvätt före måltid och efter toalettbesök, om möjligt daglig dusch och byte av kläder, sängkläder och handdukar. Hjälp patienter som inte kan sköta sin hygien. </w:t>
      </w:r>
    </w:p>
    <w:p w14:paraId="63FB7705" w14:textId="77777777" w:rsidR="00FE60C1" w:rsidRDefault="00FE60C1" w:rsidP="00FE60C1">
      <w:r>
        <w:t xml:space="preserve">Smittsam patient serveras alla måltider på vårdrummet. </w:t>
      </w:r>
    </w:p>
    <w:p w14:paraId="5922C94F" w14:textId="77777777" w:rsidR="00453F69" w:rsidRDefault="00453F69" w:rsidP="00453F69">
      <w:pPr>
        <w:pStyle w:val="Rubrik3"/>
      </w:pPr>
      <w:bookmarkStart w:id="13" w:name="_Toc174451800"/>
      <w:r>
        <w:t>Smittfrihet</w:t>
      </w:r>
      <w:bookmarkEnd w:id="13"/>
    </w:p>
    <w:p w14:paraId="43A454EE" w14:textId="06528690" w:rsidR="00266FE4" w:rsidRDefault="00FA23FE" w:rsidP="00266FE4">
      <w:r>
        <w:t xml:space="preserve">Patienten betraktas som smittfri efter 48 timmars symtomfrihet. </w:t>
      </w:r>
      <w:r w:rsidR="00266FE4">
        <w:br/>
        <w:t xml:space="preserve">Patienten kan </w:t>
      </w:r>
      <w:proofErr w:type="spellStart"/>
      <w:r w:rsidR="00266FE4">
        <w:t>samvårdas</w:t>
      </w:r>
      <w:proofErr w:type="spellEnd"/>
      <w:r w:rsidR="00266FE4">
        <w:t xml:space="preserve"> efter: </w:t>
      </w:r>
    </w:p>
    <w:p w14:paraId="025B6729" w14:textId="27812EFA" w:rsidR="00266FE4" w:rsidRDefault="00266FE4" w:rsidP="00266FE4">
      <w:pPr>
        <w:pStyle w:val="Liststycke"/>
        <w:numPr>
          <w:ilvl w:val="0"/>
          <w:numId w:val="25"/>
        </w:numPr>
      </w:pPr>
      <w:r>
        <w:t>dusch</w:t>
      </w:r>
    </w:p>
    <w:p w14:paraId="28ABCBE8" w14:textId="77777777" w:rsidR="00266FE4" w:rsidRDefault="00266FE4" w:rsidP="00266FE4">
      <w:pPr>
        <w:pStyle w:val="Liststycke"/>
        <w:numPr>
          <w:ilvl w:val="0"/>
          <w:numId w:val="25"/>
        </w:numPr>
      </w:pPr>
      <w:r w:rsidRPr="00266FE4">
        <w:t>byte till rena kläder/sängkläder/handdukar</w:t>
      </w:r>
    </w:p>
    <w:p w14:paraId="76DD9AF8" w14:textId="5506EFD1" w:rsidR="00FE60C1" w:rsidRDefault="00000000" w:rsidP="00266FE4">
      <w:pPr>
        <w:pStyle w:val="Liststycke"/>
        <w:numPr>
          <w:ilvl w:val="0"/>
          <w:numId w:val="25"/>
        </w:numPr>
      </w:pPr>
      <w:hyperlink w:anchor="_Städ,_tvätt_och" w:history="1">
        <w:r w:rsidR="00266FE4" w:rsidRPr="00A71CCA">
          <w:rPr>
            <w:rStyle w:val="Hyperlnk"/>
          </w:rPr>
          <w:t>städning/rengöring/desinfektion</w:t>
        </w:r>
      </w:hyperlink>
      <w:r w:rsidR="00266FE4">
        <w:t xml:space="preserve">. </w:t>
      </w:r>
    </w:p>
    <w:p w14:paraId="0E8FE1D9" w14:textId="38CADF49" w:rsidR="00614FB8" w:rsidRDefault="00614FB8" w:rsidP="0065492C">
      <w:pPr>
        <w:pStyle w:val="Rubrik3"/>
      </w:pPr>
      <w:bookmarkStart w:id="14" w:name="_Toc174451801"/>
      <w:r>
        <w:t>Personal</w:t>
      </w:r>
      <w:bookmarkEnd w:id="14"/>
    </w:p>
    <w:p w14:paraId="27E68743" w14:textId="0E6B2B44" w:rsidR="00D674FA" w:rsidRPr="00D674FA" w:rsidRDefault="00D674FA" w:rsidP="00D674FA">
      <w:r w:rsidRPr="00D674FA">
        <w:t xml:space="preserve">Minimera antalet personal som har hand om patient med </w:t>
      </w:r>
      <w:proofErr w:type="spellStart"/>
      <w:r w:rsidRPr="00D674FA">
        <w:t>gastroenterit</w:t>
      </w:r>
      <w:proofErr w:type="spellEnd"/>
      <w:r w:rsidRPr="00D674FA">
        <w:t xml:space="preserve">. I första hand rekommenderas </w:t>
      </w:r>
      <w:hyperlink w:anchor="_Kohortvård" w:history="1">
        <w:r w:rsidRPr="00A71CCA">
          <w:rPr>
            <w:rStyle w:val="Hyperlnk"/>
          </w:rPr>
          <w:t>kohortvård</w:t>
        </w:r>
      </w:hyperlink>
      <w:r w:rsidRPr="00D674FA">
        <w:t xml:space="preserve">. Personal som deltar i vården av en patient med </w:t>
      </w:r>
      <w:proofErr w:type="spellStart"/>
      <w:r w:rsidRPr="00D674FA">
        <w:t>gastroenterit</w:t>
      </w:r>
      <w:proofErr w:type="spellEnd"/>
      <w:r w:rsidRPr="00D674FA">
        <w:t xml:space="preserve"> ska inte hantera livsmedel för andra patienter. Personal som arbetat patientnära med smittsam patient och som av någon anledning byter enhet under samma arbetspass skall förutom noggrann handhygien även byta arbetskläder. </w:t>
      </w:r>
    </w:p>
    <w:p w14:paraId="51DFD1E2" w14:textId="09BB970C" w:rsidR="00D674FA" w:rsidRPr="00D674FA" w:rsidRDefault="00D674FA" w:rsidP="00D674FA">
      <w:r w:rsidRPr="00D674FA">
        <w:t xml:space="preserve">Personal med symtom skall omedelbart gå hem från arbetet. Personal får återgå i tjänst när de varit stabilt symtomfria i 24 timmar under förutsättning att livsmedel inte hanteras inom 48 timmar efter symtomfrihet. </w:t>
      </w:r>
    </w:p>
    <w:p w14:paraId="12839BF4" w14:textId="77777777" w:rsidR="00D674FA" w:rsidRDefault="00D674FA" w:rsidP="00D674FA">
      <w:r w:rsidRPr="00D674FA">
        <w:t xml:space="preserve">Personal som i hemmet har/vårdar anhörig med </w:t>
      </w:r>
      <w:proofErr w:type="spellStart"/>
      <w:r w:rsidRPr="00D674FA">
        <w:t>virusgastroenterit</w:t>
      </w:r>
      <w:proofErr w:type="spellEnd"/>
      <w:r w:rsidRPr="00D674FA">
        <w:t xml:space="preserve"> får arbeta som vanligt så länge man är fri från symtom.</w:t>
      </w:r>
    </w:p>
    <w:p w14:paraId="60A4F05B" w14:textId="18C014B1" w:rsidR="00614FB8" w:rsidRPr="0065492C" w:rsidRDefault="00614FB8" w:rsidP="0065492C">
      <w:pPr>
        <w:pStyle w:val="Rubrik3"/>
      </w:pPr>
      <w:bookmarkStart w:id="15" w:name="_Toc174451802"/>
      <w:r w:rsidRPr="0065492C">
        <w:t>Undersökningar och konsultationer</w:t>
      </w:r>
      <w:bookmarkEnd w:id="15"/>
    </w:p>
    <w:p w14:paraId="2A7878E3" w14:textId="77777777" w:rsidR="005C06A5" w:rsidRDefault="005C06A5" w:rsidP="005C06A5">
      <w:r>
        <w:t>Läkare/sjuksköterska bör prioritera vilka undersökningar och liknande som behöver göras och vilka man kan avvakta med tills patienter ej längre är smittsamma/exponerade. Infektionen får dock aldrig hindra adekvat medicinsk behandling. Informera mottagande enhet och minimera väntetider.</w:t>
      </w:r>
    </w:p>
    <w:p w14:paraId="6AC25A81" w14:textId="30665F73" w:rsidR="005C06A5" w:rsidRPr="005C06A5" w:rsidRDefault="00614FB8" w:rsidP="0065492C">
      <w:pPr>
        <w:pStyle w:val="Rubrik3"/>
        <w:rPr>
          <w:b/>
        </w:rPr>
      </w:pPr>
      <w:bookmarkStart w:id="16" w:name="_Toc174451803"/>
      <w:r>
        <w:t>Byte av vårdform/utskrivning</w:t>
      </w:r>
      <w:bookmarkEnd w:id="16"/>
      <w:r>
        <w:t xml:space="preserve"> </w:t>
      </w:r>
    </w:p>
    <w:p w14:paraId="454BE2D3" w14:textId="39123D2D" w:rsidR="005C06A5" w:rsidRDefault="005C06A5" w:rsidP="005C06A5">
      <w:r>
        <w:t xml:space="preserve">Huvudregeln är att patient med symtom och exponerad patient vårdas kvar på avdelningen tills risken för smitta är över. Om patienten trots detta flyttas mellan avdelningar/vårdformer ska mottagande enhet informeras om att patienten är smittsam/utsatt för smitta och ska vårdas på eget rum med egen toalett. Smittsamma </w:t>
      </w:r>
      <w:r w:rsidR="00652D99">
        <w:t xml:space="preserve">eller exponerade </w:t>
      </w:r>
      <w:r>
        <w:t>patienter kan skrivas ut till hemmet.</w:t>
      </w:r>
    </w:p>
    <w:p w14:paraId="15C6A97A" w14:textId="1BC01CF7" w:rsidR="00614FB8" w:rsidRPr="0063480C" w:rsidRDefault="00614FB8" w:rsidP="0065492C">
      <w:pPr>
        <w:pStyle w:val="Rubrik3"/>
      </w:pPr>
      <w:bookmarkStart w:id="17" w:name="_Toc174451804"/>
      <w:r>
        <w:lastRenderedPageBreak/>
        <w:t>Besökande</w:t>
      </w:r>
      <w:bookmarkEnd w:id="17"/>
      <w:r>
        <w:t xml:space="preserve"> </w:t>
      </w:r>
    </w:p>
    <w:p w14:paraId="5527DF20" w14:textId="77777777" w:rsidR="005C06A5" w:rsidRDefault="005C06A5" w:rsidP="005C06A5">
      <w:r w:rsidRPr="005C06A5">
        <w:t xml:space="preserve">Vid nödvändiga besök bör besökare informeras om smitta och erbjudas skyddsutrustning samt instrueras i handhygien. Besökare bör under besöket enbart vistas på patientens rum och ska undvika att besöka andra patienter. </w:t>
      </w:r>
    </w:p>
    <w:p w14:paraId="0BC18A9C" w14:textId="77777777" w:rsidR="0063480C" w:rsidRPr="0063480C" w:rsidRDefault="0063480C" w:rsidP="0065492C">
      <w:pPr>
        <w:pStyle w:val="Rubrik3"/>
      </w:pPr>
      <w:bookmarkStart w:id="18" w:name="_Städ,_tvätt_och"/>
      <w:bookmarkStart w:id="19" w:name="_Toc174451805"/>
      <w:bookmarkEnd w:id="18"/>
      <w:r w:rsidRPr="0063480C">
        <w:t>Städ, tvätt och disk</w:t>
      </w:r>
      <w:bookmarkEnd w:id="19"/>
    </w:p>
    <w:p w14:paraId="1AEF468F" w14:textId="77777777" w:rsidR="0063480C" w:rsidRPr="0063480C" w:rsidRDefault="0063480C" w:rsidP="0065492C">
      <w:pPr>
        <w:pStyle w:val="MellanrubrikVGR"/>
        <w:rPr>
          <w:rFonts w:eastAsiaTheme="majorEastAsia"/>
        </w:rPr>
      </w:pPr>
      <w:r w:rsidRPr="0063480C">
        <w:rPr>
          <w:rFonts w:eastAsiaTheme="majorEastAsia"/>
        </w:rPr>
        <w:t>Städning/rengöring/desinfektion</w:t>
      </w:r>
    </w:p>
    <w:p w14:paraId="6872A527" w14:textId="77777777" w:rsidR="0063480C" w:rsidRPr="0063480C" w:rsidRDefault="0063480C" w:rsidP="0063480C">
      <w:r w:rsidRPr="0063480C">
        <w:t xml:space="preserve">Nedanstående gäller vid konstaterad infektiös </w:t>
      </w:r>
      <w:proofErr w:type="spellStart"/>
      <w:r w:rsidRPr="0063480C">
        <w:t>gastroenterit</w:t>
      </w:r>
      <w:proofErr w:type="spellEnd"/>
      <w:r w:rsidRPr="0063480C">
        <w:t xml:space="preserve"> samt vid diarré/kräkning av okänd orsak tills patienten bedöms smittfri. </w:t>
      </w:r>
      <w:r w:rsidRPr="0063480C">
        <w:rPr>
          <w:color w:val="000000" w:themeColor="text1"/>
        </w:rPr>
        <w:t xml:space="preserve">Det är viktigt att ytor bearbetas mekaniskt, det vill säga inte bara torkas av. Ytor som är synligt smutsiga ska först rengöras med rengöringsmedel och därefter desinfektionsmedel. </w:t>
      </w:r>
    </w:p>
    <w:p w14:paraId="1136B4C5" w14:textId="77777777" w:rsidR="0063480C" w:rsidRDefault="0063480C" w:rsidP="0063480C">
      <w:r w:rsidRPr="0063480C">
        <w:t xml:space="preserve">Eftersom alkoholbaserade </w:t>
      </w:r>
      <w:proofErr w:type="spellStart"/>
      <w:r w:rsidRPr="0063480C">
        <w:t>ytdesinfektionsmedel</w:t>
      </w:r>
      <w:proofErr w:type="spellEnd"/>
      <w:r w:rsidRPr="0063480C">
        <w:t xml:space="preserve"> har otillräcklig effekt ska </w:t>
      </w:r>
      <w:proofErr w:type="spellStart"/>
      <w:r w:rsidRPr="0063480C">
        <w:t>Incidin</w:t>
      </w:r>
      <w:proofErr w:type="spellEnd"/>
      <w:r w:rsidRPr="0063480C">
        <w:t xml:space="preserve">® </w:t>
      </w:r>
      <w:proofErr w:type="spellStart"/>
      <w:r w:rsidRPr="0063480C">
        <w:t>OxyFoam</w:t>
      </w:r>
      <w:proofErr w:type="spellEnd"/>
      <w:r w:rsidRPr="0063480C">
        <w:t xml:space="preserve"> S användas enligt bruksanvisning vid:</w:t>
      </w:r>
    </w:p>
    <w:p w14:paraId="617149F9" w14:textId="77777777" w:rsidR="0063480C" w:rsidRPr="0063480C" w:rsidRDefault="0063480C" w:rsidP="00610C12">
      <w:pPr>
        <w:numPr>
          <w:ilvl w:val="0"/>
          <w:numId w:val="24"/>
        </w:numPr>
      </w:pPr>
      <w:r w:rsidRPr="0063480C">
        <w:t>punktdesinfektion</w:t>
      </w:r>
    </w:p>
    <w:p w14:paraId="522FB55D" w14:textId="77777777" w:rsidR="0063480C" w:rsidRPr="0063480C" w:rsidRDefault="0063480C" w:rsidP="00610C12">
      <w:pPr>
        <w:numPr>
          <w:ilvl w:val="0"/>
          <w:numId w:val="24"/>
        </w:numPr>
      </w:pPr>
      <w:r w:rsidRPr="0063480C">
        <w:t>daglig patientnära städning</w:t>
      </w:r>
    </w:p>
    <w:p w14:paraId="0B4D9DCF" w14:textId="77777777" w:rsidR="0063480C" w:rsidRPr="0063480C" w:rsidRDefault="0063480C" w:rsidP="00610C12">
      <w:pPr>
        <w:numPr>
          <w:ilvl w:val="0"/>
          <w:numId w:val="24"/>
        </w:numPr>
      </w:pPr>
      <w:r w:rsidRPr="0063480C">
        <w:t>desinfektion av utrustning som delas mellan patienter</w:t>
      </w:r>
    </w:p>
    <w:p w14:paraId="3BABCCB1" w14:textId="77777777" w:rsidR="0063480C" w:rsidRPr="0063480C" w:rsidRDefault="0063480C" w:rsidP="00610C12">
      <w:pPr>
        <w:numPr>
          <w:ilvl w:val="0"/>
          <w:numId w:val="24"/>
        </w:numPr>
      </w:pPr>
      <w:r w:rsidRPr="0063480C">
        <w:t>slutstädning</w:t>
      </w:r>
    </w:p>
    <w:p w14:paraId="1D3DFA56" w14:textId="77777777" w:rsidR="0063480C" w:rsidRPr="0063480C" w:rsidRDefault="0063480C" w:rsidP="0063480C">
      <w:pPr>
        <w:ind w:left="0" w:firstLine="567"/>
      </w:pPr>
      <w:r w:rsidRPr="0063480C">
        <w:t xml:space="preserve">Vid restnotering av </w:t>
      </w:r>
      <w:proofErr w:type="spellStart"/>
      <w:r w:rsidRPr="0063480C">
        <w:t>Incidin</w:t>
      </w:r>
      <w:proofErr w:type="spellEnd"/>
      <w:r w:rsidRPr="0063480C">
        <w:t xml:space="preserve">® </w:t>
      </w:r>
      <w:proofErr w:type="spellStart"/>
      <w:r w:rsidRPr="0063480C">
        <w:t>OxyFoam</w:t>
      </w:r>
      <w:proofErr w:type="spellEnd"/>
      <w:r w:rsidRPr="0063480C">
        <w:t xml:space="preserve"> S använd i stället </w:t>
      </w:r>
      <w:proofErr w:type="spellStart"/>
      <w:r w:rsidRPr="0063480C">
        <w:t>Virkon</w:t>
      </w:r>
      <w:proofErr w:type="spellEnd"/>
      <w:r w:rsidRPr="0063480C">
        <w:t>®.</w:t>
      </w:r>
    </w:p>
    <w:p w14:paraId="6DB98257" w14:textId="77777777" w:rsidR="0063480C" w:rsidRPr="0063480C" w:rsidRDefault="0063480C" w:rsidP="0063480C">
      <w:pPr>
        <w:rPr>
          <w:color w:val="000000" w:themeColor="text1"/>
        </w:rPr>
      </w:pPr>
      <w:r w:rsidRPr="0063480C">
        <w:t xml:space="preserve">Slutstädning av vårdplats, toalett och utrustning ska utföras vid hemgång, byte av vårdplats eller då kohortvård avslutas. </w:t>
      </w:r>
      <w:r w:rsidRPr="0063480C">
        <w:rPr>
          <w:color w:val="000000" w:themeColor="text1"/>
        </w:rPr>
        <w:t xml:space="preserve">Föremål, utrustning eller liknande som varit i närheten av patient som kräkts eller haft diarré ska desinfekteras eller slängas. Tänk på att slänga tandborste, toalettpapper och liknande. </w:t>
      </w:r>
      <w:r w:rsidRPr="0063480C">
        <w:t>Eventuella draperier tas ner och skickas till tvätt.</w:t>
      </w:r>
    </w:p>
    <w:p w14:paraId="00CA404A" w14:textId="77777777" w:rsidR="0063480C" w:rsidRPr="0063480C" w:rsidRDefault="0063480C" w:rsidP="0063480C">
      <w:pPr>
        <w:rPr>
          <w:color w:val="006298" w:themeColor="accent1"/>
        </w:rPr>
      </w:pPr>
      <w:r w:rsidRPr="0063480C">
        <w:t>Om toalett i nödfall måste användas av flera patienter ska</w:t>
      </w:r>
      <w:r w:rsidRPr="0063480C">
        <w:rPr>
          <w:color w:val="FF0000"/>
        </w:rPr>
        <w:t xml:space="preserve"> </w:t>
      </w:r>
      <w:proofErr w:type="spellStart"/>
      <w:r w:rsidRPr="0063480C">
        <w:rPr>
          <w:color w:val="000000" w:themeColor="text1"/>
        </w:rPr>
        <w:t>tagställen</w:t>
      </w:r>
      <w:proofErr w:type="spellEnd"/>
      <w:r w:rsidRPr="0063480C">
        <w:rPr>
          <w:color w:val="000000" w:themeColor="text1"/>
        </w:rPr>
        <w:t xml:space="preserve">/kritiska punkter </w:t>
      </w:r>
      <w:r w:rsidRPr="0063480C">
        <w:t>desinfekteras efter varje användning</w:t>
      </w:r>
      <w:r w:rsidRPr="0063480C">
        <w:rPr>
          <w:color w:val="000000" w:themeColor="text1"/>
        </w:rPr>
        <w:t>. Detta utförs av vårdpersonal.</w:t>
      </w:r>
    </w:p>
    <w:p w14:paraId="6A1113F2" w14:textId="77777777" w:rsidR="0063480C" w:rsidRPr="0063480C" w:rsidRDefault="0063480C" w:rsidP="0063480C">
      <w:r w:rsidRPr="0063480C">
        <w:t xml:space="preserve">Informera lokalvårdare om i vilka rum smittsamma patienter vistas/har vistats. </w:t>
      </w:r>
    </w:p>
    <w:p w14:paraId="2C372C8B" w14:textId="77777777" w:rsidR="0063480C" w:rsidRPr="0063480C" w:rsidRDefault="0063480C" w:rsidP="0063480C">
      <w:r w:rsidRPr="0063480C">
        <w:t xml:space="preserve">Om personal insjuknat på arbetet ska personaltoalett desinfekteras med </w:t>
      </w:r>
      <w:proofErr w:type="spellStart"/>
      <w:r w:rsidRPr="0063480C">
        <w:t>Incidin</w:t>
      </w:r>
      <w:proofErr w:type="spellEnd"/>
      <w:r w:rsidRPr="0063480C">
        <w:t xml:space="preserve">® </w:t>
      </w:r>
      <w:proofErr w:type="spellStart"/>
      <w:r w:rsidRPr="0063480C">
        <w:t>OxyFoam</w:t>
      </w:r>
      <w:proofErr w:type="spellEnd"/>
      <w:r w:rsidRPr="0063480C">
        <w:t xml:space="preserve"> S.</w:t>
      </w:r>
    </w:p>
    <w:p w14:paraId="01E0C2EE" w14:textId="77777777" w:rsidR="0063480C" w:rsidRDefault="0063480C" w:rsidP="0065492C">
      <w:pPr>
        <w:pStyle w:val="MellanrubrikVGR"/>
      </w:pPr>
      <w:r>
        <w:t xml:space="preserve">Tvätt, avfall och disk </w:t>
      </w:r>
    </w:p>
    <w:p w14:paraId="26A2DD42" w14:textId="77777777" w:rsidR="0063480C" w:rsidRDefault="0063480C" w:rsidP="0063480C">
      <w:r>
        <w:t>Tvätt och avfall h</w:t>
      </w:r>
      <w:r w:rsidRPr="00456E3B">
        <w:t>anteras som vanligt, d</w:t>
      </w:r>
      <w:r>
        <w:t>et vill säga</w:t>
      </w:r>
      <w:r w:rsidRPr="00456E3B">
        <w:t xml:space="preserve"> endast kraftigt förorenad tvätt och avfall skickas som smittförande. </w:t>
      </w:r>
      <w:proofErr w:type="spellStart"/>
      <w:r w:rsidRPr="00456E3B">
        <w:t>Tvättsäck</w:t>
      </w:r>
      <w:proofErr w:type="spellEnd"/>
      <w:r w:rsidRPr="00456E3B">
        <w:t xml:space="preserve"> bör finnas inne på vårdrummet.</w:t>
      </w:r>
      <w:r w:rsidRPr="004C1E22">
        <w:t xml:space="preserve"> </w:t>
      </w:r>
      <w:r>
        <w:t>Disk hanteras som vanligt.</w:t>
      </w:r>
    </w:p>
    <w:p w14:paraId="7BFF98EC" w14:textId="77777777" w:rsidR="00614FB8" w:rsidRDefault="00614FB8" w:rsidP="0063480C"/>
    <w:p w14:paraId="179A7FEA" w14:textId="77777777" w:rsidR="00614FB8" w:rsidRDefault="00614FB8" w:rsidP="00614FB8">
      <w:pPr>
        <w:pStyle w:val="Rubrik2"/>
      </w:pPr>
      <w:bookmarkStart w:id="20" w:name="_Toc174451806"/>
      <w:r>
        <w:lastRenderedPageBreak/>
        <w:t>Handläggning av exponerade patienter</w:t>
      </w:r>
      <w:bookmarkEnd w:id="20"/>
    </w:p>
    <w:p w14:paraId="1D29E6E3" w14:textId="77777777" w:rsidR="00614FB8" w:rsidRPr="007F1B4B" w:rsidRDefault="00614FB8" w:rsidP="00614FB8">
      <w:pPr>
        <w:rPr>
          <w:color w:val="000000" w:themeColor="text1"/>
        </w:rPr>
      </w:pPr>
      <w:r>
        <w:t>Patienten som insjuknat ska omgående vårdas på eget rum med egen toalett</w:t>
      </w:r>
      <w:r w:rsidRPr="00B415D7">
        <w:rPr>
          <w:color w:val="000000" w:themeColor="text1"/>
        </w:rPr>
        <w:t>.</w:t>
      </w:r>
      <w:r>
        <w:rPr>
          <w:color w:val="000000" w:themeColor="text1"/>
        </w:rPr>
        <w:t xml:space="preserve"> Utför n</w:t>
      </w:r>
      <w:r w:rsidRPr="00B415D7">
        <w:rPr>
          <w:color w:val="000000" w:themeColor="text1"/>
        </w:rPr>
        <w:t xml:space="preserve">oggrann rengöring och desinfektion av </w:t>
      </w:r>
      <w:r>
        <w:rPr>
          <w:color w:val="000000" w:themeColor="text1"/>
        </w:rPr>
        <w:t>ytor som kan ha kontaminerats vid insjuknandet.</w:t>
      </w:r>
      <w:r w:rsidRPr="00B415D7">
        <w:rPr>
          <w:color w:val="000000" w:themeColor="text1"/>
        </w:rPr>
        <w:t xml:space="preserve"> </w:t>
      </w:r>
      <w:r w:rsidRPr="00D9119F">
        <w:t xml:space="preserve">Patienter som delat toalett eller rum med smittsam individ eller på annat sätt vistats nära smittsam individ räknas som exponerade tills 48 timmar gått sedan senaste exponering. </w:t>
      </w:r>
    </w:p>
    <w:p w14:paraId="6B8B52C0" w14:textId="77777777" w:rsidR="00614FB8" w:rsidRDefault="00614FB8" w:rsidP="00614FB8">
      <w:r w:rsidRPr="003B6866">
        <w:t>De exponerade patienterna bör vistas och inta måltider på rummet.</w:t>
      </w:r>
      <w:r>
        <w:t xml:space="preserve"> Undvik omflyttningar av exponerade patienter. </w:t>
      </w:r>
      <w:r w:rsidRPr="003B6866">
        <w:t xml:space="preserve">Placera inte in någon ny patient </w:t>
      </w:r>
      <w:r>
        <w:t>tillsammans med exponerade</w:t>
      </w:r>
      <w:r w:rsidRPr="003B6866">
        <w:t xml:space="preserve"> till dess att inkubationstiden på 48 timmar passerat. Exponerade patienter ska inte vårdas av kohortpersonal.</w:t>
      </w:r>
    </w:p>
    <w:p w14:paraId="5AF28A1B" w14:textId="77777777" w:rsidR="00614FB8" w:rsidRPr="006E38B6" w:rsidRDefault="00614FB8" w:rsidP="00614FB8">
      <w:r w:rsidRPr="006E38B6">
        <w:t xml:space="preserve">Undersökningar, operationer och /eller behandlingar kan utföras efter medicinsk bedömning. Informera utförande personal/enhet om exponeringen. </w:t>
      </w:r>
    </w:p>
    <w:p w14:paraId="25A91F7A" w14:textId="77777777" w:rsidR="00614FB8" w:rsidRPr="00222E13" w:rsidRDefault="00614FB8" w:rsidP="00614FB8">
      <w:pPr>
        <w:rPr>
          <w:color w:val="000000" w:themeColor="text1"/>
        </w:rPr>
      </w:pPr>
      <w:r w:rsidRPr="00222E13">
        <w:rPr>
          <w:color w:val="000000" w:themeColor="text1"/>
        </w:rPr>
        <w:t>Även patienter som exponerats för kräkningar/diarré under de senaste 48 timmarna innan sjukhusvistelsen kan vara aktuella att vårda i eget rum med egen toalett.</w:t>
      </w:r>
    </w:p>
    <w:p w14:paraId="7E001CF5" w14:textId="77777777" w:rsidR="00D674FA" w:rsidRPr="006F37C2" w:rsidRDefault="00D674FA" w:rsidP="00614FB8">
      <w:pPr>
        <w:ind w:left="0"/>
      </w:pPr>
    </w:p>
    <w:p w14:paraId="572ABC0A" w14:textId="77777777" w:rsidR="0092175C" w:rsidRDefault="0092175C" w:rsidP="0092175C">
      <w:pPr>
        <w:pStyle w:val="Rubrik2"/>
      </w:pPr>
      <w:bookmarkStart w:id="21" w:name="_Toc174451807"/>
      <w:r>
        <w:t xml:space="preserve">Vid </w:t>
      </w:r>
      <w:proofErr w:type="spellStart"/>
      <w:r>
        <w:t>gastroenterit</w:t>
      </w:r>
      <w:proofErr w:type="spellEnd"/>
      <w:r>
        <w:t xml:space="preserve"> hos flera på vårdavdelning/utbrottshantering</w:t>
      </w:r>
      <w:bookmarkEnd w:id="21"/>
    </w:p>
    <w:p w14:paraId="1D7CBE5A" w14:textId="77777777" w:rsidR="0092175C" w:rsidRPr="00E80233" w:rsidRDefault="0092175C" w:rsidP="0092175C">
      <w:r w:rsidRPr="00E80233">
        <w:t xml:space="preserve">Smittspridning på en enhet med två eller flera fall hos patienter och/eller personal räknas som utbrott. Flera enstaka fall, som kommit in med symtom, är per definition inte ett utbrott. </w:t>
      </w:r>
    </w:p>
    <w:p w14:paraId="559F39B1" w14:textId="2ED60039" w:rsidR="0092175C" w:rsidRPr="009477C5" w:rsidRDefault="0092175C" w:rsidP="0092175C">
      <w:r>
        <w:t>Kontakta enhetschef och vid behov Vårdhygien (Telefon: 0500-43</w:t>
      </w:r>
      <w:r w:rsidR="00610C12">
        <w:t xml:space="preserve"> </w:t>
      </w:r>
      <w:r>
        <w:t>20</w:t>
      </w:r>
      <w:r w:rsidR="00610C12">
        <w:t xml:space="preserve"> </w:t>
      </w:r>
      <w:r>
        <w:t xml:space="preserve">84) vid misstänkt smittspridning på vårdavdelningen då flera patienter/personal insjuknar inom en vecka. </w:t>
      </w:r>
      <w:r w:rsidRPr="009477C5">
        <w:rPr>
          <w:color w:val="000000" w:themeColor="text1"/>
        </w:rPr>
        <w:t xml:space="preserve">För att kartlägga orsak vid utbrott räcker det vanligtvis med provtagning på </w:t>
      </w:r>
      <w:r w:rsidR="00513C40">
        <w:rPr>
          <w:color w:val="000000" w:themeColor="text1"/>
        </w:rPr>
        <w:t>tre</w:t>
      </w:r>
      <w:r w:rsidRPr="009477C5">
        <w:rPr>
          <w:color w:val="000000" w:themeColor="text1"/>
        </w:rPr>
        <w:t xml:space="preserve"> nyinsjuknande patienter/personal. </w:t>
      </w:r>
    </w:p>
    <w:p w14:paraId="58752194" w14:textId="7B32EA31" w:rsidR="0092175C" w:rsidRPr="001E4567" w:rsidRDefault="005A0412" w:rsidP="00DA5C73">
      <w:pPr>
        <w:pStyle w:val="MellanrubrikVGR"/>
      </w:pPr>
      <w:r>
        <w:t>Tilläggså</w:t>
      </w:r>
      <w:r w:rsidR="0092175C" w:rsidRPr="001E4567">
        <w:t>tgärder vid utbrott:</w:t>
      </w:r>
    </w:p>
    <w:p w14:paraId="20960249" w14:textId="7E7E5596" w:rsidR="0092175C" w:rsidRDefault="0092175C" w:rsidP="0092175C">
      <w:pPr>
        <w:pStyle w:val="Punktlista"/>
      </w:pPr>
      <w:r w:rsidRPr="009477C5">
        <w:t xml:space="preserve">Starta </w:t>
      </w:r>
      <w:hyperlink w:anchor="_Kohortvård" w:history="1">
        <w:r w:rsidR="00EC163A" w:rsidRPr="00EC163A">
          <w:rPr>
            <w:rStyle w:val="Hyperlnk"/>
          </w:rPr>
          <w:t>kohortvård</w:t>
        </w:r>
      </w:hyperlink>
      <w:r w:rsidR="00EC163A" w:rsidRPr="00EC163A">
        <w:t xml:space="preserve">. </w:t>
      </w:r>
    </w:p>
    <w:p w14:paraId="35E263FE" w14:textId="134F4DF9" w:rsidR="0092175C" w:rsidRPr="009477C5" w:rsidRDefault="0092175C" w:rsidP="0092175C">
      <w:pPr>
        <w:pStyle w:val="Punktlista"/>
      </w:pPr>
      <w:r>
        <w:t xml:space="preserve">Dokumentera insjuknade och exponerade. </w:t>
      </w:r>
      <w:r w:rsidRPr="00D778BF">
        <w:t xml:space="preserve"> </w:t>
      </w:r>
      <w:hyperlink r:id="rId9" w:history="1">
        <w:r>
          <w:rPr>
            <w:rStyle w:val="Hyperlnk"/>
          </w:rPr>
          <w:t>L</w:t>
        </w:r>
        <w:r w:rsidRPr="00D778BF">
          <w:rPr>
            <w:rStyle w:val="Hyperlnk"/>
          </w:rPr>
          <w:t>oggbok vid virusorsakad magsjuka</w:t>
        </w:r>
      </w:hyperlink>
      <w:r w:rsidRPr="00D778BF">
        <w:t xml:space="preserve"> </w:t>
      </w:r>
      <w:r>
        <w:t>kan användas.</w:t>
      </w:r>
      <w:r w:rsidR="00C91FB6">
        <w:t xml:space="preserve"> </w:t>
      </w:r>
    </w:p>
    <w:p w14:paraId="4922C6F6" w14:textId="253422B0" w:rsidR="0092175C" w:rsidRDefault="0092175C" w:rsidP="0092175C">
      <w:pPr>
        <w:pStyle w:val="Punktlista"/>
      </w:pPr>
      <w:r>
        <w:t>Sätt upp en</w:t>
      </w:r>
      <w:r w:rsidRPr="00304E00">
        <w:t xml:space="preserve"> </w:t>
      </w:r>
      <w:hyperlink r:id="rId10" w:history="1">
        <w:r w:rsidRPr="00304E00">
          <w:rPr>
            <w:rStyle w:val="Hyperlnk"/>
          </w:rPr>
          <w:t>skylt</w:t>
        </w:r>
      </w:hyperlink>
      <w:r>
        <w:t xml:space="preserve"> på avdelningens entrédörr med texten: Magsjuka på avdelningen! Kontakta sjuksköterska före besök.</w:t>
      </w:r>
    </w:p>
    <w:p w14:paraId="5637B457" w14:textId="77777777" w:rsidR="0092175C" w:rsidRPr="001E4567" w:rsidRDefault="0092175C" w:rsidP="0092175C">
      <w:pPr>
        <w:pStyle w:val="Punktlista"/>
      </w:pPr>
      <w:r w:rsidRPr="001E4567">
        <w:t>Uppmana enhetens patienter att vara noggranna med handhygien, särskilt före måltid och efter toalettbesök.</w:t>
      </w:r>
    </w:p>
    <w:p w14:paraId="320E59CE" w14:textId="77777777" w:rsidR="0092175C" w:rsidRPr="006104CF" w:rsidRDefault="0092175C" w:rsidP="0092175C">
      <w:pPr>
        <w:pStyle w:val="Punktlista"/>
      </w:pPr>
      <w:r w:rsidRPr="006104CF">
        <w:t>Begränsa antalet besök till avdelningen.</w:t>
      </w:r>
    </w:p>
    <w:p w14:paraId="6B97F266" w14:textId="77777777" w:rsidR="0092175C" w:rsidRPr="00A015F8" w:rsidRDefault="0092175C" w:rsidP="0092175C">
      <w:pPr>
        <w:pStyle w:val="Punktlista"/>
      </w:pPr>
      <w:r>
        <w:t>Vid behov av delade toaletter märks toalettdörren med rums-/</w:t>
      </w:r>
      <w:proofErr w:type="spellStart"/>
      <w:r>
        <w:t>sängnummer</w:t>
      </w:r>
      <w:proofErr w:type="spellEnd"/>
      <w:r>
        <w:t>.</w:t>
      </w:r>
    </w:p>
    <w:p w14:paraId="3F3B2698" w14:textId="77777777" w:rsidR="0092175C" w:rsidRPr="006104CF" w:rsidRDefault="0092175C" w:rsidP="0092175C">
      <w:pPr>
        <w:pStyle w:val="Punktlista"/>
      </w:pPr>
      <w:r w:rsidRPr="006104CF">
        <w:lastRenderedPageBreak/>
        <w:t xml:space="preserve">Städa även personaltoalett och vid behov andra personalutrymmen med </w:t>
      </w:r>
      <w:proofErr w:type="spellStart"/>
      <w:r w:rsidRPr="006104CF">
        <w:t>Incidin</w:t>
      </w:r>
      <w:proofErr w:type="spellEnd"/>
      <w:r w:rsidRPr="006104CF">
        <w:t xml:space="preserve">® </w:t>
      </w:r>
      <w:proofErr w:type="spellStart"/>
      <w:r w:rsidRPr="006104CF">
        <w:t>OxyFoam</w:t>
      </w:r>
      <w:proofErr w:type="spellEnd"/>
      <w:r w:rsidRPr="006104CF">
        <w:t xml:space="preserve"> S.</w:t>
      </w:r>
    </w:p>
    <w:p w14:paraId="5B4472A7" w14:textId="77777777" w:rsidR="0092175C" w:rsidRPr="00D06031" w:rsidRDefault="0092175C" w:rsidP="0092175C">
      <w:pPr>
        <w:pStyle w:val="Punktlista"/>
      </w:pPr>
      <w:r w:rsidRPr="006104CF">
        <w:t xml:space="preserve">Bedöm behov av </w:t>
      </w:r>
      <w:r>
        <w:t xml:space="preserve">utökad rengöring och desinfektion av </w:t>
      </w:r>
      <w:proofErr w:type="spellStart"/>
      <w:r>
        <w:t>tagställen</w:t>
      </w:r>
      <w:proofErr w:type="spellEnd"/>
      <w:r>
        <w:t xml:space="preserve">/kritiska punkter. </w:t>
      </w:r>
    </w:p>
    <w:p w14:paraId="6BEF5DE9" w14:textId="1A303451" w:rsidR="0092175C" w:rsidRPr="00A015F8" w:rsidRDefault="0092175C" w:rsidP="00DA5C73">
      <w:pPr>
        <w:pStyle w:val="Punktlista"/>
      </w:pPr>
      <w:r w:rsidRPr="00A015F8">
        <w:t>Livsmedelshantering på enheten</w:t>
      </w:r>
      <w:r w:rsidR="00D171B7">
        <w:t xml:space="preserve"> </w:t>
      </w:r>
    </w:p>
    <w:p w14:paraId="70CDC0AC" w14:textId="77777777" w:rsidR="00C224B0" w:rsidRDefault="0092175C" w:rsidP="00C224B0">
      <w:pPr>
        <w:pStyle w:val="Punktlista"/>
        <w:numPr>
          <w:ilvl w:val="1"/>
          <w:numId w:val="14"/>
        </w:numPr>
      </w:pPr>
      <w:r w:rsidRPr="00F46479">
        <w:t>Alla patienter serveras samtliga livsmedel, inklusive dryck.</w:t>
      </w:r>
      <w:r w:rsidR="00F46479" w:rsidRPr="00F46479">
        <w:t xml:space="preserve"> </w:t>
      </w:r>
    </w:p>
    <w:p w14:paraId="2482FC92" w14:textId="72383171" w:rsidR="00DA5C73" w:rsidRPr="00C224B0" w:rsidRDefault="00F46479" w:rsidP="00C224B0">
      <w:pPr>
        <w:pStyle w:val="Punktlista"/>
        <w:numPr>
          <w:ilvl w:val="1"/>
          <w:numId w:val="14"/>
        </w:numPr>
      </w:pPr>
      <w:r w:rsidRPr="00C224B0">
        <w:rPr>
          <w:rFonts w:eastAsia="Calibri"/>
        </w:rPr>
        <w:t>En portionsförpackade livsmedel bör eftersträvas, till exempel smör, ost, sockerbitar med mera.</w:t>
      </w:r>
      <w:r w:rsidRPr="00C224B0">
        <w:rPr>
          <w:rFonts w:ascii="Calibri" w:eastAsia="Calibri" w:hAnsi="Calibri" w:cs="Calibri"/>
        </w:rPr>
        <w:t xml:space="preserve"> </w:t>
      </w:r>
    </w:p>
    <w:p w14:paraId="6773D41A" w14:textId="77777777" w:rsidR="00C224B0" w:rsidRDefault="00F46479" w:rsidP="00C224B0">
      <w:pPr>
        <w:pStyle w:val="Punktlista"/>
        <w:numPr>
          <w:ilvl w:val="1"/>
          <w:numId w:val="14"/>
        </w:numPr>
      </w:pPr>
      <w:r w:rsidRPr="00F46479">
        <w:t xml:space="preserve">Under ett utbrott får inga patienter vistas i kök eller ta mat från </w:t>
      </w:r>
      <w:proofErr w:type="spellStart"/>
      <w:r w:rsidRPr="00F46479">
        <w:t>matvagn</w:t>
      </w:r>
      <w:proofErr w:type="spellEnd"/>
      <w:r w:rsidRPr="00F46479">
        <w:t>.</w:t>
      </w:r>
      <w:r w:rsidRPr="00C224B0">
        <w:rPr>
          <w:rFonts w:ascii="Calibri" w:eastAsia="Calibri" w:hAnsi="Calibri" w:cs="Calibri"/>
        </w:rPr>
        <w:t xml:space="preserve"> </w:t>
      </w:r>
      <w:r w:rsidRPr="00F46479">
        <w:t xml:space="preserve">Inga gemensamma måltider för personal, </w:t>
      </w:r>
      <w:r w:rsidR="00513C40" w:rsidRPr="00F46479">
        <w:t>till exempel</w:t>
      </w:r>
      <w:r w:rsidRPr="00F46479">
        <w:t xml:space="preserve"> bufféfrukost. </w:t>
      </w:r>
    </w:p>
    <w:p w14:paraId="5D6ECB96" w14:textId="56D29390" w:rsidR="00DA5C73" w:rsidRDefault="00F46479" w:rsidP="00C224B0">
      <w:pPr>
        <w:pStyle w:val="Punktlista"/>
        <w:numPr>
          <w:ilvl w:val="1"/>
          <w:numId w:val="14"/>
        </w:numPr>
      </w:pPr>
      <w:r w:rsidRPr="00F46479">
        <w:t xml:space="preserve">Undvik också gemensamt kaffebröd, oskalad frukt och godis utan papper. </w:t>
      </w:r>
    </w:p>
    <w:p w14:paraId="337681F1" w14:textId="0A59CC9C" w:rsidR="00DA5C73" w:rsidRPr="0000142F" w:rsidRDefault="00F46479" w:rsidP="00C224B0">
      <w:pPr>
        <w:pStyle w:val="Punktlista"/>
        <w:numPr>
          <w:ilvl w:val="1"/>
          <w:numId w:val="14"/>
        </w:numPr>
      </w:pPr>
      <w:r w:rsidRPr="0000142F">
        <w:t xml:space="preserve">Personal, inklusive kohortpersonal, kan värma egen mat i mikrovågsugn, äta i personalrum, matsal eller motsvarande. </w:t>
      </w:r>
    </w:p>
    <w:p w14:paraId="6697A056" w14:textId="320B3E03" w:rsidR="00F46479" w:rsidRDefault="00F46479" w:rsidP="0000142F">
      <w:pPr>
        <w:pStyle w:val="Punktlista"/>
        <w:numPr>
          <w:ilvl w:val="1"/>
          <w:numId w:val="14"/>
        </w:numPr>
      </w:pPr>
      <w:r w:rsidRPr="0000142F">
        <w:t xml:space="preserve">Rensa personalrum och kylskåp från onödiga föremål och omärkt mat och rengör ytor och </w:t>
      </w:r>
      <w:proofErr w:type="spellStart"/>
      <w:r w:rsidRPr="0000142F">
        <w:t>tagställen</w:t>
      </w:r>
      <w:proofErr w:type="spellEnd"/>
      <w:r w:rsidRPr="0000142F">
        <w:t>.</w:t>
      </w:r>
    </w:p>
    <w:p w14:paraId="5FD8C6C2" w14:textId="77777777" w:rsidR="0063480C" w:rsidRDefault="0063480C" w:rsidP="0063480C">
      <w:pPr>
        <w:pStyle w:val="Rubrik3"/>
      </w:pPr>
      <w:bookmarkStart w:id="22" w:name="_Kohortvård"/>
      <w:bookmarkStart w:id="23" w:name="_Toc174451808"/>
      <w:bookmarkEnd w:id="22"/>
      <w:r>
        <w:t>Kohortvård</w:t>
      </w:r>
      <w:bookmarkEnd w:id="23"/>
    </w:p>
    <w:p w14:paraId="1A4DF1FF" w14:textId="0FDE7618" w:rsidR="0063480C" w:rsidRPr="003059F8" w:rsidRDefault="0063480C" w:rsidP="0063480C">
      <w:r w:rsidRPr="003059F8">
        <w:t>Kohortvård innebär att särskilt avdelad personal arbetar patientnära hos person med</w:t>
      </w:r>
      <w:r>
        <w:t xml:space="preserve"> misstänkt eller bekräftad </w:t>
      </w:r>
      <w:proofErr w:type="spellStart"/>
      <w:r>
        <w:t>caliciinfektion</w:t>
      </w:r>
      <w:proofErr w:type="spellEnd"/>
      <w:r w:rsidRPr="003059F8">
        <w:t>. Kohortpersonal deltar inte i vård av övriga patienter eller i livsmedelshantering på vårdenheten. Personal som gör kortvarig insats med låg risk för kontakt med utsöndringar behöver inte ingå i kohortvård</w:t>
      </w:r>
      <w:r w:rsidRPr="0001725A">
        <w:t xml:space="preserve">. </w:t>
      </w:r>
      <w:r>
        <w:t>Extra personal</w:t>
      </w:r>
      <w:r w:rsidR="00304E00">
        <w:t xml:space="preserve"> </w:t>
      </w:r>
      <w:r>
        <w:t>från bemanningsteam bör inte ingå i kohortvård.</w:t>
      </w:r>
    </w:p>
    <w:p w14:paraId="3B497E3B" w14:textId="77777777" w:rsidR="0063480C" w:rsidRPr="00334597" w:rsidRDefault="0063480C" w:rsidP="0063480C">
      <w:pPr>
        <w:rPr>
          <w:rFonts w:ascii="Segoe UI" w:eastAsia="Segoe UI" w:hAnsi="Segoe UI" w:cs="Segoe UI"/>
          <w:color w:val="FF0000"/>
          <w:sz w:val="18"/>
          <w:szCs w:val="18"/>
        </w:rPr>
      </w:pPr>
      <w:r>
        <w:t xml:space="preserve">Flera patienter med verifierad </w:t>
      </w:r>
      <w:proofErr w:type="spellStart"/>
      <w:r>
        <w:t>virusgastroenterit</w:t>
      </w:r>
      <w:proofErr w:type="spellEnd"/>
      <w:r>
        <w:t xml:space="preserve"> av samma agens kan </w:t>
      </w:r>
      <w:proofErr w:type="spellStart"/>
      <w:r>
        <w:t>kohortvårdas</w:t>
      </w:r>
      <w:proofErr w:type="spellEnd"/>
      <w:r>
        <w:t xml:space="preserve"> på samma rum med delad toalett, förutsatt att det inte finns risk för annan smitta. Kohortvård gäller alla tider på dygnet och kan avslutas efter 48 timmars symtomfrihet. När kohortvård avslutas byter kohortpersonalen kläder.</w:t>
      </w:r>
    </w:p>
    <w:p w14:paraId="36F2EFF1" w14:textId="77777777" w:rsidR="0063480C" w:rsidRPr="0000142F" w:rsidRDefault="0063480C" w:rsidP="0063480C">
      <w:pPr>
        <w:pStyle w:val="Punktlista"/>
        <w:numPr>
          <w:ilvl w:val="0"/>
          <w:numId w:val="0"/>
        </w:numPr>
      </w:pPr>
    </w:p>
    <w:p w14:paraId="58D19E22" w14:textId="77777777" w:rsidR="0092175C" w:rsidRDefault="0092175C" w:rsidP="0092175C">
      <w:pPr>
        <w:pStyle w:val="Rubrik3"/>
      </w:pPr>
      <w:bookmarkStart w:id="24" w:name="_Toc174451809"/>
      <w:r>
        <w:t>Intagningsstopp</w:t>
      </w:r>
      <w:bookmarkEnd w:id="24"/>
    </w:p>
    <w:p w14:paraId="7CAC6DEB" w14:textId="77777777" w:rsidR="0092175C" w:rsidRPr="00E40C22" w:rsidRDefault="0092175C" w:rsidP="0092175C">
      <w:r w:rsidRPr="00E40C22">
        <w:t>Intagningsstopp som omfattar hel eller del av avdelning kan vara aktuellt vid risk för omfattande smittspridning som inte kan kontrolleras med andra åtgärder. Oftast är kohortvård ett bättre alternativ som möjliggör fortsatt verksamhet på avdelningen.</w:t>
      </w:r>
    </w:p>
    <w:p w14:paraId="7E01BBF7" w14:textId="424FF3E6" w:rsidR="0092175C" w:rsidRDefault="0092175C" w:rsidP="0092175C">
      <w:r>
        <w:t xml:space="preserve">Beslut om att införa eller häva intagningsstopp fattas av verksamhetschef eller medicinskt ansvarig. Samråd vid behov med Vårdhygien. Som </w:t>
      </w:r>
      <w:r w:rsidR="00132348">
        <w:t xml:space="preserve">regel kan </w:t>
      </w:r>
      <w:r>
        <w:t>intagningsstoppet hävs efter 48 timmars symtomfrihet inom hela enheten.</w:t>
      </w:r>
    </w:p>
    <w:p w14:paraId="51F9A240" w14:textId="77777777" w:rsidR="005C06A5" w:rsidRDefault="005C06A5" w:rsidP="00D24CD1"/>
    <w:p w14:paraId="217CEEDA" w14:textId="76FA985B" w:rsidR="0082166D" w:rsidRDefault="0082166D" w:rsidP="0082166D">
      <w:pPr>
        <w:pStyle w:val="Rubrik2"/>
      </w:pPr>
      <w:bookmarkStart w:id="25" w:name="_Toc174451810"/>
      <w:r>
        <w:t>Relaterade dokument</w:t>
      </w:r>
      <w:bookmarkEnd w:id="25"/>
    </w:p>
    <w:p w14:paraId="50E3DEEF" w14:textId="4C8B4BDC" w:rsidR="0082166D" w:rsidRDefault="00203DE2" w:rsidP="0082166D">
      <w:pPr>
        <w:rPr>
          <w:color w:val="FF0000"/>
        </w:rPr>
      </w:pPr>
      <w:r>
        <w:t xml:space="preserve">SkaS rutin </w:t>
      </w:r>
      <w:hyperlink r:id="rId11" w:history="1">
        <w:r w:rsidR="0082166D" w:rsidRPr="00067DE6">
          <w:rPr>
            <w:rStyle w:val="Hyperlnk"/>
          </w:rPr>
          <w:t>Basal hygien och klädregler</w:t>
        </w:r>
      </w:hyperlink>
    </w:p>
    <w:p w14:paraId="50EC6A70" w14:textId="2876F333" w:rsidR="0082166D" w:rsidRDefault="00203DE2" w:rsidP="0082166D">
      <w:pPr>
        <w:rPr>
          <w:color w:val="FF0000"/>
        </w:rPr>
      </w:pPr>
      <w:r>
        <w:t xml:space="preserve">SkaS rutin </w:t>
      </w:r>
      <w:hyperlink r:id="rId12" w:history="1">
        <w:r w:rsidR="0082166D" w:rsidRPr="001E3ED5">
          <w:rPr>
            <w:rStyle w:val="Hyperlnk"/>
          </w:rPr>
          <w:t>Tjänstgöringsförbud på grund av smitta</w:t>
        </w:r>
      </w:hyperlink>
    </w:p>
    <w:p w14:paraId="18BC2EF2" w14:textId="63DA44DE" w:rsidR="0082166D" w:rsidRPr="001E3ED5" w:rsidRDefault="00203DE2" w:rsidP="0082166D">
      <w:r>
        <w:t xml:space="preserve">SkaS rutin </w:t>
      </w:r>
      <w:hyperlink r:id="rId13" w:history="1">
        <w:r w:rsidR="0082166D" w:rsidRPr="008B067F">
          <w:rPr>
            <w:rStyle w:val="Hyperlnk"/>
          </w:rPr>
          <w:t>Vårdhygienisk bedömning riskfaktorer för smittspridning inom vård och omsorg</w:t>
        </w:r>
      </w:hyperlink>
    </w:p>
    <w:p w14:paraId="0661AEBE" w14:textId="08C40AAD" w:rsidR="0082166D" w:rsidRPr="009F383D" w:rsidRDefault="00203DE2" w:rsidP="0082166D">
      <w:r>
        <w:t xml:space="preserve">SkaS rutin </w:t>
      </w:r>
      <w:hyperlink r:id="rId14" w:history="1">
        <w:r w:rsidR="0082166D" w:rsidRPr="00E77922">
          <w:rPr>
            <w:rStyle w:val="Hyperlnk"/>
          </w:rPr>
          <w:t>Vårdhygien – verksamhetens ansvar för städning och rengöring</w:t>
        </w:r>
      </w:hyperlink>
    </w:p>
    <w:p w14:paraId="6C7964AB" w14:textId="77777777" w:rsidR="0082166D" w:rsidRDefault="0082166D" w:rsidP="0082166D">
      <w:pPr>
        <w:pStyle w:val="Rubrik2"/>
      </w:pPr>
      <w:bookmarkStart w:id="26" w:name="_Toc174451811"/>
      <w:r>
        <w:t>Arbetsgrupp</w:t>
      </w:r>
      <w:bookmarkEnd w:id="26"/>
    </w:p>
    <w:p w14:paraId="0817F66D" w14:textId="31AEFD96" w:rsidR="0082166D" w:rsidRDefault="0082166D" w:rsidP="0082166D">
      <w:r>
        <w:t xml:space="preserve">Pernilla Eriksson, infektionsläkare, </w:t>
      </w:r>
      <w:r w:rsidR="00B44BAA">
        <w:t>V</w:t>
      </w:r>
      <w:r>
        <w:t>årdhygien SkaS</w:t>
      </w:r>
    </w:p>
    <w:p w14:paraId="1A556248" w14:textId="2C4F8F25" w:rsidR="0082166D" w:rsidRDefault="0082166D" w:rsidP="0082166D">
      <w:r>
        <w:t xml:space="preserve">Therese Mård, hygiensjuksköterska, </w:t>
      </w:r>
      <w:r w:rsidR="00B44BAA">
        <w:t>V</w:t>
      </w:r>
      <w:r>
        <w:t>årdhygien SkaS</w:t>
      </w:r>
    </w:p>
    <w:p w14:paraId="480C6A41" w14:textId="77777777" w:rsidR="00D83D5B" w:rsidRPr="003671C4" w:rsidRDefault="00D83D5B" w:rsidP="00D83D5B">
      <w:pPr>
        <w:pStyle w:val="Rubrik2"/>
        <w:rPr>
          <w:color w:val="auto"/>
        </w:rPr>
      </w:pPr>
      <w:bookmarkStart w:id="27" w:name="_Toc174451812"/>
      <w:r w:rsidRPr="003671C4">
        <w:rPr>
          <w:color w:val="auto"/>
        </w:rPr>
        <w:t>Ansvar och avsteg</w:t>
      </w:r>
      <w:bookmarkEnd w:id="27"/>
    </w:p>
    <w:p w14:paraId="1F550D2B" w14:textId="77777777" w:rsidR="00D83D5B" w:rsidRPr="003671C4" w:rsidRDefault="00D83D5B" w:rsidP="00D83D5B">
      <w:r w:rsidRPr="003671C4">
        <w:t>Linjechef ansvarar för att denna rutin är känd och följs av alla medarbetare.</w:t>
      </w:r>
    </w:p>
    <w:p w14:paraId="1CE6DE06" w14:textId="77777777" w:rsidR="00D83D5B" w:rsidRPr="003671C4" w:rsidRDefault="00D83D5B" w:rsidP="00D83D5B">
      <w:r w:rsidRPr="003671C4">
        <w:t xml:space="preserve">Hälso- och sjukvårdspersonal är ansvariga för att rapportera </w:t>
      </w:r>
      <w:proofErr w:type="spellStart"/>
      <w:r w:rsidRPr="003671C4">
        <w:t>vårdskador</w:t>
      </w:r>
      <w:proofErr w:type="spellEnd"/>
      <w:r w:rsidRPr="003671C4">
        <w:t xml:space="preserve"> som en avvikelseanmälan. En vårdrelaterad infektion är en potentiell </w:t>
      </w:r>
      <w:proofErr w:type="spellStart"/>
      <w:r w:rsidRPr="003671C4">
        <w:t>vårdskada</w:t>
      </w:r>
      <w:proofErr w:type="spellEnd"/>
      <w:r w:rsidRPr="003671C4">
        <w:t xml:space="preserve"> och ska därför alltid anmälas så att vidare utredning kan ske. </w:t>
      </w:r>
    </w:p>
    <w:p w14:paraId="5FE056E2" w14:textId="42FF5259" w:rsidR="00D83D5B" w:rsidRPr="003671C4" w:rsidRDefault="00D83D5B" w:rsidP="00D83D5B">
      <w:pPr>
        <w:rPr>
          <w:rStyle w:val="Hyperlnk"/>
          <w:color w:val="auto"/>
        </w:rPr>
      </w:pPr>
      <w:r w:rsidRPr="003671C4">
        <w:t xml:space="preserve">Medvetet avsteg från denna rutin dokumenteras i patientjournal om avsteg är kopplat till patient. Annan orsak till avsteg rapporteras i </w:t>
      </w:r>
      <w:hyperlink r:id="rId15" w:history="1">
        <w:proofErr w:type="spellStart"/>
        <w:r w:rsidRPr="00203DE2">
          <w:rPr>
            <w:rStyle w:val="Hyperlnk"/>
          </w:rPr>
          <w:t>MedControl</w:t>
        </w:r>
        <w:proofErr w:type="spellEnd"/>
        <w:r w:rsidRPr="00203DE2">
          <w:rPr>
            <w:rStyle w:val="Hyperlnk"/>
          </w:rPr>
          <w:t xml:space="preserve"> PRO</w:t>
        </w:r>
      </w:hyperlink>
      <w:r w:rsidRPr="003671C4">
        <w:rPr>
          <w:rStyle w:val="Hyperlnk"/>
          <w:color w:val="auto"/>
        </w:rPr>
        <w:t xml:space="preserve"> </w:t>
      </w:r>
      <w:r w:rsidRPr="003671C4">
        <w:t>eller befintligt avvikelsehanteringssystem.</w:t>
      </w:r>
    </w:p>
    <w:p w14:paraId="448E08CA" w14:textId="68E02B3C" w:rsidR="0082166D" w:rsidRDefault="0082166D" w:rsidP="0082166D">
      <w:pPr>
        <w:pStyle w:val="Rubrik2"/>
      </w:pPr>
      <w:bookmarkStart w:id="28" w:name="_Toc174451813"/>
      <w:r>
        <w:t>Källförteckning</w:t>
      </w:r>
      <w:bookmarkEnd w:id="28"/>
    </w:p>
    <w:p w14:paraId="728B821F" w14:textId="07C526A7" w:rsidR="00FA2410" w:rsidRDefault="00FA2410" w:rsidP="00FA2410">
      <w:r w:rsidRPr="008C0105">
        <w:t>Folkhälsomyndigheten</w:t>
      </w:r>
      <w:r>
        <w:t xml:space="preserve">. </w:t>
      </w:r>
      <w:r w:rsidR="0082166D" w:rsidRPr="00FA2410">
        <w:rPr>
          <w:i/>
          <w:iCs/>
        </w:rPr>
        <w:t xml:space="preserve">Vinterkräksjuka i vården. Kunskapsunderlag för att minska spridningen av </w:t>
      </w:r>
      <w:proofErr w:type="spellStart"/>
      <w:r w:rsidR="0082166D" w:rsidRPr="00FA2410">
        <w:rPr>
          <w:i/>
          <w:iCs/>
        </w:rPr>
        <w:t>norovirus</w:t>
      </w:r>
      <w:proofErr w:type="spellEnd"/>
      <w:r>
        <w:t xml:space="preserve"> (2014). </w:t>
      </w:r>
      <w:hyperlink r:id="rId16" w:history="1">
        <w:r w:rsidRPr="00723816">
          <w:rPr>
            <w:rStyle w:val="Hyperlnk"/>
          </w:rPr>
          <w:t>https://www.folkhalsomyndigheten.se/contentassets/b6ac0268061d4fce99e057a21b25e6b7/vinterkraksjuka-i-varden.pdf</w:t>
        </w:r>
      </w:hyperlink>
    </w:p>
    <w:p w14:paraId="6CEA8047" w14:textId="77777777" w:rsidR="00FA2410" w:rsidRDefault="00FA2410" w:rsidP="00FA2410">
      <w:r w:rsidRPr="00AD76F7">
        <w:rPr>
          <w:i/>
          <w:iCs/>
        </w:rPr>
        <w:t>Patientsäkerhetslag</w:t>
      </w:r>
      <w:r>
        <w:t xml:space="preserve"> (2010:659) 1 kap. 4 § och kap.3 8§, lagändring SFS 2023:503. Socialdepartementet. </w:t>
      </w:r>
      <w:hyperlink r:id="rId17" w:history="1">
        <w:r w:rsidRPr="00AD76F7">
          <w:rPr>
            <w:rStyle w:val="Hyperlnk"/>
          </w:rPr>
          <w:t>https://www.riksdagen.se/sv/dokument-och-lagar/dokument/svensk-forfattningssamling/patientsakerhetslag-2010659_sfs-2010-659/</w:t>
        </w:r>
      </w:hyperlink>
    </w:p>
    <w:p w14:paraId="00B786CC" w14:textId="443AA893" w:rsidR="00113634" w:rsidRDefault="0082166D" w:rsidP="00FA2410">
      <w:pPr>
        <w:rPr>
          <w:rStyle w:val="Hyperlnk"/>
        </w:rPr>
      </w:pPr>
      <w:r w:rsidRPr="008C0105">
        <w:t>Vårdhandboken</w:t>
      </w:r>
      <w:r w:rsidR="00FA2410">
        <w:t xml:space="preserve"> </w:t>
      </w:r>
      <w:r w:rsidR="00B03488">
        <w:t>(</w:t>
      </w:r>
      <w:r w:rsidR="00B03488" w:rsidRPr="00B03488">
        <w:t>2021</w:t>
      </w:r>
      <w:r w:rsidR="00B03488">
        <w:t>).</w:t>
      </w:r>
      <w:r w:rsidR="00203DE2">
        <w:t xml:space="preserve"> </w:t>
      </w:r>
      <w:r w:rsidR="00203DE2" w:rsidRPr="00203DE2">
        <w:rPr>
          <w:i/>
          <w:iCs/>
        </w:rPr>
        <w:t xml:space="preserve">Virusorsakad </w:t>
      </w:r>
      <w:proofErr w:type="spellStart"/>
      <w:r w:rsidR="00203DE2" w:rsidRPr="00203DE2">
        <w:rPr>
          <w:i/>
          <w:iCs/>
        </w:rPr>
        <w:t>gastroenterit</w:t>
      </w:r>
      <w:proofErr w:type="spellEnd"/>
      <w:r w:rsidR="00203DE2" w:rsidRPr="00203DE2">
        <w:rPr>
          <w:i/>
          <w:iCs/>
        </w:rPr>
        <w:t>, inklusive vinterkräksjuka.</w:t>
      </w:r>
      <w:r w:rsidR="00B03488">
        <w:t xml:space="preserve"> </w:t>
      </w:r>
      <w:hyperlink r:id="rId18" w:history="1">
        <w:r w:rsidR="00B03488" w:rsidRPr="00723816">
          <w:rPr>
            <w:rStyle w:val="Hyperlnk"/>
          </w:rPr>
          <w:t>https://www.vardhandboken.se/vardhygien-infektioner-och-smittspridning/infektioner-och-smittspridning/infektioner-i-magtarmkanalen/virusorsakad-gastroenterit-inklusive-vinterkraksjuka/</w:t>
        </w:r>
      </w:hyperlink>
    </w:p>
    <w:p w14:paraId="2E7E776E" w14:textId="77777777" w:rsidR="0063480C" w:rsidRDefault="0063480C" w:rsidP="00FA2410">
      <w:pPr>
        <w:rPr>
          <w:rStyle w:val="Hyperlnk"/>
        </w:rPr>
      </w:pPr>
    </w:p>
    <w:p w14:paraId="70D96C5F" w14:textId="77777777" w:rsidR="0063480C" w:rsidRDefault="0063480C" w:rsidP="003C1B22">
      <w:pPr>
        <w:ind w:left="0"/>
      </w:pPr>
    </w:p>
    <w:sectPr w:rsidR="0063480C" w:rsidSect="0034374F">
      <w:footerReference w:type="default" r:id="rId19"/>
      <w:headerReference w:type="first" r:id="rId20"/>
      <w:footerReference w:type="first" r:id="rId21"/>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113DB0" w14:textId="77777777" w:rsidR="005B50F0" w:rsidRDefault="005B50F0">
      <w:r>
        <w:separator/>
      </w:r>
    </w:p>
  </w:endnote>
  <w:endnote w:type="continuationSeparator" w:id="0">
    <w:p w14:paraId="09BA71C1" w14:textId="77777777" w:rsidR="005B50F0" w:rsidRDefault="005B50F0">
      <w:r>
        <w:continuationSeparator/>
      </w:r>
    </w:p>
  </w:endnote>
  <w:endnote w:type="continuationNotice" w:id="1">
    <w:p w14:paraId="411BB277" w14:textId="77777777" w:rsidR="005B50F0" w:rsidRDefault="005B50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3272116"/>
      <w:docPartObj>
        <w:docPartGallery w:val="Page Numbers (Bottom of Page)"/>
        <w:docPartUnique/>
      </w:docPartObj>
    </w:sdtPr>
    <w:sdtContent>
      <w:p w14:paraId="1895B069" w14:textId="53B53664" w:rsidR="0092175C" w:rsidRDefault="0092175C">
        <w:pPr>
          <w:pStyle w:val="Sidfot"/>
        </w:pPr>
        <w:r>
          <w:fldChar w:fldCharType="begin"/>
        </w:r>
        <w:r>
          <w:instrText>PAGE   \* MERGEFORMAT</w:instrText>
        </w:r>
        <w:r>
          <w:fldChar w:fldCharType="separate"/>
        </w:r>
        <w:r>
          <w:t>2</w:t>
        </w:r>
        <w:r>
          <w:fldChar w:fldCharType="end"/>
        </w:r>
      </w:p>
    </w:sdtContent>
  </w:sdt>
  <w:p w14:paraId="1F40EB75" w14:textId="77777777" w:rsidR="0092175C" w:rsidRDefault="0092175C">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081D16" w14:textId="77777777" w:rsidR="0034374F" w:rsidRDefault="0034374F" w:rsidP="00FB2F0F">
    <w:pPr>
      <w:pStyle w:val="Sidfot"/>
      <w:ind w:left="6237" w:hanging="141"/>
      <w:jc w:val="left"/>
    </w:pPr>
    <w:r>
      <w:rPr>
        <w:noProof/>
      </w:rPr>
      <w:drawing>
        <wp:anchor distT="0" distB="0" distL="114300" distR="114300" simplePos="0" relativeHeight="251677697" behindDoc="0" locked="0" layoutInCell="1" allowOverlap="1" wp14:anchorId="48D3AF8F" wp14:editId="7C02EF6D">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8D40A6" w14:textId="77777777" w:rsidR="005B50F0" w:rsidRDefault="005B50F0"/>
  </w:footnote>
  <w:footnote w:type="continuationSeparator" w:id="0">
    <w:p w14:paraId="5ACF0080" w14:textId="77777777" w:rsidR="005B50F0" w:rsidRDefault="005B50F0">
      <w:r>
        <w:continuationSeparator/>
      </w:r>
    </w:p>
  </w:footnote>
  <w:footnote w:type="continuationNotice" w:id="1">
    <w:p w14:paraId="55966D3C" w14:textId="77777777" w:rsidR="005B50F0" w:rsidRDefault="005B50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A4492" w14:textId="77777777" w:rsidR="0034374F" w:rsidRDefault="0034374F" w:rsidP="00413A60">
    <w:pPr>
      <w:pStyle w:val="Sidhuvud"/>
      <w:ind w:left="0" w:right="567"/>
    </w:pPr>
    <w:r w:rsidRPr="00762EE0">
      <w:rPr>
        <w:noProof/>
        <w:sz w:val="20"/>
        <w:szCs w:val="20"/>
      </w:rPr>
      <w:drawing>
        <wp:anchor distT="0" distB="0" distL="114300" distR="114300" simplePos="0" relativeHeight="251674625" behindDoc="0" locked="0" layoutInCell="1" allowOverlap="1" wp14:anchorId="2AB6A34B" wp14:editId="3BA34159">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010EC9A7" wp14:editId="2F5AC8BC">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3156466C"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0EC9A7"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3156466C"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BFD049B6"/>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1B4379"/>
    <w:multiLevelType w:val="hybridMultilevel"/>
    <w:tmpl w:val="71183EE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E9D741D"/>
    <w:multiLevelType w:val="hybridMultilevel"/>
    <w:tmpl w:val="9BF23DF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2CAE9DA4"/>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3A847D6"/>
    <w:multiLevelType w:val="hybridMultilevel"/>
    <w:tmpl w:val="3906E68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57850B9"/>
    <w:multiLevelType w:val="hybridMultilevel"/>
    <w:tmpl w:val="08E2208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461C5292"/>
    <w:multiLevelType w:val="hybridMultilevel"/>
    <w:tmpl w:val="0F56B054"/>
    <w:lvl w:ilvl="0" w:tplc="E5929D80">
      <w:numFmt w:val="bullet"/>
      <w:lvlText w:val="-"/>
      <w:lvlJc w:val="left"/>
      <w:pPr>
        <w:ind w:left="720" w:hanging="360"/>
      </w:pPr>
      <w:rPr>
        <w:rFonts w:ascii="Calibri" w:eastAsiaTheme="minorHAnsi" w:hAnsi="Calibri" w:cs="Calibr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DD11F26"/>
    <w:multiLevelType w:val="hybridMultilevel"/>
    <w:tmpl w:val="09B6E45C"/>
    <w:lvl w:ilvl="0" w:tplc="041D0001">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976768">
    <w:abstractNumId w:val="23"/>
  </w:num>
  <w:num w:numId="2" w16cid:durableId="1577473236">
    <w:abstractNumId w:val="20"/>
  </w:num>
  <w:num w:numId="3" w16cid:durableId="813106317">
    <w:abstractNumId w:val="0"/>
  </w:num>
  <w:num w:numId="4" w16cid:durableId="311522255">
    <w:abstractNumId w:val="7"/>
  </w:num>
  <w:num w:numId="5" w16cid:durableId="320430323">
    <w:abstractNumId w:val="21"/>
  </w:num>
  <w:num w:numId="6" w16cid:durableId="1798643164">
    <w:abstractNumId w:val="2"/>
  </w:num>
  <w:num w:numId="7" w16cid:durableId="1656882861">
    <w:abstractNumId w:val="13"/>
  </w:num>
  <w:num w:numId="8" w16cid:durableId="1845783315">
    <w:abstractNumId w:val="10"/>
  </w:num>
  <w:num w:numId="9" w16cid:durableId="344326818">
    <w:abstractNumId w:val="1"/>
  </w:num>
  <w:num w:numId="10" w16cid:durableId="967273491">
    <w:abstractNumId w:val="1"/>
  </w:num>
  <w:num w:numId="11" w16cid:durableId="784429445">
    <w:abstractNumId w:val="3"/>
  </w:num>
  <w:num w:numId="12" w16cid:durableId="703217608">
    <w:abstractNumId w:val="5"/>
  </w:num>
  <w:num w:numId="13" w16cid:durableId="1026909105">
    <w:abstractNumId w:val="19"/>
  </w:num>
  <w:num w:numId="14" w16cid:durableId="2069837635">
    <w:abstractNumId w:val="11"/>
  </w:num>
  <w:num w:numId="15" w16cid:durableId="28116023">
    <w:abstractNumId w:val="8"/>
  </w:num>
  <w:num w:numId="16" w16cid:durableId="1747222079">
    <w:abstractNumId w:val="18"/>
  </w:num>
  <w:num w:numId="17" w16cid:durableId="1729646898">
    <w:abstractNumId w:val="6"/>
  </w:num>
  <w:num w:numId="18" w16cid:durableId="855919828">
    <w:abstractNumId w:val="12"/>
  </w:num>
  <w:num w:numId="19" w16cid:durableId="719983750">
    <w:abstractNumId w:val="22"/>
  </w:num>
  <w:num w:numId="20" w16cid:durableId="2017344735">
    <w:abstractNumId w:val="16"/>
  </w:num>
  <w:num w:numId="21" w16cid:durableId="1702634449">
    <w:abstractNumId w:val="14"/>
  </w:num>
  <w:num w:numId="22" w16cid:durableId="1675380204">
    <w:abstractNumId w:val="9"/>
  </w:num>
  <w:num w:numId="23" w16cid:durableId="1925601602">
    <w:abstractNumId w:val="4"/>
  </w:num>
  <w:num w:numId="24" w16cid:durableId="928345241">
    <w:abstractNumId w:val="17"/>
  </w:num>
  <w:num w:numId="25" w16cid:durableId="95193369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42F"/>
    <w:rsid w:val="000051D5"/>
    <w:rsid w:val="00006D2A"/>
    <w:rsid w:val="00010D47"/>
    <w:rsid w:val="00016CF0"/>
    <w:rsid w:val="00030DDD"/>
    <w:rsid w:val="000313BB"/>
    <w:rsid w:val="00033ED5"/>
    <w:rsid w:val="00050500"/>
    <w:rsid w:val="000517D7"/>
    <w:rsid w:val="0005691C"/>
    <w:rsid w:val="00056ECB"/>
    <w:rsid w:val="00056ED5"/>
    <w:rsid w:val="00061969"/>
    <w:rsid w:val="000655CC"/>
    <w:rsid w:val="000700AE"/>
    <w:rsid w:val="000706B5"/>
    <w:rsid w:val="00084024"/>
    <w:rsid w:val="0009062C"/>
    <w:rsid w:val="00095368"/>
    <w:rsid w:val="000954C4"/>
    <w:rsid w:val="000A611A"/>
    <w:rsid w:val="000B12D9"/>
    <w:rsid w:val="000B4536"/>
    <w:rsid w:val="000B7715"/>
    <w:rsid w:val="000E463B"/>
    <w:rsid w:val="000E5A7E"/>
    <w:rsid w:val="000F43A3"/>
    <w:rsid w:val="000F500B"/>
    <w:rsid w:val="000F7681"/>
    <w:rsid w:val="00103031"/>
    <w:rsid w:val="001044FE"/>
    <w:rsid w:val="00113634"/>
    <w:rsid w:val="001139D4"/>
    <w:rsid w:val="00131B08"/>
    <w:rsid w:val="001322AA"/>
    <w:rsid w:val="00132348"/>
    <w:rsid w:val="00132A59"/>
    <w:rsid w:val="00133337"/>
    <w:rsid w:val="00133A0F"/>
    <w:rsid w:val="0013580F"/>
    <w:rsid w:val="00137B6D"/>
    <w:rsid w:val="0014070B"/>
    <w:rsid w:val="001422C1"/>
    <w:rsid w:val="001522AE"/>
    <w:rsid w:val="00157D5B"/>
    <w:rsid w:val="00160E17"/>
    <w:rsid w:val="00161FE6"/>
    <w:rsid w:val="00164C3D"/>
    <w:rsid w:val="00166D3A"/>
    <w:rsid w:val="001710DE"/>
    <w:rsid w:val="0017508E"/>
    <w:rsid w:val="00181982"/>
    <w:rsid w:val="00181FDC"/>
    <w:rsid w:val="00184167"/>
    <w:rsid w:val="001860B9"/>
    <w:rsid w:val="00186F2B"/>
    <w:rsid w:val="001874D6"/>
    <w:rsid w:val="0019632A"/>
    <w:rsid w:val="001A4E7C"/>
    <w:rsid w:val="001B762C"/>
    <w:rsid w:val="001C4D0A"/>
    <w:rsid w:val="001C5FEF"/>
    <w:rsid w:val="001D4B55"/>
    <w:rsid w:val="001E3789"/>
    <w:rsid w:val="001E611A"/>
    <w:rsid w:val="00200541"/>
    <w:rsid w:val="00203DE2"/>
    <w:rsid w:val="00211487"/>
    <w:rsid w:val="00211D91"/>
    <w:rsid w:val="00217DEC"/>
    <w:rsid w:val="00225466"/>
    <w:rsid w:val="00235B57"/>
    <w:rsid w:val="00236754"/>
    <w:rsid w:val="00250F24"/>
    <w:rsid w:val="002523C5"/>
    <w:rsid w:val="0025380B"/>
    <w:rsid w:val="0025703A"/>
    <w:rsid w:val="00262F3D"/>
    <w:rsid w:val="00263281"/>
    <w:rsid w:val="002651D6"/>
    <w:rsid w:val="0026551F"/>
    <w:rsid w:val="00266FE4"/>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4E00"/>
    <w:rsid w:val="003066D0"/>
    <w:rsid w:val="00311401"/>
    <w:rsid w:val="003203D7"/>
    <w:rsid w:val="00320F86"/>
    <w:rsid w:val="00324171"/>
    <w:rsid w:val="00326C24"/>
    <w:rsid w:val="00337F99"/>
    <w:rsid w:val="003410BD"/>
    <w:rsid w:val="0034307B"/>
    <w:rsid w:val="0034374F"/>
    <w:rsid w:val="00345EB1"/>
    <w:rsid w:val="00350CC4"/>
    <w:rsid w:val="00360E0D"/>
    <w:rsid w:val="0036357D"/>
    <w:rsid w:val="0036594C"/>
    <w:rsid w:val="003671C4"/>
    <w:rsid w:val="00367D19"/>
    <w:rsid w:val="00371BED"/>
    <w:rsid w:val="00380AC3"/>
    <w:rsid w:val="00384019"/>
    <w:rsid w:val="003854F1"/>
    <w:rsid w:val="0039118E"/>
    <w:rsid w:val="00392051"/>
    <w:rsid w:val="00397F54"/>
    <w:rsid w:val="003A0D43"/>
    <w:rsid w:val="003B2A4B"/>
    <w:rsid w:val="003C1B22"/>
    <w:rsid w:val="003D099E"/>
    <w:rsid w:val="003D21A2"/>
    <w:rsid w:val="003D29D2"/>
    <w:rsid w:val="003D6990"/>
    <w:rsid w:val="003D6DF1"/>
    <w:rsid w:val="003E0705"/>
    <w:rsid w:val="003E2FF7"/>
    <w:rsid w:val="003F1013"/>
    <w:rsid w:val="003F1ACF"/>
    <w:rsid w:val="00404948"/>
    <w:rsid w:val="00406BEA"/>
    <w:rsid w:val="00413A60"/>
    <w:rsid w:val="004230F7"/>
    <w:rsid w:val="0043167E"/>
    <w:rsid w:val="0043409A"/>
    <w:rsid w:val="00446255"/>
    <w:rsid w:val="00451935"/>
    <w:rsid w:val="00453F69"/>
    <w:rsid w:val="00460ED0"/>
    <w:rsid w:val="00465651"/>
    <w:rsid w:val="00470CE7"/>
    <w:rsid w:val="00470F4F"/>
    <w:rsid w:val="00472482"/>
    <w:rsid w:val="00480DC7"/>
    <w:rsid w:val="004876F6"/>
    <w:rsid w:val="0049236A"/>
    <w:rsid w:val="00492718"/>
    <w:rsid w:val="004A355D"/>
    <w:rsid w:val="004A4970"/>
    <w:rsid w:val="004B2183"/>
    <w:rsid w:val="004B2A01"/>
    <w:rsid w:val="004B7DA2"/>
    <w:rsid w:val="004C3536"/>
    <w:rsid w:val="004D3DF6"/>
    <w:rsid w:val="004D74B4"/>
    <w:rsid w:val="004D7BA3"/>
    <w:rsid w:val="004F4518"/>
    <w:rsid w:val="004F4C62"/>
    <w:rsid w:val="005007B2"/>
    <w:rsid w:val="00501433"/>
    <w:rsid w:val="00511CC4"/>
    <w:rsid w:val="005137FC"/>
    <w:rsid w:val="00513C40"/>
    <w:rsid w:val="00531E60"/>
    <w:rsid w:val="00535BE5"/>
    <w:rsid w:val="00541D07"/>
    <w:rsid w:val="00544BAB"/>
    <w:rsid w:val="00545F31"/>
    <w:rsid w:val="005578FA"/>
    <w:rsid w:val="00565129"/>
    <w:rsid w:val="00565CD0"/>
    <w:rsid w:val="00567820"/>
    <w:rsid w:val="005770AD"/>
    <w:rsid w:val="00581414"/>
    <w:rsid w:val="00582490"/>
    <w:rsid w:val="00597E28"/>
    <w:rsid w:val="005A0412"/>
    <w:rsid w:val="005A54ED"/>
    <w:rsid w:val="005A5D5B"/>
    <w:rsid w:val="005A6081"/>
    <w:rsid w:val="005A627D"/>
    <w:rsid w:val="005B50F0"/>
    <w:rsid w:val="005C0045"/>
    <w:rsid w:val="005C06A5"/>
    <w:rsid w:val="005C084E"/>
    <w:rsid w:val="005C4606"/>
    <w:rsid w:val="005D0B0C"/>
    <w:rsid w:val="005D4C82"/>
    <w:rsid w:val="005E02B3"/>
    <w:rsid w:val="005E1E24"/>
    <w:rsid w:val="0060596B"/>
    <w:rsid w:val="00606D97"/>
    <w:rsid w:val="00610C12"/>
    <w:rsid w:val="00614E64"/>
    <w:rsid w:val="00614FB8"/>
    <w:rsid w:val="00616EB2"/>
    <w:rsid w:val="00617710"/>
    <w:rsid w:val="00617EE6"/>
    <w:rsid w:val="0062184C"/>
    <w:rsid w:val="00623724"/>
    <w:rsid w:val="00624DDC"/>
    <w:rsid w:val="00627BEA"/>
    <w:rsid w:val="006319DB"/>
    <w:rsid w:val="0063480C"/>
    <w:rsid w:val="00652D99"/>
    <w:rsid w:val="0065492C"/>
    <w:rsid w:val="0065595B"/>
    <w:rsid w:val="00656DCD"/>
    <w:rsid w:val="00660269"/>
    <w:rsid w:val="00665F89"/>
    <w:rsid w:val="00673C92"/>
    <w:rsid w:val="006753EC"/>
    <w:rsid w:val="00685193"/>
    <w:rsid w:val="0069116C"/>
    <w:rsid w:val="006A2789"/>
    <w:rsid w:val="006A4978"/>
    <w:rsid w:val="006A7261"/>
    <w:rsid w:val="006A777E"/>
    <w:rsid w:val="006B0D29"/>
    <w:rsid w:val="006B1819"/>
    <w:rsid w:val="006C5048"/>
    <w:rsid w:val="006C6A4B"/>
    <w:rsid w:val="006C779F"/>
    <w:rsid w:val="006D01F5"/>
    <w:rsid w:val="006D0CFB"/>
    <w:rsid w:val="006D30C0"/>
    <w:rsid w:val="006D7535"/>
    <w:rsid w:val="006E450B"/>
    <w:rsid w:val="006F0D7E"/>
    <w:rsid w:val="006F37C2"/>
    <w:rsid w:val="00710B77"/>
    <w:rsid w:val="007155D5"/>
    <w:rsid w:val="0072075B"/>
    <w:rsid w:val="007221C2"/>
    <w:rsid w:val="00730955"/>
    <w:rsid w:val="00733A9C"/>
    <w:rsid w:val="00736574"/>
    <w:rsid w:val="007367E0"/>
    <w:rsid w:val="00737215"/>
    <w:rsid w:val="00754905"/>
    <w:rsid w:val="00760038"/>
    <w:rsid w:val="00762EE0"/>
    <w:rsid w:val="00765C41"/>
    <w:rsid w:val="00770B90"/>
    <w:rsid w:val="00771100"/>
    <w:rsid w:val="007759DD"/>
    <w:rsid w:val="00783E68"/>
    <w:rsid w:val="0078609F"/>
    <w:rsid w:val="007917BA"/>
    <w:rsid w:val="007A334E"/>
    <w:rsid w:val="007A5C6F"/>
    <w:rsid w:val="007D4241"/>
    <w:rsid w:val="007D4317"/>
    <w:rsid w:val="007D4EA3"/>
    <w:rsid w:val="007F1CFF"/>
    <w:rsid w:val="007F5DD5"/>
    <w:rsid w:val="0082166D"/>
    <w:rsid w:val="00821A1B"/>
    <w:rsid w:val="008262E9"/>
    <w:rsid w:val="00827E69"/>
    <w:rsid w:val="00835C4D"/>
    <w:rsid w:val="00843F48"/>
    <w:rsid w:val="00851423"/>
    <w:rsid w:val="008569C6"/>
    <w:rsid w:val="00857848"/>
    <w:rsid w:val="008654B6"/>
    <w:rsid w:val="0087139C"/>
    <w:rsid w:val="00873419"/>
    <w:rsid w:val="0087561D"/>
    <w:rsid w:val="00875B9D"/>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08BB"/>
    <w:rsid w:val="00906238"/>
    <w:rsid w:val="00907EF9"/>
    <w:rsid w:val="00911231"/>
    <w:rsid w:val="0091295C"/>
    <w:rsid w:val="00914D58"/>
    <w:rsid w:val="0092175C"/>
    <w:rsid w:val="00921F47"/>
    <w:rsid w:val="009228AB"/>
    <w:rsid w:val="0093085B"/>
    <w:rsid w:val="00931C57"/>
    <w:rsid w:val="009347A5"/>
    <w:rsid w:val="00942257"/>
    <w:rsid w:val="009471BF"/>
    <w:rsid w:val="00950E4E"/>
    <w:rsid w:val="009529BD"/>
    <w:rsid w:val="009533B4"/>
    <w:rsid w:val="00957D35"/>
    <w:rsid w:val="00971D93"/>
    <w:rsid w:val="009907F7"/>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503B"/>
    <w:rsid w:val="00A514B7"/>
    <w:rsid w:val="00A54A0B"/>
    <w:rsid w:val="00A63539"/>
    <w:rsid w:val="00A65FD4"/>
    <w:rsid w:val="00A71CCA"/>
    <w:rsid w:val="00A81198"/>
    <w:rsid w:val="00A81E48"/>
    <w:rsid w:val="00A82035"/>
    <w:rsid w:val="00A90D77"/>
    <w:rsid w:val="00A92E07"/>
    <w:rsid w:val="00AA0B3A"/>
    <w:rsid w:val="00AA4156"/>
    <w:rsid w:val="00AA6EB4"/>
    <w:rsid w:val="00AA767D"/>
    <w:rsid w:val="00AB0CC9"/>
    <w:rsid w:val="00AC3FF6"/>
    <w:rsid w:val="00AD134C"/>
    <w:rsid w:val="00AD73EC"/>
    <w:rsid w:val="00AD7AD5"/>
    <w:rsid w:val="00AE5BC7"/>
    <w:rsid w:val="00AF5AAF"/>
    <w:rsid w:val="00B029AA"/>
    <w:rsid w:val="00B03488"/>
    <w:rsid w:val="00B046D8"/>
    <w:rsid w:val="00B13F4C"/>
    <w:rsid w:val="00B16219"/>
    <w:rsid w:val="00B16C59"/>
    <w:rsid w:val="00B33FDD"/>
    <w:rsid w:val="00B359CC"/>
    <w:rsid w:val="00B36107"/>
    <w:rsid w:val="00B405A1"/>
    <w:rsid w:val="00B41789"/>
    <w:rsid w:val="00B44BAA"/>
    <w:rsid w:val="00B46C03"/>
    <w:rsid w:val="00B60C6C"/>
    <w:rsid w:val="00B619A9"/>
    <w:rsid w:val="00B62D32"/>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BF7A06"/>
    <w:rsid w:val="00C01F0D"/>
    <w:rsid w:val="00C07DDB"/>
    <w:rsid w:val="00C224B0"/>
    <w:rsid w:val="00C36DDB"/>
    <w:rsid w:val="00C4115D"/>
    <w:rsid w:val="00C43BDD"/>
    <w:rsid w:val="00C47778"/>
    <w:rsid w:val="00C5011E"/>
    <w:rsid w:val="00C50EE5"/>
    <w:rsid w:val="00C5240A"/>
    <w:rsid w:val="00C5398F"/>
    <w:rsid w:val="00C556F5"/>
    <w:rsid w:val="00C60A6A"/>
    <w:rsid w:val="00C63ED5"/>
    <w:rsid w:val="00C70E19"/>
    <w:rsid w:val="00C72574"/>
    <w:rsid w:val="00C7430C"/>
    <w:rsid w:val="00C85DA1"/>
    <w:rsid w:val="00C9071C"/>
    <w:rsid w:val="00C908FF"/>
    <w:rsid w:val="00C91FB6"/>
    <w:rsid w:val="00C97BD3"/>
    <w:rsid w:val="00CA39EF"/>
    <w:rsid w:val="00CA521F"/>
    <w:rsid w:val="00CA756F"/>
    <w:rsid w:val="00CB0493"/>
    <w:rsid w:val="00CB17FF"/>
    <w:rsid w:val="00CB1ED7"/>
    <w:rsid w:val="00CB7AB4"/>
    <w:rsid w:val="00CC167C"/>
    <w:rsid w:val="00CC52D9"/>
    <w:rsid w:val="00CD6647"/>
    <w:rsid w:val="00CE4B73"/>
    <w:rsid w:val="00CF70BB"/>
    <w:rsid w:val="00D074DB"/>
    <w:rsid w:val="00D139CF"/>
    <w:rsid w:val="00D171B7"/>
    <w:rsid w:val="00D20779"/>
    <w:rsid w:val="00D24CD1"/>
    <w:rsid w:val="00D37E7F"/>
    <w:rsid w:val="00D4551D"/>
    <w:rsid w:val="00D47AD7"/>
    <w:rsid w:val="00D50110"/>
    <w:rsid w:val="00D51529"/>
    <w:rsid w:val="00D674FA"/>
    <w:rsid w:val="00D67C88"/>
    <w:rsid w:val="00D83D5B"/>
    <w:rsid w:val="00D85218"/>
    <w:rsid w:val="00D915B1"/>
    <w:rsid w:val="00DA299D"/>
    <w:rsid w:val="00DA5C73"/>
    <w:rsid w:val="00DA65C4"/>
    <w:rsid w:val="00DE4447"/>
    <w:rsid w:val="00DE5DA2"/>
    <w:rsid w:val="00DE63C6"/>
    <w:rsid w:val="00DF0033"/>
    <w:rsid w:val="00DF10CD"/>
    <w:rsid w:val="00E005E5"/>
    <w:rsid w:val="00E026BF"/>
    <w:rsid w:val="00E07B1B"/>
    <w:rsid w:val="00E11853"/>
    <w:rsid w:val="00E40798"/>
    <w:rsid w:val="00E52A86"/>
    <w:rsid w:val="00E54B47"/>
    <w:rsid w:val="00E553BF"/>
    <w:rsid w:val="00E55D93"/>
    <w:rsid w:val="00E61294"/>
    <w:rsid w:val="00E648A1"/>
    <w:rsid w:val="00E7237C"/>
    <w:rsid w:val="00E77C46"/>
    <w:rsid w:val="00E86CE8"/>
    <w:rsid w:val="00E90E82"/>
    <w:rsid w:val="00EA00CB"/>
    <w:rsid w:val="00EA1BAA"/>
    <w:rsid w:val="00EA3FCD"/>
    <w:rsid w:val="00EA42A0"/>
    <w:rsid w:val="00EB6714"/>
    <w:rsid w:val="00EC0A68"/>
    <w:rsid w:val="00EC163A"/>
    <w:rsid w:val="00EC3C32"/>
    <w:rsid w:val="00EC5006"/>
    <w:rsid w:val="00ED49C3"/>
    <w:rsid w:val="00ED6CE8"/>
    <w:rsid w:val="00ED7AA6"/>
    <w:rsid w:val="00EE2A56"/>
    <w:rsid w:val="00EE3818"/>
    <w:rsid w:val="00F147A7"/>
    <w:rsid w:val="00F22264"/>
    <w:rsid w:val="00F2564D"/>
    <w:rsid w:val="00F35B05"/>
    <w:rsid w:val="00F413D9"/>
    <w:rsid w:val="00F46479"/>
    <w:rsid w:val="00F5135F"/>
    <w:rsid w:val="00F51F78"/>
    <w:rsid w:val="00F764F5"/>
    <w:rsid w:val="00F86F47"/>
    <w:rsid w:val="00F90B64"/>
    <w:rsid w:val="00F91867"/>
    <w:rsid w:val="00FA23FE"/>
    <w:rsid w:val="00FA2410"/>
    <w:rsid w:val="00FB2F0F"/>
    <w:rsid w:val="00FB5086"/>
    <w:rsid w:val="00FB5411"/>
    <w:rsid w:val="00FB6392"/>
    <w:rsid w:val="00FC4F36"/>
    <w:rsid w:val="00FD3C70"/>
    <w:rsid w:val="00FD6820"/>
    <w:rsid w:val="00FE12D8"/>
    <w:rsid w:val="00FE60C1"/>
    <w:rsid w:val="00FF43AA"/>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48D21942"/>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480C"/>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CB7AB4"/>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paragraph" w:styleId="Ingetavstnd">
    <w:name w:val="No Spacing"/>
    <w:uiPriority w:val="1"/>
    <w:qFormat/>
    <w:rsid w:val="00D24CD1"/>
    <w:rPr>
      <w:rFonts w:asciiTheme="minorHAnsi" w:eastAsiaTheme="minorHAnsi" w:hAnsiTheme="minorHAnsi" w:cstheme="minorBidi"/>
      <w:kern w:val="2"/>
      <w:sz w:val="22"/>
      <w:szCs w:val="22"/>
      <w:lang w:eastAsia="en-US"/>
      <w14:ligatures w14:val="standardContextual"/>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character" w:styleId="AnvndHyperlnk">
    <w:name w:val="FollowedHyperlink"/>
    <w:basedOn w:val="Standardstycketeckensnitt"/>
    <w:uiPriority w:val="99"/>
    <w:semiHidden/>
    <w:unhideWhenUsed/>
    <w:rsid w:val="00113634"/>
    <w:rPr>
      <w:color w:val="9EA2A2" w:themeColor="followedHyperlink"/>
      <w:u w:val="single"/>
    </w:rPr>
  </w:style>
  <w:style w:type="character" w:styleId="Olstomnmnande">
    <w:name w:val="Unresolved Mention"/>
    <w:basedOn w:val="Standardstycketeckensnitt"/>
    <w:uiPriority w:val="99"/>
    <w:semiHidden/>
    <w:unhideWhenUsed/>
    <w:rsid w:val="00113634"/>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783E68"/>
    <w:rPr>
      <w:b/>
      <w:bCs/>
    </w:rPr>
  </w:style>
  <w:style w:type="character" w:customStyle="1" w:styleId="KommentarsmneChar">
    <w:name w:val="Kommentarsämne Char"/>
    <w:basedOn w:val="KommentarerChar"/>
    <w:link w:val="Kommentarsmne"/>
    <w:uiPriority w:val="99"/>
    <w:semiHidden/>
    <w:rsid w:val="00783E6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anvisningar.se/" TargetMode="External" Id="rId8"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13" /><Relationship Type="http://schemas.openxmlformats.org/officeDocument/2006/relationships/hyperlink" Target="https://www.vardhandboken.se/vardhygien-infektioner-och-smittspridning/infektioner-och-smittspridning/infektioner-i-magtarmkanalen/virusorsakad-gastroenterit-inklusive-vinterkraksjuka/" TargetMode="External" Id="rId18" /><Relationship Type="http://schemas.openxmlformats.org/officeDocument/2006/relationships/styles" Target="styles.xml" Id="rId3" /><Relationship Type="http://schemas.openxmlformats.org/officeDocument/2006/relationships/footer" Target="footer2.xml" Id="rId21" /><Relationship Type="http://schemas.openxmlformats.org/officeDocument/2006/relationships/endnotes" Target="endnotes.xml" Id="rId7" /><Relationship Type="http://schemas.openxmlformats.org/officeDocument/2006/relationships/hyperlink" Target="https://mellanarkiv-offentlig.vgregion.se/alfresco/s/archive/stream/public/v1/source/available/sofia/skas9734-2130716939-7/surrogate/Tj%c3%a4nstg%c3%b6ringsf%c3%b6rbud%20p%c3%a5%20grund%20av%20smitta.pdf" TargetMode="External" Id="rId12" /><Relationship Type="http://schemas.openxmlformats.org/officeDocument/2006/relationships/hyperlink" Target="https://www.riksdagen.se/sv/dokument-och-lagar/dokument/svensk-forfattningssamling/patientsakerhetslag-2010659_sfs-2010-659/" TargetMode="External" Id="rId17" /><Relationship Type="http://schemas.openxmlformats.org/officeDocument/2006/relationships/numbering" Target="numbering.xml" Id="rId2" /><Relationship Type="http://schemas.openxmlformats.org/officeDocument/2006/relationships/hyperlink" Target="https://www.folkhalsomyndigheten.se/contentassets/b6ac0268061d4fce99e057a21b25e6b7/vinterkraksjuka-i-varden.pdf" TargetMode="External" Id="rId16" /><Relationship Type="http://schemas.openxmlformats.org/officeDocument/2006/relationships/header" Target="header1.xml" Id="rId20"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KAS9729-602154698-2/SURROGATE/Basal%20hygien%20och%20kl%c3%a4dregler.pdf" TargetMode="External" Id="rId11" /><Relationship Type="http://schemas.openxmlformats.org/officeDocument/2006/relationships/webSettings" Target="webSettings.xml" Id="rId5"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5" /><Relationship Type="http://schemas.openxmlformats.org/officeDocument/2006/relationships/theme" Target="theme/theme1.xml" Id="rId23" /><Relationship Type="http://schemas.openxmlformats.org/officeDocument/2006/relationships/hyperlink" Target="https://mellanarkiv-offentlig.vgregion.se/alfresco/s/archive/stream/public/v1/source/available/sofia/skas8058-1088779151-89/native/Skylt%20magsjuka.pdf" TargetMode="External" Id="rId10" /><Relationship Type="http://schemas.openxmlformats.org/officeDocument/2006/relationships/footer" Target="footer1.xml" Id="rId19"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skas8058-1088779151-64/native/Gastroenterit%20Loggbok%20vid%20virusorsakad%20magsjuka%20P%20K.pdf" TargetMode="External" Id="rId9" /><Relationship Type="http://schemas.openxmlformats.org/officeDocument/2006/relationships/hyperlink" Target="https://mellanarkiv-offentlig.vgregion.se/alfresco/s/archive/stream/public/v1/source/available/sofia/skas9729-602154698-22/surrogate/V%c3%a5rdhygien%20-%20verksamhetens%20ansvar%20f%c3%b6r%20st%c3%a4dning%20och%20reng%c3%b6ring.pdf" TargetMode="External" Id="rId14" /><Relationship Type="http://schemas.openxmlformats.org/officeDocument/2006/relationships/fontTable" Target="fontTable.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2711</Words>
  <Characters>14369</Characters>
  <Application>Microsoft Office Word</Application>
  <DocSecurity>0</DocSecurity>
  <Lines>119</Lines>
  <Paragraphs>34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17046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Virusgastroenterit - vårdhygien</dc:title>
  <dc:subject/>
  <dc:creator/>
  <keywords/>
  <lastModifiedBy/>
  <revision>1</revision>
  <dcterms:created xsi:type="dcterms:W3CDTF">2024-09-06T12:14:00.0000000Z</dcterms:created>
  <dcterms:modified xsi:type="dcterms:W3CDTF">2024-09-06T12:14:00.0000000Z</dcterms:modified>
</coreProperties>
</file>