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287" w14:textId="06E58EEF" w:rsidR="00284DC8" w:rsidRDefault="008600BF" w:rsidP="00AD52AA">
      <w:pPr>
        <w:pStyle w:val="Rubrik1"/>
        <w:sectPr w:rsidR="00284DC8" w:rsidSect="00284DC8">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r>
        <w:t>Stick- och skärskada samt exponering</w:t>
      </w:r>
      <w:r w:rsidR="0018305C">
        <w:t xml:space="preserve"> med risk för blodburen smitta</w:t>
      </w:r>
    </w:p>
    <w:p w14:paraId="68D54450" w14:textId="27A2EFEA" w:rsidR="00284DC8" w:rsidRPr="00CC0742" w:rsidRDefault="00106A28" w:rsidP="00CC0742">
      <w:pPr>
        <w:pStyle w:val="Rubrik2"/>
      </w:pPr>
      <w:r w:rsidRPr="00CC0742">
        <w:t xml:space="preserve">Förändringar </w:t>
      </w:r>
      <w:r w:rsidR="00CC0742" w:rsidRPr="00CC0742">
        <w:t>sedan föregående version</w:t>
      </w:r>
      <w:r w:rsidR="00284DC8" w:rsidRPr="00CC0742">
        <w:t xml:space="preserve"> </w:t>
      </w:r>
    </w:p>
    <w:p w14:paraId="58AA9DA2" w14:textId="25BBE5F9" w:rsidR="00284DC8" w:rsidRPr="00A554D5" w:rsidRDefault="00A554D5" w:rsidP="00107D05">
      <w:pPr>
        <w:rPr>
          <w:rFonts w:eastAsia="Arial"/>
        </w:rPr>
      </w:pPr>
      <w:r w:rsidRPr="00A554D5">
        <w:rPr>
          <w:rFonts w:eastAsia="Arial"/>
        </w:rPr>
        <w:t>Uppdaterat länk</w:t>
      </w:r>
      <w:r w:rsidR="00086A9F" w:rsidRPr="00A554D5">
        <w:rPr>
          <w:rFonts w:eastAsia="Arial"/>
        </w:rPr>
        <w:t xml:space="preserve"> </w:t>
      </w:r>
    </w:p>
    <w:p w14:paraId="32648FE9" w14:textId="77777777" w:rsidR="00284DC8" w:rsidRPr="00284DC8" w:rsidRDefault="00284DC8" w:rsidP="00107D05">
      <w:pPr>
        <w:pStyle w:val="Rubrik2"/>
      </w:pPr>
      <w:r w:rsidRPr="00284DC8">
        <w:t xml:space="preserve">Bakgrund </w:t>
      </w:r>
    </w:p>
    <w:p w14:paraId="56F1BCCD" w14:textId="77777777" w:rsidR="00284DC8" w:rsidRPr="00284DC8" w:rsidRDefault="00284DC8" w:rsidP="00107D05">
      <w:pPr>
        <w:rPr>
          <w:rFonts w:eastAsia="Arial"/>
        </w:rPr>
      </w:pPr>
      <w:r w:rsidRPr="00284DC8">
        <w:rPr>
          <w:rFonts w:eastAsia="Arial"/>
        </w:rPr>
        <w:t xml:space="preserve">Stick- och skärskador utgör den största risken för överföring av blodburen smitta som </w:t>
      </w:r>
      <w:proofErr w:type="gramStart"/>
      <w:r w:rsidRPr="00284DC8">
        <w:rPr>
          <w:rFonts w:eastAsia="Arial"/>
        </w:rPr>
        <w:t>t.ex.</w:t>
      </w:r>
      <w:proofErr w:type="gramEnd"/>
      <w:r w:rsidRPr="00284DC8">
        <w:rPr>
          <w:rFonts w:eastAsia="Arial"/>
        </w:rPr>
        <w:t xml:space="preserve"> Hepatit och HIV i hälso- och sjukvården. Patienter och personal kan vara bärare av blodburen smitta utan att känna till det. För att smitta ska kunna överföras måste smittförande blod eller andra blodblandade kroppsvätskor eller blodprodukter nå mottagarens blodbanor eller slemhinnor. </w:t>
      </w:r>
    </w:p>
    <w:p w14:paraId="12E4F88A" w14:textId="77777777" w:rsidR="00284DC8" w:rsidRPr="00284DC8" w:rsidRDefault="00284DC8" w:rsidP="00107D05">
      <w:pPr>
        <w:pStyle w:val="Rubrik2"/>
      </w:pPr>
      <w:r w:rsidRPr="00284DC8">
        <w:t xml:space="preserve">Syfte </w:t>
      </w:r>
    </w:p>
    <w:p w14:paraId="751F8778" w14:textId="77777777" w:rsidR="00284DC8" w:rsidRPr="00284DC8" w:rsidRDefault="00284DC8" w:rsidP="00107D05">
      <w:pPr>
        <w:rPr>
          <w:rFonts w:eastAsia="Arial"/>
        </w:rPr>
      </w:pPr>
      <w:r w:rsidRPr="00284DC8">
        <w:rPr>
          <w:rFonts w:eastAsia="Arial"/>
        </w:rPr>
        <w:t xml:space="preserve">Rutinen gäller för Skaraborgs sjukhus och ska vara känd för all personal och studerande. För att vidta rätt åtgärder och ansvarsfördelning vid stick- och skärskada och exponering av blod och blodtillblandade kroppsvätskor och minska risken för överföring av blodburen smitta. </w:t>
      </w:r>
    </w:p>
    <w:p w14:paraId="559CEF6B" w14:textId="77777777" w:rsidR="00284DC8" w:rsidRPr="00284DC8" w:rsidRDefault="00284DC8" w:rsidP="00282F96">
      <w:pPr>
        <w:pStyle w:val="MellanrubrikVGR"/>
        <w:rPr>
          <w:rFonts w:eastAsia="Arial"/>
          <w:szCs w:val="28"/>
        </w:rPr>
      </w:pPr>
      <w:r w:rsidRPr="00284DC8">
        <w:t>Definitioner</w:t>
      </w:r>
    </w:p>
    <w:p w14:paraId="0099BA36" w14:textId="77777777" w:rsidR="00284DC8" w:rsidRPr="00284DC8" w:rsidRDefault="00284DC8" w:rsidP="00282F96">
      <w:pPr>
        <w:rPr>
          <w:rFonts w:eastAsia="Arial"/>
        </w:rPr>
      </w:pPr>
      <w:r w:rsidRPr="00284DC8">
        <w:rPr>
          <w:rFonts w:eastAsia="Arial"/>
        </w:rPr>
        <w:t>Indexpatient: Person som kan utgöra möjlig smittkälla.</w:t>
      </w:r>
      <w:r w:rsidRPr="00284DC8">
        <w:rPr>
          <w:rFonts w:eastAsia="Arial"/>
          <w:sz w:val="22"/>
        </w:rPr>
        <w:t xml:space="preserve"> </w:t>
      </w:r>
      <w:r w:rsidRPr="00284DC8">
        <w:rPr>
          <w:rFonts w:eastAsia="Arial"/>
          <w:sz w:val="22"/>
        </w:rPr>
        <w:br/>
      </w:r>
      <w:r w:rsidRPr="00284DC8">
        <w:rPr>
          <w:rFonts w:eastAsia="Arial"/>
        </w:rPr>
        <w:t>Exponerad: Person som kommit i kontakt med blod eller kroppsvätska</w:t>
      </w:r>
    </w:p>
    <w:p w14:paraId="0208CFD4" w14:textId="77777777" w:rsidR="00284DC8" w:rsidRPr="00284DC8" w:rsidRDefault="00284DC8" w:rsidP="00ED493B">
      <w:pPr>
        <w:pStyle w:val="MellanrubrikVGR"/>
        <w:rPr>
          <w:rFonts w:eastAsia="Arial"/>
        </w:rPr>
      </w:pPr>
      <w:r w:rsidRPr="00284DC8">
        <w:rPr>
          <w:rFonts w:eastAsia="Arial"/>
        </w:rPr>
        <w:t xml:space="preserve">Ansvar/uppföljning för enhetschef </w:t>
      </w:r>
    </w:p>
    <w:p w14:paraId="27199889" w14:textId="77777777" w:rsidR="00284DC8" w:rsidRPr="00284DC8" w:rsidRDefault="00284DC8" w:rsidP="004D0C34">
      <w:pPr>
        <w:pStyle w:val="Punktlista"/>
        <w:rPr>
          <w:rFonts w:eastAsia="Arial"/>
        </w:rPr>
      </w:pPr>
      <w:r w:rsidRPr="00284DC8">
        <w:rPr>
          <w:rFonts w:eastAsia="Arial"/>
        </w:rPr>
        <w:t>Ansvarar för att denna rutin är känd och följs av alla medarbetare.</w:t>
      </w:r>
    </w:p>
    <w:p w14:paraId="6A03A977" w14:textId="77777777" w:rsidR="00284DC8" w:rsidRPr="00284DC8" w:rsidRDefault="00284DC8" w:rsidP="004D0C34">
      <w:pPr>
        <w:pStyle w:val="Punktlista"/>
        <w:rPr>
          <w:rFonts w:eastAsia="Arial"/>
        </w:rPr>
      </w:pPr>
      <w:r w:rsidRPr="00284DC8">
        <w:rPr>
          <w:rFonts w:eastAsia="Arial"/>
        </w:rPr>
        <w:t>Följ</w:t>
      </w:r>
      <w:r w:rsidRPr="00284DC8">
        <w:rPr>
          <w:rFonts w:eastAsia="Arial"/>
          <w:color w:val="FF0000"/>
        </w:rPr>
        <w:t xml:space="preserve"> </w:t>
      </w:r>
      <w:r w:rsidRPr="00284DC8">
        <w:rPr>
          <w:rFonts w:eastAsia="Arial"/>
        </w:rPr>
        <w:t>upp att exponerad medarbetare provtagits och fått avsedd postexpositionsprofylax/vaccination.</w:t>
      </w:r>
    </w:p>
    <w:p w14:paraId="108526A5" w14:textId="5BFBAE1F" w:rsidR="00284DC8" w:rsidRPr="00284DC8" w:rsidRDefault="00284DC8" w:rsidP="004D0C34">
      <w:pPr>
        <w:pStyle w:val="Punktlista"/>
        <w:rPr>
          <w:rFonts w:eastAsia="Arial"/>
        </w:rPr>
      </w:pPr>
      <w:r w:rsidRPr="00284DC8">
        <w:rPr>
          <w:rFonts w:eastAsia="Arial"/>
        </w:rPr>
        <w:t>Erbjud stöd och rådgivning till exponerad personal och fortsatt omhändertagande via företagshälsovård Hälsan &amp; Arbetslivet</w:t>
      </w:r>
      <w:r w:rsidR="00B36B4B">
        <w:rPr>
          <w:rFonts w:eastAsia="Arial"/>
        </w:rPr>
        <w:t>.</w:t>
      </w:r>
    </w:p>
    <w:p w14:paraId="288186C2" w14:textId="5A2E4232" w:rsidR="00284DC8" w:rsidRPr="00284DC8" w:rsidRDefault="00284DC8" w:rsidP="004D0C34">
      <w:pPr>
        <w:pStyle w:val="Punktlista"/>
        <w:rPr>
          <w:rFonts w:eastAsia="Arial"/>
        </w:rPr>
      </w:pPr>
      <w:r w:rsidRPr="00284DC8">
        <w:rPr>
          <w:rFonts w:eastAsia="Arial"/>
        </w:rPr>
        <w:t>Arbetsskada/tillbud ska rapportera</w:t>
      </w:r>
      <w:r w:rsidR="002121A9">
        <w:rPr>
          <w:rFonts w:eastAsia="Arial"/>
        </w:rPr>
        <w:t>:</w:t>
      </w:r>
      <w:r w:rsidR="0033266E">
        <w:rPr>
          <w:rFonts w:eastAsia="Arial"/>
        </w:rPr>
        <w:t xml:space="preserve"> </w:t>
      </w:r>
      <w:hyperlink r:id="rId17" w:history="1">
        <w:proofErr w:type="gramStart"/>
        <w:r w:rsidR="00D90B0C" w:rsidRPr="0088346B">
          <w:rPr>
            <w:rStyle w:val="Hyperlnk"/>
            <w:rFonts w:eastAsia="Arial"/>
          </w:rPr>
          <w:t>Guide</w:t>
        </w:r>
        <w:r w:rsidR="00B340C8" w:rsidRPr="0088346B">
          <w:rPr>
            <w:rStyle w:val="Hyperlnk"/>
            <w:rFonts w:eastAsia="Arial"/>
          </w:rPr>
          <w:t>- Tillbud</w:t>
        </w:r>
        <w:proofErr w:type="gramEnd"/>
        <w:r w:rsidR="00B340C8" w:rsidRPr="0088346B">
          <w:rPr>
            <w:rStyle w:val="Hyperlnk"/>
            <w:rFonts w:eastAsia="Arial"/>
          </w:rPr>
          <w:t xml:space="preserve"> och arbetsskada</w:t>
        </w:r>
      </w:hyperlink>
    </w:p>
    <w:p w14:paraId="14C3433D" w14:textId="77777777" w:rsidR="00284DC8" w:rsidRPr="00284DC8" w:rsidRDefault="00284DC8" w:rsidP="004D0C34">
      <w:pPr>
        <w:pStyle w:val="Punktlista"/>
        <w:rPr>
          <w:rFonts w:eastAsia="Arial"/>
        </w:rPr>
      </w:pPr>
      <w:r w:rsidRPr="00284DC8">
        <w:rPr>
          <w:rFonts w:eastAsia="Arial"/>
        </w:rPr>
        <w:lastRenderedPageBreak/>
        <w:t xml:space="preserve">Ansvarar för att händelsen följs upp med syfte att förhindra att den upprepas och att all personal har kunskap om </w:t>
      </w:r>
      <w:hyperlink r:id="rId18" w:history="1">
        <w:r w:rsidRPr="00284DC8">
          <w:rPr>
            <w:rFonts w:eastAsia="Arial"/>
            <w:color w:val="0000FF"/>
            <w:u w:val="single" w:color="0000FF"/>
          </w:rPr>
          <w:t>förebyggande rutiner</w:t>
        </w:r>
      </w:hyperlink>
      <w:hyperlink r:id="rId19" w:history="1">
        <w:r w:rsidRPr="00284DC8">
          <w:rPr>
            <w:rFonts w:eastAsia="Arial"/>
          </w:rPr>
          <w:t xml:space="preserve"> </w:t>
        </w:r>
      </w:hyperlink>
      <w:r w:rsidRPr="00284DC8">
        <w:rPr>
          <w:rFonts w:eastAsia="Arial"/>
        </w:rPr>
        <w:t xml:space="preserve">vid stick- och skärskada samt exponering för blod eller blodtillblandade kroppsvätskor.  </w:t>
      </w:r>
    </w:p>
    <w:p w14:paraId="4A8BC67F" w14:textId="77777777" w:rsidR="00284DC8" w:rsidRPr="00284DC8" w:rsidRDefault="00284DC8" w:rsidP="008735AC">
      <w:pPr>
        <w:pStyle w:val="Rubrik2"/>
      </w:pPr>
      <w:r w:rsidRPr="00284DC8">
        <w:t xml:space="preserve">Arbetsbeskrivning </w:t>
      </w:r>
    </w:p>
    <w:p w14:paraId="6F4AE255" w14:textId="1D99696E" w:rsidR="00284DC8" w:rsidRPr="00284DC8" w:rsidRDefault="00284DC8" w:rsidP="00AD135C">
      <w:pPr>
        <w:pStyle w:val="Punktlista"/>
        <w:rPr>
          <w:rFonts w:eastAsia="Arial"/>
          <w:sz w:val="20"/>
          <w:szCs w:val="20"/>
        </w:rPr>
      </w:pPr>
      <w:r w:rsidRPr="000D2A43">
        <w:rPr>
          <w:rFonts w:eastAsia="Arial"/>
          <w:b/>
          <w:bCs/>
        </w:rPr>
        <w:t>Förebyggande åtgärder:</w:t>
      </w:r>
      <w:r w:rsidRPr="00284DC8">
        <w:rPr>
          <w:rFonts w:eastAsia="Arial"/>
        </w:rPr>
        <w:t xml:space="preserve"> </w:t>
      </w:r>
      <w:r w:rsidRPr="00284DC8">
        <w:rPr>
          <w:rFonts w:eastAsia="Arial"/>
        </w:rPr>
        <w:br/>
      </w:r>
      <w:r w:rsidRPr="00AD135C">
        <w:rPr>
          <w:rFonts w:eastAsia="Arial"/>
        </w:rPr>
        <w:t xml:space="preserve">Vårdhandbokens avsnitt: </w:t>
      </w:r>
      <w:hyperlink r:id="rId20" w:history="1">
        <w:r w:rsidRPr="00AD135C">
          <w:rPr>
            <w:rFonts w:eastAsia="Arial"/>
          </w:rPr>
          <w:t>Stick- och skärskador samt exponering med risk för blodburen smitta</w:t>
        </w:r>
        <w:r w:rsidR="00933359">
          <w:rPr>
            <w:rFonts w:eastAsia="Arial"/>
          </w:rPr>
          <w:t xml:space="preserve"> </w:t>
        </w:r>
        <w:r w:rsidRPr="00AD135C">
          <w:rPr>
            <w:rFonts w:eastAsia="Arial"/>
          </w:rPr>
          <w:t>hos personal, förebyggande rutiner.</w:t>
        </w:r>
      </w:hyperlink>
    </w:p>
    <w:p w14:paraId="0A06C174" w14:textId="77777777" w:rsidR="00284DC8" w:rsidRPr="00284DC8" w:rsidRDefault="00284DC8" w:rsidP="0002267D">
      <w:pPr>
        <w:pStyle w:val="Rubrik3"/>
      </w:pPr>
      <w:r w:rsidRPr="00284DC8">
        <w:rPr>
          <w:noProof/>
          <w:sz w:val="20"/>
          <w:szCs w:val="20"/>
        </w:rPr>
        <mc:AlternateContent>
          <mc:Choice Requires="wps">
            <w:drawing>
              <wp:anchor distT="0" distB="0" distL="114300" distR="114300" simplePos="0" relativeHeight="251659264" behindDoc="1" locked="0" layoutInCell="1" allowOverlap="1" wp14:anchorId="009CCB88" wp14:editId="02D25030">
                <wp:simplePos x="0" y="0"/>
                <wp:positionH relativeFrom="column">
                  <wp:posOffset>467360</wp:posOffset>
                </wp:positionH>
                <wp:positionV relativeFrom="paragraph">
                  <wp:posOffset>68147</wp:posOffset>
                </wp:positionV>
                <wp:extent cx="4827778" cy="3284119"/>
                <wp:effectExtent l="0" t="0" r="0" b="0"/>
                <wp:wrapNone/>
                <wp:docPr id="1" name="Rektangel 1"/>
                <wp:cNvGraphicFramePr/>
                <a:graphic xmlns:a="http://schemas.openxmlformats.org/drawingml/2006/main">
                  <a:graphicData uri="http://schemas.microsoft.com/office/word/2010/wordprocessingShape">
                    <wps:wsp>
                      <wps:cNvSpPr/>
                      <wps:spPr>
                        <a:xfrm>
                          <a:off x="0" y="0"/>
                          <a:ext cx="4827778" cy="3284119"/>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14A2BB7" id="Rektangel 1" o:spid="_x0000_s1026" style="position:absolute;margin-left:36.8pt;margin-top:5.35pt;width:380.15pt;height:2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" fillcolor="#f2f2f2" stroked="f" strokeweight="1pt"/>
            </w:pict>
          </mc:Fallback>
        </mc:AlternateContent>
      </w:r>
      <w:r w:rsidRPr="00284DC8">
        <w:t>Akuta åtgärder:</w:t>
      </w:r>
    </w:p>
    <w:p w14:paraId="40383D08" w14:textId="4011520E" w:rsidR="00284DC8" w:rsidRPr="00284DC8" w:rsidRDefault="00284DC8" w:rsidP="00B072D1">
      <w:pPr>
        <w:pStyle w:val="Punktlista"/>
        <w:rPr>
          <w:rFonts w:eastAsia="Arial"/>
          <w:bCs/>
          <w:i/>
          <w:iCs/>
        </w:rPr>
      </w:pPr>
      <w:r w:rsidRPr="00F15673">
        <w:rPr>
          <w:rFonts w:eastAsia="Arial"/>
          <w:b/>
          <w:bCs/>
        </w:rPr>
        <w:t>Vid stick-/skärskada samt exponering av blod på slemhinna eller skadad hudbarriär</w:t>
      </w:r>
      <w:r w:rsidRPr="00284DC8">
        <w:rPr>
          <w:rFonts w:eastAsia="Arial"/>
        </w:rPr>
        <w:t>:</w:t>
      </w:r>
      <w:r w:rsidRPr="00284DC8">
        <w:rPr>
          <w:rFonts w:eastAsia="Arial"/>
          <w:i/>
          <w:iCs/>
        </w:rPr>
        <w:t xml:space="preserve"> </w:t>
      </w:r>
      <w:r w:rsidRPr="00284DC8">
        <w:rPr>
          <w:rFonts w:eastAsia="Arial"/>
          <w:i/>
          <w:iCs/>
        </w:rPr>
        <w:br/>
      </w:r>
      <w:r w:rsidR="0002267D">
        <w:rPr>
          <w:rFonts w:eastAsia="Arial"/>
          <w:bCs/>
        </w:rPr>
        <w:t>-</w:t>
      </w:r>
      <w:r w:rsidRPr="00B62D08">
        <w:rPr>
          <w:rFonts w:eastAsia="Arial"/>
          <w:bCs/>
        </w:rPr>
        <w:t xml:space="preserve">Desinfektera omedelbart. Använd rikligt av det som finns tillgängligt, till exempel handdesinfektionsmedel eller </w:t>
      </w:r>
      <w:proofErr w:type="spellStart"/>
      <w:r w:rsidRPr="00B62D08">
        <w:rPr>
          <w:rFonts w:eastAsia="Arial"/>
          <w:bCs/>
        </w:rPr>
        <w:t>klorhexidinsprit</w:t>
      </w:r>
      <w:proofErr w:type="spellEnd"/>
      <w:r w:rsidRPr="00B62D08">
        <w:rPr>
          <w:rFonts w:eastAsia="Arial"/>
          <w:bCs/>
        </w:rPr>
        <w:t>.</w:t>
      </w:r>
      <w:r w:rsidRPr="00284DC8">
        <w:rPr>
          <w:rFonts w:eastAsia="Arial"/>
          <w:bCs/>
          <w:i/>
          <w:iCs/>
        </w:rPr>
        <w:t xml:space="preserve"> </w:t>
      </w:r>
    </w:p>
    <w:p w14:paraId="79706FBA" w14:textId="60425B9B" w:rsidR="00284DC8" w:rsidRPr="00284DC8" w:rsidRDefault="00284DC8" w:rsidP="00B072D1">
      <w:pPr>
        <w:pStyle w:val="Punktlista"/>
        <w:rPr>
          <w:rFonts w:eastAsia="Arial"/>
        </w:rPr>
      </w:pPr>
      <w:r w:rsidRPr="00F15673">
        <w:rPr>
          <w:rFonts w:eastAsia="Arial"/>
          <w:b/>
          <w:bCs/>
        </w:rPr>
        <w:t>Vid stänk i munnen:</w:t>
      </w:r>
      <w:r w:rsidRPr="00284DC8">
        <w:rPr>
          <w:rFonts w:eastAsia="Arial"/>
          <w:i/>
          <w:iCs/>
        </w:rPr>
        <w:t xml:space="preserve"> </w:t>
      </w:r>
      <w:r w:rsidRPr="00284DC8">
        <w:rPr>
          <w:rFonts w:eastAsia="Arial"/>
          <w:i/>
          <w:iCs/>
        </w:rPr>
        <w:br/>
      </w:r>
      <w:r w:rsidR="00F77283">
        <w:rPr>
          <w:rFonts w:eastAsia="Arial"/>
          <w:bCs/>
        </w:rPr>
        <w:t>-</w:t>
      </w:r>
      <w:r w:rsidRPr="00F77283">
        <w:rPr>
          <w:rFonts w:eastAsia="Arial"/>
          <w:bCs/>
        </w:rPr>
        <w:t xml:space="preserve">Skölj noga. Använd det som finns lättillgängligt, till exempel vatten, </w:t>
      </w:r>
      <w:proofErr w:type="spellStart"/>
      <w:r w:rsidRPr="00F77283">
        <w:rPr>
          <w:rFonts w:eastAsia="Arial"/>
          <w:bCs/>
        </w:rPr>
        <w:t>klorhexidinsprit</w:t>
      </w:r>
      <w:proofErr w:type="spellEnd"/>
      <w:r w:rsidRPr="00F77283">
        <w:rPr>
          <w:rFonts w:eastAsia="Arial"/>
          <w:bCs/>
        </w:rPr>
        <w:t xml:space="preserve"> eller handdesinfektionsmedel.</w:t>
      </w:r>
      <w:r w:rsidRPr="00284DC8">
        <w:rPr>
          <w:rFonts w:eastAsia="Arial"/>
        </w:rPr>
        <w:t xml:space="preserve"> </w:t>
      </w:r>
    </w:p>
    <w:p w14:paraId="4CA8A146" w14:textId="77777777" w:rsidR="00DF7502" w:rsidRPr="00DF7502" w:rsidRDefault="00284DC8" w:rsidP="00E27BB6">
      <w:pPr>
        <w:pStyle w:val="Punktlista"/>
        <w:rPr>
          <w:rFonts w:eastAsia="Arial"/>
          <w:iCs/>
          <w:color w:val="0563C1"/>
          <w:u w:val="single"/>
        </w:rPr>
      </w:pPr>
      <w:r w:rsidRPr="00F15673">
        <w:rPr>
          <w:rFonts w:eastAsia="Arial"/>
          <w:b/>
          <w:bCs/>
        </w:rPr>
        <w:t>Vid stänk i ögonen:</w:t>
      </w:r>
      <w:r w:rsidRPr="00320A57">
        <w:rPr>
          <w:rFonts w:eastAsia="Arial"/>
          <w:color w:val="007EB0"/>
        </w:rPr>
        <w:t xml:space="preserve"> </w:t>
      </w:r>
      <w:r w:rsidRPr="00320A57">
        <w:rPr>
          <w:rFonts w:eastAsia="Arial"/>
          <w:color w:val="007EB0"/>
        </w:rPr>
        <w:br/>
      </w:r>
      <w:r w:rsidR="00B55662" w:rsidRPr="00320A57">
        <w:rPr>
          <w:rFonts w:eastAsia="Arial"/>
        </w:rPr>
        <w:t>-</w:t>
      </w:r>
      <w:r w:rsidRPr="00320A57">
        <w:rPr>
          <w:rFonts w:eastAsia="Arial"/>
        </w:rPr>
        <w:t xml:space="preserve">Skölj omedelbart, använd rikligt med </w:t>
      </w:r>
      <w:proofErr w:type="spellStart"/>
      <w:r w:rsidRPr="00320A57">
        <w:rPr>
          <w:rFonts w:eastAsia="Arial"/>
        </w:rPr>
        <w:t>ögondusch</w:t>
      </w:r>
      <w:proofErr w:type="spellEnd"/>
      <w:r w:rsidRPr="00320A57">
        <w:rPr>
          <w:rFonts w:eastAsia="Arial"/>
        </w:rPr>
        <w:t xml:space="preserve"> eller fysiologisk </w:t>
      </w:r>
      <w:proofErr w:type="spellStart"/>
      <w:r w:rsidRPr="00320A57">
        <w:rPr>
          <w:rFonts w:eastAsia="Arial"/>
        </w:rPr>
        <w:t>natriumklorid.</w:t>
      </w:r>
      <w:proofErr w:type="spellEnd"/>
      <w:r w:rsidRPr="00320A57">
        <w:rPr>
          <w:rFonts w:eastAsia="Arial"/>
        </w:rPr>
        <w:t xml:space="preserve"> Finns inte detta, använd rikligt med kranvatten. </w:t>
      </w:r>
      <w:r w:rsidRPr="00320A57">
        <w:rPr>
          <w:rFonts w:eastAsia="Arial"/>
        </w:rPr>
        <w:br/>
        <w:t>Ta därefter ut eventuella kontaktlinser och skölj noga igen. Kassera kontaktlinserna.</w:t>
      </w:r>
    </w:p>
    <w:p w14:paraId="6B7C0D24" w14:textId="7C3FE114" w:rsidR="00284DC8" w:rsidRPr="00320A57" w:rsidRDefault="00284DC8" w:rsidP="00E27BB6">
      <w:pPr>
        <w:pStyle w:val="Punktlista"/>
        <w:rPr>
          <w:rFonts w:eastAsia="Arial"/>
          <w:iCs/>
          <w:color w:val="0563C1"/>
          <w:u w:val="single"/>
        </w:rPr>
      </w:pPr>
      <w:r w:rsidRPr="00320A57">
        <w:rPr>
          <w:rFonts w:eastAsia="Arial"/>
        </w:rPr>
        <w:t xml:space="preserve">Kontakta ansvarig läkare för smittsamhetsbedömning. Se: </w:t>
      </w:r>
      <w:r w:rsidRPr="00284DC8">
        <w:rPr>
          <w:rFonts w:eastAsia="Arial"/>
        </w:rPr>
        <w:fldChar w:fldCharType="begin"/>
      </w:r>
      <w:r w:rsidRPr="00320A57">
        <w:rPr>
          <w:rFonts w:eastAsia="Arial"/>
        </w:rPr>
        <w:instrText xml:space="preserve"> HYPERLINK "https://alfresco-offentlig.vgregion.se/alfresco/service/vgr/storage/node/content/23667/Blodsmitta%2c%20stick-%20och%20sk%c3%a4rskador%20hos%20personal%20-%20infektionssjukv%c3%a5rd.pdf?a=false&amp;guest=true" </w:instrText>
      </w:r>
      <w:r w:rsidRPr="00284DC8">
        <w:rPr>
          <w:rFonts w:eastAsia="Arial"/>
        </w:rPr>
        <w:fldChar w:fldCharType="separate"/>
      </w:r>
      <w:r w:rsidRPr="00320A57">
        <w:rPr>
          <w:rFonts w:eastAsia="Arial"/>
          <w:color w:val="0563C1"/>
          <w:u w:val="single"/>
        </w:rPr>
        <w:t xml:space="preserve">Blodsmitta, stick- och skärskador </w:t>
      </w:r>
      <w:r w:rsidRPr="00320A57">
        <w:rPr>
          <w:rFonts w:eastAsia="Arial"/>
          <w:color w:val="0563C1"/>
          <w:u w:val="single"/>
        </w:rPr>
        <w:br/>
        <w:t>hos personal - infektionssjukvård</w:t>
      </w:r>
    </w:p>
    <w:p w14:paraId="1111190A" w14:textId="77777777" w:rsidR="00284DC8" w:rsidRPr="00284DC8" w:rsidRDefault="00284DC8" w:rsidP="00E27BB6">
      <w:pPr>
        <w:pStyle w:val="Punktlista"/>
        <w:rPr>
          <w:rFonts w:eastAsia="Arial"/>
        </w:rPr>
      </w:pPr>
      <w:r w:rsidRPr="00284DC8">
        <w:rPr>
          <w:rFonts w:eastAsia="Arial"/>
        </w:rPr>
        <w:fldChar w:fldCharType="end"/>
      </w:r>
      <w:r w:rsidRPr="00284DC8">
        <w:rPr>
          <w:rFonts w:eastAsia="Arial"/>
        </w:rPr>
        <w:t>Rapportera till enhetschef/arbetsledare som ansvarar för fortsatt handläggning.</w:t>
      </w:r>
    </w:p>
    <w:p w14:paraId="67EB8EB4" w14:textId="77777777" w:rsidR="00284DC8" w:rsidRPr="00284DC8" w:rsidRDefault="00284DC8" w:rsidP="00D72AA9">
      <w:pPr>
        <w:pStyle w:val="MellanrubrikVGR"/>
        <w:rPr>
          <w:rFonts w:eastAsia="Arial"/>
          <w:i/>
        </w:rPr>
      </w:pPr>
      <w:r w:rsidRPr="00284DC8">
        <w:rPr>
          <w:rFonts w:eastAsia="Arial"/>
        </w:rPr>
        <w:t xml:space="preserve">Patient med känd: </w:t>
      </w:r>
      <w:r w:rsidRPr="00284DC8">
        <w:rPr>
          <w:rFonts w:eastAsia="Arial"/>
        </w:rPr>
        <w:br/>
      </w:r>
      <w:r w:rsidRPr="00C33900">
        <w:rPr>
          <w:rFonts w:eastAsia="Arial"/>
        </w:rPr>
        <w:t>HIV-smitta</w:t>
      </w:r>
      <w:r w:rsidRPr="00284DC8">
        <w:rPr>
          <w:rFonts w:eastAsia="Arial"/>
          <w:i/>
          <w:sz w:val="22"/>
        </w:rPr>
        <w:t xml:space="preserve">  </w:t>
      </w:r>
    </w:p>
    <w:p w14:paraId="52CE6BDA" w14:textId="77777777" w:rsidR="00284DC8" w:rsidRPr="00A71B39" w:rsidRDefault="00284DC8" w:rsidP="00C33900">
      <w:pPr>
        <w:pStyle w:val="Punktlista"/>
        <w:rPr>
          <w:rFonts w:eastAsia="Arial"/>
          <w:b/>
          <w:bCs/>
        </w:rPr>
      </w:pPr>
      <w:r w:rsidRPr="00A71B39">
        <w:rPr>
          <w:rFonts w:eastAsia="Arial"/>
          <w:b/>
          <w:bCs/>
          <w:u w:val="single"/>
        </w:rPr>
        <w:t>Kontakta omedelbart</w:t>
      </w:r>
      <w:r w:rsidRPr="00A71B39">
        <w:rPr>
          <w:rFonts w:eastAsia="Arial"/>
          <w:b/>
          <w:bCs/>
        </w:rPr>
        <w:t xml:space="preserve">, utan dröjsmål infektionskliniken SkaS:  </w:t>
      </w:r>
    </w:p>
    <w:p w14:paraId="540C6994" w14:textId="77777777" w:rsidR="00284DC8" w:rsidRPr="00284DC8" w:rsidRDefault="00284DC8" w:rsidP="008E7D13">
      <w:pPr>
        <w:pStyle w:val="Punktlista"/>
        <w:numPr>
          <w:ilvl w:val="0"/>
          <w:numId w:val="0"/>
        </w:numPr>
        <w:ind w:left="1712"/>
        <w:rPr>
          <w:rFonts w:eastAsia="Arial"/>
        </w:rPr>
      </w:pPr>
      <w:r w:rsidRPr="00A71B39">
        <w:rPr>
          <w:rFonts w:eastAsia="Arial"/>
          <w:b/>
          <w:bCs/>
        </w:rPr>
        <w:t>Dagtid:</w:t>
      </w:r>
      <w:r w:rsidRPr="00284DC8">
        <w:rPr>
          <w:rFonts w:eastAsia="Arial"/>
        </w:rPr>
        <w:t xml:space="preserve"> infektionsmottagningen, </w:t>
      </w:r>
      <w:r w:rsidRPr="00BF4A12">
        <w:rPr>
          <w:rFonts w:eastAsia="Arial"/>
          <w:b/>
          <w:bCs/>
        </w:rPr>
        <w:t>0500 – 43 23 61.</w:t>
      </w:r>
      <w:r w:rsidRPr="00284DC8">
        <w:rPr>
          <w:rFonts w:eastAsia="Arial"/>
        </w:rPr>
        <w:t xml:space="preserve">                                </w:t>
      </w:r>
      <w:r w:rsidRPr="00284DC8">
        <w:rPr>
          <w:rFonts w:eastAsia="Arial"/>
        </w:rPr>
        <w:br/>
      </w:r>
      <w:r w:rsidRPr="00A71B39">
        <w:rPr>
          <w:rFonts w:eastAsia="Arial"/>
          <w:b/>
          <w:bCs/>
        </w:rPr>
        <w:t>Jourtid:</w:t>
      </w:r>
      <w:r w:rsidRPr="00284DC8">
        <w:rPr>
          <w:rFonts w:eastAsia="Arial"/>
        </w:rPr>
        <w:t xml:space="preserve"> infektionsbakjour via sjukhusets växel </w:t>
      </w:r>
      <w:r w:rsidRPr="00BF4A12">
        <w:rPr>
          <w:rFonts w:eastAsia="Arial"/>
          <w:b/>
          <w:bCs/>
        </w:rPr>
        <w:t>0500 – 43 10 00.</w:t>
      </w:r>
      <w:r w:rsidRPr="00284DC8">
        <w:rPr>
          <w:rFonts w:eastAsia="Arial"/>
        </w:rPr>
        <w:t xml:space="preserve"> </w:t>
      </w:r>
      <w:r w:rsidRPr="00284DC8">
        <w:rPr>
          <w:rFonts w:eastAsia="Arial"/>
        </w:rPr>
        <w:br/>
      </w:r>
    </w:p>
    <w:p w14:paraId="7B3B355E" w14:textId="77777777" w:rsidR="00284DC8" w:rsidRPr="00284DC8" w:rsidRDefault="00284DC8" w:rsidP="00C33900">
      <w:pPr>
        <w:pStyle w:val="Punktlista"/>
        <w:rPr>
          <w:rFonts w:eastAsia="Arial"/>
        </w:rPr>
      </w:pPr>
      <w:r w:rsidRPr="00284DC8">
        <w:rPr>
          <w:rFonts w:eastAsia="Arial"/>
        </w:rPr>
        <w:t xml:space="preserve">Läkemedelsbehandling med antiviral verkan mot HIV kan bli aktuellt. HIV-profylax startas snarast möjligt, oberoende tid på dygnet. </w:t>
      </w:r>
    </w:p>
    <w:p w14:paraId="7C0C66DA" w14:textId="77777777" w:rsidR="00284DC8" w:rsidRPr="0080193D" w:rsidRDefault="00284DC8" w:rsidP="0080193D">
      <w:pPr>
        <w:rPr>
          <w:rFonts w:eastAsia="Arial"/>
          <w:b/>
          <w:bCs/>
        </w:rPr>
      </w:pPr>
      <w:r w:rsidRPr="0080193D">
        <w:rPr>
          <w:rFonts w:eastAsia="Arial"/>
          <w:b/>
          <w:bCs/>
        </w:rPr>
        <w:t xml:space="preserve">Hepatit B-smitta  </w:t>
      </w:r>
    </w:p>
    <w:p w14:paraId="02D2BA3A" w14:textId="77777777" w:rsidR="00284DC8" w:rsidRPr="005F0886" w:rsidRDefault="00284DC8" w:rsidP="00FE2DC2">
      <w:pPr>
        <w:pStyle w:val="Punktlista"/>
        <w:rPr>
          <w:rFonts w:eastAsia="Arial"/>
          <w:b/>
          <w:bCs/>
        </w:rPr>
      </w:pPr>
      <w:r w:rsidRPr="005F0886">
        <w:rPr>
          <w:rFonts w:eastAsia="Arial"/>
          <w:b/>
          <w:bCs/>
          <w:u w:val="single"/>
        </w:rPr>
        <w:lastRenderedPageBreak/>
        <w:t>Kontakta omedelbart</w:t>
      </w:r>
      <w:r w:rsidRPr="005F0886">
        <w:rPr>
          <w:rFonts w:eastAsia="Arial"/>
          <w:b/>
          <w:bCs/>
        </w:rPr>
        <w:t xml:space="preserve">, utan dröjsmål infektionskliniken SkaS:  </w:t>
      </w:r>
    </w:p>
    <w:p w14:paraId="693EEE74" w14:textId="6C1B1A3B" w:rsidR="00284DC8" w:rsidRPr="00284DC8" w:rsidRDefault="00284DC8" w:rsidP="005B1483">
      <w:pPr>
        <w:pStyle w:val="Punktlista"/>
        <w:numPr>
          <w:ilvl w:val="0"/>
          <w:numId w:val="0"/>
        </w:numPr>
        <w:ind w:left="1712"/>
        <w:rPr>
          <w:rFonts w:eastAsia="Arial"/>
        </w:rPr>
      </w:pPr>
      <w:r w:rsidRPr="005F0886">
        <w:rPr>
          <w:rFonts w:eastAsia="Arial"/>
          <w:b/>
          <w:bCs/>
        </w:rPr>
        <w:t>Dagtid:</w:t>
      </w:r>
      <w:r w:rsidRPr="00284DC8">
        <w:rPr>
          <w:rFonts w:eastAsia="Arial"/>
        </w:rPr>
        <w:t xml:space="preserve"> Infektionsmottagningen, </w:t>
      </w:r>
      <w:r w:rsidRPr="005F0886">
        <w:rPr>
          <w:rFonts w:eastAsia="Arial"/>
          <w:b/>
          <w:bCs/>
        </w:rPr>
        <w:t>0500 – 43 23 61.</w:t>
      </w:r>
      <w:r w:rsidRPr="00284DC8">
        <w:rPr>
          <w:rFonts w:eastAsia="Arial"/>
        </w:rPr>
        <w:t xml:space="preserve">  </w:t>
      </w:r>
    </w:p>
    <w:p w14:paraId="2E4EB881" w14:textId="6B25DA5C" w:rsidR="00284DC8" w:rsidRPr="00284DC8" w:rsidRDefault="00284DC8" w:rsidP="005B1483">
      <w:pPr>
        <w:pStyle w:val="Punktlista"/>
        <w:numPr>
          <w:ilvl w:val="0"/>
          <w:numId w:val="0"/>
        </w:numPr>
        <w:ind w:left="1712"/>
        <w:rPr>
          <w:rFonts w:eastAsia="Arial"/>
          <w:sz w:val="22"/>
        </w:rPr>
      </w:pPr>
      <w:r w:rsidRPr="005F0886">
        <w:rPr>
          <w:rFonts w:eastAsia="Arial"/>
          <w:b/>
          <w:bCs/>
        </w:rPr>
        <w:t>Jourtid:</w:t>
      </w:r>
      <w:r w:rsidRPr="00284DC8">
        <w:rPr>
          <w:rFonts w:eastAsia="Arial"/>
        </w:rPr>
        <w:t xml:space="preserve"> Infektionsbakjour via sjukhusets växel </w:t>
      </w:r>
      <w:r w:rsidRPr="005F0886">
        <w:rPr>
          <w:rFonts w:eastAsia="Arial"/>
          <w:b/>
          <w:bCs/>
        </w:rPr>
        <w:t>0500 – 43 10 00.</w:t>
      </w:r>
    </w:p>
    <w:p w14:paraId="1D08E79C" w14:textId="68DF45B3" w:rsidR="00284DC8" w:rsidRPr="00284DC8" w:rsidRDefault="00284DC8" w:rsidP="00FE2DC2">
      <w:pPr>
        <w:pStyle w:val="Punktlista"/>
        <w:rPr>
          <w:rFonts w:eastAsia="Arial"/>
          <w:iCs/>
          <w:color w:val="0563C1"/>
          <w:szCs w:val="20"/>
          <w:u w:val="single"/>
        </w:rPr>
      </w:pPr>
      <w:r w:rsidRPr="00284DC8">
        <w:rPr>
          <w:rFonts w:eastAsia="Arial"/>
          <w:szCs w:val="20"/>
        </w:rPr>
        <w:t>Smittsamhetsbedömning/ postexpositionsprofylax/ behandling:</w:t>
      </w:r>
      <w:r w:rsidRPr="00284DC8">
        <w:rPr>
          <w:rFonts w:eastAsia="Arial"/>
          <w:szCs w:val="20"/>
        </w:rPr>
        <w:br/>
      </w:r>
      <w:r w:rsidRPr="00992247">
        <w:rPr>
          <w:rFonts w:eastAsia="Arial"/>
          <w:szCs w:val="20"/>
        </w:rPr>
        <w:fldChar w:fldCharType="begin"/>
      </w:r>
      <w:r w:rsidRPr="00284DC8">
        <w:rPr>
          <w:rFonts w:eastAsia="Arial"/>
          <w:szCs w:val="20"/>
        </w:rPr>
        <w:instrText xml:space="preserve"> HYPERLINK "https://alfresco-offentlig.vgregion.se/alfresco/service/vgr/storage/node/content/23667/Blodsmitta%2c%20stick-%20och%20sk%c3%a4rskador%20hos%20personal%20-%20infektionssjukv%c3%a5rd.pdf?a=false&amp;guest=true" </w:instrText>
      </w:r>
      <w:r w:rsidRPr="00992247">
        <w:rPr>
          <w:rFonts w:eastAsia="Arial"/>
          <w:szCs w:val="20"/>
        </w:rPr>
        <w:fldChar w:fldCharType="separate"/>
      </w:r>
      <w:r w:rsidRPr="00284DC8">
        <w:rPr>
          <w:rFonts w:eastAsia="Arial"/>
          <w:color w:val="0563C1"/>
          <w:szCs w:val="20"/>
          <w:u w:val="single"/>
        </w:rPr>
        <w:t>Blodsmitta, stick- och skärskador hos personal - infektionssjukvår</w:t>
      </w:r>
      <w:r w:rsidR="00FC6773">
        <w:rPr>
          <w:rFonts w:eastAsia="Arial"/>
          <w:color w:val="0563C1"/>
          <w:szCs w:val="20"/>
          <w:u w:val="single"/>
        </w:rPr>
        <w:t>d</w:t>
      </w:r>
    </w:p>
    <w:p w14:paraId="0C040B95" w14:textId="5B83EE8D" w:rsidR="00284DC8" w:rsidRPr="00992247" w:rsidRDefault="00284DC8" w:rsidP="005B1A02">
      <w:pPr>
        <w:pStyle w:val="Punktlista"/>
        <w:rPr>
          <w:rFonts w:eastAsia="Arial"/>
          <w:szCs w:val="20"/>
        </w:rPr>
      </w:pPr>
      <w:r w:rsidRPr="00992247">
        <w:rPr>
          <w:rFonts w:eastAsia="Arial"/>
          <w:szCs w:val="20"/>
        </w:rPr>
        <w:fldChar w:fldCharType="end"/>
      </w:r>
      <w:r w:rsidRPr="00992247">
        <w:rPr>
          <w:rFonts w:eastAsia="Arial"/>
          <w:szCs w:val="20"/>
        </w:rPr>
        <w:t xml:space="preserve">Vid känd hepatit B hos indexpatient kan man i sällsynta fall behöva överväga att ge immunglobulinbehandling som infektionsläkare tar ställning till. </w:t>
      </w:r>
    </w:p>
    <w:p w14:paraId="482DD142" w14:textId="77777777" w:rsidR="00284DC8" w:rsidRPr="00284DC8" w:rsidRDefault="00284DC8" w:rsidP="00FE2DC2">
      <w:pPr>
        <w:pStyle w:val="Punktlista"/>
        <w:rPr>
          <w:rFonts w:eastAsia="Arial"/>
          <w:szCs w:val="20"/>
        </w:rPr>
      </w:pPr>
      <w:r w:rsidRPr="00284DC8">
        <w:rPr>
          <w:rFonts w:eastAsia="Arial"/>
          <w:szCs w:val="20"/>
        </w:rPr>
        <w:t xml:space="preserve">Om behov finns för fortsatt vaccination för hepatit B sker det på Hälsan &amp; Arbetslivet alternativt Infektionskliniken beroende på var personalen kommer att följas upp. </w:t>
      </w:r>
    </w:p>
    <w:p w14:paraId="42A01021" w14:textId="77777777" w:rsidR="00284DC8" w:rsidRPr="00284DC8" w:rsidRDefault="00284DC8" w:rsidP="000E4EB7">
      <w:pPr>
        <w:pStyle w:val="MellanrubrikVGR"/>
        <w:rPr>
          <w:rFonts w:eastAsia="Arial"/>
          <w:sz w:val="20"/>
          <w:szCs w:val="20"/>
        </w:rPr>
      </w:pPr>
      <w:r w:rsidRPr="00284DC8">
        <w:rPr>
          <w:rFonts w:eastAsia="Arial"/>
        </w:rPr>
        <w:t xml:space="preserve">Hepatit C-smitta  </w:t>
      </w:r>
    </w:p>
    <w:p w14:paraId="1197A1D3" w14:textId="7E07EA21" w:rsidR="00284DC8" w:rsidRPr="00284DC8" w:rsidRDefault="00284DC8" w:rsidP="0099327F">
      <w:pPr>
        <w:pStyle w:val="Punktlista"/>
        <w:rPr>
          <w:rFonts w:eastAsia="Arial"/>
        </w:rPr>
      </w:pPr>
      <w:r w:rsidRPr="00284DC8">
        <w:rPr>
          <w:rFonts w:eastAsia="Arial"/>
        </w:rPr>
        <w:t xml:space="preserve">Kontakta infektionsmottagningen nästkommande vardag, </w:t>
      </w:r>
      <w:r w:rsidRPr="00284DC8">
        <w:rPr>
          <w:rFonts w:eastAsia="Arial"/>
          <w:b/>
          <w:bCs/>
        </w:rPr>
        <w:t>0500 – 43 23 61</w:t>
      </w:r>
      <w:r w:rsidRPr="00284DC8">
        <w:rPr>
          <w:rFonts w:eastAsia="Arial"/>
        </w:rPr>
        <w:t xml:space="preserve"> för vidare handläggning.</w:t>
      </w:r>
    </w:p>
    <w:p w14:paraId="0127DB58" w14:textId="77777777" w:rsidR="00284DC8" w:rsidRPr="00284DC8" w:rsidRDefault="00284DC8" w:rsidP="0099327F">
      <w:pPr>
        <w:pStyle w:val="Punktlista"/>
        <w:rPr>
          <w:rFonts w:eastAsia="Arial"/>
        </w:rPr>
      </w:pPr>
      <w:r w:rsidRPr="00284DC8">
        <w:rPr>
          <w:rFonts w:eastAsia="Arial"/>
        </w:rPr>
        <w:t xml:space="preserve">Ingen indikation till någon profylaktisk antiviral behandling eller specifikt immunoglobulin. Vaccin saknas.  </w:t>
      </w:r>
    </w:p>
    <w:p w14:paraId="53902BD5" w14:textId="7A6421C0" w:rsidR="00284DC8" w:rsidRPr="00284DC8" w:rsidRDefault="00284DC8" w:rsidP="00A03C6E">
      <w:pPr>
        <w:pStyle w:val="MellanrubrikVGR"/>
        <w:rPr>
          <w:rFonts w:eastAsia="Arial"/>
        </w:rPr>
      </w:pPr>
      <w:r w:rsidRPr="00284DC8">
        <w:rPr>
          <w:rFonts w:eastAsia="Arial"/>
        </w:rPr>
        <w:t>Indexpatient utan känd smitta</w:t>
      </w:r>
    </w:p>
    <w:p w14:paraId="44393F78" w14:textId="7048A545" w:rsidR="00284DC8" w:rsidRPr="00A03C6E" w:rsidRDefault="00284DC8" w:rsidP="00693047">
      <w:pPr>
        <w:pStyle w:val="Punktlista"/>
        <w:rPr>
          <w:rFonts w:eastAsia="Arial"/>
        </w:rPr>
      </w:pPr>
      <w:proofErr w:type="spellStart"/>
      <w:r w:rsidRPr="00284DC8">
        <w:rPr>
          <w:rFonts w:eastAsia="Arial"/>
        </w:rPr>
        <w:t>Provta</w:t>
      </w:r>
      <w:proofErr w:type="spellEnd"/>
      <w:r w:rsidRPr="00284DC8">
        <w:rPr>
          <w:rFonts w:eastAsia="Arial"/>
        </w:rPr>
        <w:t xml:space="preserve"> indexpatient</w:t>
      </w:r>
    </w:p>
    <w:p w14:paraId="5C5C0367" w14:textId="3CF51164" w:rsidR="00284DC8" w:rsidRPr="00693047" w:rsidRDefault="00284DC8" w:rsidP="00693047">
      <w:pPr>
        <w:pStyle w:val="Punktlista"/>
        <w:rPr>
          <w:rFonts w:eastAsia="Arial"/>
        </w:rPr>
      </w:pPr>
      <w:r w:rsidRPr="00284DC8">
        <w:rPr>
          <w:rFonts w:eastAsia="Arial"/>
        </w:rPr>
        <w:t>Ta ”nollprover” på personal.</w:t>
      </w:r>
    </w:p>
    <w:p w14:paraId="4F4B4488" w14:textId="1F8EC804" w:rsidR="00284DC8" w:rsidRPr="005C0AAB" w:rsidRDefault="00284DC8" w:rsidP="005C0AAB">
      <w:pPr>
        <w:pStyle w:val="Punktlista"/>
        <w:rPr>
          <w:rFonts w:eastAsia="Arial"/>
        </w:rPr>
      </w:pPr>
      <w:r w:rsidRPr="00284DC8">
        <w:rPr>
          <w:rFonts w:eastAsia="Arial"/>
        </w:rPr>
        <w:t xml:space="preserve">Ta ställning till hepatit B-vaccination, se rubrik </w:t>
      </w:r>
      <w:r w:rsidRPr="00284DC8">
        <w:rPr>
          <w:rFonts w:eastAsia="Arial"/>
          <w:i/>
          <w:iCs/>
        </w:rPr>
        <w:t>”Patient med känd hepatit B-smitta”.</w:t>
      </w:r>
    </w:p>
    <w:p w14:paraId="1590E9B4" w14:textId="77777777" w:rsidR="00284DC8" w:rsidRPr="00284DC8" w:rsidRDefault="00284DC8" w:rsidP="0070161B">
      <w:pPr>
        <w:pStyle w:val="MellanrubrikVGR"/>
        <w:rPr>
          <w:rFonts w:eastAsia="Arial"/>
        </w:rPr>
      </w:pPr>
      <w:r w:rsidRPr="00284DC8">
        <w:rPr>
          <w:rFonts w:eastAsia="Arial"/>
        </w:rPr>
        <w:t xml:space="preserve">Indexfall kan </w:t>
      </w:r>
      <w:r w:rsidRPr="00284DC8">
        <w:rPr>
          <w:rFonts w:eastAsia="Arial"/>
          <w:u w:val="single"/>
        </w:rPr>
        <w:t>inte</w:t>
      </w:r>
      <w:r w:rsidRPr="00284DC8">
        <w:rPr>
          <w:rFonts w:eastAsia="Arial"/>
        </w:rPr>
        <w:t xml:space="preserve"> </w:t>
      </w:r>
      <w:proofErr w:type="spellStart"/>
      <w:r w:rsidRPr="00284DC8">
        <w:rPr>
          <w:rFonts w:eastAsia="Arial"/>
        </w:rPr>
        <w:t>provtas</w:t>
      </w:r>
      <w:proofErr w:type="spellEnd"/>
      <w:r w:rsidRPr="00284DC8">
        <w:rPr>
          <w:rFonts w:eastAsia="Arial"/>
        </w:rPr>
        <w:t xml:space="preserve"> </w:t>
      </w:r>
      <w:r w:rsidRPr="00284DC8">
        <w:rPr>
          <w:rFonts w:eastAsia="Arial"/>
          <w:i/>
        </w:rPr>
        <w:t>”Okänd kanyl”</w:t>
      </w:r>
    </w:p>
    <w:p w14:paraId="73625F20" w14:textId="77777777" w:rsidR="00284DC8" w:rsidRPr="00284DC8" w:rsidRDefault="00284DC8" w:rsidP="00D66569">
      <w:pPr>
        <w:pStyle w:val="Punktlista"/>
        <w:rPr>
          <w:rFonts w:eastAsia="Arial"/>
        </w:rPr>
      </w:pPr>
      <w:r w:rsidRPr="00284DC8">
        <w:rPr>
          <w:rFonts w:eastAsia="Arial"/>
        </w:rPr>
        <w:t xml:space="preserve">Ta ”nollprover” på personal. </w:t>
      </w:r>
    </w:p>
    <w:p w14:paraId="2DC8F0E7" w14:textId="77777777" w:rsidR="00284DC8" w:rsidRPr="00284DC8" w:rsidRDefault="00284DC8" w:rsidP="00D66569">
      <w:pPr>
        <w:pStyle w:val="Punktlista"/>
        <w:rPr>
          <w:rFonts w:eastAsia="Arial"/>
        </w:rPr>
      </w:pPr>
      <w:r w:rsidRPr="00284DC8">
        <w:rPr>
          <w:rFonts w:eastAsia="Arial"/>
        </w:rPr>
        <w:t xml:space="preserve">Kontakta infektionsmottagningen nästföljande vardag </w:t>
      </w:r>
      <w:r w:rsidRPr="00284DC8">
        <w:rPr>
          <w:rFonts w:eastAsia="Arial"/>
          <w:b/>
          <w:bCs/>
        </w:rPr>
        <w:t>0500 – 43 23 61</w:t>
      </w:r>
      <w:r w:rsidRPr="00284DC8">
        <w:rPr>
          <w:rFonts w:eastAsia="Arial"/>
        </w:rPr>
        <w:t xml:space="preserve">. </w:t>
      </w:r>
    </w:p>
    <w:p w14:paraId="78655A2B" w14:textId="2A1D0514" w:rsidR="00284DC8" w:rsidRPr="00EC2BC4" w:rsidRDefault="00284DC8" w:rsidP="00D66569">
      <w:pPr>
        <w:pStyle w:val="Punktlista"/>
        <w:rPr>
          <w:rFonts w:eastAsia="Arial"/>
        </w:rPr>
      </w:pPr>
      <w:r w:rsidRPr="00284DC8">
        <w:rPr>
          <w:rFonts w:eastAsia="Arial"/>
        </w:rPr>
        <w:t xml:space="preserve">Ta ställning till hepatit B-vaccination, se rubrik </w:t>
      </w:r>
      <w:r w:rsidRPr="00284DC8">
        <w:rPr>
          <w:rFonts w:eastAsia="Arial"/>
          <w:i/>
          <w:iCs/>
        </w:rPr>
        <w:t>”Patient med känd hepatit B-smitta”.</w:t>
      </w:r>
      <w:r w:rsidRPr="00284DC8">
        <w:rPr>
          <w:rFonts w:eastAsia="Arial"/>
        </w:rPr>
        <w:t xml:space="preserve">  </w:t>
      </w:r>
    </w:p>
    <w:p w14:paraId="634119A2" w14:textId="2D826AB2" w:rsidR="00284DC8" w:rsidRPr="00284DC8" w:rsidRDefault="00284DC8" w:rsidP="00D66569">
      <w:pPr>
        <w:pStyle w:val="Punktlista"/>
        <w:rPr>
          <w:rFonts w:eastAsia="Arial"/>
        </w:rPr>
      </w:pPr>
      <w:r w:rsidRPr="00284DC8">
        <w:rPr>
          <w:rFonts w:eastAsia="Arial"/>
        </w:rPr>
        <w:t>Vid oklarheter eller frågor kontakta infektionsjouren via sjukhusets växel</w:t>
      </w:r>
      <w:r w:rsidRPr="00284DC8">
        <w:rPr>
          <w:rFonts w:eastAsia="Arial"/>
          <w:b/>
          <w:bCs/>
        </w:rPr>
        <w:t xml:space="preserve"> 0500 – 43 10 00</w:t>
      </w:r>
      <w:r w:rsidRPr="00284DC8">
        <w:rPr>
          <w:rFonts w:eastAsia="Arial"/>
        </w:rPr>
        <w:t>.</w:t>
      </w:r>
    </w:p>
    <w:p w14:paraId="43149509" w14:textId="34491028" w:rsidR="00284DC8" w:rsidRPr="00284DC8" w:rsidRDefault="00284DC8" w:rsidP="00D66569">
      <w:pPr>
        <w:pStyle w:val="MellanrubrikVGR"/>
        <w:rPr>
          <w:rFonts w:eastAsia="Arial"/>
        </w:rPr>
      </w:pPr>
      <w:r w:rsidRPr="00284DC8">
        <w:rPr>
          <w:rFonts w:eastAsia="Arial"/>
        </w:rPr>
        <w:t xml:space="preserve">Provtagning patient </w:t>
      </w:r>
    </w:p>
    <w:p w14:paraId="07A658FC" w14:textId="22F53B7A" w:rsidR="00284DC8" w:rsidRPr="004138B2" w:rsidRDefault="00284DC8" w:rsidP="004138B2">
      <w:pPr>
        <w:pStyle w:val="Punktlista"/>
        <w:rPr>
          <w:rFonts w:eastAsia="Arial"/>
        </w:rPr>
      </w:pPr>
      <w:r w:rsidRPr="00B600A4">
        <w:rPr>
          <w:rFonts w:eastAsia="Arial"/>
          <w:b/>
          <w:bCs/>
        </w:rPr>
        <w:t>Prov tas på indexpatient.</w:t>
      </w:r>
      <w:r w:rsidRPr="004138B2">
        <w:rPr>
          <w:rFonts w:eastAsia="Arial"/>
        </w:rPr>
        <w:t xml:space="preserve"> </w:t>
      </w:r>
      <w:r w:rsidRPr="004138B2">
        <w:rPr>
          <w:rFonts w:eastAsia="Arial"/>
        </w:rPr>
        <w:br/>
        <w:t xml:space="preserve">Detta kräver att ansvarig läkare informerats samt medgivande av patienten.  </w:t>
      </w:r>
    </w:p>
    <w:p w14:paraId="704A25C0" w14:textId="51F94EA8" w:rsidR="00284DC8" w:rsidRPr="004138B2" w:rsidRDefault="00284DC8" w:rsidP="004138B2">
      <w:pPr>
        <w:pStyle w:val="Punktlista"/>
        <w:rPr>
          <w:rFonts w:eastAsia="Arial"/>
        </w:rPr>
      </w:pPr>
      <w:r w:rsidRPr="00B600A4">
        <w:rPr>
          <w:rFonts w:eastAsia="Arial"/>
          <w:b/>
          <w:bCs/>
        </w:rPr>
        <w:t xml:space="preserve">Fyll i </w:t>
      </w:r>
      <w:proofErr w:type="spellStart"/>
      <w:r w:rsidRPr="00B600A4">
        <w:rPr>
          <w:rFonts w:eastAsia="Arial"/>
          <w:b/>
          <w:bCs/>
        </w:rPr>
        <w:t>Meliors</w:t>
      </w:r>
      <w:proofErr w:type="spellEnd"/>
      <w:r w:rsidRPr="00B600A4">
        <w:rPr>
          <w:rFonts w:eastAsia="Arial"/>
          <w:b/>
          <w:bCs/>
        </w:rPr>
        <w:t xml:space="preserve"> </w:t>
      </w:r>
      <w:proofErr w:type="spellStart"/>
      <w:r w:rsidRPr="00B600A4">
        <w:rPr>
          <w:rFonts w:eastAsia="Arial"/>
          <w:b/>
          <w:bCs/>
        </w:rPr>
        <w:t>labmodul</w:t>
      </w:r>
      <w:proofErr w:type="spellEnd"/>
      <w:r w:rsidRPr="00B600A4">
        <w:rPr>
          <w:rFonts w:eastAsia="Arial"/>
          <w:b/>
          <w:bCs/>
        </w:rPr>
        <w:t>:</w:t>
      </w:r>
      <w:r w:rsidRPr="004138B2">
        <w:rPr>
          <w:rFonts w:eastAsia="Arial"/>
        </w:rPr>
        <w:t xml:space="preserve"> Välj Lab. ord - Grupper- Stick/Skär </w:t>
      </w:r>
      <w:proofErr w:type="gramStart"/>
      <w:r w:rsidRPr="004138B2">
        <w:rPr>
          <w:rFonts w:eastAsia="Arial"/>
        </w:rPr>
        <w:t>Patient.</w:t>
      </w:r>
      <w:r w:rsidR="0046291B" w:rsidRPr="004138B2">
        <w:rPr>
          <w:rFonts w:eastAsia="Arial"/>
        </w:rPr>
        <w:t>-</w:t>
      </w:r>
      <w:proofErr w:type="gramEnd"/>
      <w:r w:rsidR="00FB2533" w:rsidRPr="004138B2">
        <w:rPr>
          <w:rFonts w:eastAsia="Arial"/>
        </w:rPr>
        <w:t>(</w:t>
      </w:r>
      <w:r w:rsidRPr="004138B2">
        <w:rPr>
          <w:rFonts w:eastAsia="Arial"/>
        </w:rPr>
        <w:t>Analyser: S-</w:t>
      </w:r>
      <w:proofErr w:type="spellStart"/>
      <w:r w:rsidRPr="004138B2">
        <w:rPr>
          <w:rFonts w:eastAsia="Arial"/>
        </w:rPr>
        <w:t>HBsAg</w:t>
      </w:r>
      <w:proofErr w:type="spellEnd"/>
      <w:r w:rsidRPr="004138B2">
        <w:rPr>
          <w:rFonts w:eastAsia="Arial"/>
        </w:rPr>
        <w:t>, S-</w:t>
      </w:r>
      <w:proofErr w:type="spellStart"/>
      <w:r w:rsidRPr="004138B2">
        <w:rPr>
          <w:rFonts w:eastAsia="Arial"/>
        </w:rPr>
        <w:t>antiHBc</w:t>
      </w:r>
      <w:proofErr w:type="spellEnd"/>
      <w:r w:rsidRPr="004138B2">
        <w:rPr>
          <w:rFonts w:eastAsia="Arial"/>
        </w:rPr>
        <w:t xml:space="preserve"> (Hepatit B akut/kronisk </w:t>
      </w:r>
      <w:r w:rsidRPr="004138B2">
        <w:rPr>
          <w:rFonts w:eastAsia="Arial"/>
        </w:rPr>
        <w:lastRenderedPageBreak/>
        <w:t xml:space="preserve">sjukdom), S-anti HCV (Hepatit C </w:t>
      </w:r>
      <w:r w:rsidRPr="004138B2">
        <w:rPr>
          <w:rFonts w:eastAsia="Arial"/>
        </w:rPr>
        <w:br/>
        <w:t>screening), S-HIV ag/ak</w:t>
      </w:r>
      <w:r w:rsidR="00B600A4">
        <w:rPr>
          <w:rFonts w:eastAsia="Arial"/>
        </w:rPr>
        <w:t>.</w:t>
      </w:r>
      <w:r w:rsidRPr="004138B2">
        <w:rPr>
          <w:rFonts w:eastAsia="Arial"/>
        </w:rPr>
        <w:t xml:space="preserve"> </w:t>
      </w:r>
    </w:p>
    <w:p w14:paraId="411E3FB7" w14:textId="7A348208" w:rsidR="00284DC8" w:rsidRPr="004138B2" w:rsidRDefault="00284DC8" w:rsidP="004138B2">
      <w:pPr>
        <w:pStyle w:val="Punktlista"/>
        <w:rPr>
          <w:rFonts w:eastAsia="Arial"/>
        </w:rPr>
      </w:pPr>
      <w:r w:rsidRPr="00B600A4">
        <w:rPr>
          <w:rFonts w:eastAsia="Arial"/>
          <w:b/>
          <w:bCs/>
        </w:rPr>
        <w:t>Skriv kommentar:</w:t>
      </w:r>
      <w:r w:rsidRPr="004138B2">
        <w:rPr>
          <w:rFonts w:eastAsia="Arial"/>
        </w:rPr>
        <w:t xml:space="preserve"> ”Stickskada från denna patient till personal”. </w:t>
      </w:r>
    </w:p>
    <w:p w14:paraId="6AD0EFE8" w14:textId="4D7E9EE8" w:rsidR="00284DC8" w:rsidRPr="00B600A4" w:rsidRDefault="00284DC8" w:rsidP="004138B2">
      <w:pPr>
        <w:pStyle w:val="Punktlista"/>
        <w:rPr>
          <w:rFonts w:eastAsia="Arial"/>
          <w:b/>
          <w:bCs/>
        </w:rPr>
      </w:pPr>
      <w:r w:rsidRPr="00B600A4">
        <w:rPr>
          <w:rFonts w:eastAsia="Arial"/>
          <w:b/>
          <w:bCs/>
        </w:rPr>
        <w:t>Markera akutsvar, skriv telefonnummer även för jour och helgtid.</w:t>
      </w:r>
    </w:p>
    <w:p w14:paraId="22FBC52F" w14:textId="4225D17F" w:rsidR="008F1BA2" w:rsidRPr="004138B2" w:rsidRDefault="00284DC8" w:rsidP="004138B2">
      <w:pPr>
        <w:pStyle w:val="Punktlista"/>
        <w:rPr>
          <w:rFonts w:eastAsia="Arial"/>
        </w:rPr>
      </w:pPr>
      <w:r w:rsidRPr="000648E4">
        <w:rPr>
          <w:rFonts w:eastAsia="Arial"/>
          <w:b/>
          <w:bCs/>
        </w:rPr>
        <w:t xml:space="preserve">Lämna provet direkt, informera </w:t>
      </w:r>
      <w:proofErr w:type="spellStart"/>
      <w:r w:rsidRPr="000648E4">
        <w:rPr>
          <w:rFonts w:eastAsia="Arial"/>
          <w:b/>
          <w:bCs/>
        </w:rPr>
        <w:t>Unilabs</w:t>
      </w:r>
      <w:proofErr w:type="spellEnd"/>
      <w:r w:rsidRPr="000648E4">
        <w:rPr>
          <w:rFonts w:eastAsia="Arial"/>
          <w:b/>
          <w:bCs/>
        </w:rPr>
        <w:t xml:space="preserve"> om att provet ska analyseras akut.</w:t>
      </w:r>
      <w:r w:rsidR="00FB2533" w:rsidRPr="004138B2">
        <w:rPr>
          <w:rFonts w:eastAsia="Arial"/>
        </w:rPr>
        <w:t xml:space="preserve"> </w:t>
      </w:r>
      <w:r w:rsidRPr="004138B2">
        <w:rPr>
          <w:rFonts w:eastAsia="Arial"/>
        </w:rPr>
        <w:t>(Akutsvar innebär svar inom 24 timmar.)</w:t>
      </w:r>
    </w:p>
    <w:p w14:paraId="7E942BC7" w14:textId="5F38D978" w:rsidR="00284DC8" w:rsidRPr="005B5E33" w:rsidRDefault="00284DC8" w:rsidP="000648E4">
      <w:pPr>
        <w:pStyle w:val="MellanrubrikVGR"/>
        <w:rPr>
          <w:rFonts w:eastAsia="Arial"/>
          <w:bCs/>
          <w:iCs/>
        </w:rPr>
      </w:pPr>
      <w:r w:rsidRPr="000256A3">
        <w:rPr>
          <w:rFonts w:eastAsia="Arial"/>
        </w:rPr>
        <w:br/>
        <w:t xml:space="preserve">Bevaka patientens provsvar </w:t>
      </w:r>
    </w:p>
    <w:p w14:paraId="15605EFE" w14:textId="77777777" w:rsidR="00284DC8" w:rsidRPr="00284DC8" w:rsidRDefault="00284DC8" w:rsidP="00F04157">
      <w:pPr>
        <w:pStyle w:val="Punktlista"/>
        <w:rPr>
          <w:rFonts w:eastAsia="Arial"/>
        </w:rPr>
      </w:pPr>
      <w:r w:rsidRPr="00284DC8">
        <w:rPr>
          <w:rFonts w:eastAsia="Arial"/>
        </w:rPr>
        <w:t xml:space="preserve">Provsvar </w:t>
      </w:r>
      <w:proofErr w:type="spellStart"/>
      <w:r w:rsidRPr="00284DC8">
        <w:rPr>
          <w:rFonts w:eastAsia="Arial"/>
        </w:rPr>
        <w:t>telefonbesvaras</w:t>
      </w:r>
      <w:proofErr w:type="spellEnd"/>
      <w:r w:rsidRPr="00284DC8">
        <w:rPr>
          <w:rFonts w:eastAsia="Arial"/>
        </w:rPr>
        <w:t xml:space="preserve"> om beställningen i </w:t>
      </w:r>
      <w:proofErr w:type="spellStart"/>
      <w:r w:rsidRPr="00284DC8">
        <w:rPr>
          <w:rFonts w:eastAsia="Arial"/>
        </w:rPr>
        <w:t>meliors</w:t>
      </w:r>
      <w:proofErr w:type="spellEnd"/>
      <w:r w:rsidRPr="00284DC8">
        <w:rPr>
          <w:rFonts w:eastAsia="Arial"/>
        </w:rPr>
        <w:t xml:space="preserve"> </w:t>
      </w:r>
      <w:proofErr w:type="spellStart"/>
      <w:r w:rsidRPr="00284DC8">
        <w:rPr>
          <w:rFonts w:eastAsia="Arial"/>
        </w:rPr>
        <w:t>labmodul</w:t>
      </w:r>
      <w:proofErr w:type="spellEnd"/>
      <w:r w:rsidRPr="00284DC8">
        <w:rPr>
          <w:rFonts w:eastAsia="Arial"/>
        </w:rPr>
        <w:t xml:space="preserve"> är tydligt markerad med akutsvar och telefonnummer. </w:t>
      </w:r>
    </w:p>
    <w:p w14:paraId="15294199" w14:textId="77777777" w:rsidR="00284DC8" w:rsidRPr="00284DC8" w:rsidRDefault="00284DC8" w:rsidP="00F04157">
      <w:pPr>
        <w:pStyle w:val="Punktlista"/>
        <w:rPr>
          <w:rFonts w:eastAsia="Arial"/>
        </w:rPr>
      </w:pPr>
      <w:r w:rsidRPr="00284DC8">
        <w:rPr>
          <w:rFonts w:eastAsia="Arial"/>
        </w:rPr>
        <w:t xml:space="preserve">Är beställningen </w:t>
      </w:r>
      <w:r w:rsidRPr="00284DC8">
        <w:rPr>
          <w:rFonts w:eastAsia="Arial"/>
          <w:u w:val="single"/>
        </w:rPr>
        <w:t>inte</w:t>
      </w:r>
      <w:r w:rsidRPr="00284DC8">
        <w:rPr>
          <w:rFonts w:eastAsia="Arial"/>
        </w:rPr>
        <w:t xml:space="preserve"> är markerad enligt ovanstående kommer svaren endast till remitterande läkare i </w:t>
      </w:r>
      <w:proofErr w:type="spellStart"/>
      <w:r w:rsidRPr="00284DC8">
        <w:rPr>
          <w:rFonts w:eastAsia="Arial"/>
        </w:rPr>
        <w:t>meliors</w:t>
      </w:r>
      <w:proofErr w:type="spellEnd"/>
      <w:r w:rsidRPr="00284DC8">
        <w:rPr>
          <w:rFonts w:eastAsia="Arial"/>
        </w:rPr>
        <w:t xml:space="preserve"> </w:t>
      </w:r>
      <w:proofErr w:type="spellStart"/>
      <w:r w:rsidRPr="00284DC8">
        <w:rPr>
          <w:rFonts w:eastAsia="Arial"/>
        </w:rPr>
        <w:t>labmodul</w:t>
      </w:r>
      <w:proofErr w:type="spellEnd"/>
      <w:r w:rsidRPr="00284DC8">
        <w:rPr>
          <w:rFonts w:eastAsia="Arial"/>
        </w:rPr>
        <w:t xml:space="preserve">.  </w:t>
      </w:r>
    </w:p>
    <w:p w14:paraId="086AE780" w14:textId="5E9F0DD3" w:rsidR="00284DC8" w:rsidRPr="00D03DBC" w:rsidRDefault="00284DC8" w:rsidP="00D03DBC">
      <w:pPr>
        <w:pStyle w:val="Punktlista"/>
        <w:rPr>
          <w:rFonts w:eastAsia="Arial"/>
        </w:rPr>
      </w:pPr>
      <w:r w:rsidRPr="00284DC8">
        <w:rPr>
          <w:rFonts w:eastAsia="Arial"/>
        </w:rPr>
        <w:t xml:space="preserve">Dokumentera orsaken till provtagning i patientens journal.  </w:t>
      </w:r>
    </w:p>
    <w:p w14:paraId="083FD5D2" w14:textId="77777777" w:rsidR="00284DC8" w:rsidRPr="00CE6581" w:rsidRDefault="00284DC8" w:rsidP="00D03DBC">
      <w:pPr>
        <w:pStyle w:val="MellanrubrikVGR"/>
        <w:rPr>
          <w:rFonts w:eastAsia="Arial"/>
          <w:color w:val="auto"/>
          <w:sz w:val="22"/>
        </w:rPr>
      </w:pPr>
      <w:r w:rsidRPr="00284DC8">
        <w:rPr>
          <w:rFonts w:eastAsia="Arial"/>
        </w:rPr>
        <w:t>Provtagning personal</w:t>
      </w:r>
    </w:p>
    <w:p w14:paraId="13FA953C" w14:textId="77777777" w:rsidR="00284DC8" w:rsidRPr="00284DC8" w:rsidRDefault="00284DC8" w:rsidP="00D03DBC">
      <w:pPr>
        <w:pStyle w:val="Punktlista"/>
        <w:rPr>
          <w:rFonts w:eastAsia="Arial"/>
        </w:rPr>
      </w:pPr>
      <w:r w:rsidRPr="00284DC8">
        <w:rPr>
          <w:rFonts w:eastAsia="Arial"/>
        </w:rPr>
        <w:t xml:space="preserve">Provtagning på personal s.k. 0-prov. </w:t>
      </w:r>
    </w:p>
    <w:p w14:paraId="22468258" w14:textId="4754C594" w:rsidR="00284DC8" w:rsidRPr="0013533F" w:rsidRDefault="00284DC8" w:rsidP="0013533F">
      <w:pPr>
        <w:pStyle w:val="Punktlista"/>
        <w:rPr>
          <w:rFonts w:eastAsia="Arial"/>
          <w:color w:val="FF0000"/>
        </w:rPr>
      </w:pPr>
      <w:r w:rsidRPr="00284DC8">
        <w:rPr>
          <w:rFonts w:eastAsia="Arial"/>
        </w:rPr>
        <w:t>Personalens prov sparas i kyl tills svar från patientens prov föreligger</w:t>
      </w:r>
      <w:r w:rsidR="00A83A8C">
        <w:rPr>
          <w:rFonts w:eastAsia="Arial"/>
        </w:rPr>
        <w:t>.</w:t>
      </w:r>
    </w:p>
    <w:p w14:paraId="0603276A" w14:textId="77777777" w:rsidR="00284DC8" w:rsidRPr="00284DC8" w:rsidRDefault="00284DC8" w:rsidP="0013533F">
      <w:pPr>
        <w:pStyle w:val="MellanrubrikVGR"/>
        <w:rPr>
          <w:rFonts w:eastAsia="Arial"/>
          <w:i/>
          <w:iCs/>
          <w:sz w:val="22"/>
        </w:rPr>
      </w:pPr>
      <w:r w:rsidRPr="00284DC8">
        <w:rPr>
          <w:rFonts w:eastAsia="Arial"/>
        </w:rPr>
        <w:t>Provsvar:</w:t>
      </w:r>
    </w:p>
    <w:p w14:paraId="420BBEE3" w14:textId="5781DDDB" w:rsidR="00284DC8" w:rsidRPr="006F51F2" w:rsidRDefault="00284DC8" w:rsidP="0013533F">
      <w:pPr>
        <w:pStyle w:val="Punktlista"/>
        <w:rPr>
          <w:rFonts w:eastAsia="Arial"/>
          <w:b/>
          <w:bCs/>
          <w:sz w:val="22"/>
        </w:rPr>
      </w:pPr>
      <w:r w:rsidRPr="006F51F2">
        <w:rPr>
          <w:rFonts w:eastAsia="Arial"/>
          <w:b/>
          <w:bCs/>
        </w:rPr>
        <w:t>Är</w:t>
      </w:r>
      <w:r w:rsidRPr="006F51F2">
        <w:rPr>
          <w:rFonts w:eastAsia="Arial"/>
          <w:b/>
          <w:bCs/>
          <w:color w:val="FF0000"/>
        </w:rPr>
        <w:t xml:space="preserve"> </w:t>
      </w:r>
      <w:r w:rsidRPr="006F51F2">
        <w:rPr>
          <w:rFonts w:eastAsia="Arial"/>
          <w:b/>
          <w:bCs/>
        </w:rPr>
        <w:t xml:space="preserve">patientens prov </w:t>
      </w:r>
      <w:r w:rsidRPr="006F51F2">
        <w:rPr>
          <w:rFonts w:eastAsia="Arial"/>
          <w:b/>
          <w:bCs/>
          <w:u w:val="single"/>
        </w:rPr>
        <w:t>negativt</w:t>
      </w:r>
      <w:r w:rsidRPr="006F51F2">
        <w:rPr>
          <w:rFonts w:eastAsia="Arial"/>
          <w:b/>
          <w:bCs/>
        </w:rPr>
        <w:t xml:space="preserve"> avslutas utredningen, personalens 0-prov kasseras.</w:t>
      </w:r>
    </w:p>
    <w:p w14:paraId="57A6D8D7" w14:textId="77777777" w:rsidR="00284DC8" w:rsidRPr="0047719E" w:rsidRDefault="00284DC8" w:rsidP="0013533F">
      <w:pPr>
        <w:pStyle w:val="Punktlista"/>
        <w:rPr>
          <w:rFonts w:eastAsia="Arial"/>
          <w:b/>
          <w:bCs/>
        </w:rPr>
      </w:pPr>
      <w:r w:rsidRPr="0047719E">
        <w:rPr>
          <w:rFonts w:eastAsia="Arial"/>
          <w:b/>
          <w:bCs/>
        </w:rPr>
        <w:t xml:space="preserve">Är provet </w:t>
      </w:r>
      <w:r w:rsidRPr="0047719E">
        <w:rPr>
          <w:rFonts w:eastAsia="Arial"/>
          <w:b/>
          <w:bCs/>
          <w:u w:val="single"/>
        </w:rPr>
        <w:t xml:space="preserve">positivt </w:t>
      </w:r>
      <w:r w:rsidRPr="0047719E">
        <w:rPr>
          <w:rFonts w:eastAsia="Arial"/>
          <w:b/>
          <w:bCs/>
        </w:rPr>
        <w:t>för Hiv, Hepatit B eller C eller att provet inte kan analyseras:</w:t>
      </w:r>
    </w:p>
    <w:p w14:paraId="36D989CC" w14:textId="17363C5F" w:rsidR="00284DC8" w:rsidRPr="006B18A6" w:rsidRDefault="00284DC8" w:rsidP="00284DC8">
      <w:pPr>
        <w:numPr>
          <w:ilvl w:val="0"/>
          <w:numId w:val="29"/>
        </w:numPr>
        <w:tabs>
          <w:tab w:val="center" w:pos="600"/>
          <w:tab w:val="center" w:pos="4188"/>
        </w:tabs>
        <w:spacing w:after="4" w:line="249" w:lineRule="auto"/>
        <w:ind w:right="0"/>
        <w:contextualSpacing/>
        <w:rPr>
          <w:rFonts w:eastAsia="Arial"/>
          <w:color w:val="000000"/>
        </w:rPr>
      </w:pPr>
      <w:r w:rsidRPr="006B18A6">
        <w:rPr>
          <w:rFonts w:eastAsia="Arial"/>
          <w:color w:val="000000"/>
        </w:rPr>
        <w:t>Kontakta infektionskliniken för medicinsk omhändertagande av personalen.</w:t>
      </w:r>
      <w:r w:rsidRPr="006B18A6">
        <w:rPr>
          <w:rFonts w:eastAsia="Arial"/>
          <w:color w:val="000000"/>
        </w:rPr>
        <w:br/>
        <w:t xml:space="preserve">Dagtid: Infektionsmottagningen, </w:t>
      </w:r>
      <w:r w:rsidRPr="006B18A6">
        <w:rPr>
          <w:rFonts w:eastAsia="Arial"/>
          <w:b/>
          <w:bCs/>
          <w:color w:val="000000"/>
        </w:rPr>
        <w:t>0500 – 43 23 61.</w:t>
      </w:r>
    </w:p>
    <w:p w14:paraId="52881AD8" w14:textId="6D30E0A9" w:rsidR="00284DC8" w:rsidRPr="006B18A6" w:rsidRDefault="00284DC8" w:rsidP="00284DC8">
      <w:pPr>
        <w:tabs>
          <w:tab w:val="center" w:pos="600"/>
          <w:tab w:val="center" w:pos="3356"/>
        </w:tabs>
        <w:spacing w:after="4" w:line="249" w:lineRule="auto"/>
        <w:ind w:left="1680" w:right="0"/>
        <w:contextualSpacing/>
        <w:rPr>
          <w:rFonts w:eastAsia="Arial"/>
          <w:color w:val="000000"/>
        </w:rPr>
      </w:pPr>
      <w:r w:rsidRPr="006B18A6">
        <w:rPr>
          <w:rFonts w:eastAsia="Arial"/>
          <w:color w:val="000000"/>
        </w:rPr>
        <w:t xml:space="preserve">Jourtid: Infektionsbakjour via sjukhusets växel </w:t>
      </w:r>
      <w:r w:rsidRPr="006B18A6">
        <w:rPr>
          <w:rFonts w:eastAsia="Arial"/>
          <w:b/>
          <w:bCs/>
          <w:color w:val="000000"/>
        </w:rPr>
        <w:t>0500 – 43 10 00</w:t>
      </w:r>
      <w:r w:rsidRPr="006B18A6">
        <w:rPr>
          <w:rFonts w:eastAsia="Arial"/>
          <w:color w:val="000000"/>
        </w:rPr>
        <w:t>.</w:t>
      </w:r>
    </w:p>
    <w:p w14:paraId="600F5CEB" w14:textId="46A54916" w:rsidR="00284DC8" w:rsidRPr="006B18A6" w:rsidRDefault="00284DC8" w:rsidP="00F03A55">
      <w:pPr>
        <w:numPr>
          <w:ilvl w:val="0"/>
          <w:numId w:val="29"/>
        </w:numPr>
        <w:spacing w:after="231" w:line="249" w:lineRule="auto"/>
        <w:ind w:right="1664"/>
        <w:contextualSpacing/>
        <w:rPr>
          <w:rFonts w:eastAsia="Arial"/>
          <w:color w:val="000000"/>
        </w:rPr>
      </w:pPr>
      <w:r w:rsidRPr="006B18A6">
        <w:rPr>
          <w:rFonts w:eastAsia="Arial"/>
          <w:color w:val="000000"/>
        </w:rPr>
        <w:t>Infektionsmottagningen övertar ansvaret för personalen, som nu blir patient.</w:t>
      </w:r>
    </w:p>
    <w:p w14:paraId="0244E052" w14:textId="44FE9C0E" w:rsidR="00284DC8" w:rsidRPr="006B18A6" w:rsidRDefault="00284DC8" w:rsidP="00E8265D">
      <w:pPr>
        <w:numPr>
          <w:ilvl w:val="0"/>
          <w:numId w:val="29"/>
        </w:numPr>
        <w:spacing w:after="231" w:line="249" w:lineRule="auto"/>
        <w:ind w:right="1664"/>
        <w:contextualSpacing/>
        <w:rPr>
          <w:rFonts w:eastAsia="Arial"/>
          <w:i/>
          <w:iCs/>
        </w:rPr>
      </w:pPr>
      <w:r w:rsidRPr="006B18A6">
        <w:rPr>
          <w:rFonts w:eastAsia="Arial"/>
          <w:color w:val="000000"/>
        </w:rPr>
        <w:t xml:space="preserve">Personalens prov sänds för analys: </w:t>
      </w:r>
      <w:r w:rsidRPr="006B18A6">
        <w:rPr>
          <w:rFonts w:eastAsia="Arial"/>
          <w:color w:val="000000"/>
        </w:rPr>
        <w:br/>
      </w:r>
      <w:r w:rsidRPr="006B18A6">
        <w:rPr>
          <w:rFonts w:eastAsia="Arial"/>
          <w:bCs/>
          <w:color w:val="000000"/>
        </w:rPr>
        <w:t xml:space="preserve">Provet märks med infektionsmottagningen som svarsmottagare och ansvarig infektionsläkare som </w:t>
      </w:r>
      <w:proofErr w:type="spellStart"/>
      <w:r w:rsidRPr="006B18A6">
        <w:rPr>
          <w:rFonts w:eastAsia="Arial"/>
          <w:bCs/>
          <w:color w:val="000000"/>
        </w:rPr>
        <w:t>ordinatör</w:t>
      </w:r>
      <w:proofErr w:type="spellEnd"/>
      <w:r w:rsidRPr="006B18A6">
        <w:rPr>
          <w:rFonts w:eastAsia="Arial"/>
          <w:bCs/>
          <w:color w:val="000000"/>
        </w:rPr>
        <w:t xml:space="preserve"> av proverna. </w:t>
      </w:r>
      <w:r w:rsidRPr="006B18A6">
        <w:rPr>
          <w:rFonts w:eastAsia="Arial"/>
          <w:bCs/>
          <w:color w:val="000000"/>
        </w:rPr>
        <w:br/>
      </w:r>
      <w:r w:rsidRPr="006B18A6">
        <w:rPr>
          <w:rFonts w:eastAsia="Arial"/>
        </w:rPr>
        <w:t xml:space="preserve">Välj Lab. ord - Grupper- Stick/Skär Personal i </w:t>
      </w:r>
      <w:proofErr w:type="spellStart"/>
      <w:r w:rsidRPr="006B18A6">
        <w:rPr>
          <w:rFonts w:eastAsia="Arial"/>
        </w:rPr>
        <w:t>Meliors</w:t>
      </w:r>
      <w:proofErr w:type="spellEnd"/>
      <w:r w:rsidRPr="006B18A6">
        <w:rPr>
          <w:rFonts w:eastAsia="Arial"/>
        </w:rPr>
        <w:t xml:space="preserve"> </w:t>
      </w:r>
      <w:proofErr w:type="spellStart"/>
      <w:r w:rsidRPr="006B18A6">
        <w:rPr>
          <w:rFonts w:eastAsia="Arial"/>
        </w:rPr>
        <w:t>labmodul</w:t>
      </w:r>
      <w:proofErr w:type="spellEnd"/>
      <w:r w:rsidRPr="006B18A6">
        <w:rPr>
          <w:rFonts w:eastAsia="Arial"/>
        </w:rPr>
        <w:t xml:space="preserve">: </w:t>
      </w:r>
      <w:r w:rsidRPr="006B18A6">
        <w:rPr>
          <w:rFonts w:eastAsia="Arial"/>
          <w:i/>
          <w:iCs/>
        </w:rPr>
        <w:t xml:space="preserve"> </w:t>
      </w:r>
      <w:r w:rsidRPr="006B18A6">
        <w:rPr>
          <w:rFonts w:eastAsia="Arial"/>
          <w:i/>
          <w:iCs/>
        </w:rPr>
        <w:br/>
        <w:t>Analyser: S-</w:t>
      </w:r>
      <w:proofErr w:type="spellStart"/>
      <w:r w:rsidRPr="006B18A6">
        <w:rPr>
          <w:rFonts w:eastAsia="Arial"/>
          <w:i/>
          <w:iCs/>
        </w:rPr>
        <w:t>HBsAg</w:t>
      </w:r>
      <w:proofErr w:type="spellEnd"/>
      <w:r w:rsidRPr="006B18A6">
        <w:rPr>
          <w:rFonts w:eastAsia="Arial"/>
          <w:i/>
          <w:iCs/>
        </w:rPr>
        <w:t xml:space="preserve"> (Hepatit B kontroll), S-</w:t>
      </w:r>
      <w:proofErr w:type="spellStart"/>
      <w:r w:rsidRPr="006B18A6">
        <w:rPr>
          <w:rFonts w:eastAsia="Arial"/>
          <w:i/>
          <w:iCs/>
        </w:rPr>
        <w:t>antiHBs</w:t>
      </w:r>
      <w:proofErr w:type="spellEnd"/>
      <w:r w:rsidRPr="006B18A6">
        <w:rPr>
          <w:rFonts w:eastAsia="Arial"/>
          <w:i/>
          <w:iCs/>
        </w:rPr>
        <w:t xml:space="preserve"> (Hepatit B vaccinationskontroll), S-anti HCV (Hepatit C screening), S-HIV ag/ak.  </w:t>
      </w:r>
    </w:p>
    <w:p w14:paraId="275E5433" w14:textId="57A82026" w:rsidR="00284DC8" w:rsidRPr="00284DC8" w:rsidRDefault="00757766" w:rsidP="00F03A55">
      <w:pPr>
        <w:pStyle w:val="Rubrik2"/>
      </w:pPr>
      <w:r>
        <w:lastRenderedPageBreak/>
        <w:t>Käll- och litteratur</w:t>
      </w:r>
      <w:r w:rsidR="00E8265D">
        <w:t>förteckning</w:t>
      </w:r>
    </w:p>
    <w:p w14:paraId="68D0FB06" w14:textId="77777777" w:rsidR="00284DC8" w:rsidRPr="00284DC8" w:rsidRDefault="00284DC8" w:rsidP="00507D18">
      <w:pPr>
        <w:rPr>
          <w:rFonts w:ascii="Arial" w:eastAsia="Arial" w:hAnsi="Arial" w:cs="Arial"/>
          <w:color w:val="0000FF"/>
          <w:sz w:val="20"/>
          <w:szCs w:val="20"/>
          <w:u w:val="single"/>
        </w:rPr>
      </w:pPr>
      <w:r w:rsidRPr="00284DC8">
        <w:rPr>
          <w:rFonts w:ascii="Arial" w:eastAsia="Arial" w:hAnsi="Arial" w:cs="Arial"/>
          <w:b/>
          <w:bCs/>
          <w:sz w:val="20"/>
          <w:szCs w:val="20"/>
        </w:rPr>
        <w:t>Arbetsmiljöverket:</w:t>
      </w:r>
      <w:r w:rsidRPr="00284DC8">
        <w:rPr>
          <w:rFonts w:ascii="Arial" w:eastAsia="Arial" w:hAnsi="Arial" w:cs="Arial"/>
          <w:sz w:val="20"/>
          <w:szCs w:val="20"/>
        </w:rPr>
        <w:t xml:space="preserve"> </w:t>
      </w:r>
      <w:hyperlink r:id="rId21" w:anchor="5" w:history="1">
        <w:r w:rsidRPr="00284DC8">
          <w:rPr>
            <w:rFonts w:ascii="Arial" w:eastAsia="Arial" w:hAnsi="Arial" w:cs="Arial"/>
            <w:color w:val="0563C1"/>
            <w:sz w:val="20"/>
            <w:szCs w:val="20"/>
            <w:u w:val="single"/>
          </w:rPr>
          <w:t>Kapitel 3 – Allmänna skyldigheter. Arbetsmiljölagen 1977:1160</w:t>
        </w:r>
      </w:hyperlink>
    </w:p>
    <w:p w14:paraId="343B0580" w14:textId="77777777" w:rsidR="00284DC8" w:rsidRPr="00284DC8" w:rsidRDefault="00284DC8" w:rsidP="00507D18">
      <w:pPr>
        <w:rPr>
          <w:rFonts w:ascii="Arial" w:hAnsi="Arial" w:cs="Arial"/>
          <w:sz w:val="20"/>
          <w:szCs w:val="20"/>
        </w:rPr>
      </w:pPr>
      <w:r w:rsidRPr="00284DC8">
        <w:rPr>
          <w:rFonts w:ascii="Arial" w:eastAsia="Arial" w:hAnsi="Arial" w:cs="Arial"/>
          <w:b/>
          <w:bCs/>
          <w:sz w:val="20"/>
          <w:szCs w:val="20"/>
        </w:rPr>
        <w:t>Arbetsmiljöverket:</w:t>
      </w:r>
      <w:r w:rsidRPr="00284DC8">
        <w:rPr>
          <w:rFonts w:ascii="Arial" w:hAnsi="Arial" w:cs="Arial"/>
          <w:sz w:val="20"/>
          <w:szCs w:val="20"/>
        </w:rPr>
        <w:t xml:space="preserve"> </w:t>
      </w:r>
      <w:r w:rsidRPr="00284DC8">
        <w:rPr>
          <w:rFonts w:ascii="Arial" w:hAnsi="Arial" w:cs="Arial"/>
          <w:sz w:val="20"/>
          <w:szCs w:val="20"/>
        </w:rPr>
        <w:fldChar w:fldCharType="begin"/>
      </w:r>
      <w:r w:rsidRPr="00284DC8">
        <w:rPr>
          <w:rFonts w:ascii="Arial" w:hAnsi="Arial" w:cs="Arial"/>
          <w:sz w:val="20"/>
          <w:szCs w:val="20"/>
        </w:rPr>
        <w:instrText xml:space="preserve"> HYPERLINK "https://www.av.se/globalassets/filer/publikationer/foreskrifter/smittrisker_afs_2018_4.pdf" </w:instrText>
      </w:r>
      <w:r w:rsidRPr="00284DC8">
        <w:rPr>
          <w:rFonts w:ascii="Arial" w:hAnsi="Arial" w:cs="Arial"/>
          <w:sz w:val="20"/>
          <w:szCs w:val="20"/>
        </w:rPr>
        <w:fldChar w:fldCharType="separate"/>
      </w:r>
      <w:r w:rsidRPr="00284DC8">
        <w:rPr>
          <w:rFonts w:ascii="Arial" w:hAnsi="Arial" w:cs="Arial"/>
          <w:color w:val="0000FF"/>
          <w:sz w:val="20"/>
          <w:szCs w:val="20"/>
          <w:u w:val="single"/>
        </w:rPr>
        <w:t xml:space="preserve"> Smittrisker AFS 2018:4</w:t>
      </w:r>
    </w:p>
    <w:p w14:paraId="574EBDB0" w14:textId="77777777" w:rsidR="00284DC8" w:rsidRPr="00284DC8" w:rsidRDefault="00284DC8" w:rsidP="00507D18">
      <w:pPr>
        <w:rPr>
          <w:rFonts w:ascii="Arial" w:eastAsia="Arial" w:hAnsi="Arial" w:cs="Arial"/>
          <w:color w:val="000000"/>
          <w:sz w:val="20"/>
          <w:szCs w:val="20"/>
        </w:rPr>
      </w:pPr>
      <w:r w:rsidRPr="00284DC8">
        <w:rPr>
          <w:rFonts w:ascii="Arial" w:hAnsi="Arial" w:cs="Arial"/>
          <w:sz w:val="20"/>
          <w:szCs w:val="20"/>
        </w:rPr>
        <w:fldChar w:fldCharType="end"/>
      </w:r>
      <w:r w:rsidRPr="00284DC8">
        <w:rPr>
          <w:rFonts w:ascii="Arial" w:eastAsia="Arial" w:hAnsi="Arial" w:cs="Arial"/>
          <w:b/>
          <w:bCs/>
          <w:color w:val="000000"/>
          <w:sz w:val="20"/>
          <w:szCs w:val="20"/>
        </w:rPr>
        <w:t>Socialstyrelsen:</w:t>
      </w:r>
      <w:r w:rsidRPr="00284DC8">
        <w:rPr>
          <w:rFonts w:ascii="Arial" w:eastAsia="Arial" w:hAnsi="Arial" w:cs="Arial"/>
          <w:color w:val="000000"/>
          <w:sz w:val="20"/>
          <w:szCs w:val="20"/>
        </w:rPr>
        <w:t xml:space="preserve"> </w:t>
      </w:r>
      <w:hyperlink r:id="rId22" w:history="1">
        <w:r w:rsidRPr="00284DC8">
          <w:rPr>
            <w:rFonts w:ascii="Arial" w:eastAsia="Arial" w:hAnsi="Arial" w:cs="Arial"/>
            <w:color w:val="0070C0"/>
            <w:sz w:val="20"/>
            <w:szCs w:val="20"/>
            <w:u w:val="single"/>
          </w:rPr>
          <w:t>Att förebygga vårdrelaterade infektioner. Ett kunskapsunderlag. Kapitel: Blodburen smitta.</w:t>
        </w:r>
      </w:hyperlink>
      <w:r w:rsidRPr="00284DC8">
        <w:rPr>
          <w:rFonts w:ascii="Arial" w:eastAsia="Arial" w:hAnsi="Arial" w:cs="Arial"/>
          <w:color w:val="000000"/>
          <w:sz w:val="20"/>
          <w:szCs w:val="20"/>
        </w:rPr>
        <w:t xml:space="preserve"> </w:t>
      </w:r>
      <w:r w:rsidRPr="00284DC8">
        <w:rPr>
          <w:rFonts w:ascii="Arial" w:eastAsia="Arial" w:hAnsi="Arial" w:cs="Arial"/>
          <w:i/>
          <w:iCs/>
          <w:color w:val="000000"/>
          <w:sz w:val="20"/>
          <w:szCs w:val="20"/>
        </w:rPr>
        <w:t>(2006. art.nr 2006-123-121)</w:t>
      </w:r>
    </w:p>
    <w:p w14:paraId="76B9F95B" w14:textId="262273C4" w:rsidR="00536A5A" w:rsidRPr="00E8265D" w:rsidRDefault="00EB33D4" w:rsidP="00507D18">
      <w:pPr>
        <w:rPr>
          <w:rFonts w:ascii="Arial" w:hAnsi="Arial" w:cs="Arial"/>
          <w:b/>
          <w:sz w:val="20"/>
          <w:szCs w:val="20"/>
        </w:rPr>
      </w:pPr>
      <w:hyperlink r:id="rId23" w:history="1">
        <w:r w:rsidR="00284DC8" w:rsidRPr="00284DC8">
          <w:rPr>
            <w:rFonts w:ascii="Arial" w:eastAsia="Arial" w:hAnsi="Arial" w:cs="Arial"/>
            <w:b/>
            <w:bCs/>
            <w:sz w:val="20"/>
            <w:szCs w:val="20"/>
          </w:rPr>
          <w:t>Vårdhandboken.se</w:t>
        </w:r>
      </w:hyperlink>
      <w:r w:rsidR="00284DC8" w:rsidRPr="00284DC8">
        <w:rPr>
          <w:rFonts w:ascii="Arial" w:eastAsia="Arial" w:hAnsi="Arial" w:cs="Arial"/>
          <w:b/>
          <w:bCs/>
          <w:sz w:val="20"/>
          <w:szCs w:val="20"/>
        </w:rPr>
        <w:t>:</w:t>
      </w:r>
      <w:r w:rsidR="00284DC8" w:rsidRPr="00284DC8">
        <w:rPr>
          <w:rFonts w:ascii="Arial" w:hAnsi="Arial" w:cs="Arial"/>
          <w:sz w:val="20"/>
          <w:szCs w:val="20"/>
        </w:rPr>
        <w:t xml:space="preserve"> </w:t>
      </w:r>
      <w:hyperlink r:id="rId24" w:history="1">
        <w:r w:rsidR="00284DC8" w:rsidRPr="00284DC8">
          <w:rPr>
            <w:rFonts w:ascii="Arial" w:hAnsi="Arial" w:cs="Arial"/>
            <w:color w:val="0000FF"/>
            <w:sz w:val="20"/>
            <w:szCs w:val="20"/>
            <w:u w:val="single"/>
          </w:rPr>
          <w:t>Blodburen smitta</w:t>
        </w:r>
      </w:hyperlink>
      <w:r w:rsidR="00284DC8" w:rsidRPr="00284DC8">
        <w:rPr>
          <w:rFonts w:ascii="Arial" w:eastAsia="Arial" w:hAnsi="Arial" w:cs="Arial"/>
          <w:sz w:val="20"/>
          <w:szCs w:val="20"/>
        </w:rPr>
        <w:t xml:space="preserve"> </w:t>
      </w:r>
      <w:r w:rsidR="00284DC8" w:rsidRPr="00284DC8">
        <w:rPr>
          <w:rFonts w:ascii="Arial" w:eastAsia="Arial" w:hAnsi="Arial" w:cs="Arial"/>
          <w:sz w:val="20"/>
          <w:szCs w:val="20"/>
        </w:rPr>
        <w:br/>
      </w:r>
      <w:hyperlink r:id="rId25" w:history="1">
        <w:r w:rsidR="00284DC8" w:rsidRPr="00284DC8">
          <w:rPr>
            <w:rFonts w:ascii="Arial" w:eastAsia="Arial" w:hAnsi="Arial" w:cs="Arial"/>
            <w:b/>
            <w:bCs/>
            <w:sz w:val="20"/>
            <w:szCs w:val="20"/>
          </w:rPr>
          <w:t>Vårdhandboken.se</w:t>
        </w:r>
      </w:hyperlink>
      <w:r w:rsidR="00284DC8" w:rsidRPr="00284DC8">
        <w:rPr>
          <w:rFonts w:ascii="Arial" w:eastAsia="Arial" w:hAnsi="Arial" w:cs="Arial"/>
          <w:b/>
          <w:bCs/>
          <w:sz w:val="20"/>
          <w:szCs w:val="20"/>
        </w:rPr>
        <w:t>:</w:t>
      </w:r>
      <w:r w:rsidR="00284DC8" w:rsidRPr="00284DC8">
        <w:rPr>
          <w:rFonts w:ascii="Arial" w:eastAsia="Arial" w:hAnsi="Arial" w:cs="Arial"/>
          <w:sz w:val="20"/>
          <w:szCs w:val="20"/>
        </w:rPr>
        <w:t xml:space="preserve"> </w:t>
      </w:r>
      <w:hyperlink r:id="rId26" w:history="1">
        <w:r w:rsidR="00284DC8" w:rsidRPr="00284DC8">
          <w:rPr>
            <w:rFonts w:ascii="Arial" w:eastAsia="Arial" w:hAnsi="Arial" w:cs="Arial"/>
            <w:color w:val="0000FF"/>
            <w:sz w:val="20"/>
            <w:szCs w:val="20"/>
            <w:u w:val="single" w:color="0000FF"/>
          </w:rPr>
          <w:t>Stick</w:t>
        </w:r>
      </w:hyperlink>
      <w:hyperlink r:id="rId27" w:history="1">
        <w:r w:rsidR="00284DC8" w:rsidRPr="00284DC8">
          <w:rPr>
            <w:rFonts w:ascii="Arial" w:eastAsia="Arial" w:hAnsi="Arial" w:cs="Arial"/>
            <w:color w:val="0000FF"/>
            <w:sz w:val="20"/>
            <w:szCs w:val="20"/>
            <w:u w:val="single" w:color="0000FF"/>
          </w:rPr>
          <w:t xml:space="preserve">- </w:t>
        </w:r>
      </w:hyperlink>
      <w:hyperlink r:id="rId28" w:history="1">
        <w:r w:rsidR="00284DC8" w:rsidRPr="00284DC8">
          <w:rPr>
            <w:rFonts w:ascii="Arial" w:eastAsia="Arial" w:hAnsi="Arial" w:cs="Arial"/>
            <w:color w:val="0000FF"/>
            <w:sz w:val="20"/>
            <w:szCs w:val="20"/>
            <w:u w:val="single" w:color="0000FF"/>
          </w:rPr>
          <w:t>och skärskador samt exponering med risk för blodburen smitta hos personal.</w:t>
        </w:r>
      </w:hyperlink>
      <w:r w:rsidR="00284DC8" w:rsidRPr="00284DC8">
        <w:rPr>
          <w:rFonts w:ascii="Arial" w:eastAsia="Arial" w:hAnsi="Arial" w:cs="Arial"/>
          <w:color w:val="007EB0"/>
          <w:sz w:val="20"/>
          <w:szCs w:val="20"/>
        </w:rPr>
        <w:t xml:space="preserve"> </w:t>
      </w:r>
      <w:bookmarkEnd w:id="0"/>
    </w:p>
    <w:sectPr w:rsidR="00536A5A" w:rsidRPr="00E8265D" w:rsidSect="00284DC8">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CE79" w14:textId="77777777" w:rsidR="00EB33D4" w:rsidRDefault="00EB33D4">
      <w:r>
        <w:separator/>
      </w:r>
    </w:p>
  </w:endnote>
  <w:endnote w:type="continuationSeparator" w:id="0">
    <w:p w14:paraId="15034364" w14:textId="77777777" w:rsidR="00EB33D4" w:rsidRDefault="00EB33D4">
      <w:r>
        <w:continuationSeparator/>
      </w:r>
    </w:p>
  </w:endnote>
  <w:endnote w:type="continuationNotice" w:id="1">
    <w:p w14:paraId="76DE8BA0" w14:textId="77777777" w:rsidR="00EB33D4" w:rsidRDefault="00EB3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56D1" w14:textId="77777777" w:rsidR="00EB33D4" w:rsidRDefault="00EB33D4"/>
  </w:footnote>
  <w:footnote w:type="continuationSeparator" w:id="0">
    <w:p w14:paraId="515F93E5" w14:textId="77777777" w:rsidR="00EB33D4" w:rsidRDefault="00EB33D4">
      <w:r>
        <w:continuationSeparator/>
      </w:r>
    </w:p>
  </w:footnote>
  <w:footnote w:type="continuationNotice" w:id="1">
    <w:p w14:paraId="1C9FA905" w14:textId="77777777" w:rsidR="00EB33D4" w:rsidRDefault="00EB3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72577"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725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70529"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7216"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08280BF9"/>
    <w:multiLevelType w:val="hybridMultilevel"/>
    <w:tmpl w:val="45F674D4"/>
    <w:lvl w:ilvl="0" w:tplc="F3FED7A2">
      <w:start w:val="1"/>
      <w:numFmt w:val="bullet"/>
      <w:lvlText w:val=""/>
      <w:lvlJc w:val="left"/>
      <w:pPr>
        <w:ind w:left="1320" w:hanging="360"/>
      </w:pPr>
      <w:rPr>
        <w:rFonts w:ascii="Symbol" w:hAnsi="Symbol" w:hint="default"/>
        <w:color w:val="auto"/>
      </w:rPr>
    </w:lvl>
    <w:lvl w:ilvl="1" w:tplc="0714C280" w:tentative="1">
      <w:start w:val="1"/>
      <w:numFmt w:val="bullet"/>
      <w:lvlText w:val="o"/>
      <w:lvlJc w:val="left"/>
      <w:pPr>
        <w:ind w:left="2040" w:hanging="360"/>
      </w:pPr>
      <w:rPr>
        <w:rFonts w:ascii="Courier New" w:hAnsi="Courier New" w:cs="Courier New" w:hint="default"/>
      </w:rPr>
    </w:lvl>
    <w:lvl w:ilvl="2" w:tplc="2BEAF3AE" w:tentative="1">
      <w:start w:val="1"/>
      <w:numFmt w:val="bullet"/>
      <w:lvlText w:val=""/>
      <w:lvlJc w:val="left"/>
      <w:pPr>
        <w:ind w:left="2760" w:hanging="360"/>
      </w:pPr>
      <w:rPr>
        <w:rFonts w:ascii="Wingdings" w:hAnsi="Wingdings" w:hint="default"/>
      </w:rPr>
    </w:lvl>
    <w:lvl w:ilvl="3" w:tplc="DBB66096" w:tentative="1">
      <w:start w:val="1"/>
      <w:numFmt w:val="bullet"/>
      <w:lvlText w:val=""/>
      <w:lvlJc w:val="left"/>
      <w:pPr>
        <w:ind w:left="3480" w:hanging="360"/>
      </w:pPr>
      <w:rPr>
        <w:rFonts w:ascii="Symbol" w:hAnsi="Symbol" w:hint="default"/>
      </w:rPr>
    </w:lvl>
    <w:lvl w:ilvl="4" w:tplc="DC4835E0" w:tentative="1">
      <w:start w:val="1"/>
      <w:numFmt w:val="bullet"/>
      <w:lvlText w:val="o"/>
      <w:lvlJc w:val="left"/>
      <w:pPr>
        <w:ind w:left="4200" w:hanging="360"/>
      </w:pPr>
      <w:rPr>
        <w:rFonts w:ascii="Courier New" w:hAnsi="Courier New" w:cs="Courier New" w:hint="default"/>
      </w:rPr>
    </w:lvl>
    <w:lvl w:ilvl="5" w:tplc="56463938" w:tentative="1">
      <w:start w:val="1"/>
      <w:numFmt w:val="bullet"/>
      <w:lvlText w:val=""/>
      <w:lvlJc w:val="left"/>
      <w:pPr>
        <w:ind w:left="4920" w:hanging="360"/>
      </w:pPr>
      <w:rPr>
        <w:rFonts w:ascii="Wingdings" w:hAnsi="Wingdings" w:hint="default"/>
      </w:rPr>
    </w:lvl>
    <w:lvl w:ilvl="6" w:tplc="78C8F2DC" w:tentative="1">
      <w:start w:val="1"/>
      <w:numFmt w:val="bullet"/>
      <w:lvlText w:val=""/>
      <w:lvlJc w:val="left"/>
      <w:pPr>
        <w:ind w:left="5640" w:hanging="360"/>
      </w:pPr>
      <w:rPr>
        <w:rFonts w:ascii="Symbol" w:hAnsi="Symbol" w:hint="default"/>
      </w:rPr>
    </w:lvl>
    <w:lvl w:ilvl="7" w:tplc="6EAC2F94" w:tentative="1">
      <w:start w:val="1"/>
      <w:numFmt w:val="bullet"/>
      <w:lvlText w:val="o"/>
      <w:lvlJc w:val="left"/>
      <w:pPr>
        <w:ind w:left="6360" w:hanging="360"/>
      </w:pPr>
      <w:rPr>
        <w:rFonts w:ascii="Courier New" w:hAnsi="Courier New" w:cs="Courier New" w:hint="default"/>
      </w:rPr>
    </w:lvl>
    <w:lvl w:ilvl="8" w:tplc="AEA22704" w:tentative="1">
      <w:start w:val="1"/>
      <w:numFmt w:val="bullet"/>
      <w:lvlText w:val=""/>
      <w:lvlJc w:val="left"/>
      <w:pPr>
        <w:ind w:left="7080" w:hanging="360"/>
      </w:pPr>
      <w:rPr>
        <w:rFonts w:ascii="Wingdings" w:hAnsi="Wingdings" w:hint="default"/>
      </w:rPr>
    </w:lvl>
  </w:abstractNum>
  <w:abstractNum w:abstractNumId="5"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151D2A36"/>
    <w:multiLevelType w:val="hybridMultilevel"/>
    <w:tmpl w:val="992492C4"/>
    <w:lvl w:ilvl="0" w:tplc="E7DA26A0">
      <w:numFmt w:val="bullet"/>
      <w:lvlText w:val="-"/>
      <w:lvlJc w:val="left"/>
      <w:pPr>
        <w:ind w:left="1680" w:hanging="360"/>
      </w:pPr>
      <w:rPr>
        <w:rFonts w:ascii="Calibri" w:eastAsia="Arial" w:hAnsi="Calibri" w:cs="Calibri" w:hint="default"/>
      </w:rPr>
    </w:lvl>
    <w:lvl w:ilvl="1" w:tplc="55CAA440" w:tentative="1">
      <w:start w:val="1"/>
      <w:numFmt w:val="bullet"/>
      <w:lvlText w:val="o"/>
      <w:lvlJc w:val="left"/>
      <w:pPr>
        <w:ind w:left="2400" w:hanging="360"/>
      </w:pPr>
      <w:rPr>
        <w:rFonts w:ascii="Courier New" w:hAnsi="Courier New" w:cs="Courier New" w:hint="default"/>
      </w:rPr>
    </w:lvl>
    <w:lvl w:ilvl="2" w:tplc="9E2EB0DE" w:tentative="1">
      <w:start w:val="1"/>
      <w:numFmt w:val="bullet"/>
      <w:lvlText w:val=""/>
      <w:lvlJc w:val="left"/>
      <w:pPr>
        <w:ind w:left="3120" w:hanging="360"/>
      </w:pPr>
      <w:rPr>
        <w:rFonts w:ascii="Wingdings" w:hAnsi="Wingdings" w:hint="default"/>
      </w:rPr>
    </w:lvl>
    <w:lvl w:ilvl="3" w:tplc="D89EDB8A" w:tentative="1">
      <w:start w:val="1"/>
      <w:numFmt w:val="bullet"/>
      <w:lvlText w:val=""/>
      <w:lvlJc w:val="left"/>
      <w:pPr>
        <w:ind w:left="3840" w:hanging="360"/>
      </w:pPr>
      <w:rPr>
        <w:rFonts w:ascii="Symbol" w:hAnsi="Symbol" w:hint="default"/>
      </w:rPr>
    </w:lvl>
    <w:lvl w:ilvl="4" w:tplc="D7C2A7CC" w:tentative="1">
      <w:start w:val="1"/>
      <w:numFmt w:val="bullet"/>
      <w:lvlText w:val="o"/>
      <w:lvlJc w:val="left"/>
      <w:pPr>
        <w:ind w:left="4560" w:hanging="360"/>
      </w:pPr>
      <w:rPr>
        <w:rFonts w:ascii="Courier New" w:hAnsi="Courier New" w:cs="Courier New" w:hint="default"/>
      </w:rPr>
    </w:lvl>
    <w:lvl w:ilvl="5" w:tplc="A8A8DFB6" w:tentative="1">
      <w:start w:val="1"/>
      <w:numFmt w:val="bullet"/>
      <w:lvlText w:val=""/>
      <w:lvlJc w:val="left"/>
      <w:pPr>
        <w:ind w:left="5280" w:hanging="360"/>
      </w:pPr>
      <w:rPr>
        <w:rFonts w:ascii="Wingdings" w:hAnsi="Wingdings" w:hint="default"/>
      </w:rPr>
    </w:lvl>
    <w:lvl w:ilvl="6" w:tplc="EEF0106C" w:tentative="1">
      <w:start w:val="1"/>
      <w:numFmt w:val="bullet"/>
      <w:lvlText w:val=""/>
      <w:lvlJc w:val="left"/>
      <w:pPr>
        <w:ind w:left="6000" w:hanging="360"/>
      </w:pPr>
      <w:rPr>
        <w:rFonts w:ascii="Symbol" w:hAnsi="Symbol" w:hint="default"/>
      </w:rPr>
    </w:lvl>
    <w:lvl w:ilvl="7" w:tplc="42C4E62C" w:tentative="1">
      <w:start w:val="1"/>
      <w:numFmt w:val="bullet"/>
      <w:lvlText w:val="o"/>
      <w:lvlJc w:val="left"/>
      <w:pPr>
        <w:ind w:left="6720" w:hanging="360"/>
      </w:pPr>
      <w:rPr>
        <w:rFonts w:ascii="Courier New" w:hAnsi="Courier New" w:cs="Courier New" w:hint="default"/>
      </w:rPr>
    </w:lvl>
    <w:lvl w:ilvl="8" w:tplc="C93A4784" w:tentative="1">
      <w:start w:val="1"/>
      <w:numFmt w:val="bullet"/>
      <w:lvlText w:val=""/>
      <w:lvlJc w:val="left"/>
      <w:pPr>
        <w:ind w:left="7440" w:hanging="360"/>
      </w:pPr>
      <w:rPr>
        <w:rFonts w:ascii="Wingdings" w:hAnsi="Wingdings" w:hint="default"/>
      </w:rPr>
    </w:lvl>
  </w:abstractNum>
  <w:abstractNum w:abstractNumId="8" w15:restartNumberingAfterBreak="0">
    <w:nsid w:val="17B24707"/>
    <w:multiLevelType w:val="hybridMultilevel"/>
    <w:tmpl w:val="1E88C7F2"/>
    <w:lvl w:ilvl="0" w:tplc="CED2D08E">
      <w:start w:val="1"/>
      <w:numFmt w:val="bullet"/>
      <w:lvlText w:val=""/>
      <w:lvlJc w:val="left"/>
      <w:pPr>
        <w:ind w:left="13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252F440" w:tentative="1">
      <w:start w:val="1"/>
      <w:numFmt w:val="bullet"/>
      <w:lvlText w:val="o"/>
      <w:lvlJc w:val="left"/>
      <w:pPr>
        <w:ind w:left="2040" w:hanging="360"/>
      </w:pPr>
      <w:rPr>
        <w:rFonts w:ascii="Courier New" w:hAnsi="Courier New" w:cs="Courier New" w:hint="default"/>
      </w:rPr>
    </w:lvl>
    <w:lvl w:ilvl="2" w:tplc="C134619E" w:tentative="1">
      <w:start w:val="1"/>
      <w:numFmt w:val="bullet"/>
      <w:lvlText w:val=""/>
      <w:lvlJc w:val="left"/>
      <w:pPr>
        <w:ind w:left="2760" w:hanging="360"/>
      </w:pPr>
      <w:rPr>
        <w:rFonts w:ascii="Wingdings" w:hAnsi="Wingdings" w:hint="default"/>
      </w:rPr>
    </w:lvl>
    <w:lvl w:ilvl="3" w:tplc="4C1C2436" w:tentative="1">
      <w:start w:val="1"/>
      <w:numFmt w:val="bullet"/>
      <w:lvlText w:val=""/>
      <w:lvlJc w:val="left"/>
      <w:pPr>
        <w:ind w:left="3480" w:hanging="360"/>
      </w:pPr>
      <w:rPr>
        <w:rFonts w:ascii="Symbol" w:hAnsi="Symbol" w:hint="default"/>
      </w:rPr>
    </w:lvl>
    <w:lvl w:ilvl="4" w:tplc="AF78FDD6" w:tentative="1">
      <w:start w:val="1"/>
      <w:numFmt w:val="bullet"/>
      <w:lvlText w:val="o"/>
      <w:lvlJc w:val="left"/>
      <w:pPr>
        <w:ind w:left="4200" w:hanging="360"/>
      </w:pPr>
      <w:rPr>
        <w:rFonts w:ascii="Courier New" w:hAnsi="Courier New" w:cs="Courier New" w:hint="default"/>
      </w:rPr>
    </w:lvl>
    <w:lvl w:ilvl="5" w:tplc="AB5A3F48" w:tentative="1">
      <w:start w:val="1"/>
      <w:numFmt w:val="bullet"/>
      <w:lvlText w:val=""/>
      <w:lvlJc w:val="left"/>
      <w:pPr>
        <w:ind w:left="4920" w:hanging="360"/>
      </w:pPr>
      <w:rPr>
        <w:rFonts w:ascii="Wingdings" w:hAnsi="Wingdings" w:hint="default"/>
      </w:rPr>
    </w:lvl>
    <w:lvl w:ilvl="6" w:tplc="2B98E060" w:tentative="1">
      <w:start w:val="1"/>
      <w:numFmt w:val="bullet"/>
      <w:lvlText w:val=""/>
      <w:lvlJc w:val="left"/>
      <w:pPr>
        <w:ind w:left="5640" w:hanging="360"/>
      </w:pPr>
      <w:rPr>
        <w:rFonts w:ascii="Symbol" w:hAnsi="Symbol" w:hint="default"/>
      </w:rPr>
    </w:lvl>
    <w:lvl w:ilvl="7" w:tplc="7CA2E94C" w:tentative="1">
      <w:start w:val="1"/>
      <w:numFmt w:val="bullet"/>
      <w:lvlText w:val="o"/>
      <w:lvlJc w:val="left"/>
      <w:pPr>
        <w:ind w:left="6360" w:hanging="360"/>
      </w:pPr>
      <w:rPr>
        <w:rFonts w:ascii="Courier New" w:hAnsi="Courier New" w:cs="Courier New" w:hint="default"/>
      </w:rPr>
    </w:lvl>
    <w:lvl w:ilvl="8" w:tplc="A614C1C0" w:tentative="1">
      <w:start w:val="1"/>
      <w:numFmt w:val="bullet"/>
      <w:lvlText w:val=""/>
      <w:lvlJc w:val="left"/>
      <w:pPr>
        <w:ind w:left="7080" w:hanging="360"/>
      </w:pPr>
      <w:rPr>
        <w:rFonts w:ascii="Wingdings" w:hAnsi="Wingdings" w:hint="default"/>
      </w:rPr>
    </w:lvl>
  </w:abstractNum>
  <w:abstractNum w:abstractNumId="9" w15:restartNumberingAfterBreak="0">
    <w:nsid w:val="1C731E58"/>
    <w:multiLevelType w:val="hybridMultilevel"/>
    <w:tmpl w:val="69B843FC"/>
    <w:lvl w:ilvl="0" w:tplc="02864E9E">
      <w:start w:val="1"/>
      <w:numFmt w:val="bullet"/>
      <w:lvlText w:val=""/>
      <w:lvlJc w:val="left"/>
      <w:pPr>
        <w:ind w:left="144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11A4E7E" w:tentative="1">
      <w:start w:val="1"/>
      <w:numFmt w:val="bullet"/>
      <w:lvlText w:val="o"/>
      <w:lvlJc w:val="left"/>
      <w:pPr>
        <w:ind w:left="2160" w:hanging="360"/>
      </w:pPr>
      <w:rPr>
        <w:rFonts w:ascii="Courier New" w:hAnsi="Courier New" w:cs="Courier New" w:hint="default"/>
      </w:rPr>
    </w:lvl>
    <w:lvl w:ilvl="2" w:tplc="C26EA6B8" w:tentative="1">
      <w:start w:val="1"/>
      <w:numFmt w:val="bullet"/>
      <w:lvlText w:val=""/>
      <w:lvlJc w:val="left"/>
      <w:pPr>
        <w:ind w:left="2880" w:hanging="360"/>
      </w:pPr>
      <w:rPr>
        <w:rFonts w:ascii="Wingdings" w:hAnsi="Wingdings" w:hint="default"/>
      </w:rPr>
    </w:lvl>
    <w:lvl w:ilvl="3" w:tplc="52E20F26" w:tentative="1">
      <w:start w:val="1"/>
      <w:numFmt w:val="bullet"/>
      <w:lvlText w:val=""/>
      <w:lvlJc w:val="left"/>
      <w:pPr>
        <w:ind w:left="3600" w:hanging="360"/>
      </w:pPr>
      <w:rPr>
        <w:rFonts w:ascii="Symbol" w:hAnsi="Symbol" w:hint="default"/>
      </w:rPr>
    </w:lvl>
    <w:lvl w:ilvl="4" w:tplc="98545A92" w:tentative="1">
      <w:start w:val="1"/>
      <w:numFmt w:val="bullet"/>
      <w:lvlText w:val="o"/>
      <w:lvlJc w:val="left"/>
      <w:pPr>
        <w:ind w:left="4320" w:hanging="360"/>
      </w:pPr>
      <w:rPr>
        <w:rFonts w:ascii="Courier New" w:hAnsi="Courier New" w:cs="Courier New" w:hint="default"/>
      </w:rPr>
    </w:lvl>
    <w:lvl w:ilvl="5" w:tplc="04E8B0F6" w:tentative="1">
      <w:start w:val="1"/>
      <w:numFmt w:val="bullet"/>
      <w:lvlText w:val=""/>
      <w:lvlJc w:val="left"/>
      <w:pPr>
        <w:ind w:left="5040" w:hanging="360"/>
      </w:pPr>
      <w:rPr>
        <w:rFonts w:ascii="Wingdings" w:hAnsi="Wingdings" w:hint="default"/>
      </w:rPr>
    </w:lvl>
    <w:lvl w:ilvl="6" w:tplc="46AA645E" w:tentative="1">
      <w:start w:val="1"/>
      <w:numFmt w:val="bullet"/>
      <w:lvlText w:val=""/>
      <w:lvlJc w:val="left"/>
      <w:pPr>
        <w:ind w:left="5760" w:hanging="360"/>
      </w:pPr>
      <w:rPr>
        <w:rFonts w:ascii="Symbol" w:hAnsi="Symbol" w:hint="default"/>
      </w:rPr>
    </w:lvl>
    <w:lvl w:ilvl="7" w:tplc="FCC0FEB2" w:tentative="1">
      <w:start w:val="1"/>
      <w:numFmt w:val="bullet"/>
      <w:lvlText w:val="o"/>
      <w:lvlJc w:val="left"/>
      <w:pPr>
        <w:ind w:left="6480" w:hanging="360"/>
      </w:pPr>
      <w:rPr>
        <w:rFonts w:ascii="Courier New" w:hAnsi="Courier New" w:cs="Courier New" w:hint="default"/>
      </w:rPr>
    </w:lvl>
    <w:lvl w:ilvl="8" w:tplc="9488B950" w:tentative="1">
      <w:start w:val="1"/>
      <w:numFmt w:val="bullet"/>
      <w:lvlText w:val=""/>
      <w:lvlJc w:val="left"/>
      <w:pPr>
        <w:ind w:left="7200" w:hanging="360"/>
      </w:pPr>
      <w:rPr>
        <w:rFonts w:ascii="Wingdings" w:hAnsi="Wingdings" w:hint="default"/>
      </w:rPr>
    </w:lvl>
  </w:abstractNum>
  <w:abstractNum w:abstractNumId="10"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1" w15:restartNumberingAfterBreak="0">
    <w:nsid w:val="1D4D59D8"/>
    <w:multiLevelType w:val="hybridMultilevel"/>
    <w:tmpl w:val="692634C0"/>
    <w:lvl w:ilvl="0" w:tplc="10641744">
      <w:start w:val="1"/>
      <w:numFmt w:val="bullet"/>
      <w:lvlText w:val=""/>
      <w:lvlJc w:val="left"/>
      <w:pPr>
        <w:ind w:left="1305" w:hanging="360"/>
      </w:pPr>
      <w:rPr>
        <w:rFonts w:ascii="Symbol" w:hAnsi="Symbol" w:hint="default"/>
      </w:rPr>
    </w:lvl>
    <w:lvl w:ilvl="1" w:tplc="FE602D48" w:tentative="1">
      <w:start w:val="1"/>
      <w:numFmt w:val="bullet"/>
      <w:lvlText w:val="o"/>
      <w:lvlJc w:val="left"/>
      <w:pPr>
        <w:ind w:left="2025" w:hanging="360"/>
      </w:pPr>
      <w:rPr>
        <w:rFonts w:ascii="Courier New" w:hAnsi="Courier New" w:cs="Courier New" w:hint="default"/>
      </w:rPr>
    </w:lvl>
    <w:lvl w:ilvl="2" w:tplc="9948F6D2" w:tentative="1">
      <w:start w:val="1"/>
      <w:numFmt w:val="bullet"/>
      <w:lvlText w:val=""/>
      <w:lvlJc w:val="left"/>
      <w:pPr>
        <w:ind w:left="2745" w:hanging="360"/>
      </w:pPr>
      <w:rPr>
        <w:rFonts w:ascii="Wingdings" w:hAnsi="Wingdings" w:hint="default"/>
      </w:rPr>
    </w:lvl>
    <w:lvl w:ilvl="3" w:tplc="639271A6" w:tentative="1">
      <w:start w:val="1"/>
      <w:numFmt w:val="bullet"/>
      <w:lvlText w:val=""/>
      <w:lvlJc w:val="left"/>
      <w:pPr>
        <w:ind w:left="3465" w:hanging="360"/>
      </w:pPr>
      <w:rPr>
        <w:rFonts w:ascii="Symbol" w:hAnsi="Symbol" w:hint="default"/>
      </w:rPr>
    </w:lvl>
    <w:lvl w:ilvl="4" w:tplc="6F92D550" w:tentative="1">
      <w:start w:val="1"/>
      <w:numFmt w:val="bullet"/>
      <w:lvlText w:val="o"/>
      <w:lvlJc w:val="left"/>
      <w:pPr>
        <w:ind w:left="4185" w:hanging="360"/>
      </w:pPr>
      <w:rPr>
        <w:rFonts w:ascii="Courier New" w:hAnsi="Courier New" w:cs="Courier New" w:hint="default"/>
      </w:rPr>
    </w:lvl>
    <w:lvl w:ilvl="5" w:tplc="0ECC2348" w:tentative="1">
      <w:start w:val="1"/>
      <w:numFmt w:val="bullet"/>
      <w:lvlText w:val=""/>
      <w:lvlJc w:val="left"/>
      <w:pPr>
        <w:ind w:left="4905" w:hanging="360"/>
      </w:pPr>
      <w:rPr>
        <w:rFonts w:ascii="Wingdings" w:hAnsi="Wingdings" w:hint="default"/>
      </w:rPr>
    </w:lvl>
    <w:lvl w:ilvl="6" w:tplc="02DE5278" w:tentative="1">
      <w:start w:val="1"/>
      <w:numFmt w:val="bullet"/>
      <w:lvlText w:val=""/>
      <w:lvlJc w:val="left"/>
      <w:pPr>
        <w:ind w:left="5625" w:hanging="360"/>
      </w:pPr>
      <w:rPr>
        <w:rFonts w:ascii="Symbol" w:hAnsi="Symbol" w:hint="default"/>
      </w:rPr>
    </w:lvl>
    <w:lvl w:ilvl="7" w:tplc="195A153E" w:tentative="1">
      <w:start w:val="1"/>
      <w:numFmt w:val="bullet"/>
      <w:lvlText w:val="o"/>
      <w:lvlJc w:val="left"/>
      <w:pPr>
        <w:ind w:left="6345" w:hanging="360"/>
      </w:pPr>
      <w:rPr>
        <w:rFonts w:ascii="Courier New" w:hAnsi="Courier New" w:cs="Courier New" w:hint="default"/>
      </w:rPr>
    </w:lvl>
    <w:lvl w:ilvl="8" w:tplc="4142FDD0" w:tentative="1">
      <w:start w:val="1"/>
      <w:numFmt w:val="bullet"/>
      <w:lvlText w:val=""/>
      <w:lvlJc w:val="left"/>
      <w:pPr>
        <w:ind w:left="7065" w:hanging="360"/>
      </w:pPr>
      <w:rPr>
        <w:rFonts w:ascii="Wingdings" w:hAnsi="Wingdings" w:hint="default"/>
      </w:rPr>
    </w:lvl>
  </w:abstractNum>
  <w:abstractNum w:abstractNumId="12"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3" w15:restartNumberingAfterBreak="0">
    <w:nsid w:val="24657F77"/>
    <w:multiLevelType w:val="hybridMultilevel"/>
    <w:tmpl w:val="A5AC5566"/>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257C4522"/>
    <w:multiLevelType w:val="hybridMultilevel"/>
    <w:tmpl w:val="E1EA67F2"/>
    <w:lvl w:ilvl="0" w:tplc="3E92D736">
      <w:start w:val="1"/>
      <w:numFmt w:val="bullet"/>
      <w:lvlText w:val=""/>
      <w:lvlJc w:val="left"/>
      <w:pPr>
        <w:ind w:left="1320" w:hanging="360"/>
      </w:pPr>
      <w:rPr>
        <w:rFonts w:ascii="Symbol" w:hAnsi="Symbol" w:hint="default"/>
      </w:rPr>
    </w:lvl>
    <w:lvl w:ilvl="1" w:tplc="BF7EBB20" w:tentative="1">
      <w:start w:val="1"/>
      <w:numFmt w:val="bullet"/>
      <w:lvlText w:val="o"/>
      <w:lvlJc w:val="left"/>
      <w:pPr>
        <w:ind w:left="2040" w:hanging="360"/>
      </w:pPr>
      <w:rPr>
        <w:rFonts w:ascii="Courier New" w:hAnsi="Courier New" w:cs="Courier New" w:hint="default"/>
      </w:rPr>
    </w:lvl>
    <w:lvl w:ilvl="2" w:tplc="704EEF38" w:tentative="1">
      <w:start w:val="1"/>
      <w:numFmt w:val="bullet"/>
      <w:lvlText w:val=""/>
      <w:lvlJc w:val="left"/>
      <w:pPr>
        <w:ind w:left="2760" w:hanging="360"/>
      </w:pPr>
      <w:rPr>
        <w:rFonts w:ascii="Wingdings" w:hAnsi="Wingdings" w:hint="default"/>
      </w:rPr>
    </w:lvl>
    <w:lvl w:ilvl="3" w:tplc="F2B4720C" w:tentative="1">
      <w:start w:val="1"/>
      <w:numFmt w:val="bullet"/>
      <w:lvlText w:val=""/>
      <w:lvlJc w:val="left"/>
      <w:pPr>
        <w:ind w:left="3480" w:hanging="360"/>
      </w:pPr>
      <w:rPr>
        <w:rFonts w:ascii="Symbol" w:hAnsi="Symbol" w:hint="default"/>
      </w:rPr>
    </w:lvl>
    <w:lvl w:ilvl="4" w:tplc="A1ACB3D2" w:tentative="1">
      <w:start w:val="1"/>
      <w:numFmt w:val="bullet"/>
      <w:lvlText w:val="o"/>
      <w:lvlJc w:val="left"/>
      <w:pPr>
        <w:ind w:left="4200" w:hanging="360"/>
      </w:pPr>
      <w:rPr>
        <w:rFonts w:ascii="Courier New" w:hAnsi="Courier New" w:cs="Courier New" w:hint="default"/>
      </w:rPr>
    </w:lvl>
    <w:lvl w:ilvl="5" w:tplc="2C32FCAE" w:tentative="1">
      <w:start w:val="1"/>
      <w:numFmt w:val="bullet"/>
      <w:lvlText w:val=""/>
      <w:lvlJc w:val="left"/>
      <w:pPr>
        <w:ind w:left="4920" w:hanging="360"/>
      </w:pPr>
      <w:rPr>
        <w:rFonts w:ascii="Wingdings" w:hAnsi="Wingdings" w:hint="default"/>
      </w:rPr>
    </w:lvl>
    <w:lvl w:ilvl="6" w:tplc="43404EE4" w:tentative="1">
      <w:start w:val="1"/>
      <w:numFmt w:val="bullet"/>
      <w:lvlText w:val=""/>
      <w:lvlJc w:val="left"/>
      <w:pPr>
        <w:ind w:left="5640" w:hanging="360"/>
      </w:pPr>
      <w:rPr>
        <w:rFonts w:ascii="Symbol" w:hAnsi="Symbol" w:hint="default"/>
      </w:rPr>
    </w:lvl>
    <w:lvl w:ilvl="7" w:tplc="FFCE4BEA" w:tentative="1">
      <w:start w:val="1"/>
      <w:numFmt w:val="bullet"/>
      <w:lvlText w:val="o"/>
      <w:lvlJc w:val="left"/>
      <w:pPr>
        <w:ind w:left="6360" w:hanging="360"/>
      </w:pPr>
      <w:rPr>
        <w:rFonts w:ascii="Courier New" w:hAnsi="Courier New" w:cs="Courier New" w:hint="default"/>
      </w:rPr>
    </w:lvl>
    <w:lvl w:ilvl="8" w:tplc="C5606C26" w:tentative="1">
      <w:start w:val="1"/>
      <w:numFmt w:val="bullet"/>
      <w:lvlText w:val=""/>
      <w:lvlJc w:val="left"/>
      <w:pPr>
        <w:ind w:left="7080" w:hanging="360"/>
      </w:pPr>
      <w:rPr>
        <w:rFonts w:ascii="Wingdings" w:hAnsi="Wingdings" w:hint="default"/>
      </w:rPr>
    </w:lvl>
  </w:abstractNum>
  <w:abstractNum w:abstractNumId="15" w15:restartNumberingAfterBreak="0">
    <w:nsid w:val="35814F0F"/>
    <w:multiLevelType w:val="hybridMultilevel"/>
    <w:tmpl w:val="CE7CF8E0"/>
    <w:lvl w:ilvl="0" w:tplc="CE2278AE">
      <w:start w:val="1"/>
      <w:numFmt w:val="bullet"/>
      <w:lvlText w:val=""/>
      <w:lvlJc w:val="left"/>
      <w:pPr>
        <w:ind w:left="1320" w:hanging="360"/>
      </w:pPr>
      <w:rPr>
        <w:rFonts w:ascii="Symbol" w:hAnsi="Symbol" w:hint="default"/>
        <w:color w:val="auto"/>
      </w:rPr>
    </w:lvl>
    <w:lvl w:ilvl="1" w:tplc="18A024AE" w:tentative="1">
      <w:start w:val="1"/>
      <w:numFmt w:val="bullet"/>
      <w:lvlText w:val="o"/>
      <w:lvlJc w:val="left"/>
      <w:pPr>
        <w:ind w:left="2040" w:hanging="360"/>
      </w:pPr>
      <w:rPr>
        <w:rFonts w:ascii="Courier New" w:hAnsi="Courier New" w:cs="Courier New" w:hint="default"/>
      </w:rPr>
    </w:lvl>
    <w:lvl w:ilvl="2" w:tplc="937A2050" w:tentative="1">
      <w:start w:val="1"/>
      <w:numFmt w:val="bullet"/>
      <w:lvlText w:val=""/>
      <w:lvlJc w:val="left"/>
      <w:pPr>
        <w:ind w:left="2760" w:hanging="360"/>
      </w:pPr>
      <w:rPr>
        <w:rFonts w:ascii="Wingdings" w:hAnsi="Wingdings" w:hint="default"/>
      </w:rPr>
    </w:lvl>
    <w:lvl w:ilvl="3" w:tplc="E376D44A" w:tentative="1">
      <w:start w:val="1"/>
      <w:numFmt w:val="bullet"/>
      <w:lvlText w:val=""/>
      <w:lvlJc w:val="left"/>
      <w:pPr>
        <w:ind w:left="3480" w:hanging="360"/>
      </w:pPr>
      <w:rPr>
        <w:rFonts w:ascii="Symbol" w:hAnsi="Symbol" w:hint="default"/>
      </w:rPr>
    </w:lvl>
    <w:lvl w:ilvl="4" w:tplc="C282A86E" w:tentative="1">
      <w:start w:val="1"/>
      <w:numFmt w:val="bullet"/>
      <w:lvlText w:val="o"/>
      <w:lvlJc w:val="left"/>
      <w:pPr>
        <w:ind w:left="4200" w:hanging="360"/>
      </w:pPr>
      <w:rPr>
        <w:rFonts w:ascii="Courier New" w:hAnsi="Courier New" w:cs="Courier New" w:hint="default"/>
      </w:rPr>
    </w:lvl>
    <w:lvl w:ilvl="5" w:tplc="FC145256" w:tentative="1">
      <w:start w:val="1"/>
      <w:numFmt w:val="bullet"/>
      <w:lvlText w:val=""/>
      <w:lvlJc w:val="left"/>
      <w:pPr>
        <w:ind w:left="4920" w:hanging="360"/>
      </w:pPr>
      <w:rPr>
        <w:rFonts w:ascii="Wingdings" w:hAnsi="Wingdings" w:hint="default"/>
      </w:rPr>
    </w:lvl>
    <w:lvl w:ilvl="6" w:tplc="2B8E3344" w:tentative="1">
      <w:start w:val="1"/>
      <w:numFmt w:val="bullet"/>
      <w:lvlText w:val=""/>
      <w:lvlJc w:val="left"/>
      <w:pPr>
        <w:ind w:left="5640" w:hanging="360"/>
      </w:pPr>
      <w:rPr>
        <w:rFonts w:ascii="Symbol" w:hAnsi="Symbol" w:hint="default"/>
      </w:rPr>
    </w:lvl>
    <w:lvl w:ilvl="7" w:tplc="25D260B2" w:tentative="1">
      <w:start w:val="1"/>
      <w:numFmt w:val="bullet"/>
      <w:lvlText w:val="o"/>
      <w:lvlJc w:val="left"/>
      <w:pPr>
        <w:ind w:left="6360" w:hanging="360"/>
      </w:pPr>
      <w:rPr>
        <w:rFonts w:ascii="Courier New" w:hAnsi="Courier New" w:cs="Courier New" w:hint="default"/>
      </w:rPr>
    </w:lvl>
    <w:lvl w:ilvl="8" w:tplc="E9AE62BA" w:tentative="1">
      <w:start w:val="1"/>
      <w:numFmt w:val="bullet"/>
      <w:lvlText w:val=""/>
      <w:lvlJc w:val="left"/>
      <w:pPr>
        <w:ind w:left="7080" w:hanging="360"/>
      </w:pPr>
      <w:rPr>
        <w:rFonts w:ascii="Wingdings" w:hAnsi="Wingdings" w:hint="default"/>
      </w:rPr>
    </w:lvl>
  </w:abstractNum>
  <w:abstractNum w:abstractNumId="16"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4E09"/>
    <w:multiLevelType w:val="hybridMultilevel"/>
    <w:tmpl w:val="46C43A1A"/>
    <w:lvl w:ilvl="0" w:tplc="72D02F48">
      <w:start w:val="1"/>
      <w:numFmt w:val="bullet"/>
      <w:pStyle w:val="Punktlista"/>
      <w:lvlText w:val=""/>
      <w:lvlJc w:val="left"/>
      <w:pPr>
        <w:ind w:left="1077" w:hanging="360"/>
      </w:pPr>
      <w:rPr>
        <w:rFonts w:ascii="Symbol" w:hAnsi="Symbol" w:hint="default"/>
        <w:color w:val="auto"/>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8"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9" w15:restartNumberingAfterBreak="0">
    <w:nsid w:val="40EE2E84"/>
    <w:multiLevelType w:val="hybridMultilevel"/>
    <w:tmpl w:val="70CE3270"/>
    <w:lvl w:ilvl="0" w:tplc="040CA586">
      <w:start w:val="1"/>
      <w:numFmt w:val="bullet"/>
      <w:lvlText w:val=""/>
      <w:lvlJc w:val="left"/>
      <w:pPr>
        <w:ind w:left="1305" w:hanging="360"/>
      </w:pPr>
      <w:rPr>
        <w:rFonts w:ascii="Symbol" w:hAnsi="Symbol" w:hint="default"/>
      </w:rPr>
    </w:lvl>
    <w:lvl w:ilvl="1" w:tplc="853CCCFA" w:tentative="1">
      <w:start w:val="1"/>
      <w:numFmt w:val="bullet"/>
      <w:lvlText w:val="o"/>
      <w:lvlJc w:val="left"/>
      <w:pPr>
        <w:ind w:left="2025" w:hanging="360"/>
      </w:pPr>
      <w:rPr>
        <w:rFonts w:ascii="Courier New" w:hAnsi="Courier New" w:cs="Courier New" w:hint="default"/>
      </w:rPr>
    </w:lvl>
    <w:lvl w:ilvl="2" w:tplc="50F4382A" w:tentative="1">
      <w:start w:val="1"/>
      <w:numFmt w:val="bullet"/>
      <w:lvlText w:val=""/>
      <w:lvlJc w:val="left"/>
      <w:pPr>
        <w:ind w:left="2745" w:hanging="360"/>
      </w:pPr>
      <w:rPr>
        <w:rFonts w:ascii="Wingdings" w:hAnsi="Wingdings" w:hint="default"/>
      </w:rPr>
    </w:lvl>
    <w:lvl w:ilvl="3" w:tplc="141CDC92" w:tentative="1">
      <w:start w:val="1"/>
      <w:numFmt w:val="bullet"/>
      <w:lvlText w:val=""/>
      <w:lvlJc w:val="left"/>
      <w:pPr>
        <w:ind w:left="3465" w:hanging="360"/>
      </w:pPr>
      <w:rPr>
        <w:rFonts w:ascii="Symbol" w:hAnsi="Symbol" w:hint="default"/>
      </w:rPr>
    </w:lvl>
    <w:lvl w:ilvl="4" w:tplc="5CA2223A" w:tentative="1">
      <w:start w:val="1"/>
      <w:numFmt w:val="bullet"/>
      <w:lvlText w:val="o"/>
      <w:lvlJc w:val="left"/>
      <w:pPr>
        <w:ind w:left="4185" w:hanging="360"/>
      </w:pPr>
      <w:rPr>
        <w:rFonts w:ascii="Courier New" w:hAnsi="Courier New" w:cs="Courier New" w:hint="default"/>
      </w:rPr>
    </w:lvl>
    <w:lvl w:ilvl="5" w:tplc="87FC3E0C" w:tentative="1">
      <w:start w:val="1"/>
      <w:numFmt w:val="bullet"/>
      <w:lvlText w:val=""/>
      <w:lvlJc w:val="left"/>
      <w:pPr>
        <w:ind w:left="4905" w:hanging="360"/>
      </w:pPr>
      <w:rPr>
        <w:rFonts w:ascii="Wingdings" w:hAnsi="Wingdings" w:hint="default"/>
      </w:rPr>
    </w:lvl>
    <w:lvl w:ilvl="6" w:tplc="B0BCCAC6" w:tentative="1">
      <w:start w:val="1"/>
      <w:numFmt w:val="bullet"/>
      <w:lvlText w:val=""/>
      <w:lvlJc w:val="left"/>
      <w:pPr>
        <w:ind w:left="5625" w:hanging="360"/>
      </w:pPr>
      <w:rPr>
        <w:rFonts w:ascii="Symbol" w:hAnsi="Symbol" w:hint="default"/>
      </w:rPr>
    </w:lvl>
    <w:lvl w:ilvl="7" w:tplc="CC2063F4" w:tentative="1">
      <w:start w:val="1"/>
      <w:numFmt w:val="bullet"/>
      <w:lvlText w:val="o"/>
      <w:lvlJc w:val="left"/>
      <w:pPr>
        <w:ind w:left="6345" w:hanging="360"/>
      </w:pPr>
      <w:rPr>
        <w:rFonts w:ascii="Courier New" w:hAnsi="Courier New" w:cs="Courier New" w:hint="default"/>
      </w:rPr>
    </w:lvl>
    <w:lvl w:ilvl="8" w:tplc="22FA35FE" w:tentative="1">
      <w:start w:val="1"/>
      <w:numFmt w:val="bullet"/>
      <w:lvlText w:val=""/>
      <w:lvlJc w:val="left"/>
      <w:pPr>
        <w:ind w:left="7065" w:hanging="360"/>
      </w:pPr>
      <w:rPr>
        <w:rFonts w:ascii="Wingdings" w:hAnsi="Wingdings" w:hint="default"/>
      </w:rPr>
    </w:lvl>
  </w:abstractNum>
  <w:abstractNum w:abstractNumId="20"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F286A"/>
    <w:multiLevelType w:val="hybridMultilevel"/>
    <w:tmpl w:val="A0B032D6"/>
    <w:lvl w:ilvl="0" w:tplc="7476565E">
      <w:numFmt w:val="bullet"/>
      <w:lvlText w:val="-"/>
      <w:lvlJc w:val="left"/>
      <w:pPr>
        <w:ind w:left="1905" w:hanging="360"/>
      </w:pPr>
      <w:rPr>
        <w:rFonts w:ascii="Arial" w:eastAsia="Arial" w:hAnsi="Arial" w:cs="Arial" w:hint="default"/>
        <w:b/>
        <w:i w:val="0"/>
      </w:rPr>
    </w:lvl>
    <w:lvl w:ilvl="1" w:tplc="ABBA7B90" w:tentative="1">
      <w:start w:val="1"/>
      <w:numFmt w:val="bullet"/>
      <w:lvlText w:val="o"/>
      <w:lvlJc w:val="left"/>
      <w:pPr>
        <w:ind w:left="2625" w:hanging="360"/>
      </w:pPr>
      <w:rPr>
        <w:rFonts w:ascii="Courier New" w:hAnsi="Courier New" w:cs="Courier New" w:hint="default"/>
      </w:rPr>
    </w:lvl>
    <w:lvl w:ilvl="2" w:tplc="D98C541E" w:tentative="1">
      <w:start w:val="1"/>
      <w:numFmt w:val="bullet"/>
      <w:lvlText w:val=""/>
      <w:lvlJc w:val="left"/>
      <w:pPr>
        <w:ind w:left="3345" w:hanging="360"/>
      </w:pPr>
      <w:rPr>
        <w:rFonts w:ascii="Wingdings" w:hAnsi="Wingdings" w:hint="default"/>
      </w:rPr>
    </w:lvl>
    <w:lvl w:ilvl="3" w:tplc="5468A74A" w:tentative="1">
      <w:start w:val="1"/>
      <w:numFmt w:val="bullet"/>
      <w:lvlText w:val=""/>
      <w:lvlJc w:val="left"/>
      <w:pPr>
        <w:ind w:left="4065" w:hanging="360"/>
      </w:pPr>
      <w:rPr>
        <w:rFonts w:ascii="Symbol" w:hAnsi="Symbol" w:hint="default"/>
      </w:rPr>
    </w:lvl>
    <w:lvl w:ilvl="4" w:tplc="5FEEAD82" w:tentative="1">
      <w:start w:val="1"/>
      <w:numFmt w:val="bullet"/>
      <w:lvlText w:val="o"/>
      <w:lvlJc w:val="left"/>
      <w:pPr>
        <w:ind w:left="4785" w:hanging="360"/>
      </w:pPr>
      <w:rPr>
        <w:rFonts w:ascii="Courier New" w:hAnsi="Courier New" w:cs="Courier New" w:hint="default"/>
      </w:rPr>
    </w:lvl>
    <w:lvl w:ilvl="5" w:tplc="CA20D754" w:tentative="1">
      <w:start w:val="1"/>
      <w:numFmt w:val="bullet"/>
      <w:lvlText w:val=""/>
      <w:lvlJc w:val="left"/>
      <w:pPr>
        <w:ind w:left="5505" w:hanging="360"/>
      </w:pPr>
      <w:rPr>
        <w:rFonts w:ascii="Wingdings" w:hAnsi="Wingdings" w:hint="default"/>
      </w:rPr>
    </w:lvl>
    <w:lvl w:ilvl="6" w:tplc="5D5631E6" w:tentative="1">
      <w:start w:val="1"/>
      <w:numFmt w:val="bullet"/>
      <w:lvlText w:val=""/>
      <w:lvlJc w:val="left"/>
      <w:pPr>
        <w:ind w:left="6225" w:hanging="360"/>
      </w:pPr>
      <w:rPr>
        <w:rFonts w:ascii="Symbol" w:hAnsi="Symbol" w:hint="default"/>
      </w:rPr>
    </w:lvl>
    <w:lvl w:ilvl="7" w:tplc="8FD66708" w:tentative="1">
      <w:start w:val="1"/>
      <w:numFmt w:val="bullet"/>
      <w:lvlText w:val="o"/>
      <w:lvlJc w:val="left"/>
      <w:pPr>
        <w:ind w:left="6945" w:hanging="360"/>
      </w:pPr>
      <w:rPr>
        <w:rFonts w:ascii="Courier New" w:hAnsi="Courier New" w:cs="Courier New" w:hint="default"/>
      </w:rPr>
    </w:lvl>
    <w:lvl w:ilvl="8" w:tplc="394EF02C" w:tentative="1">
      <w:start w:val="1"/>
      <w:numFmt w:val="bullet"/>
      <w:lvlText w:val=""/>
      <w:lvlJc w:val="left"/>
      <w:pPr>
        <w:ind w:left="7665" w:hanging="360"/>
      </w:pPr>
      <w:rPr>
        <w:rFonts w:ascii="Wingdings" w:hAnsi="Wingdings" w:hint="default"/>
      </w:rPr>
    </w:lvl>
  </w:abstractNum>
  <w:abstractNum w:abstractNumId="22"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3"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72747BA"/>
    <w:multiLevelType w:val="hybridMultilevel"/>
    <w:tmpl w:val="DC10ECEA"/>
    <w:lvl w:ilvl="0" w:tplc="3B268BE4">
      <w:start w:val="1"/>
      <w:numFmt w:val="bullet"/>
      <w:lvlText w:val=""/>
      <w:lvlJc w:val="left"/>
      <w:pPr>
        <w:ind w:left="1320" w:hanging="360"/>
      </w:pPr>
      <w:rPr>
        <w:rFonts w:ascii="Symbol" w:hAnsi="Symbol" w:hint="default"/>
      </w:rPr>
    </w:lvl>
    <w:lvl w:ilvl="1" w:tplc="4358F0F0" w:tentative="1">
      <w:start w:val="1"/>
      <w:numFmt w:val="bullet"/>
      <w:lvlText w:val="o"/>
      <w:lvlJc w:val="left"/>
      <w:pPr>
        <w:ind w:left="2040" w:hanging="360"/>
      </w:pPr>
      <w:rPr>
        <w:rFonts w:ascii="Courier New" w:hAnsi="Courier New" w:cs="Courier New" w:hint="default"/>
      </w:rPr>
    </w:lvl>
    <w:lvl w:ilvl="2" w:tplc="E5E2B126" w:tentative="1">
      <w:start w:val="1"/>
      <w:numFmt w:val="bullet"/>
      <w:lvlText w:val=""/>
      <w:lvlJc w:val="left"/>
      <w:pPr>
        <w:ind w:left="2760" w:hanging="360"/>
      </w:pPr>
      <w:rPr>
        <w:rFonts w:ascii="Wingdings" w:hAnsi="Wingdings" w:hint="default"/>
      </w:rPr>
    </w:lvl>
    <w:lvl w:ilvl="3" w:tplc="955EAFAC" w:tentative="1">
      <w:start w:val="1"/>
      <w:numFmt w:val="bullet"/>
      <w:lvlText w:val=""/>
      <w:lvlJc w:val="left"/>
      <w:pPr>
        <w:ind w:left="3480" w:hanging="360"/>
      </w:pPr>
      <w:rPr>
        <w:rFonts w:ascii="Symbol" w:hAnsi="Symbol" w:hint="default"/>
      </w:rPr>
    </w:lvl>
    <w:lvl w:ilvl="4" w:tplc="EFD0B414" w:tentative="1">
      <w:start w:val="1"/>
      <w:numFmt w:val="bullet"/>
      <w:lvlText w:val="o"/>
      <w:lvlJc w:val="left"/>
      <w:pPr>
        <w:ind w:left="4200" w:hanging="360"/>
      </w:pPr>
      <w:rPr>
        <w:rFonts w:ascii="Courier New" w:hAnsi="Courier New" w:cs="Courier New" w:hint="default"/>
      </w:rPr>
    </w:lvl>
    <w:lvl w:ilvl="5" w:tplc="05B663B2" w:tentative="1">
      <w:start w:val="1"/>
      <w:numFmt w:val="bullet"/>
      <w:lvlText w:val=""/>
      <w:lvlJc w:val="left"/>
      <w:pPr>
        <w:ind w:left="4920" w:hanging="360"/>
      </w:pPr>
      <w:rPr>
        <w:rFonts w:ascii="Wingdings" w:hAnsi="Wingdings" w:hint="default"/>
      </w:rPr>
    </w:lvl>
    <w:lvl w:ilvl="6" w:tplc="00725942" w:tentative="1">
      <w:start w:val="1"/>
      <w:numFmt w:val="bullet"/>
      <w:lvlText w:val=""/>
      <w:lvlJc w:val="left"/>
      <w:pPr>
        <w:ind w:left="5640" w:hanging="360"/>
      </w:pPr>
      <w:rPr>
        <w:rFonts w:ascii="Symbol" w:hAnsi="Symbol" w:hint="default"/>
      </w:rPr>
    </w:lvl>
    <w:lvl w:ilvl="7" w:tplc="CE4238A6" w:tentative="1">
      <w:start w:val="1"/>
      <w:numFmt w:val="bullet"/>
      <w:lvlText w:val="o"/>
      <w:lvlJc w:val="left"/>
      <w:pPr>
        <w:ind w:left="6360" w:hanging="360"/>
      </w:pPr>
      <w:rPr>
        <w:rFonts w:ascii="Courier New" w:hAnsi="Courier New" w:cs="Courier New" w:hint="default"/>
      </w:rPr>
    </w:lvl>
    <w:lvl w:ilvl="8" w:tplc="8A102EB2" w:tentative="1">
      <w:start w:val="1"/>
      <w:numFmt w:val="bullet"/>
      <w:lvlText w:val=""/>
      <w:lvlJc w:val="left"/>
      <w:pPr>
        <w:ind w:left="7080" w:hanging="360"/>
      </w:pPr>
      <w:rPr>
        <w:rFonts w:ascii="Wingdings" w:hAnsi="Wingdings" w:hint="default"/>
      </w:rPr>
    </w:lvl>
  </w:abstractNum>
  <w:abstractNum w:abstractNumId="25"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26" w15:restartNumberingAfterBreak="0">
    <w:nsid w:val="5E233909"/>
    <w:multiLevelType w:val="hybridMultilevel"/>
    <w:tmpl w:val="F450380A"/>
    <w:lvl w:ilvl="0" w:tplc="4A4CB1CA">
      <w:start w:val="1"/>
      <w:numFmt w:val="bullet"/>
      <w:lvlText w:val=""/>
      <w:lvlJc w:val="left"/>
      <w:pPr>
        <w:ind w:left="154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254C798" w:tentative="1">
      <w:start w:val="1"/>
      <w:numFmt w:val="bullet"/>
      <w:lvlText w:val="o"/>
      <w:lvlJc w:val="left"/>
      <w:pPr>
        <w:ind w:left="2025" w:hanging="360"/>
      </w:pPr>
      <w:rPr>
        <w:rFonts w:ascii="Courier New" w:hAnsi="Courier New" w:cs="Courier New" w:hint="default"/>
      </w:rPr>
    </w:lvl>
    <w:lvl w:ilvl="2" w:tplc="8BF80E38" w:tentative="1">
      <w:start w:val="1"/>
      <w:numFmt w:val="bullet"/>
      <w:lvlText w:val=""/>
      <w:lvlJc w:val="left"/>
      <w:pPr>
        <w:ind w:left="2745" w:hanging="360"/>
      </w:pPr>
      <w:rPr>
        <w:rFonts w:ascii="Wingdings" w:hAnsi="Wingdings" w:hint="default"/>
      </w:rPr>
    </w:lvl>
    <w:lvl w:ilvl="3" w:tplc="F9CEF8EA" w:tentative="1">
      <w:start w:val="1"/>
      <w:numFmt w:val="bullet"/>
      <w:lvlText w:val=""/>
      <w:lvlJc w:val="left"/>
      <w:pPr>
        <w:ind w:left="3465" w:hanging="360"/>
      </w:pPr>
      <w:rPr>
        <w:rFonts w:ascii="Symbol" w:hAnsi="Symbol" w:hint="default"/>
      </w:rPr>
    </w:lvl>
    <w:lvl w:ilvl="4" w:tplc="F0800DBC" w:tentative="1">
      <w:start w:val="1"/>
      <w:numFmt w:val="bullet"/>
      <w:lvlText w:val="o"/>
      <w:lvlJc w:val="left"/>
      <w:pPr>
        <w:ind w:left="4185" w:hanging="360"/>
      </w:pPr>
      <w:rPr>
        <w:rFonts w:ascii="Courier New" w:hAnsi="Courier New" w:cs="Courier New" w:hint="default"/>
      </w:rPr>
    </w:lvl>
    <w:lvl w:ilvl="5" w:tplc="4A9A784A" w:tentative="1">
      <w:start w:val="1"/>
      <w:numFmt w:val="bullet"/>
      <w:lvlText w:val=""/>
      <w:lvlJc w:val="left"/>
      <w:pPr>
        <w:ind w:left="4905" w:hanging="360"/>
      </w:pPr>
      <w:rPr>
        <w:rFonts w:ascii="Wingdings" w:hAnsi="Wingdings" w:hint="default"/>
      </w:rPr>
    </w:lvl>
    <w:lvl w:ilvl="6" w:tplc="2CA2D03A" w:tentative="1">
      <w:start w:val="1"/>
      <w:numFmt w:val="bullet"/>
      <w:lvlText w:val=""/>
      <w:lvlJc w:val="left"/>
      <w:pPr>
        <w:ind w:left="5625" w:hanging="360"/>
      </w:pPr>
      <w:rPr>
        <w:rFonts w:ascii="Symbol" w:hAnsi="Symbol" w:hint="default"/>
      </w:rPr>
    </w:lvl>
    <w:lvl w:ilvl="7" w:tplc="00FE5CEA" w:tentative="1">
      <w:start w:val="1"/>
      <w:numFmt w:val="bullet"/>
      <w:lvlText w:val="o"/>
      <w:lvlJc w:val="left"/>
      <w:pPr>
        <w:ind w:left="6345" w:hanging="360"/>
      </w:pPr>
      <w:rPr>
        <w:rFonts w:ascii="Courier New" w:hAnsi="Courier New" w:cs="Courier New" w:hint="default"/>
      </w:rPr>
    </w:lvl>
    <w:lvl w:ilvl="8" w:tplc="F23203B2" w:tentative="1">
      <w:start w:val="1"/>
      <w:numFmt w:val="bullet"/>
      <w:lvlText w:val=""/>
      <w:lvlJc w:val="left"/>
      <w:pPr>
        <w:ind w:left="7065" w:hanging="360"/>
      </w:pPr>
      <w:rPr>
        <w:rFonts w:ascii="Wingdings" w:hAnsi="Wingdings" w:hint="default"/>
      </w:rPr>
    </w:lvl>
  </w:abstractNum>
  <w:abstractNum w:abstractNumId="27"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8" w15:restartNumberingAfterBreak="0">
    <w:nsid w:val="7642213F"/>
    <w:multiLevelType w:val="hybridMultilevel"/>
    <w:tmpl w:val="3A8C59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63132D"/>
    <w:multiLevelType w:val="hybridMultilevel"/>
    <w:tmpl w:val="712C371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E54EA7"/>
    <w:multiLevelType w:val="hybridMultilevel"/>
    <w:tmpl w:val="EFBEE166"/>
    <w:lvl w:ilvl="0" w:tplc="5952FDA6">
      <w:start w:val="1"/>
      <w:numFmt w:val="bullet"/>
      <w:lvlText w:val=""/>
      <w:lvlJc w:val="left"/>
      <w:pPr>
        <w:ind w:left="13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B82C452" w:tentative="1">
      <w:start w:val="1"/>
      <w:numFmt w:val="bullet"/>
      <w:lvlText w:val="o"/>
      <w:lvlJc w:val="left"/>
      <w:pPr>
        <w:ind w:left="2040" w:hanging="360"/>
      </w:pPr>
      <w:rPr>
        <w:rFonts w:ascii="Courier New" w:hAnsi="Courier New" w:cs="Courier New" w:hint="default"/>
      </w:rPr>
    </w:lvl>
    <w:lvl w:ilvl="2" w:tplc="2B105AFA" w:tentative="1">
      <w:start w:val="1"/>
      <w:numFmt w:val="bullet"/>
      <w:lvlText w:val=""/>
      <w:lvlJc w:val="left"/>
      <w:pPr>
        <w:ind w:left="2760" w:hanging="360"/>
      </w:pPr>
      <w:rPr>
        <w:rFonts w:ascii="Wingdings" w:hAnsi="Wingdings" w:hint="default"/>
      </w:rPr>
    </w:lvl>
    <w:lvl w:ilvl="3" w:tplc="9364F54E" w:tentative="1">
      <w:start w:val="1"/>
      <w:numFmt w:val="bullet"/>
      <w:lvlText w:val=""/>
      <w:lvlJc w:val="left"/>
      <w:pPr>
        <w:ind w:left="3480" w:hanging="360"/>
      </w:pPr>
      <w:rPr>
        <w:rFonts w:ascii="Symbol" w:hAnsi="Symbol" w:hint="default"/>
      </w:rPr>
    </w:lvl>
    <w:lvl w:ilvl="4" w:tplc="64FA5412" w:tentative="1">
      <w:start w:val="1"/>
      <w:numFmt w:val="bullet"/>
      <w:lvlText w:val="o"/>
      <w:lvlJc w:val="left"/>
      <w:pPr>
        <w:ind w:left="4200" w:hanging="360"/>
      </w:pPr>
      <w:rPr>
        <w:rFonts w:ascii="Courier New" w:hAnsi="Courier New" w:cs="Courier New" w:hint="default"/>
      </w:rPr>
    </w:lvl>
    <w:lvl w:ilvl="5" w:tplc="876EF5FC" w:tentative="1">
      <w:start w:val="1"/>
      <w:numFmt w:val="bullet"/>
      <w:lvlText w:val=""/>
      <w:lvlJc w:val="left"/>
      <w:pPr>
        <w:ind w:left="4920" w:hanging="360"/>
      </w:pPr>
      <w:rPr>
        <w:rFonts w:ascii="Wingdings" w:hAnsi="Wingdings" w:hint="default"/>
      </w:rPr>
    </w:lvl>
    <w:lvl w:ilvl="6" w:tplc="48DA2FCA" w:tentative="1">
      <w:start w:val="1"/>
      <w:numFmt w:val="bullet"/>
      <w:lvlText w:val=""/>
      <w:lvlJc w:val="left"/>
      <w:pPr>
        <w:ind w:left="5640" w:hanging="360"/>
      </w:pPr>
      <w:rPr>
        <w:rFonts w:ascii="Symbol" w:hAnsi="Symbol" w:hint="default"/>
      </w:rPr>
    </w:lvl>
    <w:lvl w:ilvl="7" w:tplc="ADD8B4CA" w:tentative="1">
      <w:start w:val="1"/>
      <w:numFmt w:val="bullet"/>
      <w:lvlText w:val="o"/>
      <w:lvlJc w:val="left"/>
      <w:pPr>
        <w:ind w:left="6360" w:hanging="360"/>
      </w:pPr>
      <w:rPr>
        <w:rFonts w:ascii="Courier New" w:hAnsi="Courier New" w:cs="Courier New" w:hint="default"/>
      </w:rPr>
    </w:lvl>
    <w:lvl w:ilvl="8" w:tplc="51D49778" w:tentative="1">
      <w:start w:val="1"/>
      <w:numFmt w:val="bullet"/>
      <w:lvlText w:val=""/>
      <w:lvlJc w:val="left"/>
      <w:pPr>
        <w:ind w:left="7080" w:hanging="360"/>
      </w:pPr>
      <w:rPr>
        <w:rFonts w:ascii="Wingdings" w:hAnsi="Wingdings" w:hint="default"/>
      </w:rPr>
    </w:lvl>
  </w:abstractNum>
  <w:abstractNum w:abstractNumId="31"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32"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32"/>
  </w:num>
  <w:num w:numId="2">
    <w:abstractNumId w:val="25"/>
  </w:num>
  <w:num w:numId="3">
    <w:abstractNumId w:val="0"/>
  </w:num>
  <w:num w:numId="4">
    <w:abstractNumId w:val="10"/>
  </w:num>
  <w:num w:numId="5">
    <w:abstractNumId w:val="27"/>
  </w:num>
  <w:num w:numId="6">
    <w:abstractNumId w:val="2"/>
  </w:num>
  <w:num w:numId="7">
    <w:abstractNumId w:val="20"/>
  </w:num>
  <w:num w:numId="8">
    <w:abstractNumId w:val="16"/>
  </w:num>
  <w:num w:numId="9">
    <w:abstractNumId w:val="1"/>
  </w:num>
  <w:num w:numId="10">
    <w:abstractNumId w:val="1"/>
  </w:num>
  <w:num w:numId="11">
    <w:abstractNumId w:val="3"/>
  </w:num>
  <w:num w:numId="12">
    <w:abstractNumId w:val="5"/>
  </w:num>
  <w:num w:numId="13">
    <w:abstractNumId w:val="23"/>
  </w:num>
  <w:num w:numId="14">
    <w:abstractNumId w:val="17"/>
  </w:num>
  <w:num w:numId="15">
    <w:abstractNumId w:val="12"/>
  </w:num>
  <w:num w:numId="16">
    <w:abstractNumId w:val="22"/>
  </w:num>
  <w:num w:numId="17">
    <w:abstractNumId w:val="6"/>
  </w:num>
  <w:num w:numId="18">
    <w:abstractNumId w:val="18"/>
  </w:num>
  <w:num w:numId="19">
    <w:abstractNumId w:val="31"/>
  </w:num>
  <w:num w:numId="20">
    <w:abstractNumId w:val="9"/>
  </w:num>
  <w:num w:numId="21">
    <w:abstractNumId w:val="24"/>
  </w:num>
  <w:num w:numId="22">
    <w:abstractNumId w:val="30"/>
  </w:num>
  <w:num w:numId="23">
    <w:abstractNumId w:val="4"/>
  </w:num>
  <w:num w:numId="24">
    <w:abstractNumId w:val="11"/>
  </w:num>
  <w:num w:numId="25">
    <w:abstractNumId w:val="19"/>
  </w:num>
  <w:num w:numId="26">
    <w:abstractNumId w:val="26"/>
  </w:num>
  <w:num w:numId="27">
    <w:abstractNumId w:val="14"/>
  </w:num>
  <w:num w:numId="28">
    <w:abstractNumId w:val="8"/>
  </w:num>
  <w:num w:numId="29">
    <w:abstractNumId w:val="7"/>
  </w:num>
  <w:num w:numId="30">
    <w:abstractNumId w:val="21"/>
  </w:num>
  <w:num w:numId="31">
    <w:abstractNumId w:val="15"/>
  </w:num>
  <w:num w:numId="32">
    <w:abstractNumId w:val="13"/>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32DB"/>
    <w:rsid w:val="000051D5"/>
    <w:rsid w:val="00006D2A"/>
    <w:rsid w:val="00010D47"/>
    <w:rsid w:val="00016CF0"/>
    <w:rsid w:val="0002267D"/>
    <w:rsid w:val="0002435C"/>
    <w:rsid w:val="000256A3"/>
    <w:rsid w:val="00030DDD"/>
    <w:rsid w:val="000313BB"/>
    <w:rsid w:val="00033ED5"/>
    <w:rsid w:val="00046159"/>
    <w:rsid w:val="00050500"/>
    <w:rsid w:val="00054C71"/>
    <w:rsid w:val="0005691C"/>
    <w:rsid w:val="00056ECB"/>
    <w:rsid w:val="00056ED5"/>
    <w:rsid w:val="000648E4"/>
    <w:rsid w:val="000655CC"/>
    <w:rsid w:val="000700AE"/>
    <w:rsid w:val="00084024"/>
    <w:rsid w:val="00086A9F"/>
    <w:rsid w:val="0009062C"/>
    <w:rsid w:val="00095368"/>
    <w:rsid w:val="000954C4"/>
    <w:rsid w:val="000A4C35"/>
    <w:rsid w:val="000A611A"/>
    <w:rsid w:val="000B12D9"/>
    <w:rsid w:val="000B2762"/>
    <w:rsid w:val="000B4536"/>
    <w:rsid w:val="000B7715"/>
    <w:rsid w:val="000D2A43"/>
    <w:rsid w:val="000E463B"/>
    <w:rsid w:val="000E4EB7"/>
    <w:rsid w:val="000E5A7E"/>
    <w:rsid w:val="000E7F79"/>
    <w:rsid w:val="000F43A3"/>
    <w:rsid w:val="000F729A"/>
    <w:rsid w:val="000F7681"/>
    <w:rsid w:val="00103031"/>
    <w:rsid w:val="001044FE"/>
    <w:rsid w:val="00106A28"/>
    <w:rsid w:val="00107D05"/>
    <w:rsid w:val="001139D4"/>
    <w:rsid w:val="00131B08"/>
    <w:rsid w:val="00132A59"/>
    <w:rsid w:val="00133337"/>
    <w:rsid w:val="00133A0F"/>
    <w:rsid w:val="0013533F"/>
    <w:rsid w:val="0013580F"/>
    <w:rsid w:val="0013714E"/>
    <w:rsid w:val="00137B6D"/>
    <w:rsid w:val="0014070B"/>
    <w:rsid w:val="001422C1"/>
    <w:rsid w:val="001465F9"/>
    <w:rsid w:val="001522AE"/>
    <w:rsid w:val="00157D5B"/>
    <w:rsid w:val="00161FE6"/>
    <w:rsid w:val="001647EA"/>
    <w:rsid w:val="00164C3D"/>
    <w:rsid w:val="00166D3A"/>
    <w:rsid w:val="00181FDC"/>
    <w:rsid w:val="0018305C"/>
    <w:rsid w:val="001860B9"/>
    <w:rsid w:val="00186F2B"/>
    <w:rsid w:val="001874D6"/>
    <w:rsid w:val="0019632A"/>
    <w:rsid w:val="001A4E7C"/>
    <w:rsid w:val="001A70AB"/>
    <w:rsid w:val="001B762C"/>
    <w:rsid w:val="001C4D0A"/>
    <w:rsid w:val="001C5FEF"/>
    <w:rsid w:val="001C6F7C"/>
    <w:rsid w:val="00203F5F"/>
    <w:rsid w:val="00211487"/>
    <w:rsid w:val="00211D91"/>
    <w:rsid w:val="002121A9"/>
    <w:rsid w:val="00217DEC"/>
    <w:rsid w:val="00235B57"/>
    <w:rsid w:val="00250F24"/>
    <w:rsid w:val="002523C5"/>
    <w:rsid w:val="0025380B"/>
    <w:rsid w:val="0025703A"/>
    <w:rsid w:val="00262F3D"/>
    <w:rsid w:val="00263281"/>
    <w:rsid w:val="002651D6"/>
    <w:rsid w:val="0026551F"/>
    <w:rsid w:val="00280A85"/>
    <w:rsid w:val="00282F96"/>
    <w:rsid w:val="00284119"/>
    <w:rsid w:val="00284DC8"/>
    <w:rsid w:val="00290B5C"/>
    <w:rsid w:val="00294791"/>
    <w:rsid w:val="002B0B30"/>
    <w:rsid w:val="002B0C78"/>
    <w:rsid w:val="002C0C02"/>
    <w:rsid w:val="002C1277"/>
    <w:rsid w:val="002C60AD"/>
    <w:rsid w:val="002D0E0E"/>
    <w:rsid w:val="002D6023"/>
    <w:rsid w:val="002E263F"/>
    <w:rsid w:val="002E6F81"/>
    <w:rsid w:val="002F08BA"/>
    <w:rsid w:val="002F2CFF"/>
    <w:rsid w:val="002F35A4"/>
    <w:rsid w:val="002F568B"/>
    <w:rsid w:val="002F7818"/>
    <w:rsid w:val="00304315"/>
    <w:rsid w:val="003066D0"/>
    <w:rsid w:val="00311401"/>
    <w:rsid w:val="00315F12"/>
    <w:rsid w:val="003203D7"/>
    <w:rsid w:val="00320A57"/>
    <w:rsid w:val="00320F86"/>
    <w:rsid w:val="00324171"/>
    <w:rsid w:val="00326C24"/>
    <w:rsid w:val="0033266E"/>
    <w:rsid w:val="00337F99"/>
    <w:rsid w:val="0034307B"/>
    <w:rsid w:val="00345EB1"/>
    <w:rsid w:val="00346461"/>
    <w:rsid w:val="00350CC4"/>
    <w:rsid w:val="00360E0D"/>
    <w:rsid w:val="0036357D"/>
    <w:rsid w:val="00363B23"/>
    <w:rsid w:val="0036594C"/>
    <w:rsid w:val="00367D19"/>
    <w:rsid w:val="00371BED"/>
    <w:rsid w:val="00384019"/>
    <w:rsid w:val="003854F1"/>
    <w:rsid w:val="00385F3D"/>
    <w:rsid w:val="0039118E"/>
    <w:rsid w:val="00397F54"/>
    <w:rsid w:val="003A0D43"/>
    <w:rsid w:val="003B2A4B"/>
    <w:rsid w:val="003D099E"/>
    <w:rsid w:val="003D21A2"/>
    <w:rsid w:val="003D29D2"/>
    <w:rsid w:val="003E0705"/>
    <w:rsid w:val="003E2FF7"/>
    <w:rsid w:val="003F1013"/>
    <w:rsid w:val="003F1ACF"/>
    <w:rsid w:val="00404948"/>
    <w:rsid w:val="00406BEA"/>
    <w:rsid w:val="004138B2"/>
    <w:rsid w:val="00413A60"/>
    <w:rsid w:val="004230F7"/>
    <w:rsid w:val="00427394"/>
    <w:rsid w:val="0043167E"/>
    <w:rsid w:val="0043409A"/>
    <w:rsid w:val="00443C1E"/>
    <w:rsid w:val="00446255"/>
    <w:rsid w:val="00451935"/>
    <w:rsid w:val="00460ED0"/>
    <w:rsid w:val="0046291B"/>
    <w:rsid w:val="00465651"/>
    <w:rsid w:val="00470CE7"/>
    <w:rsid w:val="00470F4F"/>
    <w:rsid w:val="00472482"/>
    <w:rsid w:val="0047719E"/>
    <w:rsid w:val="00480DC7"/>
    <w:rsid w:val="004876F6"/>
    <w:rsid w:val="0049236A"/>
    <w:rsid w:val="00492718"/>
    <w:rsid w:val="004A355D"/>
    <w:rsid w:val="004A42D4"/>
    <w:rsid w:val="004A4970"/>
    <w:rsid w:val="004B2183"/>
    <w:rsid w:val="004B2A01"/>
    <w:rsid w:val="004C2559"/>
    <w:rsid w:val="004D0C34"/>
    <w:rsid w:val="004D5453"/>
    <w:rsid w:val="004D7BA3"/>
    <w:rsid w:val="004F4518"/>
    <w:rsid w:val="004F4C62"/>
    <w:rsid w:val="00501433"/>
    <w:rsid w:val="00507D18"/>
    <w:rsid w:val="00511CC4"/>
    <w:rsid w:val="00531E60"/>
    <w:rsid w:val="00536A5A"/>
    <w:rsid w:val="00541D07"/>
    <w:rsid w:val="00544BAB"/>
    <w:rsid w:val="00545F31"/>
    <w:rsid w:val="0055567A"/>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B1483"/>
    <w:rsid w:val="005B5E33"/>
    <w:rsid w:val="005C0045"/>
    <w:rsid w:val="005C084E"/>
    <w:rsid w:val="005C0AAB"/>
    <w:rsid w:val="005C4606"/>
    <w:rsid w:val="005D0B0C"/>
    <w:rsid w:val="005E02B3"/>
    <w:rsid w:val="005E1E24"/>
    <w:rsid w:val="005E347E"/>
    <w:rsid w:val="005F0886"/>
    <w:rsid w:val="0060596B"/>
    <w:rsid w:val="00606D97"/>
    <w:rsid w:val="00614E64"/>
    <w:rsid w:val="00615D97"/>
    <w:rsid w:val="00617710"/>
    <w:rsid w:val="00617EE6"/>
    <w:rsid w:val="0062184C"/>
    <w:rsid w:val="00623724"/>
    <w:rsid w:val="00627BEA"/>
    <w:rsid w:val="006319DB"/>
    <w:rsid w:val="0065595B"/>
    <w:rsid w:val="00660269"/>
    <w:rsid w:val="00665F89"/>
    <w:rsid w:val="00673C92"/>
    <w:rsid w:val="006753EC"/>
    <w:rsid w:val="0068042A"/>
    <w:rsid w:val="00684F37"/>
    <w:rsid w:val="00690578"/>
    <w:rsid w:val="00693047"/>
    <w:rsid w:val="006A2789"/>
    <w:rsid w:val="006A4978"/>
    <w:rsid w:val="006A4AC4"/>
    <w:rsid w:val="006A7261"/>
    <w:rsid w:val="006B0D29"/>
    <w:rsid w:val="006B1819"/>
    <w:rsid w:val="006B18A6"/>
    <w:rsid w:val="006B5DE7"/>
    <w:rsid w:val="006C5048"/>
    <w:rsid w:val="006C6A4B"/>
    <w:rsid w:val="006C779F"/>
    <w:rsid w:val="006D01F5"/>
    <w:rsid w:val="006D0CFB"/>
    <w:rsid w:val="006D30C0"/>
    <w:rsid w:val="006D7535"/>
    <w:rsid w:val="006E450B"/>
    <w:rsid w:val="006F0D7E"/>
    <w:rsid w:val="006F51F2"/>
    <w:rsid w:val="0070161B"/>
    <w:rsid w:val="00710B77"/>
    <w:rsid w:val="0072075B"/>
    <w:rsid w:val="007221C2"/>
    <w:rsid w:val="00725816"/>
    <w:rsid w:val="00730955"/>
    <w:rsid w:val="00733A9C"/>
    <w:rsid w:val="00736574"/>
    <w:rsid w:val="007367E0"/>
    <w:rsid w:val="00737215"/>
    <w:rsid w:val="00754905"/>
    <w:rsid w:val="00757766"/>
    <w:rsid w:val="00760038"/>
    <w:rsid w:val="00762EE0"/>
    <w:rsid w:val="00765C41"/>
    <w:rsid w:val="00771100"/>
    <w:rsid w:val="007759DD"/>
    <w:rsid w:val="0078609F"/>
    <w:rsid w:val="007917BA"/>
    <w:rsid w:val="007A5C6F"/>
    <w:rsid w:val="007D4241"/>
    <w:rsid w:val="007D4317"/>
    <w:rsid w:val="007D4EA3"/>
    <w:rsid w:val="007F1CFF"/>
    <w:rsid w:val="007F5DD5"/>
    <w:rsid w:val="0080193D"/>
    <w:rsid w:val="00806FAA"/>
    <w:rsid w:val="00821A1B"/>
    <w:rsid w:val="008262E9"/>
    <w:rsid w:val="00827E69"/>
    <w:rsid w:val="00835C4D"/>
    <w:rsid w:val="00843F48"/>
    <w:rsid w:val="00851423"/>
    <w:rsid w:val="00857848"/>
    <w:rsid w:val="008600BF"/>
    <w:rsid w:val="008654B6"/>
    <w:rsid w:val="0087139C"/>
    <w:rsid w:val="008735AC"/>
    <w:rsid w:val="00880E83"/>
    <w:rsid w:val="0088346B"/>
    <w:rsid w:val="00892F28"/>
    <w:rsid w:val="008A0C5F"/>
    <w:rsid w:val="008A3DEA"/>
    <w:rsid w:val="008A4EB9"/>
    <w:rsid w:val="008A74C0"/>
    <w:rsid w:val="008B1694"/>
    <w:rsid w:val="008C1D45"/>
    <w:rsid w:val="008C4B27"/>
    <w:rsid w:val="008C7F2A"/>
    <w:rsid w:val="008E36F8"/>
    <w:rsid w:val="008E46B2"/>
    <w:rsid w:val="008E656C"/>
    <w:rsid w:val="008E682C"/>
    <w:rsid w:val="008E78A1"/>
    <w:rsid w:val="008E7D13"/>
    <w:rsid w:val="008F1BA2"/>
    <w:rsid w:val="008F589F"/>
    <w:rsid w:val="00906238"/>
    <w:rsid w:val="00907EF9"/>
    <w:rsid w:val="0091295C"/>
    <w:rsid w:val="00913EAA"/>
    <w:rsid w:val="00914D58"/>
    <w:rsid w:val="00921F47"/>
    <w:rsid w:val="009228AB"/>
    <w:rsid w:val="0093085B"/>
    <w:rsid w:val="00931C57"/>
    <w:rsid w:val="00933359"/>
    <w:rsid w:val="009347A5"/>
    <w:rsid w:val="00942257"/>
    <w:rsid w:val="009471BF"/>
    <w:rsid w:val="00950E4E"/>
    <w:rsid w:val="009529BD"/>
    <w:rsid w:val="009533B4"/>
    <w:rsid w:val="00971D93"/>
    <w:rsid w:val="00992247"/>
    <w:rsid w:val="0099327F"/>
    <w:rsid w:val="009A4D33"/>
    <w:rsid w:val="009B1F6B"/>
    <w:rsid w:val="009C0D12"/>
    <w:rsid w:val="009C192E"/>
    <w:rsid w:val="009D6819"/>
    <w:rsid w:val="009D6D1C"/>
    <w:rsid w:val="009E0CF9"/>
    <w:rsid w:val="009E2528"/>
    <w:rsid w:val="009E531B"/>
    <w:rsid w:val="009E6C56"/>
    <w:rsid w:val="009E7DCF"/>
    <w:rsid w:val="009F4A56"/>
    <w:rsid w:val="009F4E65"/>
    <w:rsid w:val="00A006A5"/>
    <w:rsid w:val="00A03C6E"/>
    <w:rsid w:val="00A05942"/>
    <w:rsid w:val="00A07BEC"/>
    <w:rsid w:val="00A264BE"/>
    <w:rsid w:val="00A272CA"/>
    <w:rsid w:val="00A33051"/>
    <w:rsid w:val="00A407AD"/>
    <w:rsid w:val="00A40923"/>
    <w:rsid w:val="00A41C05"/>
    <w:rsid w:val="00A42426"/>
    <w:rsid w:val="00A514B7"/>
    <w:rsid w:val="00A54A0B"/>
    <w:rsid w:val="00A554D5"/>
    <w:rsid w:val="00A65FD4"/>
    <w:rsid w:val="00A67F76"/>
    <w:rsid w:val="00A71B39"/>
    <w:rsid w:val="00A81198"/>
    <w:rsid w:val="00A81E48"/>
    <w:rsid w:val="00A82035"/>
    <w:rsid w:val="00A83A8C"/>
    <w:rsid w:val="00A8664D"/>
    <w:rsid w:val="00A90D77"/>
    <w:rsid w:val="00A92E07"/>
    <w:rsid w:val="00AA0B3A"/>
    <w:rsid w:val="00AA30A8"/>
    <w:rsid w:val="00AA6EB4"/>
    <w:rsid w:val="00AA767D"/>
    <w:rsid w:val="00AB0CC9"/>
    <w:rsid w:val="00AC3FF6"/>
    <w:rsid w:val="00AD135C"/>
    <w:rsid w:val="00AD52AA"/>
    <w:rsid w:val="00AD73EC"/>
    <w:rsid w:val="00AE5BC7"/>
    <w:rsid w:val="00AF5AAF"/>
    <w:rsid w:val="00B046D8"/>
    <w:rsid w:val="00B072D1"/>
    <w:rsid w:val="00B13F4C"/>
    <w:rsid w:val="00B16219"/>
    <w:rsid w:val="00B16C59"/>
    <w:rsid w:val="00B33237"/>
    <w:rsid w:val="00B33FDD"/>
    <w:rsid w:val="00B340C8"/>
    <w:rsid w:val="00B3511D"/>
    <w:rsid w:val="00B359CC"/>
    <w:rsid w:val="00B36107"/>
    <w:rsid w:val="00B36B4B"/>
    <w:rsid w:val="00B41789"/>
    <w:rsid w:val="00B42BDE"/>
    <w:rsid w:val="00B46C03"/>
    <w:rsid w:val="00B55662"/>
    <w:rsid w:val="00B600A4"/>
    <w:rsid w:val="00B60C6C"/>
    <w:rsid w:val="00B619A9"/>
    <w:rsid w:val="00B62D08"/>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E41E2"/>
    <w:rsid w:val="00BE7978"/>
    <w:rsid w:val="00BF4A12"/>
    <w:rsid w:val="00C07DDB"/>
    <w:rsid w:val="00C21EF7"/>
    <w:rsid w:val="00C33900"/>
    <w:rsid w:val="00C4115D"/>
    <w:rsid w:val="00C43BDD"/>
    <w:rsid w:val="00C47778"/>
    <w:rsid w:val="00C5011E"/>
    <w:rsid w:val="00C505FE"/>
    <w:rsid w:val="00C50EE5"/>
    <w:rsid w:val="00C5240A"/>
    <w:rsid w:val="00C5398F"/>
    <w:rsid w:val="00C556F5"/>
    <w:rsid w:val="00C70E19"/>
    <w:rsid w:val="00C72574"/>
    <w:rsid w:val="00C7430C"/>
    <w:rsid w:val="00C75F14"/>
    <w:rsid w:val="00C85DA1"/>
    <w:rsid w:val="00C9071C"/>
    <w:rsid w:val="00C908FF"/>
    <w:rsid w:val="00C91ABC"/>
    <w:rsid w:val="00C931D8"/>
    <w:rsid w:val="00C97BD3"/>
    <w:rsid w:val="00CA1250"/>
    <w:rsid w:val="00CA39EF"/>
    <w:rsid w:val="00CA521F"/>
    <w:rsid w:val="00CA6046"/>
    <w:rsid w:val="00CB0493"/>
    <w:rsid w:val="00CB17FF"/>
    <w:rsid w:val="00CB1ED7"/>
    <w:rsid w:val="00CB6644"/>
    <w:rsid w:val="00CC0742"/>
    <w:rsid w:val="00CC167C"/>
    <w:rsid w:val="00CC52D9"/>
    <w:rsid w:val="00CD6647"/>
    <w:rsid w:val="00CE2264"/>
    <w:rsid w:val="00CE4B73"/>
    <w:rsid w:val="00CE6581"/>
    <w:rsid w:val="00CF70BB"/>
    <w:rsid w:val="00D03DBC"/>
    <w:rsid w:val="00D074DB"/>
    <w:rsid w:val="00D139CF"/>
    <w:rsid w:val="00D37E7F"/>
    <w:rsid w:val="00D47AD7"/>
    <w:rsid w:val="00D51529"/>
    <w:rsid w:val="00D66569"/>
    <w:rsid w:val="00D72AA9"/>
    <w:rsid w:val="00D85218"/>
    <w:rsid w:val="00D90B0C"/>
    <w:rsid w:val="00D915B1"/>
    <w:rsid w:val="00D9267F"/>
    <w:rsid w:val="00D96422"/>
    <w:rsid w:val="00D968B5"/>
    <w:rsid w:val="00DA299D"/>
    <w:rsid w:val="00DA65C4"/>
    <w:rsid w:val="00DA7215"/>
    <w:rsid w:val="00DC4B53"/>
    <w:rsid w:val="00DD2BE0"/>
    <w:rsid w:val="00DE4447"/>
    <w:rsid w:val="00DE5DA2"/>
    <w:rsid w:val="00DF0033"/>
    <w:rsid w:val="00DF7502"/>
    <w:rsid w:val="00E026BF"/>
    <w:rsid w:val="00E07B1B"/>
    <w:rsid w:val="00E11853"/>
    <w:rsid w:val="00E27BB6"/>
    <w:rsid w:val="00E5100F"/>
    <w:rsid w:val="00E52A86"/>
    <w:rsid w:val="00E54B47"/>
    <w:rsid w:val="00E553BF"/>
    <w:rsid w:val="00E55D93"/>
    <w:rsid w:val="00E61294"/>
    <w:rsid w:val="00E66024"/>
    <w:rsid w:val="00E7237C"/>
    <w:rsid w:val="00E77C46"/>
    <w:rsid w:val="00E8265D"/>
    <w:rsid w:val="00E86CE8"/>
    <w:rsid w:val="00E87F97"/>
    <w:rsid w:val="00E90E82"/>
    <w:rsid w:val="00EA00CB"/>
    <w:rsid w:val="00EA1BAA"/>
    <w:rsid w:val="00EA3FCD"/>
    <w:rsid w:val="00EA42A0"/>
    <w:rsid w:val="00EA6888"/>
    <w:rsid w:val="00EB33D4"/>
    <w:rsid w:val="00EB6714"/>
    <w:rsid w:val="00EC0A68"/>
    <w:rsid w:val="00EC2BC4"/>
    <w:rsid w:val="00EC5006"/>
    <w:rsid w:val="00EC511F"/>
    <w:rsid w:val="00ED493B"/>
    <w:rsid w:val="00ED49C3"/>
    <w:rsid w:val="00ED6B23"/>
    <w:rsid w:val="00ED6CE8"/>
    <w:rsid w:val="00ED7AA6"/>
    <w:rsid w:val="00EE2A56"/>
    <w:rsid w:val="00EE3818"/>
    <w:rsid w:val="00F03A55"/>
    <w:rsid w:val="00F04157"/>
    <w:rsid w:val="00F15673"/>
    <w:rsid w:val="00F22264"/>
    <w:rsid w:val="00F2564D"/>
    <w:rsid w:val="00F35B05"/>
    <w:rsid w:val="00F3642B"/>
    <w:rsid w:val="00F413D9"/>
    <w:rsid w:val="00F45E7E"/>
    <w:rsid w:val="00F5135F"/>
    <w:rsid w:val="00F51F78"/>
    <w:rsid w:val="00F77283"/>
    <w:rsid w:val="00F86F47"/>
    <w:rsid w:val="00F90B64"/>
    <w:rsid w:val="00FA72B4"/>
    <w:rsid w:val="00FB2533"/>
    <w:rsid w:val="00FB2F0F"/>
    <w:rsid w:val="00FB5086"/>
    <w:rsid w:val="00FB5411"/>
    <w:rsid w:val="00FB6392"/>
    <w:rsid w:val="00FC5EF0"/>
    <w:rsid w:val="00FC6773"/>
    <w:rsid w:val="00FD3C70"/>
    <w:rsid w:val="00FD6820"/>
    <w:rsid w:val="00FE12D8"/>
    <w:rsid w:val="00FE2DC2"/>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styleId="Olstomnmnande">
    <w:name w:val="Unresolved Mention"/>
    <w:basedOn w:val="Standardstycketeckensnitt"/>
    <w:uiPriority w:val="99"/>
    <w:semiHidden/>
    <w:unhideWhenUsed/>
    <w:rsid w:val="00F45E7E"/>
    <w:rPr>
      <w:color w:val="605E5C"/>
      <w:shd w:val="clear" w:color="auto" w:fill="E1DFDD"/>
    </w:rPr>
  </w:style>
  <w:style w:type="character" w:styleId="AnvndHyperlnk">
    <w:name w:val="FollowedHyperlink"/>
    <w:basedOn w:val="Standardstycketeckensnitt"/>
    <w:uiPriority w:val="99"/>
    <w:semiHidden/>
    <w:unhideWhenUsed/>
    <w:rsid w:val="00E66024"/>
    <w:rPr>
      <w:color w:val="9EA2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vardhandboken.se/arbetssatt-och-ansvar/stick--och-skarskador-samt-exponering-med-risk-for-blodburen-smitta-hos-personal/forebyggande-rutiner/" TargetMode="External"/><Relationship Id="rId26" Type="http://schemas.openxmlformats.org/officeDocument/2006/relationships/hyperlink" Target="https://www.vardhandboken.se/arbetssatt-och-ansvar/stick--och-skarskador-samt-exponering-med-risk-for-blodburen-smitta-hos-personal/atgarder-vid-exponering-av-blod/" TargetMode="External"/><Relationship Id="rId3" Type="http://schemas.openxmlformats.org/officeDocument/2006/relationships/customXml" Target="../customXml/item3.xml"/><Relationship Id="rId21" Type="http://schemas.openxmlformats.org/officeDocument/2006/relationships/hyperlink" Target="https://www.av.se/arbetsmiljoarbete-och-inspektioner/lagar-och-regler-om-arbetsmiljo/arbetsmiljolagen/?hl=Kapitel%203%20%E2%80%93%20Allm%C3%A4nna%20skyldigheter.%20Arbetsmilj%C3%B6lagen%201977:116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vgregion.se/ov/guide-for-halso-och-arbetsmiljoarbete/guider/tillbud-och-arbetsskada/" TargetMode="External"/><Relationship Id="rId25" Type="http://schemas.openxmlformats.org/officeDocument/2006/relationships/hyperlink" Target="http://www.vardhandboken.s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vardhandboken.se/arbetssatt-och-ansvar/stick--och-skarskador-samt-exponering-med-risk-for-blodburen-smitta-hos-personal/oversik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ardhandboken.se/vardhygien-infektioner-och-smittspridning/infektioner-och-smittspridning/blodburen-smitta/oversik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vardhandboken.se" TargetMode="External"/><Relationship Id="rId28" Type="http://schemas.openxmlformats.org/officeDocument/2006/relationships/hyperlink" Target="https://www.vardhandboken.se/arbetssatt-och-ansvar/stick--och-skarskador-samt-exponering-med-risk-for-blodburen-smitta-hos-personal/atgarder-vid-exponering-av-blod/" TargetMode="External"/><Relationship Id="rId10" Type="http://schemas.openxmlformats.org/officeDocument/2006/relationships/footnotes" Target="footnotes.xml"/><Relationship Id="rId19" Type="http://schemas.openxmlformats.org/officeDocument/2006/relationships/hyperlink" Target="https://www.vardhandboken.se/arbetssatt-och-ansvar/stick--och-skarskador-samt-exponering-med-risk-for-blodburen-smitta-hos-personal/forebyggande-rutin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folkhalsomyndigheten.se/contentassets/3692c757601b40eda5e49f890c2d11ca/att-forebygga-vardrelaterade-infektioner-ett-kunskapsunderlag-2006-123-12.pdf" TargetMode="External"/><Relationship Id="rId27" Type="http://schemas.openxmlformats.org/officeDocument/2006/relationships/hyperlink" Target="https://www.vardhandboken.se/arbetssatt-och-ansvar/stick--och-skarskador-samt-exponering-med-risk-for-blodburen-smitta-hos-personal/atgarder-vid-exponering-av-blod/"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 xmlns="b9dfa75f-0941-4c25-819b-be158c3cb56f" xsi:nil="true"/>
    <ec6953a5eee3424faece5c2353cf0721 xmlns="597d7713-8a3d-4bd2-ae30-edced55b2c1b">
      <Terms xmlns="http://schemas.microsoft.com/office/infopath/2007/PartnerControls"/>
    </ec6953a5eee3424faece5c2353cf0721>
    <VGR_InnehallsansvarigRoll xmlns="7e898b67-c6f5-4e7d-8be1-8681d72bc6dc" xsi:nil="true"/>
    <oab19bca26ba4ad4b4d60c785a0f7572 xmlns="4552c23f-a756-462f-8287-3ff35245ed68">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e0099d72-7ac7-4de4-9376-eeb7561675d0</TermId>
        </TermInfo>
      </Terms>
    </oab19bca26ba4ad4b4d60c785a0f7572>
    <VGR_DokBeskrivning xmlns="597d7713-8a3d-4bd2-ae30-edced55b2c1b">Handläggning av stick och skärskador samt exponering av blod och blodtillblandade kroppsvätskor. Personal/studenter som blivit exponerad för blod skall alltid tas om hand snarast. Bedömning skall göras av tjänstgörande läkare om den drabbade är i behov av</VGR_DokBeskrivning>
    <VGR_EgenAmnesindelning xmlns="597d7713-8a3d-4bd2-ae30-edced55b2c1b">sjukhusövergripande skas,skas/med</VGR_EgenAmnesindelning>
    <TaxCatchAll xmlns="1c5565bc-9b2a-4e17-97df-526778a5e605">
      <Value>144</Value>
      <Value>143</Value>
      <Value>142</Value>
      <Value>141</Value>
      <Value>140</Value>
      <Value>139</Value>
      <Value>138</Value>
      <Value>137</Value>
      <Value>124</Value>
      <Value>100</Value>
      <Value>4</Value>
      <Value>2</Value>
    </TaxCatchAll>
    <TaxCatchAllLabel xmlns="1c5565bc-9b2a-4e17-97df-526778a5e605" xsi:nil="true"/>
    <a7144f27c6ef407e8fb4465121afbe2b xmlns="597d7713-8a3d-4bd2-ae30-edced55b2c1b">
      <Terms xmlns="http://schemas.microsoft.com/office/infopath/2007/PartnerControls">
        <TermInfo xmlns="http://schemas.microsoft.com/office/infopath/2007/PartnerControls">
          <TermName xmlns="http://schemas.microsoft.com/office/infopath/2007/PartnerControls">Skaraborgs Sjukhus</TermName>
          <TermId xmlns="http://schemas.microsoft.com/office/infopath/2007/PartnerControls">91e65559-4a37-417e-b2c7-9903e1d0db39</TermId>
        </TermInfo>
      </Terms>
    </a7144f27c6ef407e8fb4465121afbe2b>
    <VGR_Innehallsansvarig xmlns="7e898b67-c6f5-4e7d-8be1-8681d72bc6dc">
      <UserInfo>
        <DisplayName>Annett Ekman Persson</DisplayName>
        <AccountId>24</AccountId>
        <AccountType/>
      </UserInfo>
    </VGR_Innehallsansvarig>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TermInfo xmlns="http://schemas.microsoft.com/office/infopath/2007/PartnerControls">
          <TermName xmlns="http://schemas.microsoft.com/office/infopath/2007/PartnerControls">Skaraborgs Sjukhus</TermName>
          <TermId xmlns="http://schemas.microsoft.com/office/infopath/2007/PartnerControls">91e65559-4a37-417e-b2c7-9903e1d0db39</TermId>
        </TermInfo>
      </Terms>
    </m534ae9efef34a1ab5a1291502fec5e5>
    <TaxKeywordTaxHTField xmlns="1c5565bc-9b2a-4e17-97df-526778a5e605">
      <Terms xmlns="http://schemas.microsoft.com/office/infopath/2007/PartnerControls">
        <TermInfo xmlns="http://schemas.microsoft.com/office/infopath/2007/PartnerControls">
          <TermName xmlns="http://schemas.microsoft.com/office/infopath/2007/PartnerControls">smitta</TermName>
          <TermId xmlns="http://schemas.microsoft.com/office/infopath/2007/PartnerControls">c82769ce-a9fd-4eaa-9830-7e7b56a51587</TermId>
        </TermInfo>
        <TermInfo xmlns="http://schemas.microsoft.com/office/infopath/2007/PartnerControls">
          <TermName xmlns="http://schemas.microsoft.com/office/infopath/2007/PartnerControls">Tillbud</TermName>
          <TermId xmlns="http://schemas.microsoft.com/office/infopath/2007/PartnerControls">a6cb729e-b123-46cd-ab5c-ef98dbe693c3</TermId>
        </TermInfo>
        <TermInfo xmlns="http://schemas.microsoft.com/office/infopath/2007/PartnerControls">
          <TermName xmlns="http://schemas.microsoft.com/office/infopath/2007/PartnerControls">avikelsehantering</TermName>
          <TermId xmlns="http://schemas.microsoft.com/office/infopath/2007/PartnerControls">f15b644b-a3fc-486f-8a8d-95b6a40abb43</TermId>
        </TermInfo>
        <TermInfo xmlns="http://schemas.microsoft.com/office/infopath/2007/PartnerControls">
          <TermName xmlns="http://schemas.microsoft.com/office/infopath/2007/PartnerControls">arbetsskadeanmälan</TermName>
          <TermId xmlns="http://schemas.microsoft.com/office/infopath/2007/PartnerControls">558cdf95-8990-4c87-8d5f-a2a19af18969</TermId>
        </TermInfo>
        <TermInfo xmlns="http://schemas.microsoft.com/office/infopath/2007/PartnerControls">
          <TermName xmlns="http://schemas.microsoft.com/office/infopath/2007/PartnerControls">avvikelse</TermName>
          <TermId xmlns="http://schemas.microsoft.com/office/infopath/2007/PartnerControls">b2520a40-2438-4144-be4b-aafa012a2882</TermId>
        </TermInfo>
        <TermInfo xmlns="http://schemas.microsoft.com/office/infopath/2007/PartnerControls">
          <TermName xmlns="http://schemas.microsoft.com/office/infopath/2007/PartnerControls">blodsmitta</TermName>
          <TermId xmlns="http://schemas.microsoft.com/office/infopath/2007/PartnerControls">b64277f6-c217-4323-9745-a91cba6eacf8</TermId>
        </TermInfo>
        <TermInfo xmlns="http://schemas.microsoft.com/office/infopath/2007/PartnerControls">
          <TermName xmlns="http://schemas.microsoft.com/office/infopath/2007/PartnerControls">blodtillblandade kroppsvätskor</TermName>
          <TermId xmlns="http://schemas.microsoft.com/office/infopath/2007/PartnerControls">13f534f5-d867-451c-b446-b4e378ec6634</TermId>
        </TermInfo>
        <TermInfo xmlns="http://schemas.microsoft.com/office/infopath/2007/PartnerControls">
          <TermName xmlns="http://schemas.microsoft.com/office/infopath/2007/PartnerControls">skär</TermName>
          <TermId xmlns="http://schemas.microsoft.com/office/infopath/2007/PartnerControls">60caf4b5-2c52-4d5c-8213-bb35fbe5d292</TermId>
        </TermInfo>
        <TermInfo xmlns="http://schemas.microsoft.com/office/infopath/2007/PartnerControls">
          <TermName xmlns="http://schemas.microsoft.com/office/infopath/2007/PartnerControls">Stick</TermName>
          <TermId xmlns="http://schemas.microsoft.com/office/infopath/2007/PartnerControls">9c68d495-fbce-4d58-969e-85acfc3dd1a5</TermId>
        </TermInfo>
        <TermInfo xmlns="http://schemas.microsoft.com/office/infopath/2007/PartnerControls">
          <TermName xmlns="http://schemas.microsoft.com/office/infopath/2007/PartnerControls">blodspuren</TermName>
          <TermId xmlns="http://schemas.microsoft.com/office/infopath/2007/PartnerControls">d0d8f078-6408-4044-9f66-8030d5fd6012</TermId>
        </TermInfo>
      </Terms>
    </TaxKeywordTaxHTField>
    <_dlc_DocId xmlns="1c5565bc-9b2a-4e17-97df-526778a5e605">SKAS9729-602154698-18</_dlc_DocId>
    <VGR_PaminnelseDagar xmlns="7e898b67-c6f5-4e7d-8be1-8681d72bc6dc">90</VGR_PaminnelseDagar>
    <_dlc_DocIdUrl xmlns="1c5565bc-9b2a-4e17-97df-526778a5e605">
      <Url>https://vgregion.sharepoint.com/sites/sy-skas-sty-vardhygien-skas/_layouts/15/DocIdRedir.aspx?ID=SKAS9729-602154698-18</Url>
      <Description>SKAS9729-602154698-18</Description>
    </_dlc_DocIdUrl>
    <VGR_Sekretess xmlns="597d7713-8a3d-4bd2-ae30-edced55b2c1b">Allmän handling - Offentlig</VGR_Sekretess>
    <VGR_StyDokStatus xmlns="7e898b67-c6f5-4e7d-8be1-8681d72bc6dc">Godkänt</VGR_StyDokStatus>
    <VGR_AtkomstRatt xmlns="597d7713-8a3d-4bd2-ae30-edced55b2c1b">1</VGR_AtkomstRatt>
    <VGR_DokStatus xmlns="597d7713-8a3d-4bd2-ae30-edced55b2c1b">Väntar på allmän handling</VGR_DokStatus>
    <VGR_Giltighetsomrade xmlns="7e898b67-c6f5-4e7d-8be1-8681d72bc6dc">Övergripande</VGR_Giltighetsomrade>
    <VGR_DokItemId xmlns="597d7713-8a3d-4bd2-ae30-edced55b2c1b">93dc398b-23ee-4b54-b059-214e2bd662c0</VGR_DokItemId>
    <VGR_GodkandDatum xmlns="7e898b67-c6f5-4e7d-8be1-8681d72bc6dc">2022-08-19T07:04:01+00:00</VGR_GodkandDatum>
    <VGR_TillgangligTill xmlns="597d7713-8a3d-4bd2-ae30-edced55b2c1b">2024-08-19T07:03:00+00:00</VGR_TillgangligTill>
    <VGR_PubliceratAv xmlns="597d7713-8a3d-4bd2-ae30-edced55b2c1b">
      <UserInfo>
        <DisplayName>Sonja Lööv</DisplayName>
        <AccountId>26</AccountId>
        <AccountType/>
      </UserInfo>
    </VGR_PubliceratAv>
    <VGR_PubliceratDatum xmlns="597d7713-8a3d-4bd2-ae30-edced55b2c1b">2022-08-19T07:04:06+00:00</VGR_PubliceratDatum>
    <VGR_GiltigFran xmlns="7e898b67-c6f5-4e7d-8be1-8681d72bc6dc">2022-08-19T07:03:29+00:00</VGR_GiltigFran>
    <VGR_ArkivDatum xmlns="597d7713-8a3d-4bd2-ae30-edced55b2c1b">2022-03-09T14:18:01+00:00</VGR_ArkivDatum>
    <VGR_GiltigTill xmlns="7e898b67-c6f5-4e7d-8be1-8681d72bc6dc">2024-08-19T07:03:00+00:00</VGR_GiltigTill>
    <VGR_InnehallsgranskadDatum xmlns="7e898b67-c6f5-4e7d-8be1-8681d72bc6dc">2022-08-19T07:04:01+00:00</VGR_InnehallsgranskadDatum>
    <VGR_DokStatusMessage xmlns="597d7713-8a3d-4bd2-ae30-edced55b2c1b">2022-03-09 14:44:39: Migrerat från Barium, BariumID: 27275, Ver: 8, Migrerat av: Karolina Breitholtz (karolina.breitholtz@vgregion.se)
2022-08-19 09:04:13: Låst för arkivering
2022-08-19 09:06:03: Väntar på arkivering</VGR_DokStatusMessage>
    <VGR_PaminnelseDatum xmlns="7e898b67-c6f5-4e7d-8be1-8681d72bc6dc">2024-05-21T07:03:00+00:00</VGR_PaminnelseDatum>
    <VGR_TillgangligFran xmlns="597d7713-8a3d-4bd2-ae30-edced55b2c1b">2022-08-19T07:03:29+00:00</VGR_TillgangligFran>
    <VGR_Kodverk xmlns="7e898b67-c6f5-4e7d-8be1-8681d72bc6dc">[{"name":"Leverinflammation","id":"32769-6505","code":"D006505","isAvailableForTagging":true,"path":"SweMeSH/Sjukdomar/Matsmältningssystemets sjukdomar/Leversjukdomar/Leverinflammation","isRoot":false,"children":[],"codingTermSetName":"SweMeSH"},{"name":"Kroppsvätskor","id":"32769-1826","code":"D001826","isAvailableForTagging":true,"path":"SweMeSH/Anatomi/Kroppsvätskor och sekret/Kroppsvätskor","isRoot":false,"children":[],"codingTermSetName":"SweMeSH"},{"name":"Koksalt","id":"32769-12965","code":"D012965","isAvailableForTagging":true,"path":"SweMeSH/Kemikalier och läkemedel/Oorganiska kemikalier/Natriumföreningar/Koksalt","isRoot":false,"children":[],"codingTermSetName":"SweMeSH"},{"name":"Provhantering","id":"32769-13048","code":"D013048","isAvailableForTagging":true,"path":"SweMeSH/Tekniker och utrustning för analys, diagnostik och terapi/Diagnos/Diagnostiska tekniker och metoder/Kliniska laboratorietekniker/Provhantering","isRoot":false,"children":[],"codingTermSetName":"SweMeSH"},{"name":"Infektion","id":"32769-7239","code":"D007239","isAvailableForTagging":true,"path":"SweMeSH/Sjukdomar/Bakterie- och svampinfektioner/Infektion","isRoot":false,"children":[],"codingTermSetName":"SweMeSH"},{"name":"HIV","id":"32769-6678","code":"D006678","isAvailableForTagging":true,"path":"SweMeSH/Organismer/Virus/Onkogenvirus/Retroviridae/Lentivirus/Lentivirus, primater/HIV","isRoot":false,"children":[],"codingTermSetName":"SweMeSH"},{"name":"Företagshälsovård","id":"32769-9786","code":"D009786","isAvailableForTagging":true,"path":"SweMeSH/Hälso- och sjukvård/Hälso- och sjukvårdsinrättningar, arbetskraft och tjänster/Hälso- och sjukvård/Distriktssjukvård/Företagshälsovård","isRoot":false,"children":[],"codingTermSetName":"SweMeSH"},{"name":"Vaccination","id":"32769-14611","code":"D014611","isAvailableForTagging":true,"path":"SweMeSH/Hälso- och sjukvård/Hälso- och sjukvårdsinrättningar, arbetskraft och tjänster/Hälso- och sjukvård/Förebyggande hälsovård/Primärprevention/Immunisering/Immunterapi, aktiv/Vaccination","isRoot":false,"children":[],"codingTermSetName":"SweMeSH"},{"name":"Kontaktlinser","id":"32769-3261","code":"D003261","isAvailableForTagging":true,"path":"SweMeSH/Tekniker och utrustning för analys, diagnostik och terapi/Utrustning och tillbehör/Optiska komponenter/Linser/Kontaktlinser","isRoot":false,"children":[],"codingTermSetName":"SweMeSH"},{"name":"Smittbärare","id":"32769-2353","code":"D002353","isAvailableForTagging":true,"path":"SweMeSH/Specialiteter och yrken/Vårdyrken/Medicin/Folkhälsa/Smittbärare","isRoot":false,"children":[],"codingTermSetName":"SweMeSH"},{"name":"Risk","id":"32769-12306","code":"D012306","isAvailableForTagging":true,"path":"SweMeSH/Specialiteter och yrken/Vårdyrken/Hälso- och sjukvårdsadministration/Vårdkvalitet/Utvärderingsmetoder för hälso- och sjukvård/Statistik som ämne/Sannolikhet/Risk","isRoot":false,"children":[],"codingTermSetName":"SweMeSH"},{"name":"Serologi","id":"32769-12699","code":"D012699","isAvailableForTagging":true,"path":"SweMeSH/Specialiteter och yrken/Vårdyrken/Serologi","isRoot":false,"children":[],"codingTermSetName":"SweMeSH"},{"name":"Slemhinna","id":"32769-9092","code":"D009092","isAvailableForTagging":true,"path":"SweMeSH/Anatomi/Vävnader/Membran/Slemhinna","isRoot":false,"children":[],"codingTermSetName":"SweMeSH"},{"name":"Blod","id":"32769-1769","code":"D001769","isAvailableForTagging":true,"path":"SweMeSH/Anatomi/Blod- och immunsystem/Blod","isRoot":false,"children":[],"codingTermSetName":"SweMeSH"},{"name":"Smittsamma sjukdomar","id":"32769-3141","code":"D003141","isAvailableForTagging":true,"path":"SweMeSH/Sjukdomar/Bakterie- och svampinfektioner/Infektion/Smittsamma sjukdomar","isRoot":false,"children":[],"codingTermSetName":"SweMeSH"},{"name":"Sjukdomsöverföring","id":"32769-18562","code":"D018562","isAvailableForTagging":true,"path":"SweMeSH/Specialiteter och yrken/Vårdyrken/Medicin/Folkhälsa/Sjukdomsöverföring","isRoot":false,"children":[],"codingTermSetName":"SweMeSH"},{"name":"Vårdhygienverksamhet","id":"32783-2147398979","code":"2021","isAvailableForTagging":true,"path":"Verksamhetskod/Vårdhygienverksamhet","isRoot":false,"children":[],"codingTermSetName":"Verksamhetskod"}]</VGR_Kodverk>
    <VGR_MellanarkivUrl xmlns="597d7713-8a3d-4bd2-ae30-edced55b2c1b">
      <Url>https://mellanarkiv.vgregion.se/alfresco/s/archive/stream/public/v1/archive/bbd4d610-9462-409b-90fc-348502065b22/surrogate</Url>
      <Description>https://mellanarkiv.vgregion.se/alfresco/s/archive/stream/public/v1/archive/bbd4d610-9462-409b-90fc-348502065b22/surrogate</Description>
    </VGR_MellanarkivUrl>
    <VGR_MellanarkivId xmlns="597d7713-8a3d-4bd2-ae30-edced55b2c1b">bbd4d610-9462-409b-90fc-348502065b22</VGR_MellanarkivId>
    <VGR_MellanarkivWebbUrl xmlns="597d7713-8a3d-4bd2-ae30-edced55b2c1b">https://mellanarkiv-offentlig.vgregion.se/alfresco/s/archive/stream/public/v1/source/available/sofia/skas9729-602154698-18/surrogate</VGR_MellanarkivWebbUrl>
    <VGR_Gallras xmlns="597d7713-8a3d-4bd2-ae30-edced55b2c1b">Bevaras</VGR_Gallras>
    <VGR_FiktivGodkannare xmlns="7e898b67-c6f5-4e7d-8be1-8681d72bc6dc" xsi:nil="true"/>
    <SharedWithUsers xmlns="4552c23f-a756-462f-8287-3ff35245ed68">
      <UserInfo>
        <DisplayName>Mikael Svahn</DisplayName>
        <AccountId>20</AccountId>
        <AccountType/>
      </UserInfo>
      <UserInfo>
        <DisplayName>Nina Brandström</DisplayName>
        <AccountId>32</AccountId>
        <AccountType/>
      </UserInfo>
    </SharedWithUsers>
    <VGR_Innahallsgranskare xmlns="7e898b67-c6f5-4e7d-8be1-8681d72bc6dc">
      <UserInfo>
        <DisplayName>42</DisplayName>
        <AccountId>42</AccountId>
        <AccountType/>
      </UserInfo>
    </VGR_Innahallsgranskare>
    <VGR_MetadatagranskadDatum xmlns="7e898b67-c6f5-4e7d-8be1-8681d72bc6dc">2022-08-19T07:04:01+00:00</VGR_MetadatagranskadDatum>
    <VGR_MetadatagranskadAv xmlns="7e898b67-c6f5-4e7d-8be1-8681d72bc6dc">
      <UserInfo>
        <DisplayName>Sonja Lööv</DisplayName>
        <AccountId>26</AccountId>
        <AccountType/>
      </UserInfo>
    </VGR_MetadatagranskadAv>
    <VGR_GodkandAv xmlns="7e898b67-c6f5-4e7d-8be1-8681d72bc6dc">
      <UserInfo>
        <DisplayName>Sonja Lööv</DisplayName>
        <AccountId>26</AccountId>
        <AccountType/>
      </UserInfo>
    </VGR_GodkandAv>
    <VGR_Metadatagranskare xmlns="7e898b67-c6f5-4e7d-8be1-8681d72bc6dc">
      <UserInfo>
        <DisplayName>16</DisplayName>
        <AccountId>16</AccountId>
        <AccountType/>
      </UserInfo>
    </VGR_Metadatagranskare>
    <VGR_InnehallsgranskadAv xmlns="7e898b67-c6f5-4e7d-8be1-8681d72bc6dc">
      <UserInfo>
        <DisplayName>Sonja Lööv</DisplayName>
        <AccountId>26</AccountId>
        <AccountType/>
      </UserInfo>
    </VGR_InnehallsgranskadAv>
    <VGR_DokGodkannare xmlns="7e898b67-c6f5-4e7d-8be1-8681d72bc6dc">
      <UserInfo>
        <DisplayName>19</DisplayName>
        <AccountId>19</AccountId>
        <AccountType/>
      </UserInfo>
    </VGR_DokGodkannar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VGR STY Dokument SKAS" ma:contentTypeID="0x01010006EBECDF67F89F4D8BC5FAF3B8FA559B00CD4C7E2F8B10412DB865B8896E4564430E00FA1EB8431740A04E9DE736E0CD67CFBA" ma:contentTypeVersion="82" ma:contentTypeDescription="" ma:contentTypeScope="" ma:versionID="759371cb14fac1b17060273b415d4cad">
  <xsd:schema xmlns:xsd="http://www.w3.org/2001/XMLSchema" xmlns:xs="http://www.w3.org/2001/XMLSchema" xmlns:p="http://schemas.microsoft.com/office/2006/metadata/properties" xmlns:ns1="http://schemas.microsoft.com/sharepoint/v3" xmlns:ns2="597d7713-8a3d-4bd2-ae30-edced55b2c1b" xmlns:ns3="1c5565bc-9b2a-4e17-97df-526778a5e605" xmlns:ns6="7e898b67-c6f5-4e7d-8be1-8681d72bc6dc" xmlns:ns7="b9dfa75f-0941-4c25-819b-be158c3cb56f" xmlns:ns8="4552c23f-a756-462f-8287-3ff35245ed68" targetNamespace="http://schemas.microsoft.com/office/2006/metadata/properties" ma:root="true" ma:fieldsID="d1d31cda0ee1b30230d16162d767f6be" ns1:_="" ns2:_="" ns3:_="" ns6:_="" ns7:_="" ns8:_="">
    <xsd:import namespace="http://schemas.microsoft.com/sharepoint/v3"/>
    <xsd:import namespace="597d7713-8a3d-4bd2-ae30-edced55b2c1b"/>
    <xsd:import namespace="1c5565bc-9b2a-4e17-97df-526778a5e605"/>
    <xsd:import namespace="7e898b67-c6f5-4e7d-8be1-8681d72bc6dc"/>
    <xsd:import namespace="b9dfa75f-0941-4c25-819b-be158c3cb56f"/>
    <xsd:import namespace="4552c23f-a756-462f-8287-3ff35245ed68"/>
    <xsd:element name="properties">
      <xsd:complexType>
        <xsd:sequence>
          <xsd:element name="documentManagement">
            <xsd:complexType>
              <xsd:all>
                <xsd:element ref="ns2:m534ae9efef34a1ab5a1291502fec5e5" minOccurs="0"/>
                <xsd:element ref="ns3:TaxCatchAll" minOccurs="0"/>
                <xsd:element ref="ns3:TaxCatchAllLabel" minOccurs="0"/>
                <xsd:element ref="ns2:a7144f27c6ef407e8fb4465121afbe2b" minOccurs="0"/>
                <xsd:element ref="ns2:ec6953a5eee3424faece5c2353cf0721" minOccurs="0"/>
                <xsd:element ref="ns2:VGR_EgenAmnesindelning" minOccurs="0"/>
                <xsd:element ref="ns3:TaxKeywordTaxHTField" minOccurs="0"/>
                <xsd:element ref="ns2:VGR_DokBeskrivning" minOccurs="0"/>
                <xsd:element ref="ns2:VGR_TillgangligFran" minOccurs="0"/>
                <xsd:element ref="ns2:VGR_TillgangligTill" minOccurs="0"/>
                <xsd:element ref="ns2:VGR_AtkomstRatt" minOccurs="0"/>
                <xsd:element ref="ns2:VGR_Sekretess" minOccurs="0"/>
                <xsd:element ref="ns2:i1597c54c9084fe5ae9163fac681e86b" minOccurs="0"/>
                <xsd:element ref="ns2:VGR_PubliceratAv" minOccurs="0"/>
                <xsd:element ref="ns2:VGR_PubliceratDatum" minOccurs="0"/>
                <xsd:element ref="ns2:VGR_DokStatus" minOccurs="0"/>
                <xsd:element ref="ns2:VGR_DokStatusMessage"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6:VGR_Innehallsansvarig" minOccurs="0"/>
                <xsd:element ref="ns6:VGR_InnehallsansvarigRoll" minOccurs="0"/>
                <xsd:element ref="ns6:VGR_Kodverk" minOccurs="0"/>
                <xsd:element ref="ns6:VGR_GiltigFran" minOccurs="0"/>
                <xsd:element ref="ns6:VGR_GiltigTill" minOccurs="0"/>
                <xsd:element ref="ns6:VGR_StyDokStatus" minOccurs="0"/>
                <xsd:element ref="ns6:VGR_Innahallsgranskare" minOccurs="0"/>
                <xsd:element ref="ns6:VGR_Metadatagranskare" minOccurs="0"/>
                <xsd:element ref="ns6:VGR_DokGodkannare" minOccurs="0"/>
                <xsd:element ref="ns6:VGR_InnehallsgranskadDatum" minOccurs="0"/>
                <xsd:element ref="ns6:VGR_InnehallsgranskadAv" minOccurs="0"/>
                <xsd:element ref="ns6:VGR_MetadatagranskadDatum" minOccurs="0"/>
                <xsd:element ref="ns6:VGR_MetadatagranskadAv" minOccurs="0"/>
                <xsd:element ref="ns6:VGR_GodkandDatum" minOccurs="0"/>
                <xsd:element ref="ns6:VGR_GodkandAv" minOccurs="0"/>
                <xsd:element ref="ns6:VGR_PaminnelseDagar" minOccurs="0"/>
                <xsd:element ref="ns6:VGR_PaminnelseDatum" minOccurs="0"/>
                <xsd:element ref="ns6:VGR_Giltighetsomrade" minOccurs="0"/>
                <xsd:element ref="ns6:VGR_FiktivGodkannare" minOccurs="0"/>
                <xsd:element ref="ns3:_dlc_DocId" minOccurs="0"/>
                <xsd:element ref="ns3:_dlc_DocIdUrl" minOccurs="0"/>
                <xsd:element ref="ns3:_dlc_DocIdPersistId" minOccurs="0"/>
                <xsd:element ref="ns1:ComplianceAssetId" minOccurs="0"/>
                <xsd:element ref="ns7:Kategori" minOccurs="0"/>
                <xsd:element ref="ns1:_CommentCount" minOccurs="0"/>
                <xsd:element ref="ns1:_LikeCount" minOccurs="0"/>
                <xsd:element ref="ns7:MediaServiceMetadata" minOccurs="0"/>
                <xsd:element ref="ns7:MediaServiceFastMetadata" minOccurs="0"/>
                <xsd:element ref="ns8:oab19bca26ba4ad4b4d60c785a0f7572" minOccurs="0"/>
                <xsd:element ref="ns8:SharedWithUsers" minOccurs="0"/>
                <xsd:element ref="ns8:SharedWithDetails"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lianceAssetId" ma:index="65" nillable="true" ma:displayName="Efterlevnadstillgångs-ID" ma:hidden="true" ma:internalName="ComplianceAssetId" ma:readOnly="true">
      <xsd:simpleType>
        <xsd:restriction base="dms:Text"/>
      </xsd:simpleType>
    </xsd:element>
    <xsd:element name="_CommentCount" ma:index="67" nillable="true" ma:displayName="Antal kommentarer" ma:hidden="true" ma:list="Docs" ma:internalName="_CommentCount" ma:readOnly="true" ma:showField="CommentCount">
      <xsd:simpleType>
        <xsd:restriction base="dms:Lookup"/>
      </xsd:simpleType>
    </xsd:element>
    <xsd:element name="_LikeCount" ma:index="68" nillable="true" ma:displayName="Antal som gillar" ma:hidden="true" ma:list="Docs" ma:internalName="_LikeCount" ma:readOnly="true" ma:showField="Like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8"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2"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4"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6"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19"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0"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1"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2"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3"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4"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6"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27"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28"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Allmän handling"/>
          <xsd:enumeration value="Fel vid allmän handling"/>
        </xsd:restriction>
      </xsd:simpleType>
    </xsd:element>
    <xsd:element name="VGR_DokStatusMessage" ma:index="31" nillable="true" ma:displayName="Dokumentlogg" ma:hidden="true" ma:internalName="VGR_DokStatusMessage" ma:readOnly="true">
      <xsd:simpleType>
        <xsd:restriction base="dms:Note">
          <xsd:maxLength value="62000"/>
        </xsd:restriction>
      </xsd:simpleType>
    </xsd:element>
    <xsd:element name="VGR_DokItemId" ma:index="32" nillable="true" ma:displayName="DokItemId" ma:hidden="true" ma:internalName="VGR_DokItemId" ma:readOnly="true">
      <xsd:simpleType>
        <xsd:restriction base="dms:Text">
          <xsd:maxLength value="255"/>
        </xsd:restriction>
      </xsd:simpleType>
    </xsd:element>
    <xsd:element name="VGR_MellanarkivId" ma:index="33" nillable="true" ma:displayName="MellanarkivId" ma:hidden="true" ma:internalName="VGR_MellanarkivId" ma:readOnly="true">
      <xsd:simpleType>
        <xsd:restriction base="dms:Text">
          <xsd:maxLength value="255"/>
        </xsd:restriction>
      </xsd:simpleType>
    </xsd:element>
    <xsd:element name="VGR_MellanarkivUrl" ma:index="34"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5" nillable="true" ma:displayName="Arkivlänk för webben" ma:hidden="true" ma:internalName="VGR_MellanarkivWebbUrl" ma:readOnly="true">
      <xsd:simpleType>
        <xsd:restriction base="dms:Text">
          <xsd:maxLength value="255"/>
        </xsd:restriction>
      </xsd:simpleType>
    </xsd:element>
    <xsd:element name="VGR_ArkivDatum" ma:index="36" nillable="true" ma:displayName="ArkivDatum" ma:format="DateTime" ma:hidden="true" ma:internalName="VGR_ArkivDatum" ma:readOnly="true">
      <xsd:simpleType>
        <xsd:restriction base="dms:DateTime"/>
      </xsd:simpleType>
    </xsd:element>
    <xsd:element name="VGR_Gallras" ma:index="37"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565bc-9b2a-4e17-97df-526778a5e6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57acc8e-647b-4ec1-b72c-8b000a9a6870}" ma:internalName="TaxCatchAll" ma:readOnly="false" ma:showField="CatchAllData"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7acc8e-647b-4ec1-b72c-8b000a9a6870}" ma:internalName="TaxCatchAllLabel" ma:readOnly="false" ma:showField="CatchAllDataLabel" ma:web="1c5565bc-9b2a-4e17-97df-526778a5e605">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Företagsnyckelord" ma:readOnly="false"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element name="_dlc_DocId" ma:index="62" nillable="true" ma:displayName="Dokument-ID-värde" ma:description="Värdet för dokument-ID som tilldelats till det här objektet." ma:indexed="true" ma:internalName="_dlc_DocId" ma:readOnly="true">
      <xsd:simpleType>
        <xsd:restriction base="dms:Text"/>
      </xsd:simpleType>
    </xsd:element>
    <xsd:element name="_dlc_DocIdUrl" ma:index="6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98b67-c6f5-4e7d-8be1-8681d72bc6dc" elementFormDefault="qualified">
    <xsd:import namespace="http://schemas.microsoft.com/office/2006/documentManagement/types"/>
    <xsd:import namespace="http://schemas.microsoft.com/office/infopath/2007/PartnerControls"/>
    <xsd:element name="VGR_Innehallsansvarig" ma:index="41" nillable="true" ma:displayName="Innehållsansvarig" ma:description="Sakkunnig författare som ansvarar för att innehållet är korrekt" ma:list="UserInfo" ma:SharePointGroup="0" ma:internalName="VGR_Innehall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ansvarigRoll" ma:index="42" nillable="true" ma:displayName="Innehållsansvarig - Roll" ma:description="Namn på roll/funktion som är ansvarig för innehållet i dokumentet" ma:internalName="VGR_InnehallsansvarigRoll">
      <xsd:simpleType>
        <xsd:restriction base="dms:Text">
          <xsd:maxLength value="255"/>
        </xsd:restriction>
      </xsd:simpleType>
    </xsd:element>
    <xsd:element name="VGR_Kodverk" ma:index="43" nillable="true" ma:displayName="Kodverk (värde)" ma:description="Taggning enligt nationella/regionala kodverk" ma:internalName="VGR_Kodverk" ma:readOnly="true">
      <xsd:simpleType>
        <xsd:restriction base="dms:Note">
          <xsd:maxLength value="62000"/>
        </xsd:restriction>
      </xsd:simpleType>
    </xsd:element>
    <xsd:element name="VGR_GiltigFran" ma:index="44" nillable="true" ma:displayName="Giltig från" ma:format="DateOnly" ma:hidden="true" ma:internalName="VGR_GiltigFran" ma:readOnly="true">
      <xsd:simpleType>
        <xsd:restriction base="dms:DateTime"/>
      </xsd:simpleType>
    </xsd:element>
    <xsd:element name="VGR_GiltigTill" ma:index="45" nillable="true" ma:displayName="Giltig till" ma:format="DateOnly" ma:hidden="true" ma:internalName="VGR_GiltigTill" ma:readOnly="true">
      <xsd:simpleType>
        <xsd:restriction base="dms:DateTime"/>
      </xsd:simpleType>
    </xsd:element>
    <xsd:element name="VGR_StyDokStatus" ma:index="46" nillable="true" ma:displayName="Status styrande dokument" ma:default="Redigeras" ma:description="Status på dokumentet i särskilt publiceringsflöde för styrande dokument" ma:format="Dropdown" ma:internalName="VGR_StyDokStatus" ma:readOnly="true">
      <xsd:simpleType>
        <xsd:restriction base="dms:Choice">
          <xsd:enumeration value="Redigeras"/>
          <xsd:enumeration value="Metadatagranskas"/>
          <xsd:enumeration value="Innehållsgranskas"/>
          <xsd:enumeration value="Under godkännande"/>
          <xsd:enumeration value="Väntar på publicering"/>
          <xsd:enumeration value="Godkänt"/>
        </xsd:restriction>
      </xsd:simpleType>
    </xsd:element>
    <xsd:element name="VGR_Innahallsgranskare" ma:index="47" nillable="true" ma:displayName="Innehållsgranskare" ma:description="Namn på de personer som granskat innehåll i aktuell huvudversion" ma:list="UserInfo" ma:SharePointGroup="0" ma:internalName="VGR_Innahalls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re" ma:index="48" nillable="true" ma:displayName="Metadatagranskare" ma:description="Namn på de personer som granskat metadata i aktuell huvudversion" ma:list="UserInfo" ma:SharePointGroup="0" ma:internalName="VGR_Metadatagransk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DokGodkannare" ma:index="49" nillable="true" ma:displayName="Dokumentgodkännare" ma:description="Namn på den person som godkänt aktuell huvudversion" ma:list="UserInfo" ma:SharePointGroup="0" ma:internalName="VGR_DokGodkannare"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InnehallsgranskadDatum" ma:index="50" nillable="true" ma:displayName="Innehållsgranskad" ma:description="Datum och tid för slutförande av innehållsgranskning" ma:format="DateTime" ma:internalName="VGR_InnehallsgranskadDatum" ma:readOnly="true">
      <xsd:simpleType>
        <xsd:restriction base="dms:DateTime"/>
      </xsd:simpleType>
    </xsd:element>
    <xsd:element name="VGR_InnehallsgranskadAv" ma:index="51" nillable="true" ma:displayName="Innehållsgranskad av" ma:description="Namn på den person som slutför innehållsgranskning" ma:list="UserInfo" ma:SharePointGroup="0" ma:internalName="VGR_Innehalls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MetadatagranskadDatum" ma:index="52" nillable="true" ma:displayName="Metadatagranskad" ma:description="Datum och tid för slutförande av metadatagranskning" ma:format="DateTime" ma:internalName="VGR_MetadatagranskadDatum" ma:readOnly="true">
      <xsd:simpleType>
        <xsd:restriction base="dms:DateTime"/>
      </xsd:simpleType>
    </xsd:element>
    <xsd:element name="VGR_MetadatagranskadAv" ma:index="53" nillable="true" ma:displayName="Metadatagranskad av" ma:description="Namn på den person som slutför metadatagranskning" ma:list="UserInfo" ma:SharePointGroup="0" ma:internalName="VGR_Metadatagranska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GodkandDatum" ma:index="54" nillable="true" ma:displayName="Godkänd" ma:description="Datum och tid för slutförande av godkännande" ma:format="DateTime" ma:internalName="VGR_GodkandDatum" ma:readOnly="true">
      <xsd:simpleType>
        <xsd:restriction base="dms:DateTime"/>
      </xsd:simpleType>
    </xsd:element>
    <xsd:element name="VGR_GodkandAv" ma:index="55" nillable="true" ma:displayName="Godkänd av" ma:description="Namn på den person som slutför godkännande" ma:list="UserInfo" ma:SharePointGroup="0" ma:internalName="VGR_Godkand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aminnelseDagar" ma:index="57" nillable="true" ma:displayName="Påminnelsedagar" ma:decimals="0" ma:default="90" ma:internalName="VGR_PaminnelseDagar" ma:readOnly="true" ma:percentage="FALSE">
      <xsd:simpleType>
        <xsd:restriction base="dms:Number"/>
      </xsd:simpleType>
    </xsd:element>
    <xsd:element name="VGR_PaminnelseDatum" ma:index="58" nillable="true" ma:displayName="Påminnelsedatum" ma:format="DateOnly" ma:internalName="VGR_PaminnelseDatum" ma:readOnly="true">
      <xsd:simpleType>
        <xsd:restriction base="dms:DateTime"/>
      </xsd:simpleType>
    </xsd:element>
    <xsd:element name="VGR_Giltighetsomrade" ma:index="59" nillable="true" ma:displayName="Giltighetsområde" ma:default="Lokalt" ma:format="Dropdown" ma:internalName="VGR_Giltighetsomrade" ma:readOnly="true">
      <xsd:simpleType>
        <xsd:restriction base="dms:Choice">
          <xsd:enumeration value="Lokalt"/>
          <xsd:enumeration value="Övergripande"/>
        </xsd:restriction>
      </xsd:simpleType>
    </xsd:element>
    <xsd:element name="VGR_FiktivGodkannare" ma:index="60" nillable="true" ma:displayName="Fiktiv godkännare" ma:description="Namn på politisk nämnd eller styrelse som har godkänt dokumentet" ma:internalName="VGR_FiktivGodkanna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fa75f-0941-4c25-819b-be158c3cb56f" elementFormDefault="qualified">
    <xsd:import namespace="http://schemas.microsoft.com/office/2006/documentManagement/types"/>
    <xsd:import namespace="http://schemas.microsoft.com/office/infopath/2007/PartnerControls"/>
    <xsd:element name="Kategori" ma:index="66" nillable="true" ma:displayName="Kategori" ma:format="Dropdown" ma:internalName="Kategori">
      <xsd:simpleType>
        <xsd:restriction base="dms:Choice">
          <xsd:enumeration value="Administration"/>
          <xsd:enumeration value="Medicin"/>
          <xsd:enumeration value="Omvårdnad"/>
          <xsd:enumeration value="Patientinformation"/>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oab19bca26ba4ad4b4d60c785a0f7572" ma:index="71" nillable="true" ma:taxonomy="true" ma:internalName="oab19bca26ba4ad4b4d60c785a0f7572" ma:taxonomyFieldName="Handlingstyp_SKAS" ma:displayName="Handlingstyp SKAS" ma:readOnly="false" ma:fieldId="{8ab19bca-26ba-4ad4-b4d6-0c785a0f7572}" ma:sspId="5c300478-92f1-4a1e-b2db-7f8c75821d37" ma:termSetId="629aa395-bf4d-4c87-ac5e-5f0e6cc41898" ma:anchorId="00000000-0000-0000-0000-000000000000" ma:open="false" ma:isKeyword="false">
      <xsd:complexType>
        <xsd:sequence>
          <xsd:element ref="pc:Terms" minOccurs="0" maxOccurs="1"/>
        </xsd:sequence>
      </xsd:complexType>
    </xsd:element>
    <xsd:element name="SharedWithUsers" ma:index="7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201C9-E0BF-43DF-B9B1-4596869D9F4C}">
  <ds:schemaRefs>
    <ds:schemaRef ds:uri="http://schemas.openxmlformats.org/officeDocument/2006/bibliography"/>
  </ds:schemaRefs>
</ds:datastoreItem>
</file>

<file path=customXml/itemProps2.xml><?xml version="1.0" encoding="utf-8"?>
<ds:datastoreItem xmlns:ds="http://schemas.openxmlformats.org/officeDocument/2006/customXml" ds:itemID="{E2B7482E-D25A-48B0-A170-252D66EA64EB}">
  <ds:schemaRefs>
    <ds:schemaRef ds:uri="http://schemas.microsoft.com/sharepoint/v3/contenttype/forms"/>
  </ds:schemaRefs>
</ds:datastoreItem>
</file>

<file path=customXml/itemProps3.xml><?xml version="1.0" encoding="utf-8"?>
<ds:datastoreItem xmlns:ds="http://schemas.openxmlformats.org/officeDocument/2006/customXml" ds:itemID="{B9BCBBAA-C15A-4E1E-BB81-335C529DEA04}">
  <ds:schemaRefs>
    <ds:schemaRef ds:uri="http://schemas.microsoft.com/office/2006/metadata/properties"/>
    <ds:schemaRef ds:uri="http://schemas.microsoft.com/office/infopath/2007/PartnerControls"/>
    <ds:schemaRef ds:uri="b9dfa75f-0941-4c25-819b-be158c3cb56f"/>
    <ds:schemaRef ds:uri="597d7713-8a3d-4bd2-ae30-edced55b2c1b"/>
    <ds:schemaRef ds:uri="7e898b67-c6f5-4e7d-8be1-8681d72bc6dc"/>
    <ds:schemaRef ds:uri="4552c23f-a756-462f-8287-3ff35245ed68"/>
    <ds:schemaRef ds:uri="1c5565bc-9b2a-4e17-97df-526778a5e605"/>
  </ds:schemaRefs>
</ds:datastoreItem>
</file>

<file path=customXml/itemProps4.xml><?xml version="1.0" encoding="utf-8"?>
<ds:datastoreItem xmlns:ds="http://schemas.openxmlformats.org/officeDocument/2006/customXml" ds:itemID="{E6722AA3-88BE-4230-B6D5-ACA3B491616E}">
  <ds:schemaRefs>
    <ds:schemaRef ds:uri="http://schemas.microsoft.com/sharepoint/events"/>
  </ds:schemaRefs>
</ds:datastoreItem>
</file>

<file path=customXml/itemProps5.xml><?xml version="1.0" encoding="utf-8"?>
<ds:datastoreItem xmlns:ds="http://schemas.openxmlformats.org/officeDocument/2006/customXml" ds:itemID="{292DF4F9-38B9-47D8-84E6-6CF220F4CFBB}"/>
</file>

<file path=docProps/app.xml><?xml version="1.0" encoding="utf-8"?>
<Properties xmlns="http://schemas.openxmlformats.org/officeDocument/2006/extended-properties" xmlns:vt="http://schemas.openxmlformats.org/officeDocument/2006/docPropsVTypes">
  <Template>Dok_med_omslag_sd_red</Template>
  <TotalTime>230</TotalTime>
  <Pages>5</Pages>
  <Words>1402</Words>
  <Characters>7431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8816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 och skärskada samt exponering med risk för blodburen smitta</dc:title>
  <dc:subject/>
  <dc:creator>patrik.jens.johansson@vgregion.se</dc:creator>
  <cp:keywords>blodtillblandade kroppsvätskor; blodsmitta; avvikelse; Stick; blodspuren; skär; avikelsehantering; arbetsskadeanmälan; smitta; Tillbud</cp:keywords>
  <cp:lastModifiedBy>Sonja Lööv</cp:lastModifiedBy>
  <cp:revision>132</cp:revision>
  <cp:lastPrinted>2016-03-31T10:56:00Z</cp:lastPrinted>
  <dcterms:created xsi:type="dcterms:W3CDTF">2022-03-09T13:46:00Z</dcterms:created>
  <dcterms:modified xsi:type="dcterms:W3CDTF">2022-08-11T08:18:00Z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application/pdf</vt:lpwstr>
  </property>
  <property fmtid="{D5CDD505-2E9C-101B-9397-08002B2CF9AE}" pid="3" name="DC.language">
    <vt:lpwstr>[Svenska]</vt:lpwstr>
  </property>
  <property fmtid="{D5CDD505-2E9C-101B-9397-08002B2CF9AE}" pid="4" name="DC.identifier.checksum">
    <vt:lpwstr>58a600093d2d3f13be4983fd59191b44</vt:lpwstr>
  </property>
  <property fmtid="{D5CDD505-2E9C-101B-9397-08002B2CF9AE}" pid="5" name="updated">
    <vt:lpwstr>2017-04-04</vt:lpwstr>
  </property>
  <property fmtid="{D5CDD505-2E9C-101B-9397-08002B2CF9AE}" pid="6" name="dcterms.created">
    <vt:lpwstr>2017-01-17</vt:lpwstr>
  </property>
  <property fmtid="{D5CDD505-2E9C-101B-9397-08002B2CF9AE}" pid="7" name="DC.title.filename">
    <vt:lpwstr>Mall för riktlinje.pdf</vt:lpwstr>
  </property>
  <property fmtid="{D5CDD505-2E9C-101B-9397-08002B2CF9AE}" pid="8" name="nodeRef">
    <vt:lpwstr>b01a6654-8860-4ff0-846e-134ff6b10602</vt:lpwstr>
  </property>
  <property fmtid="{D5CDD505-2E9C-101B-9397-08002B2CF9AE}" pid="9" name="DC.contributor.savedby">
    <vt:lpwstr>Regina Andersson (regan2) VGR/Org/Regionstyrelsen/Koncernkontoret/Koncernstab Kommunikation och Externa relationer/Kommunikation koncernkontoret</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2017-03-10</vt:lpwstr>
  </property>
  <property fmtid="{D5CDD505-2E9C-101B-9397-08002B2CF9AE}" pid="13" name="DC.contributor.savedby.id">
    <vt:lpwstr>regan2</vt:lpwstr>
  </property>
  <property fmtid="{D5CDD505-2E9C-101B-9397-08002B2CF9AE}" pid="14" name="DC.format.extension">
    <vt:lpwstr>pdf</vt:lpwstr>
  </property>
  <property fmtid="{D5CDD505-2E9C-101B-9397-08002B2CF9AE}" pid="15" name="DC.identifier.version">
    <vt:lpwstr>0.3</vt:lpwstr>
  </property>
  <property fmtid="{D5CDD505-2E9C-101B-9397-08002B2CF9AE}" pid="16" name="summary">
    <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publisher.forunit">
    <vt:lpwstr>[Västra Götalandsregionen]</vt:lpwstr>
  </property>
  <property fmtid="{D5CDD505-2E9C-101B-9397-08002B2CF9AE}" pid="32" name="DC.publisher.forunit.id">
    <vt:lpwstr>[SE2321000131-E000000000001]</vt:lpwstr>
  </property>
  <property fmtid="{D5CDD505-2E9C-101B-9397-08002B2CF9AE}" pid="33" name="DC.type.record">
    <vt:lpwstr>Ospecificerat</vt:lpwstr>
  </property>
  <property fmtid="{D5CDD505-2E9C-101B-9397-08002B2CF9AE}" pid="34" name="DC.contributor.acceptedby.freetext">
    <vt:lpwstr/>
  </property>
  <property fmtid="{D5CDD505-2E9C-101B-9397-08002B2CF9AE}" pid="35" name="DC.contributor.controlledby.unit.freetext">
    <vt:lpwstr/>
  </property>
  <property fmtid="{D5CDD505-2E9C-101B-9397-08002B2CF9AE}" pid="36" name="DC.creator.project-assignment">
    <vt:lpwstr/>
  </property>
  <property fmtid="{D5CDD505-2E9C-101B-9397-08002B2CF9AE}" pid="37" name="DC.relation.isversionof">
    <vt:lpwstr/>
  </property>
  <property fmtid="{D5CDD505-2E9C-101B-9397-08002B2CF9AE}" pid="38" name="DC.publisher">
    <vt:lpwstr>Regina Andersson (regan2) VGR/Org/Regionstyrelsen/Koncernkontoret/Koncernstab Kommunikation och Externa relationer/Kommunikation koncernkontoret</vt:lpwstr>
  </property>
  <property fmtid="{D5CDD505-2E9C-101B-9397-08002B2CF9AE}" pid="39" name="DC.source.documentid">
    <vt:lpwstr>workspace://SpacesStore/558e37d6-45fc-4732-ac34-9cbcefd49e70</vt:lpwstr>
  </property>
  <property fmtid="{D5CDD505-2E9C-101B-9397-08002B2CF9AE}" pid="40" name="DC.identifier">
    <vt:lpwstr>https://alfresco.vgregion.se/alfresco/service/vgr/storage/node/content/workspace/SpacesStore/558e37d6-45fc-4732-ac34-9cbcefd49e70?a=false&amp;guest=true</vt:lpwstr>
  </property>
  <property fmtid="{D5CDD505-2E9C-101B-9397-08002B2CF9AE}" pid="41" name="DC.source">
    <vt:lpwstr>https://alfresco.vgregion.se/share/page/site/dokumentmallar-word/document-details?nodeRef=workspace://SpacesStore/558e37d6-45fc-4732-ac34-9cbcefd49e70</vt:lpwstr>
  </property>
  <property fmtid="{D5CDD505-2E9C-101B-9397-08002B2CF9AE}" pid="42" name="DC.identifier.documentid">
    <vt:lpwstr>workspace://SpacesStore/b01a6654-8860-4ff0-846e-134ff6b10602</vt:lpwstr>
  </property>
  <property fmtid="{D5CDD505-2E9C-101B-9397-08002B2CF9AE}" pid="43" name="DC.identifier.native">
    <vt:lpwstr>https://alfresco.vgregion.se/alfresco/service/vgr/storage/node/content/workspace/SpacesStore/558e37d6-45fc-4732-ac34-9cbcefd49e70?a=false&amp;guest=true&amp;native=true</vt:lpwstr>
  </property>
  <property fmtid="{D5CDD505-2E9C-101B-9397-08002B2CF9AE}" pid="44" name="DC.date.availablefrom">
    <vt:lpwstr>2017-01-17</vt:lpwstr>
  </property>
  <property fmtid="{D5CDD505-2E9C-101B-9397-08002B2CF9AE}" pid="45" name="DC.publisher.id">
    <vt:lpwstr>regan2</vt:lpwstr>
  </property>
  <property fmtid="{D5CDD505-2E9C-101B-9397-08002B2CF9AE}" pid="46" name="DC.date.issued">
    <vt:lpwstr>2017-03-10</vt:lpwstr>
  </property>
  <property fmtid="{D5CDD505-2E9C-101B-9397-08002B2CF9AE}" pid="47" name="DC.identifier.checksum.native">
    <vt:lpwstr>ec8687bfbc8e7449aaaaf139f8c4df4d</vt:lpwstr>
  </property>
  <property fmtid="{D5CDD505-2E9C-101B-9397-08002B2CF9AE}" pid="48" name="DC.title.filename.native">
    <vt:lpwstr>Mall för riktlinje.docx</vt:lpwstr>
  </property>
  <property fmtid="{D5CDD505-2E9C-101B-9397-08002B2CF9AE}" pid="49" name="DC.format.extension.native">
    <vt:lpwstr>docx</vt:lpwstr>
  </property>
  <property fmtid="{D5CDD505-2E9C-101B-9397-08002B2CF9AE}" pid="50" name="DC.format.extent.mimetype.native">
    <vt:lpwstr>application/vnd.openxmlformats-officedocument.wordprocessingml.document</vt:lpwstr>
  </property>
  <property fmtid="{D5CDD505-2E9C-101B-9397-08002B2CF9AE}" pid="51" name="ContentTypeId">
    <vt:lpwstr>0x01010006EBECDF67F89F4D8BC5FAF3B8FA559B00CD4C7E2F8B10412DB865B8896E4564430E00FA1EB8431740A04E9DE736E0CD67CFBA</vt:lpwstr>
  </property>
  <property fmtid="{D5CDD505-2E9C-101B-9397-08002B2CF9AE}" pid="52" name="_dlc_DocIdItemGuid">
    <vt:lpwstr>8e5a69a4-4c4d-4b6c-9e43-5793eaaf1874</vt:lpwstr>
  </property>
  <property fmtid="{D5CDD505-2E9C-101B-9397-08002B2CF9AE}" pid="53" name="TaxKeyword">
    <vt:lpwstr>100;#smitta|c82769ce-a9fd-4eaa-9830-7e7b56a51587;#141;#Tillbud|a6cb729e-b123-46cd-ab5c-ef98dbe693c3;#144;#avikelsehantering|f15b644b-a3fc-486f-8a8d-95b6a40abb43;#143;#arbetsskadeanmälan|558cdf95-8990-4c87-8d5f-a2a19af18969;#142;#avvikelse|b2520a40-2438-4144-be4b-aafa012a2882;#124;#blodsmitta|b64277f6-c217-4323-9745-a91cba6eacf8;#140;#blodtillblandade kroppsvätskor|13f534f5-d867-451c-b446-b4e378ec6634;#139;#skär|60caf4b5-2c52-4d5c-8213-bb35fbe5d292;#138;#Stick|9c68d495-fbce-4d58-969e-85acfc3dd1a5;#137;#blodspuren|d0d8f078-6408-4044-9f66-8030d5fd6012</vt:lpwstr>
  </property>
  <property fmtid="{D5CDD505-2E9C-101B-9397-08002B2CF9AE}" pid="54" name="VGR_AmnesIndelning">
    <vt:lpwstr/>
  </property>
  <property fmtid="{D5CDD505-2E9C-101B-9397-08002B2CF9AE}" pid="55" name="Handlingstyp_RS">
    <vt:lpwstr/>
  </property>
  <property fmtid="{D5CDD505-2E9C-101B-9397-08002B2CF9AE}" pid="56" name="VGR_SkapatEnhet">
    <vt:lpwstr>2;#Skaraborgs Sjukhus|91e65559-4a37-417e-b2c7-9903e1d0db39</vt:lpwstr>
  </property>
  <property fmtid="{D5CDD505-2E9C-101B-9397-08002B2CF9AE}" pid="57" name="VGR_UpprattadForEnheter">
    <vt:lpwstr>2;#Skaraborgs Sjukhus|91e65559-4a37-417e-b2c7-9903e1d0db39</vt:lpwstr>
  </property>
  <property fmtid="{D5CDD505-2E9C-101B-9397-08002B2CF9AE}" pid="58" name="VGR_Lagparagraf">
    <vt:lpwstr/>
  </property>
  <property fmtid="{D5CDD505-2E9C-101B-9397-08002B2CF9AE}" pid="59" name="SharedWithUsers">
    <vt:lpwstr>20;#Mikael Svahn;#32;#Nina Brandström</vt:lpwstr>
  </property>
  <property fmtid="{D5CDD505-2E9C-101B-9397-08002B2CF9AE}" pid="60" name="VGR_Malltyp">
    <vt:lpwstr>25;#Styrande dokument|3b7a68f4-7ca8-46e7-9c6f-b23f783669de;#21;#Regional|839fa1e8-0c18-4467-8ac1-f86092cf4989</vt:lpwstr>
  </property>
  <property fmtid="{D5CDD505-2E9C-101B-9397-08002B2CF9AE}" pid="61" name="Handlingstyp_SKAS">
    <vt:lpwstr>4;#Rutin|e0099d72-7ac7-4de4-9376-eeb7561675d0</vt:lpwstr>
  </property>
</Properties>
</file>