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1C8462B" w:rsidR="00184167" w:rsidRDefault="00B44FAC" w:rsidP="00184167">
      <w:pPr>
        <w:pStyle w:val="Rubrik1"/>
      </w:pPr>
      <w:bookmarkStart w:id="0" w:name="_Toc321146591"/>
      <w:r>
        <w:t>Avbrytande av graviditet - omvårdnad</w:t>
      </w:r>
    </w:p>
    <w:bookmarkEnd w:id="0"/>
    <w:p w14:paraId="7E8AC00B" w14:textId="77777777" w:rsidR="005218AA" w:rsidRDefault="376B6543" w:rsidP="005218AA">
      <w:pPr>
        <w:pStyle w:val="Rubrik2"/>
      </w:pPr>
      <w:r>
        <w:t>Förändringar sedan föregående version</w:t>
      </w:r>
    </w:p>
    <w:p w14:paraId="2BF6684C" w14:textId="782EE569" w:rsidR="005218AA" w:rsidRPr="007A334E" w:rsidRDefault="00B44FAC" w:rsidP="376B6543">
      <w:r>
        <w:t>Nytt styrdokument</w:t>
      </w:r>
      <w:r w:rsidR="376B6543">
        <w:t>.</w:t>
      </w:r>
    </w:p>
    <w:p w14:paraId="1B9446C1" w14:textId="58393B25" w:rsidR="007155D5" w:rsidRDefault="008C7F0C" w:rsidP="007155D5">
      <w:pPr>
        <w:pStyle w:val="Rubrik2"/>
      </w:pPr>
      <w:bookmarkStart w:id="1" w:name="_Toc72840807"/>
      <w:r>
        <w:t>Bakgrund</w:t>
      </w:r>
      <w:r w:rsidR="00023FF4">
        <w:t>, syfte och mål</w:t>
      </w:r>
      <w:bookmarkEnd w:id="1"/>
    </w:p>
    <w:p w14:paraId="269EE7FD" w14:textId="13A9C307" w:rsidR="00023FF4" w:rsidRPr="00023FF4" w:rsidRDefault="00B44FAC" w:rsidP="00023FF4">
      <w:r>
        <w:t xml:space="preserve">Omvårdnadsrutin för patient som </w:t>
      </w:r>
      <w:r w:rsidR="00E73E7A">
        <w:t>genomgår ett avbrytande av graviditet</w:t>
      </w:r>
      <w:r w:rsidR="00D70CA7">
        <w:t xml:space="preserve"> eller behandling av uteblivet missfall</w:t>
      </w:r>
      <w:r w:rsidR="002B680B">
        <w:t>.</w:t>
      </w:r>
    </w:p>
    <w:p w14:paraId="463FF048" w14:textId="77777777" w:rsidR="005218AA" w:rsidRDefault="55B98A16" w:rsidP="55B98A16">
      <w:pPr>
        <w:pStyle w:val="Rubrik2"/>
      </w:pPr>
      <w:r w:rsidRPr="55B98A16">
        <w:t>Arbetsbeskrivning</w:t>
      </w:r>
    </w:p>
    <w:p w14:paraId="6923A769" w14:textId="2DF23F70" w:rsidR="002E6ECA" w:rsidRPr="002E6ECA" w:rsidRDefault="002E6ECA" w:rsidP="006064B1">
      <w:pPr>
        <w:pStyle w:val="Rubrik2"/>
        <w:numPr>
          <w:ilvl w:val="0"/>
          <w:numId w:val="37"/>
        </w:numPr>
        <w:ind w:left="1418"/>
      </w:pPr>
      <w:r>
        <w:t>Medicinsk abort till och med vecka 10+0</w:t>
      </w:r>
    </w:p>
    <w:p w14:paraId="0525751D" w14:textId="1EEBAA0C" w:rsidR="005218AA" w:rsidRDefault="002B680B" w:rsidP="005218AA">
      <w:r>
        <w:t>Patienten är på sjukhus för att till exempel få hjälp med smärtlindring, är ensam hemma eller har någon kronisk sjukdom och därför inte är lämplig för hemabort</w:t>
      </w:r>
      <w:r w:rsidR="00356BE1">
        <w:t xml:space="preserve">. Vi hjälper henne att starta aborten och om blödningen är normal och smärtan börjat avta får patienten gå hem. </w:t>
      </w:r>
      <w:r w:rsidR="003D5424">
        <w:t xml:space="preserve">Patienten </w:t>
      </w:r>
      <w:r w:rsidR="00196879">
        <w:t>behöver inte aborterat klart innan hemgång och ska därför inte ha bäcken</w:t>
      </w:r>
      <w:r w:rsidR="0042333D">
        <w:t xml:space="preserve"> eller kontrolleras med ultraljud innan hemgång annat än vid förlopp som avvi</w:t>
      </w:r>
      <w:r w:rsidR="00563DE6">
        <w:softHyphen/>
      </w:r>
      <w:r w:rsidR="0042333D">
        <w:t>ker från det normala. Förväntad vårdtid för dessa tidiga</w:t>
      </w:r>
      <w:r w:rsidR="00692E0B">
        <w:t xml:space="preserve"> avbrytanden är 4–6 timmar.</w:t>
      </w:r>
      <w:r w:rsidR="003D5424">
        <w:t xml:space="preserve"> </w:t>
      </w:r>
    </w:p>
    <w:p w14:paraId="31B75796" w14:textId="69958077" w:rsidR="00A57B55" w:rsidRPr="00646BCA" w:rsidRDefault="00A57B55" w:rsidP="005218AA">
      <w:pPr>
        <w:rPr>
          <w:b/>
          <w:bCs/>
          <w:i/>
          <w:iCs/>
        </w:rPr>
      </w:pPr>
      <w:r w:rsidRPr="00646BCA">
        <w:rPr>
          <w:b/>
          <w:bCs/>
          <w:i/>
          <w:iCs/>
        </w:rPr>
        <w:t>För abort vid fosterskada, se även checklista.</w:t>
      </w:r>
    </w:p>
    <w:p w14:paraId="5E81B1F6" w14:textId="7B8AC985" w:rsidR="00C411B3" w:rsidRDefault="00C411B3" w:rsidP="00D12A36">
      <w:pPr>
        <w:pStyle w:val="Rubrik3"/>
      </w:pPr>
      <w:r>
        <w:t>Innan patienten kommer till avdelningen</w:t>
      </w:r>
    </w:p>
    <w:p w14:paraId="08D3241F" w14:textId="4B6CAA1F" w:rsidR="00A07FFA" w:rsidRDefault="00A07FFA" w:rsidP="00A07FFA">
      <w:pPr>
        <w:pStyle w:val="Liststycke"/>
        <w:numPr>
          <w:ilvl w:val="0"/>
          <w:numId w:val="29"/>
        </w:numPr>
      </w:pPr>
      <w:r>
        <w:t>Ordna enkelrum, bädda in pappersdrag i sängen.</w:t>
      </w:r>
    </w:p>
    <w:p w14:paraId="52C2C0FA" w14:textId="29C1C449" w:rsidR="00A07FFA" w:rsidRDefault="00A07FFA" w:rsidP="00A07FFA">
      <w:pPr>
        <w:pStyle w:val="Liststycke"/>
        <w:numPr>
          <w:ilvl w:val="0"/>
          <w:numId w:val="29"/>
        </w:numPr>
      </w:pPr>
      <w:r>
        <w:t xml:space="preserve">Kontrollera </w:t>
      </w:r>
      <w:r w:rsidR="003A38D3">
        <w:t>i</w:t>
      </w:r>
      <w:r>
        <w:t xml:space="preserve"> journal</w:t>
      </w:r>
      <w:r w:rsidR="003A38D3">
        <w:t>en</w:t>
      </w:r>
      <w:r>
        <w:t>:</w:t>
      </w:r>
      <w:r>
        <w:br/>
        <w:t xml:space="preserve">- </w:t>
      </w:r>
      <w:r w:rsidR="00203DEA">
        <w:tab/>
      </w:r>
      <w:r>
        <w:t xml:space="preserve">Att hon har fått tablett Mifegyne </w:t>
      </w:r>
      <w:r w:rsidR="00A503FD">
        <w:t>24</w:t>
      </w:r>
      <w:r>
        <w:t>–</w:t>
      </w:r>
      <w:r w:rsidR="00A503FD">
        <w:t>72</w:t>
      </w:r>
      <w:r>
        <w:t xml:space="preserve"> timmar före </w:t>
      </w:r>
      <w:r w:rsidR="00203DEA">
        <w:tab/>
      </w:r>
      <w:r>
        <w:t>Cytotec.</w:t>
      </w:r>
      <w:r w:rsidR="006A7473">
        <w:br/>
        <w:t xml:space="preserve">- </w:t>
      </w:r>
      <w:r w:rsidR="00203DEA">
        <w:tab/>
      </w:r>
      <w:r w:rsidR="006A7473">
        <w:t xml:space="preserve">Om hon fått med sig första </w:t>
      </w:r>
      <w:proofErr w:type="spellStart"/>
      <w:r w:rsidR="006A7473">
        <w:t>Cytotecdosen</w:t>
      </w:r>
      <w:proofErr w:type="spellEnd"/>
      <w:r w:rsidR="006B7AE6">
        <w:t xml:space="preserve"> och </w:t>
      </w:r>
      <w:r w:rsidR="00203DEA">
        <w:tab/>
      </w:r>
      <w:r w:rsidR="006B7AE6">
        <w:t>smärtlindring hem att starta med</w:t>
      </w:r>
      <w:r w:rsidR="00B37E12">
        <w:t>, s</w:t>
      </w:r>
      <w:r>
        <w:t xml:space="preserve">e ordination i </w:t>
      </w:r>
      <w:r w:rsidR="00B37E12">
        <w:tab/>
      </w:r>
      <w:r>
        <w:t>läkemedelsmodulen</w:t>
      </w:r>
      <w:r w:rsidR="0060474A">
        <w:t xml:space="preserve">, </w:t>
      </w:r>
      <w:proofErr w:type="spellStart"/>
      <w:r w:rsidR="0060474A">
        <w:t>GynÖV</w:t>
      </w:r>
      <w:proofErr w:type="spellEnd"/>
      <w:r w:rsidR="0060474A">
        <w:t>-mappen</w:t>
      </w:r>
      <w:r>
        <w:t>.</w:t>
      </w:r>
      <w:r>
        <w:br/>
        <w:t xml:space="preserve">- </w:t>
      </w:r>
      <w:r w:rsidR="00203DEA">
        <w:tab/>
      </w:r>
      <w:r>
        <w:t xml:space="preserve">Kontrollera att </w:t>
      </w:r>
      <w:proofErr w:type="spellStart"/>
      <w:r>
        <w:t>Hb-värdet</w:t>
      </w:r>
      <w:proofErr w:type="spellEnd"/>
      <w:r>
        <w:t xml:space="preserve"> som togs på mottagningen är </w:t>
      </w:r>
      <w:r w:rsidR="00203DEA">
        <w:tab/>
      </w:r>
      <w:r>
        <w:t>normalt.</w:t>
      </w:r>
    </w:p>
    <w:p w14:paraId="566B9DA6" w14:textId="77777777" w:rsidR="00986720" w:rsidRDefault="00986720" w:rsidP="00D12A36">
      <w:pPr>
        <w:pStyle w:val="Rubrik3"/>
      </w:pPr>
      <w:r>
        <w:lastRenderedPageBreak/>
        <w:t>Vid ankomsten till avdelningen</w:t>
      </w:r>
    </w:p>
    <w:p w14:paraId="25D6EC33" w14:textId="50ACED23" w:rsidR="00986720" w:rsidRDefault="00986720" w:rsidP="00986720">
      <w:pPr>
        <w:pStyle w:val="Liststycke"/>
        <w:numPr>
          <w:ilvl w:val="0"/>
          <w:numId w:val="30"/>
        </w:numPr>
      </w:pPr>
      <w:r>
        <w:t>Viktigt med empatiskt bemötande av denna patient som ofta be</w:t>
      </w:r>
      <w:r w:rsidR="00563DE6">
        <w:softHyphen/>
      </w:r>
      <w:r>
        <w:t>finner sig i kris.</w:t>
      </w:r>
    </w:p>
    <w:p w14:paraId="413027B6" w14:textId="77777777" w:rsidR="00986720" w:rsidRDefault="00986720" w:rsidP="00986720">
      <w:pPr>
        <w:pStyle w:val="Liststycke"/>
        <w:numPr>
          <w:ilvl w:val="0"/>
          <w:numId w:val="30"/>
        </w:numPr>
      </w:pPr>
      <w:proofErr w:type="spellStart"/>
      <w:r>
        <w:t>Id-märkning</w:t>
      </w:r>
      <w:proofErr w:type="spellEnd"/>
      <w:r>
        <w:t>.</w:t>
      </w:r>
    </w:p>
    <w:p w14:paraId="6F704585" w14:textId="77777777" w:rsidR="00986720" w:rsidRDefault="00986720" w:rsidP="00986720">
      <w:pPr>
        <w:pStyle w:val="Liststycke"/>
        <w:numPr>
          <w:ilvl w:val="0"/>
          <w:numId w:val="30"/>
        </w:numPr>
      </w:pPr>
      <w:r>
        <w:t>Eventuellt patientkläder och (stor) binda.</w:t>
      </w:r>
    </w:p>
    <w:p w14:paraId="41280417" w14:textId="2A579031" w:rsidR="00986720" w:rsidRDefault="005D40B5" w:rsidP="00986720">
      <w:pPr>
        <w:pStyle w:val="Liststycke"/>
        <w:numPr>
          <w:ilvl w:val="0"/>
          <w:numId w:val="30"/>
        </w:numPr>
      </w:pPr>
      <w:r>
        <w:t xml:space="preserve">Kontrollera att patienten är bokad i ELVIS enligt administrativ rutin </w:t>
      </w:r>
      <w:r w:rsidR="00B12D19">
        <w:t>abortpatienter.</w:t>
      </w:r>
    </w:p>
    <w:p w14:paraId="402857EC" w14:textId="28D3C9D3" w:rsidR="00B12D19" w:rsidRDefault="00B12D19" w:rsidP="00986720">
      <w:pPr>
        <w:pStyle w:val="Liststycke"/>
        <w:numPr>
          <w:ilvl w:val="0"/>
          <w:numId w:val="30"/>
        </w:numPr>
      </w:pPr>
      <w:r>
        <w:t xml:space="preserve">Dokumentera under dagen i Gyn Avbruten Graviditetsjournal – omvårdnad </w:t>
      </w:r>
      <w:proofErr w:type="spellStart"/>
      <w:r>
        <w:t>avd</w:t>
      </w:r>
      <w:proofErr w:type="spellEnd"/>
      <w:r>
        <w:t>/mott</w:t>
      </w:r>
      <w:r w:rsidR="00242CF1">
        <w:t xml:space="preserve"> i </w:t>
      </w:r>
      <w:proofErr w:type="spellStart"/>
      <w:r w:rsidR="00242CF1">
        <w:t>GynÖV</w:t>
      </w:r>
      <w:proofErr w:type="spellEnd"/>
      <w:r w:rsidR="00242CF1">
        <w:t>-mappen.</w:t>
      </w:r>
    </w:p>
    <w:p w14:paraId="7B2437DE" w14:textId="59498640" w:rsidR="00DB4CC1" w:rsidRDefault="00DB4CC1" w:rsidP="00DB4CC1">
      <w:pPr>
        <w:pStyle w:val="Rubrik3"/>
      </w:pPr>
      <w:r>
        <w:t>Frågor/information till patienten</w:t>
      </w:r>
    </w:p>
    <w:p w14:paraId="378035BC" w14:textId="77777777" w:rsidR="00DB4CC1" w:rsidRDefault="00DB4CC1" w:rsidP="00DB4CC1">
      <w:pPr>
        <w:pStyle w:val="Punktlista"/>
      </w:pPr>
      <w:r>
        <w:t xml:space="preserve">Fått behålla </w:t>
      </w:r>
      <w:proofErr w:type="spellStart"/>
      <w:r>
        <w:t>Mifegynetabletten</w:t>
      </w:r>
      <w:proofErr w:type="spellEnd"/>
      <w:r>
        <w:t>?</w:t>
      </w:r>
    </w:p>
    <w:p w14:paraId="7DFA1B9C" w14:textId="151B97EC" w:rsidR="008F6AF9" w:rsidRDefault="008F6AF9" w:rsidP="00DB4CC1">
      <w:pPr>
        <w:pStyle w:val="Punktlista"/>
      </w:pPr>
      <w:r>
        <w:t xml:space="preserve">Tagit </w:t>
      </w:r>
      <w:proofErr w:type="spellStart"/>
      <w:r>
        <w:t>Cytotectabletter</w:t>
      </w:r>
      <w:proofErr w:type="spellEnd"/>
      <w:r>
        <w:t xml:space="preserve"> och smärtlindring </w:t>
      </w:r>
      <w:r w:rsidR="00A503FD">
        <w:t>innan ankomst</w:t>
      </w:r>
      <w:r>
        <w:t>?</w:t>
      </w:r>
    </w:p>
    <w:p w14:paraId="572EC9CC" w14:textId="77777777" w:rsidR="00DB4CC1" w:rsidRDefault="00DB4CC1" w:rsidP="00DB4CC1">
      <w:pPr>
        <w:pStyle w:val="Punktlista"/>
      </w:pPr>
      <w:r>
        <w:t>Haft smärtor, blödning eller kräkning efter tablettintag?</w:t>
      </w:r>
    </w:p>
    <w:p w14:paraId="39007F7C" w14:textId="77777777" w:rsidR="00DB4CC1" w:rsidRDefault="00DB4CC1" w:rsidP="00DB4CC1">
      <w:pPr>
        <w:pStyle w:val="Punktlista"/>
      </w:pPr>
      <w:r>
        <w:t>Har någon speciell sjukdom eller allergi?</w:t>
      </w:r>
    </w:p>
    <w:p w14:paraId="632792DC" w14:textId="77777777" w:rsidR="00DB4CC1" w:rsidRDefault="00DB4CC1" w:rsidP="00DB4CC1">
      <w:pPr>
        <w:pStyle w:val="Punktlista"/>
      </w:pPr>
      <w:r>
        <w:t>Önskas sekretess?</w:t>
      </w:r>
    </w:p>
    <w:p w14:paraId="0039E176" w14:textId="77777777" w:rsidR="00DB4CC1" w:rsidRDefault="00DB4CC1" w:rsidP="00DB4CC1">
      <w:pPr>
        <w:pStyle w:val="Punktlista"/>
      </w:pPr>
      <w:r>
        <w:t>Informera om att patienten ska behandlas med tablett Cytotec även om man tror att hon har aborterat.</w:t>
      </w:r>
    </w:p>
    <w:p w14:paraId="478B0FAF" w14:textId="2866FC5B" w:rsidR="00DB4CC1" w:rsidRDefault="00DB4CC1" w:rsidP="00DB4CC1">
      <w:pPr>
        <w:pStyle w:val="Punktlista"/>
      </w:pPr>
      <w:r>
        <w:t xml:space="preserve">Informera om avbrytandets tillvägagångssätt, </w:t>
      </w:r>
      <w:proofErr w:type="spellStart"/>
      <w:r>
        <w:t>Cytotecbehandling</w:t>
      </w:r>
      <w:proofErr w:type="spellEnd"/>
      <w:r>
        <w:t xml:space="preserve">, blödning, smärta och smärtlindring. Eventuellt exeres. </w:t>
      </w:r>
    </w:p>
    <w:p w14:paraId="3CE57FAC" w14:textId="77777777" w:rsidR="00DB4CC1" w:rsidRDefault="00DB4CC1" w:rsidP="00DB4CC1">
      <w:pPr>
        <w:pStyle w:val="Punktlista"/>
      </w:pPr>
      <w:r>
        <w:t>Informera om att patienten får äta och dricka som vanligt.</w:t>
      </w:r>
    </w:p>
    <w:p w14:paraId="4B5FBC34" w14:textId="4839A88A" w:rsidR="00DB4CC1" w:rsidRDefault="00DB4CC1" w:rsidP="00DB4CC1">
      <w:pPr>
        <w:pStyle w:val="Punktlista"/>
      </w:pPr>
      <w:r>
        <w:t xml:space="preserve">Blödningarna kan vara rikliga första dagarna, köpa hem större bindor, </w:t>
      </w:r>
      <w:r w:rsidR="00951D0D">
        <w:t>till exempel</w:t>
      </w:r>
      <w:r>
        <w:t xml:space="preserve"> nattbindor.</w:t>
      </w:r>
    </w:p>
    <w:p w14:paraId="32C4051C" w14:textId="77777777" w:rsidR="00DB4CC1" w:rsidRDefault="00DB4CC1" w:rsidP="00DB4CC1">
      <w:pPr>
        <w:pStyle w:val="Punktlista"/>
      </w:pPr>
      <w:r>
        <w:t>Den första menstruationen kan vara rikligare än normalt med klumpar då de sista resterna kommer ut.</w:t>
      </w:r>
    </w:p>
    <w:p w14:paraId="75759E2B" w14:textId="69684AFC" w:rsidR="00DB4CC1" w:rsidRDefault="00EC2F2F" w:rsidP="00EC2F2F">
      <w:pPr>
        <w:pStyle w:val="Rubrik3"/>
      </w:pPr>
      <w:proofErr w:type="spellStart"/>
      <w:r>
        <w:t>Cytotecbehandling</w:t>
      </w:r>
      <w:proofErr w:type="spellEnd"/>
    </w:p>
    <w:p w14:paraId="468CF3AF" w14:textId="3EFB1B75" w:rsidR="00EC2F2F" w:rsidRDefault="00EC2F2F" w:rsidP="00EC2F2F">
      <w:pPr>
        <w:pStyle w:val="Punktlista"/>
      </w:pPr>
      <w:r>
        <w:t>Patienten får 4 tabletter Cytotec 0,2 mg vaginalt, införs av barn</w:t>
      </w:r>
      <w:r>
        <w:softHyphen/>
        <w:t>morska/sjuksköterska eller patienten själv</w:t>
      </w:r>
      <w:r w:rsidR="008F6AF9">
        <w:t xml:space="preserve"> på sjukhuset eller i hemmet.</w:t>
      </w:r>
    </w:p>
    <w:p w14:paraId="286D5253" w14:textId="77777777" w:rsidR="00EC2F2F" w:rsidRDefault="00EC2F2F" w:rsidP="00EC2F2F">
      <w:pPr>
        <w:pStyle w:val="Punktlista"/>
      </w:pPr>
      <w:r>
        <w:t xml:space="preserve">Vid vaginal behandling appliceras 4 tabletter Cytotec 0,2 mg långt upp i bakre </w:t>
      </w:r>
      <w:proofErr w:type="spellStart"/>
      <w:r>
        <w:t>fornix</w:t>
      </w:r>
      <w:proofErr w:type="spellEnd"/>
      <w:r>
        <w:t>. Initialt är vaginal behandling effektivare och ger färre biverkningar och kan utföras även vid blödning. Undvik sängläge, viktigt att vara uppe och gå.</w:t>
      </w:r>
    </w:p>
    <w:p w14:paraId="7D52A572" w14:textId="3E78AAF9" w:rsidR="00EC2F2F" w:rsidRDefault="00EC2F2F" w:rsidP="00EC2F2F">
      <w:pPr>
        <w:pStyle w:val="Punktlista"/>
      </w:pPr>
      <w:r>
        <w:t>Efter 3 timmar ges ytterligare 2 tabletter Cytotec</w:t>
      </w:r>
      <w:r w:rsidR="00951D0D">
        <w:t xml:space="preserve"> 0,2 mg</w:t>
      </w:r>
      <w:r>
        <w:t xml:space="preserve"> vaginalt. Per oralt om kvinnan börjat blöda. Om kvinnan inte börjat blöda kan ytterligare 2 tabletter Cytotec ges var tredje timme. Max 12 ta</w:t>
      </w:r>
      <w:r>
        <w:softHyphen/>
        <w:t>bletter/dygn.</w:t>
      </w:r>
    </w:p>
    <w:p w14:paraId="6744B996" w14:textId="144B0D87" w:rsidR="00EC2F2F" w:rsidRDefault="001666F6" w:rsidP="001666F6">
      <w:pPr>
        <w:pStyle w:val="Rubrik3"/>
      </w:pPr>
      <w:r>
        <w:lastRenderedPageBreak/>
        <w:t>Smärta och smärtlindring</w:t>
      </w:r>
    </w:p>
    <w:p w14:paraId="06152401" w14:textId="77777777" w:rsidR="001666F6" w:rsidRDefault="001666F6" w:rsidP="001666F6">
      <w:pPr>
        <w:pStyle w:val="Punktlista"/>
      </w:pPr>
      <w:r>
        <w:t xml:space="preserve">Varm </w:t>
      </w:r>
      <w:proofErr w:type="spellStart"/>
      <w:r>
        <w:t>rispåse</w:t>
      </w:r>
      <w:proofErr w:type="spellEnd"/>
      <w:r>
        <w:t xml:space="preserve"> fungerar ofta bra initialt.</w:t>
      </w:r>
    </w:p>
    <w:p w14:paraId="7412EA9D" w14:textId="6559935B" w:rsidR="001666F6" w:rsidRDefault="001666F6" w:rsidP="001666F6">
      <w:pPr>
        <w:pStyle w:val="Punktlista"/>
      </w:pPr>
      <w:r>
        <w:t xml:space="preserve">Ge smärtlindring enligt ordinationer i läkemedelsmodulen. Se styrdokument </w:t>
      </w:r>
      <w:hyperlink r:id="rId12" w:history="1">
        <w:r w:rsidRPr="000766ED">
          <w:rPr>
            <w:rStyle w:val="Hyperlnk"/>
          </w:rPr>
          <w:t xml:space="preserve">Avbrytande av graviditet – handläggning </w:t>
        </w:r>
        <w:r>
          <w:rPr>
            <w:rStyle w:val="Hyperlnk"/>
          </w:rPr>
          <w:t>och</w:t>
        </w:r>
        <w:r w:rsidRPr="000766ED">
          <w:rPr>
            <w:rStyle w:val="Hyperlnk"/>
          </w:rPr>
          <w:t xml:space="preserve"> läke</w:t>
        </w:r>
        <w:r>
          <w:rPr>
            <w:rStyle w:val="Hyperlnk"/>
          </w:rPr>
          <w:softHyphen/>
        </w:r>
        <w:r w:rsidRPr="000766ED">
          <w:rPr>
            <w:rStyle w:val="Hyperlnk"/>
          </w:rPr>
          <w:t>medelsordination</w:t>
        </w:r>
      </w:hyperlink>
      <w:r>
        <w:t xml:space="preserve">. </w:t>
      </w:r>
    </w:p>
    <w:p w14:paraId="7875D86C" w14:textId="5FACF571" w:rsidR="001666F6" w:rsidRDefault="0077357B" w:rsidP="0077357B">
      <w:pPr>
        <w:pStyle w:val="Rubrik3"/>
      </w:pPr>
      <w:r>
        <w:t>Aborten/missfallet</w:t>
      </w:r>
    </w:p>
    <w:p w14:paraId="4668F714" w14:textId="6F56EAFA" w:rsidR="0077357B" w:rsidRDefault="00984D64" w:rsidP="0077357B">
      <w:pPr>
        <w:pStyle w:val="Punktlista"/>
      </w:pPr>
      <w:r>
        <w:t>Under/e</w:t>
      </w:r>
      <w:r w:rsidR="0077357B">
        <w:t xml:space="preserve">fter </w:t>
      </w:r>
      <w:proofErr w:type="spellStart"/>
      <w:r w:rsidR="0077357B">
        <w:t>Cytotecbehandlingen</w:t>
      </w:r>
      <w:proofErr w:type="spellEnd"/>
      <w:r w:rsidR="0077357B">
        <w:t xml:space="preserve"> kommer en period med mer el</w:t>
      </w:r>
      <w:r w:rsidR="001D74D1">
        <w:softHyphen/>
      </w:r>
      <w:r w:rsidR="0077357B">
        <w:t>ler mindre intensiva smärtor. De kan starta inom en timme men de kan även dröja några timmar.</w:t>
      </w:r>
    </w:p>
    <w:p w14:paraId="43DB9FF2" w14:textId="77777777" w:rsidR="0077357B" w:rsidRDefault="0077357B" w:rsidP="0077357B">
      <w:pPr>
        <w:pStyle w:val="Punktlista"/>
      </w:pPr>
      <w:r>
        <w:t xml:space="preserve">Patienten börjar blöda och så småningom tömmer sig </w:t>
      </w:r>
      <w:proofErr w:type="spellStart"/>
      <w:r>
        <w:t>blodkoagler</w:t>
      </w:r>
      <w:proofErr w:type="spellEnd"/>
      <w:r>
        <w:t xml:space="preserve"> och klumpar i toaletten eller på bindan. Blödningarna är ofta större än vid en kraftig menstruation.</w:t>
      </w:r>
    </w:p>
    <w:p w14:paraId="5B93CD0C" w14:textId="77777777" w:rsidR="0077357B" w:rsidRDefault="0077357B" w:rsidP="0077357B">
      <w:pPr>
        <w:pStyle w:val="Punktlista"/>
      </w:pPr>
      <w:r>
        <w:t xml:space="preserve">Värken brukar släppa efter att det börjat komma </w:t>
      </w:r>
      <w:proofErr w:type="spellStart"/>
      <w:r>
        <w:t>koagler</w:t>
      </w:r>
      <w:proofErr w:type="spellEnd"/>
      <w:r>
        <w:t>.</w:t>
      </w:r>
    </w:p>
    <w:p w14:paraId="502E1FCC" w14:textId="77777777" w:rsidR="0077357B" w:rsidRDefault="0077357B" w:rsidP="0077357B">
      <w:pPr>
        <w:pStyle w:val="Punktlista"/>
      </w:pPr>
      <w:r>
        <w:t>Blödningarna kan vara rikligare än en menstruation de närmaste dagarna och det kan komma klumpar.</w:t>
      </w:r>
    </w:p>
    <w:p w14:paraId="7F23D60B" w14:textId="1ADD7798" w:rsidR="0077357B" w:rsidRDefault="00D805D7" w:rsidP="00D805D7">
      <w:pPr>
        <w:pStyle w:val="Rubrik3"/>
      </w:pPr>
      <w:r>
        <w:t>Hemgång</w:t>
      </w:r>
    </w:p>
    <w:p w14:paraId="573F7ACB" w14:textId="77777777" w:rsidR="00D805D7" w:rsidRDefault="00D805D7" w:rsidP="00D805D7">
      <w:pPr>
        <w:pStyle w:val="Punktlista"/>
      </w:pPr>
      <w:r>
        <w:t xml:space="preserve">Patienten stannar cirka 4–6 timmar så att avbrytandet kommit </w:t>
      </w:r>
      <w:proofErr w:type="gramStart"/>
      <w:r>
        <w:t>igång</w:t>
      </w:r>
      <w:proofErr w:type="gramEnd"/>
      <w:r>
        <w:t>.</w:t>
      </w:r>
    </w:p>
    <w:p w14:paraId="3956A2FA" w14:textId="77777777" w:rsidR="00D805D7" w:rsidRDefault="00D805D7" w:rsidP="00D805D7">
      <w:pPr>
        <w:pStyle w:val="Punktlista"/>
      </w:pPr>
      <w:r>
        <w:t>Patienten går hem när hon själv önskar.</w:t>
      </w:r>
    </w:p>
    <w:p w14:paraId="4BB71382" w14:textId="1C1A7D38" w:rsidR="00D805D7" w:rsidRDefault="00000000" w:rsidP="00D805D7">
      <w:pPr>
        <w:pStyle w:val="Punktlista"/>
      </w:pPr>
      <w:hyperlink r:id="rId13" w:history="1">
        <w:r w:rsidR="00D805D7" w:rsidRPr="00FC6934">
          <w:rPr>
            <w:rStyle w:val="Hyperlnk"/>
          </w:rPr>
          <w:t>Utskrivningsråd</w:t>
        </w:r>
      </w:hyperlink>
      <w:r w:rsidR="00D805D7">
        <w:t xml:space="preserve"> delas ut.</w:t>
      </w:r>
    </w:p>
    <w:p w14:paraId="03D79055" w14:textId="71560AD2" w:rsidR="00FE0DE2" w:rsidRDefault="00FE0DE2" w:rsidP="00D805D7">
      <w:pPr>
        <w:pStyle w:val="Punktlista"/>
      </w:pPr>
      <w:r>
        <w:t>Dela ut gravtest om inte patienten fått med sig detta tidigare.</w:t>
      </w:r>
    </w:p>
    <w:p w14:paraId="49742F07" w14:textId="625C1CDD" w:rsidR="00D805D7" w:rsidRDefault="00D805D7" w:rsidP="00D805D7">
      <w:pPr>
        <w:pStyle w:val="Punktlista"/>
      </w:pPr>
      <w:r>
        <w:t xml:space="preserve">Ytterligare information om blödning ges. Om patienten inte blött något och man tror att avbrytandet inte skett ännu är det </w:t>
      </w:r>
      <w:r w:rsidRPr="00984D64">
        <w:t xml:space="preserve">mycket viktigt </w:t>
      </w:r>
      <w:r>
        <w:t xml:space="preserve">att man </w:t>
      </w:r>
      <w:r w:rsidRPr="00984D64">
        <w:t>informerar</w:t>
      </w:r>
      <w:r>
        <w:t xml:space="preserve"> om att denna troligtvis sker hemma un</w:t>
      </w:r>
      <w:r w:rsidR="001D74D1">
        <w:softHyphen/>
      </w:r>
      <w:r>
        <w:t xml:space="preserve">der kvällen. Det kan vara smärtsamt så – vid behov – skicka med smärtpaket. </w:t>
      </w:r>
      <w:r w:rsidRPr="008D2B15">
        <w:rPr>
          <w:b/>
          <w:bCs/>
          <w:i/>
          <w:iCs/>
        </w:rPr>
        <w:t>OBS! Om patienten inte börjar blöda inom 3–4 dagar måste patienten kontakta gynmottagningen</w:t>
      </w:r>
      <w:r>
        <w:t>.</w:t>
      </w:r>
    </w:p>
    <w:p w14:paraId="093D005B" w14:textId="77777777" w:rsidR="00D805D7" w:rsidRDefault="00D805D7" w:rsidP="00D805D7">
      <w:pPr>
        <w:pStyle w:val="Punktlista"/>
      </w:pPr>
      <w:r>
        <w:t>Återbesök ska vara ordnat i samband med första besöket på gyn</w:t>
      </w:r>
      <w:r>
        <w:softHyphen/>
        <w:t>mottagningen om behov finns.</w:t>
      </w:r>
    </w:p>
    <w:p w14:paraId="0AAD6F86" w14:textId="107A4E56" w:rsidR="00BC26AF" w:rsidRDefault="00BC26AF" w:rsidP="005B33DB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1C0213" wp14:editId="23AE03CE">
                <wp:simplePos x="0" y="0"/>
                <wp:positionH relativeFrom="column">
                  <wp:posOffset>636904</wp:posOffset>
                </wp:positionH>
                <wp:positionV relativeFrom="paragraph">
                  <wp:posOffset>100330</wp:posOffset>
                </wp:positionV>
                <wp:extent cx="4505325" cy="28575"/>
                <wp:effectExtent l="0" t="0" r="28575" b="28575"/>
                <wp:wrapNone/>
                <wp:docPr id="1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05325" cy="28575"/>
                        </a:xfrm>
                        <a:prstGeom prst="line">
                          <a:avLst/>
                        </a:prstGeom>
                        <a:ln cmpd="sng">
                          <a:solidFill>
                            <a:srgbClr val="0070C0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52BE5F" id="Rak koppling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0.15pt,7.9pt" to="404.9pt,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" strokecolor="#0070c0" strokeweight="2pt"/>
            </w:pict>
          </mc:Fallback>
        </mc:AlternateContent>
      </w:r>
    </w:p>
    <w:p w14:paraId="55D749C7" w14:textId="5A6B47EA" w:rsidR="00D51E31" w:rsidRDefault="00D51E31" w:rsidP="008910E3">
      <w:pPr>
        <w:pStyle w:val="Rubrik2"/>
        <w:numPr>
          <w:ilvl w:val="0"/>
          <w:numId w:val="37"/>
        </w:numPr>
        <w:ind w:left="1276"/>
      </w:pPr>
      <w:r>
        <w:t>Medicinsk abort från och med vecka 10+1 till och med 18+0</w:t>
      </w:r>
    </w:p>
    <w:p w14:paraId="2163846D" w14:textId="77777777" w:rsidR="0089769E" w:rsidRDefault="0089769E" w:rsidP="0089769E">
      <w:pPr>
        <w:pStyle w:val="Rubrik3"/>
      </w:pPr>
      <w:r>
        <w:t>Innan patienten kommer till avdelningen</w:t>
      </w:r>
    </w:p>
    <w:p w14:paraId="01DC0A0A" w14:textId="499FDA7D" w:rsidR="0089769E" w:rsidRDefault="0089769E" w:rsidP="0089769E">
      <w:pPr>
        <w:pStyle w:val="Liststycke"/>
        <w:numPr>
          <w:ilvl w:val="0"/>
          <w:numId w:val="29"/>
        </w:numPr>
      </w:pPr>
      <w:r>
        <w:t>Ordna enkelrum, bädda in pappers</w:t>
      </w:r>
      <w:r w:rsidR="001A486B">
        <w:t>underlägg</w:t>
      </w:r>
      <w:r>
        <w:t xml:space="preserve"> i sängen.</w:t>
      </w:r>
    </w:p>
    <w:p w14:paraId="091BFF99" w14:textId="7C5F8251" w:rsidR="0089769E" w:rsidRPr="001666F6" w:rsidRDefault="0089769E" w:rsidP="00E60192">
      <w:pPr>
        <w:pStyle w:val="Punktlista"/>
      </w:pPr>
      <w:r>
        <w:lastRenderedPageBreak/>
        <w:t>Kontrollera i journalen:</w:t>
      </w:r>
      <w:r>
        <w:br/>
        <w:t xml:space="preserve">- </w:t>
      </w:r>
      <w:r w:rsidR="003420ED">
        <w:tab/>
      </w:r>
      <w:r>
        <w:t xml:space="preserve">Att hon har fått tablett Mifegyne 36–48 timmar före </w:t>
      </w:r>
      <w:r w:rsidR="003420ED">
        <w:tab/>
      </w:r>
      <w:r>
        <w:t>Cytotec.</w:t>
      </w:r>
      <w:r w:rsidR="001A486B">
        <w:br/>
        <w:t xml:space="preserve">- </w:t>
      </w:r>
      <w:r w:rsidR="003420ED">
        <w:tab/>
      </w:r>
      <w:r w:rsidR="001A486B">
        <w:t>Om hon ha</w:t>
      </w:r>
      <w:r w:rsidR="00AF568A">
        <w:t>r</w:t>
      </w:r>
      <w:r w:rsidR="001A486B">
        <w:t xml:space="preserve"> tagit Cytotec och smärtlindring i </w:t>
      </w:r>
      <w:r w:rsidR="003420ED">
        <w:tab/>
      </w:r>
      <w:r w:rsidR="001A486B">
        <w:t>hemmet innan ankomst</w:t>
      </w:r>
      <w:r w:rsidR="00A64740">
        <w:t>, s</w:t>
      </w:r>
      <w:r>
        <w:t xml:space="preserve">e ordination i </w:t>
      </w:r>
      <w:r w:rsidR="00A64740">
        <w:t>läkemedels-</w:t>
      </w:r>
      <w:r w:rsidR="00A64740">
        <w:tab/>
      </w:r>
      <w:r>
        <w:t xml:space="preserve">modulen, </w:t>
      </w:r>
      <w:proofErr w:type="spellStart"/>
      <w:r>
        <w:t>GynÖV</w:t>
      </w:r>
      <w:proofErr w:type="spellEnd"/>
      <w:r>
        <w:t>-mappen.</w:t>
      </w:r>
      <w:r w:rsidR="00482C6E">
        <w:br/>
        <w:t xml:space="preserve">- </w:t>
      </w:r>
      <w:r w:rsidR="003420ED">
        <w:tab/>
      </w:r>
      <w:r w:rsidR="00482C6E">
        <w:t xml:space="preserve">Kontrollera </w:t>
      </w:r>
      <w:proofErr w:type="spellStart"/>
      <w:r w:rsidR="00482C6E">
        <w:t>Rh</w:t>
      </w:r>
      <w:proofErr w:type="spellEnd"/>
      <w:r w:rsidR="00482C6E">
        <w:t xml:space="preserve">-grupp (se styrdokumentet </w:t>
      </w:r>
      <w:hyperlink r:id="rId14" w:history="1">
        <w:proofErr w:type="spellStart"/>
        <w:r w:rsidR="00482C6E" w:rsidRPr="00D00E73">
          <w:rPr>
            <w:rStyle w:val="Hyperlnk"/>
          </w:rPr>
          <w:t>Rh</w:t>
        </w:r>
        <w:proofErr w:type="spellEnd"/>
        <w:r w:rsidR="00482C6E" w:rsidRPr="00D00E73">
          <w:rPr>
            <w:rStyle w:val="Hyperlnk"/>
          </w:rPr>
          <w:t>-profylax</w:t>
        </w:r>
      </w:hyperlink>
      <w:r w:rsidR="00482C6E" w:rsidRPr="003420ED">
        <w:t xml:space="preserve"> </w:t>
      </w:r>
      <w:r w:rsidR="003420ED">
        <w:tab/>
      </w:r>
      <w:hyperlink r:id="rId15" w:history="1">
        <w:r w:rsidR="00482C6E" w:rsidRPr="00D00E73">
          <w:rPr>
            <w:rStyle w:val="Hyperlnk"/>
          </w:rPr>
          <w:t>inom kvinnosjukvård</w:t>
        </w:r>
      </w:hyperlink>
      <w:r w:rsidR="00482C6E">
        <w:t>).</w:t>
      </w:r>
      <w:r>
        <w:br/>
        <w:t xml:space="preserve">- </w:t>
      </w:r>
      <w:r w:rsidR="00D00E73">
        <w:tab/>
      </w:r>
      <w:r>
        <w:t xml:space="preserve">Kontrollera att </w:t>
      </w:r>
      <w:proofErr w:type="spellStart"/>
      <w:r>
        <w:t>Hb-värdet</w:t>
      </w:r>
      <w:proofErr w:type="spellEnd"/>
      <w:r>
        <w:t xml:space="preserve"> som togs på mottagningen är </w:t>
      </w:r>
      <w:r w:rsidR="00D00E73">
        <w:tab/>
      </w:r>
      <w:r>
        <w:t>normalt.</w:t>
      </w:r>
    </w:p>
    <w:p w14:paraId="6F3CBF06" w14:textId="77777777" w:rsidR="00E448F9" w:rsidRDefault="00E448F9" w:rsidP="00E448F9">
      <w:pPr>
        <w:pStyle w:val="Rubrik3"/>
      </w:pPr>
      <w:r>
        <w:t>Vid ankomsten till avdelningen</w:t>
      </w:r>
    </w:p>
    <w:p w14:paraId="545A33FC" w14:textId="77777777" w:rsidR="009B2979" w:rsidRDefault="009B2979" w:rsidP="009B2979">
      <w:pPr>
        <w:pStyle w:val="Punktlista"/>
      </w:pPr>
      <w:r>
        <w:t>Viktigt med empatiskt bemötande av denna patient som ofta be</w:t>
      </w:r>
      <w:r>
        <w:softHyphen/>
        <w:t>finner sig i kris.</w:t>
      </w:r>
    </w:p>
    <w:p w14:paraId="23892EA7" w14:textId="77777777" w:rsidR="009B2979" w:rsidRDefault="009B2979" w:rsidP="009B2979">
      <w:pPr>
        <w:pStyle w:val="Punktlista"/>
      </w:pPr>
      <w:proofErr w:type="spellStart"/>
      <w:r>
        <w:t>Id-märkning</w:t>
      </w:r>
      <w:proofErr w:type="spellEnd"/>
      <w:r>
        <w:t>.</w:t>
      </w:r>
    </w:p>
    <w:p w14:paraId="1DF96E5C" w14:textId="381A8DA1" w:rsidR="002A249F" w:rsidRDefault="009B2979" w:rsidP="009B2979">
      <w:pPr>
        <w:pStyle w:val="Punktlista"/>
      </w:pPr>
      <w:r>
        <w:t>Eventuellt patientkläder och (stor) binda.</w:t>
      </w:r>
    </w:p>
    <w:p w14:paraId="63DA6C05" w14:textId="41229D08" w:rsidR="001666F6" w:rsidRDefault="002A7B65" w:rsidP="002A249F">
      <w:pPr>
        <w:pStyle w:val="Punktlista"/>
      </w:pPr>
      <w:r>
        <w:t>Skriv in patienten som slutenvårdspatient i ELVIS och Melior</w:t>
      </w:r>
      <w:r w:rsidR="00993E51">
        <w:t xml:space="preserve">. Gör en </w:t>
      </w:r>
      <w:r w:rsidR="00CF5319">
        <w:t xml:space="preserve">kort </w:t>
      </w:r>
      <w:r w:rsidR="00993E51">
        <w:t xml:space="preserve">inskrivningsanteckning. Dokumentera i Gyn ÖV – </w:t>
      </w:r>
      <w:proofErr w:type="spellStart"/>
      <w:r w:rsidR="00993E51">
        <w:t>omv</w:t>
      </w:r>
      <w:proofErr w:type="spellEnd"/>
      <w:r w:rsidR="00993E51">
        <w:t xml:space="preserve"> </w:t>
      </w:r>
      <w:proofErr w:type="spellStart"/>
      <w:r w:rsidR="00993E51">
        <w:t>avd</w:t>
      </w:r>
      <w:proofErr w:type="spellEnd"/>
      <w:r w:rsidR="00993E51">
        <w:t>/mott. Hänvisa till Gyn ÖV i inskrivningsanteckningen.</w:t>
      </w:r>
    </w:p>
    <w:p w14:paraId="4B9AAC15" w14:textId="608DB731" w:rsidR="00BA7F2E" w:rsidRDefault="00BA7F2E" w:rsidP="00BA7F2E">
      <w:pPr>
        <w:pStyle w:val="Rubrik3"/>
      </w:pPr>
      <w:r>
        <w:t>Frågor/information till patienten</w:t>
      </w:r>
    </w:p>
    <w:p w14:paraId="7C278C98" w14:textId="77777777" w:rsidR="00894988" w:rsidRDefault="00894988" w:rsidP="00894988">
      <w:pPr>
        <w:pStyle w:val="Punktlista"/>
      </w:pPr>
      <w:r>
        <w:t xml:space="preserve">Fått behålla </w:t>
      </w:r>
      <w:proofErr w:type="spellStart"/>
      <w:r>
        <w:t>Mifegynetabletten</w:t>
      </w:r>
      <w:proofErr w:type="spellEnd"/>
      <w:r>
        <w:t>?</w:t>
      </w:r>
    </w:p>
    <w:p w14:paraId="411DCCF6" w14:textId="1221AC25" w:rsidR="007B640B" w:rsidRDefault="007B640B" w:rsidP="00894988">
      <w:pPr>
        <w:pStyle w:val="Punktlista"/>
      </w:pPr>
      <w:r>
        <w:t xml:space="preserve">Tagit </w:t>
      </w:r>
      <w:proofErr w:type="spellStart"/>
      <w:r>
        <w:t>Cytotectabletter</w:t>
      </w:r>
      <w:proofErr w:type="spellEnd"/>
      <w:r>
        <w:t xml:space="preserve"> och smärtlindring</w:t>
      </w:r>
      <w:r w:rsidR="00CF5319">
        <w:t xml:space="preserve"> innan ankomst</w:t>
      </w:r>
      <w:r>
        <w:t>?</w:t>
      </w:r>
    </w:p>
    <w:p w14:paraId="66CD4677" w14:textId="77777777" w:rsidR="00894988" w:rsidRDefault="00894988" w:rsidP="00894988">
      <w:pPr>
        <w:pStyle w:val="Punktlista"/>
      </w:pPr>
      <w:r>
        <w:t>Haft smärtor, blödning eller kräkning efter tablettintag?</w:t>
      </w:r>
    </w:p>
    <w:p w14:paraId="6C1524C9" w14:textId="77777777" w:rsidR="00894988" w:rsidRDefault="00894988" w:rsidP="00894988">
      <w:pPr>
        <w:pStyle w:val="Punktlista"/>
      </w:pPr>
      <w:r>
        <w:t>Har någon speciell sjukdom eller allergi?</w:t>
      </w:r>
    </w:p>
    <w:p w14:paraId="02311FE5" w14:textId="77777777" w:rsidR="00894988" w:rsidRDefault="00894988" w:rsidP="00894988">
      <w:pPr>
        <w:pStyle w:val="Punktlista"/>
      </w:pPr>
      <w:r>
        <w:t>Önskas sekretess?</w:t>
      </w:r>
    </w:p>
    <w:p w14:paraId="31A144D2" w14:textId="77777777" w:rsidR="00894988" w:rsidRDefault="00894988" w:rsidP="00894988">
      <w:pPr>
        <w:pStyle w:val="Punktlista"/>
      </w:pPr>
      <w:r>
        <w:t>Informera om att patienten ska behandlas med tablett Cytotec även om man tror att hon har aborterat.</w:t>
      </w:r>
    </w:p>
    <w:p w14:paraId="5080704B" w14:textId="6915A4B2" w:rsidR="00894988" w:rsidRDefault="00894988" w:rsidP="007B640B">
      <w:pPr>
        <w:pStyle w:val="Punktlista"/>
      </w:pPr>
      <w:r>
        <w:t xml:space="preserve">Informera om avbrytandets tillvägagångssätt, </w:t>
      </w:r>
      <w:proofErr w:type="spellStart"/>
      <w:r>
        <w:t>Cytotecbehandling</w:t>
      </w:r>
      <w:proofErr w:type="spellEnd"/>
      <w:r>
        <w:t>, blödning, smärta och smärtlindring. Eventuellt exeres. Kost och hemgång.</w:t>
      </w:r>
    </w:p>
    <w:p w14:paraId="6A60CA88" w14:textId="39393AFF" w:rsidR="00894988" w:rsidRDefault="00894988" w:rsidP="00894988">
      <w:pPr>
        <w:pStyle w:val="Punktlista"/>
      </w:pPr>
      <w:r>
        <w:t xml:space="preserve">Blödningarna kan vara rikliga första dagarna, köpa hem större bindor, </w:t>
      </w:r>
      <w:r w:rsidR="00683F5E">
        <w:t>till exempel</w:t>
      </w:r>
      <w:r>
        <w:t xml:space="preserve"> nattbindor.</w:t>
      </w:r>
    </w:p>
    <w:p w14:paraId="1E46A2B8" w14:textId="77777777" w:rsidR="00894988" w:rsidRDefault="00894988" w:rsidP="00894988">
      <w:pPr>
        <w:pStyle w:val="Punktlista"/>
      </w:pPr>
      <w:r>
        <w:t>Den första menstruationen kan vara rikligare än normalt med klumpar då de sista resterna kommer ut.</w:t>
      </w:r>
    </w:p>
    <w:p w14:paraId="7DCF22FE" w14:textId="60BC6FE5" w:rsidR="00B4797A" w:rsidRDefault="00B4797A" w:rsidP="00894988">
      <w:pPr>
        <w:pStyle w:val="Punktlista"/>
      </w:pPr>
      <w:r>
        <w:t>Bäcken vid toalettbesök.</w:t>
      </w:r>
    </w:p>
    <w:p w14:paraId="25BD1C7F" w14:textId="0858A38C" w:rsidR="00EC2F2F" w:rsidRDefault="00894988" w:rsidP="00894988">
      <w:pPr>
        <w:pStyle w:val="Rubrik3"/>
      </w:pPr>
      <w:proofErr w:type="spellStart"/>
      <w:r>
        <w:t>Cytotecbehandling</w:t>
      </w:r>
      <w:proofErr w:type="spellEnd"/>
    </w:p>
    <w:p w14:paraId="36829998" w14:textId="6BC5FB74" w:rsidR="00A570CE" w:rsidRDefault="00A570CE" w:rsidP="00E87F9D">
      <w:pPr>
        <w:pStyle w:val="Punktlista"/>
      </w:pPr>
      <w:r>
        <w:t>Patienten får 4 tabletter Cytotec 0,2 mg vaginalt, införs av barn</w:t>
      </w:r>
      <w:r>
        <w:softHyphen/>
        <w:t>morska/sjuksköterska eller patienten själv</w:t>
      </w:r>
      <w:r w:rsidR="00265DD7">
        <w:t xml:space="preserve"> på sjukhuset eller i hemmet</w:t>
      </w:r>
      <w:r>
        <w:t>.</w:t>
      </w:r>
      <w:r w:rsidR="00BE1189">
        <w:t xml:space="preserve"> </w:t>
      </w:r>
      <w:r>
        <w:t xml:space="preserve">Initialt är vaginal behandling effektivare och ger färre </w:t>
      </w:r>
      <w:r>
        <w:lastRenderedPageBreak/>
        <w:t>biverkningar och kan utföras även vid blödning. Undvik säng</w:t>
      </w:r>
      <w:r w:rsidR="001D74D1">
        <w:softHyphen/>
      </w:r>
      <w:r>
        <w:t>läge, viktigt att vara uppe och gå.</w:t>
      </w:r>
    </w:p>
    <w:p w14:paraId="30BBB52C" w14:textId="132ED10C" w:rsidR="005F6682" w:rsidRDefault="005F6682" w:rsidP="00A570CE">
      <w:pPr>
        <w:pStyle w:val="Punktlista"/>
      </w:pPr>
      <w:r>
        <w:t xml:space="preserve">Därefter ges Cytotec 0,2 mg, </w:t>
      </w: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</w:t>
      </w:r>
      <w:r w:rsidR="001849C8">
        <w:t>var tredje timm</w:t>
      </w:r>
      <w:r w:rsidR="008F6567">
        <w:t xml:space="preserve">e </w:t>
      </w:r>
      <w:r w:rsidR="00BE1189">
        <w:t>till och med placentaavgång</w:t>
      </w:r>
      <w:r w:rsidR="008F6567">
        <w:t xml:space="preserve">. </w:t>
      </w:r>
      <w:proofErr w:type="spellStart"/>
      <w:r w:rsidR="00A1734C">
        <w:t>M</w:t>
      </w:r>
      <w:r w:rsidR="008F6567">
        <w:t>axdos</w:t>
      </w:r>
      <w:proofErr w:type="spellEnd"/>
      <w:r w:rsidR="00A1734C">
        <w:t xml:space="preserve"> 12 tabletter.</w:t>
      </w:r>
    </w:p>
    <w:p w14:paraId="2A592569" w14:textId="39755F7A" w:rsidR="005C7709" w:rsidRDefault="005C7709" w:rsidP="00A570CE">
      <w:pPr>
        <w:pStyle w:val="Punktlista"/>
      </w:pPr>
      <w:r>
        <w:t>PVK kan sättas.</w:t>
      </w:r>
    </w:p>
    <w:p w14:paraId="7A6B9E63" w14:textId="210F1EFC" w:rsidR="00894988" w:rsidRDefault="005729E7" w:rsidP="005729E7">
      <w:pPr>
        <w:pStyle w:val="Rubrik3"/>
      </w:pPr>
      <w:r>
        <w:t>Kost</w:t>
      </w:r>
    </w:p>
    <w:p w14:paraId="58F420EC" w14:textId="174AA70F" w:rsidR="005729E7" w:rsidRDefault="00725A91" w:rsidP="005729E7">
      <w:pPr>
        <w:pStyle w:val="Punktlista"/>
      </w:pPr>
      <w:r>
        <w:t>Vid ankomst till avdelningen och om patienten inte blöder kan frukost erbjudas. Därefter klara drycker</w:t>
      </w:r>
      <w:r w:rsidR="004E6278">
        <w:t xml:space="preserve"> tills </w:t>
      </w:r>
      <w:r w:rsidR="00ED4D3C">
        <w:t>b</w:t>
      </w:r>
      <w:r w:rsidR="004E6278">
        <w:t>lödningsobser</w:t>
      </w:r>
      <w:r w:rsidR="009D380F">
        <w:softHyphen/>
      </w:r>
      <w:r w:rsidR="004E6278">
        <w:t>vation avslutas</w:t>
      </w:r>
      <w:r w:rsidR="005729E7">
        <w:t>.</w:t>
      </w:r>
    </w:p>
    <w:p w14:paraId="289FF2B3" w14:textId="77777777" w:rsidR="005729E7" w:rsidRDefault="005729E7" w:rsidP="005729E7">
      <w:pPr>
        <w:pStyle w:val="Punktlista"/>
      </w:pPr>
      <w:r>
        <w:t>Vid långvarig fasta eventuellt dropp. Dropp tidigare om patienten haft kräkningar senast dagarna.</w:t>
      </w:r>
    </w:p>
    <w:p w14:paraId="1B2E8543" w14:textId="77777777" w:rsidR="005729E7" w:rsidRDefault="005729E7" w:rsidP="005729E7">
      <w:pPr>
        <w:pStyle w:val="Punktlista"/>
      </w:pPr>
      <w:r>
        <w:t>Fasta 6 timmar före eventuell exeres. Klara drycker 2 timmar före.</w:t>
      </w:r>
    </w:p>
    <w:p w14:paraId="62BB12B6" w14:textId="77777777" w:rsidR="005729E7" w:rsidRDefault="005729E7" w:rsidP="005729E7">
      <w:pPr>
        <w:pStyle w:val="Punktlista"/>
      </w:pPr>
      <w:r>
        <w:t>Vanlig mat när patienten önskar efter eventuell exeres.</w:t>
      </w:r>
    </w:p>
    <w:p w14:paraId="7D1F5DAC" w14:textId="3DC9B2E0" w:rsidR="005729E7" w:rsidRDefault="005729E7" w:rsidP="005729E7">
      <w:pPr>
        <w:pStyle w:val="Punktlista"/>
      </w:pPr>
      <w:r>
        <w:t>Vid komplett abort/missfall och då patienten inte blöder rikligt, vanlig mat efter 1,5–2 timmar efter placentaavgång.</w:t>
      </w:r>
    </w:p>
    <w:p w14:paraId="5A9F8273" w14:textId="40F5A5AB" w:rsidR="005729E7" w:rsidRDefault="00D21B5E" w:rsidP="00D21B5E">
      <w:pPr>
        <w:pStyle w:val="Rubrik3"/>
      </w:pPr>
      <w:r>
        <w:t>Smärta och smärtlindring</w:t>
      </w:r>
    </w:p>
    <w:p w14:paraId="2B6A7280" w14:textId="77777777" w:rsidR="00D21B5E" w:rsidRDefault="00D21B5E" w:rsidP="00D21B5E">
      <w:pPr>
        <w:pStyle w:val="Punktlista"/>
      </w:pPr>
      <w:r>
        <w:t xml:space="preserve">Varm </w:t>
      </w:r>
      <w:proofErr w:type="spellStart"/>
      <w:r>
        <w:t>rispåse</w:t>
      </w:r>
      <w:proofErr w:type="spellEnd"/>
      <w:r>
        <w:t xml:space="preserve"> fungerar ofta bra initialt.</w:t>
      </w:r>
    </w:p>
    <w:p w14:paraId="4A6B82A3" w14:textId="7AE29CF8" w:rsidR="00D21B5E" w:rsidRDefault="00D21B5E" w:rsidP="00D21B5E">
      <w:pPr>
        <w:pStyle w:val="Punktlista"/>
      </w:pPr>
      <w:r>
        <w:t xml:space="preserve">Ge smärtlindring enligt ordinationer i läkemedelsmodulen. Se styrdokument </w:t>
      </w:r>
      <w:hyperlink r:id="rId16" w:history="1">
        <w:r w:rsidRPr="000766ED">
          <w:rPr>
            <w:rStyle w:val="Hyperlnk"/>
          </w:rPr>
          <w:t xml:space="preserve">Avbrytande av graviditet – handläggning </w:t>
        </w:r>
        <w:r>
          <w:rPr>
            <w:rStyle w:val="Hyperlnk"/>
          </w:rPr>
          <w:t>och</w:t>
        </w:r>
        <w:r w:rsidRPr="000766ED">
          <w:rPr>
            <w:rStyle w:val="Hyperlnk"/>
          </w:rPr>
          <w:t xml:space="preserve"> läke</w:t>
        </w:r>
        <w:r>
          <w:rPr>
            <w:rStyle w:val="Hyperlnk"/>
          </w:rPr>
          <w:softHyphen/>
        </w:r>
        <w:r w:rsidRPr="000766ED">
          <w:rPr>
            <w:rStyle w:val="Hyperlnk"/>
          </w:rPr>
          <w:t>medelsordination</w:t>
        </w:r>
      </w:hyperlink>
      <w:r>
        <w:t xml:space="preserve">. </w:t>
      </w:r>
    </w:p>
    <w:p w14:paraId="3A03A6CF" w14:textId="6D82B520" w:rsidR="00D21B5E" w:rsidRDefault="00D21B5E" w:rsidP="00D21B5E">
      <w:pPr>
        <w:pStyle w:val="Punktlista"/>
      </w:pPr>
      <w:r>
        <w:t>Vid svår smärta eventuellt PCB/EDA.</w:t>
      </w:r>
    </w:p>
    <w:p w14:paraId="2272AC54" w14:textId="287F9533" w:rsidR="00D21B5E" w:rsidRDefault="00EA6A6B" w:rsidP="00EA6A6B">
      <w:pPr>
        <w:pStyle w:val="Rubrik3"/>
      </w:pPr>
      <w:r>
        <w:t>Blödning</w:t>
      </w:r>
    </w:p>
    <w:p w14:paraId="5EB9A5D0" w14:textId="77777777" w:rsidR="00EA6A6B" w:rsidRDefault="00EA6A6B" w:rsidP="00EA6A6B">
      <w:pPr>
        <w:pStyle w:val="Punktlista"/>
      </w:pPr>
      <w:r>
        <w:t>Oftast blöder patienten innan fostret framföds.</w:t>
      </w:r>
    </w:p>
    <w:p w14:paraId="131AFAD3" w14:textId="628EDCE1" w:rsidR="00EA6A6B" w:rsidRDefault="00EA6A6B" w:rsidP="00EA6A6B">
      <w:pPr>
        <w:pStyle w:val="Punktlista"/>
      </w:pPr>
      <w:r>
        <w:t>Det förekommer alltid en blödning i samband med framfödandet och efteråt.</w:t>
      </w:r>
      <w:r w:rsidR="00E94EF6">
        <w:t xml:space="preserve"> Använd potta/pottor i toaletten.</w:t>
      </w:r>
      <w:r>
        <w:t xml:space="preserve"> Vid riklig blödning – uppskatta blödningen. Väg bin</w:t>
      </w:r>
      <w:r>
        <w:softHyphen/>
        <w:t>dor, blöjor, pappersdrag och sum</w:t>
      </w:r>
      <w:r w:rsidR="001D74D1">
        <w:softHyphen/>
      </w:r>
      <w:r>
        <w:t>mera. Kontakta ansvarig läkare</w:t>
      </w:r>
      <w:r w:rsidR="005C7709">
        <w:t xml:space="preserve"> vid onormal blödning</w:t>
      </w:r>
      <w:r>
        <w:t>.</w:t>
      </w:r>
    </w:p>
    <w:p w14:paraId="27B8B737" w14:textId="5FE5A987" w:rsidR="00EA6A6B" w:rsidRDefault="000E125E" w:rsidP="000E125E">
      <w:pPr>
        <w:pStyle w:val="Rubrik3"/>
      </w:pPr>
      <w:r>
        <w:t>Aborten/missfallet</w:t>
      </w:r>
    </w:p>
    <w:p w14:paraId="7FDA59D5" w14:textId="4EE109FC" w:rsidR="000E125E" w:rsidRDefault="000E125E" w:rsidP="000E125E">
      <w:pPr>
        <w:pStyle w:val="Punktlista"/>
      </w:pPr>
      <w:r>
        <w:t xml:space="preserve">Lägg fram steril sax, </w:t>
      </w:r>
      <w:r w:rsidR="00E74EDA">
        <w:t>peang</w:t>
      </w:r>
      <w:r>
        <w:t>, handskar och rena gröna dukar/hand</w:t>
      </w:r>
      <w:r w:rsidR="001427C8">
        <w:t>-</w:t>
      </w:r>
      <w:r>
        <w:t>dukar.</w:t>
      </w:r>
    </w:p>
    <w:p w14:paraId="76B536FD" w14:textId="77777777" w:rsidR="000E125E" w:rsidRDefault="000E125E" w:rsidP="000E125E">
      <w:pPr>
        <w:pStyle w:val="Punktlista"/>
      </w:pPr>
      <w:r>
        <w:t>Vid senare avbrytanden blir värkarbetet mer förlossningslikt. Ofta sker vattenavgång strax före att fostret avgår.</w:t>
      </w:r>
    </w:p>
    <w:p w14:paraId="210B766E" w14:textId="77777777" w:rsidR="000E125E" w:rsidRDefault="000E125E" w:rsidP="000E125E">
      <w:pPr>
        <w:pStyle w:val="Punktlista"/>
      </w:pPr>
      <w:r>
        <w:t xml:space="preserve">2–6 timmar efter </w:t>
      </w:r>
      <w:proofErr w:type="spellStart"/>
      <w:r>
        <w:t>Cytotecbehandlingen</w:t>
      </w:r>
      <w:proofErr w:type="spellEnd"/>
      <w:r>
        <w:t xml:space="preserve"> kommer det en period med mer intensiva intervallsmärtor, men mer eller mindre mens</w:t>
      </w:r>
      <w:r>
        <w:softHyphen/>
        <w:t xml:space="preserve">värk kan förekomma redan första timmen. </w:t>
      </w:r>
    </w:p>
    <w:p w14:paraId="4FCB30CD" w14:textId="77777777" w:rsidR="000E125E" w:rsidRDefault="000E125E" w:rsidP="000E125E">
      <w:pPr>
        <w:pStyle w:val="Punktlista"/>
      </w:pPr>
      <w:r>
        <w:lastRenderedPageBreak/>
        <w:t>Fostret framföds vaginalt, antingen med kvinnan i sängen eller sittandes på toaletten med ett placerat bäcken i.</w:t>
      </w:r>
    </w:p>
    <w:p w14:paraId="411C1651" w14:textId="77777777" w:rsidR="000E125E" w:rsidRDefault="000E125E" w:rsidP="000E125E">
      <w:pPr>
        <w:pStyle w:val="Punktlista"/>
      </w:pPr>
      <w:r>
        <w:t>Ta ut bäckenet och granska innehållet alternativt klipp av navel</w:t>
      </w:r>
      <w:r>
        <w:softHyphen/>
        <w:t>strängen med saxen ifall inte placentan kommer med. Använd eventuellt en peang på navelsträngsbiten mot kvinnan men det är inte nödvändigt.</w:t>
      </w:r>
    </w:p>
    <w:p w14:paraId="6D910634" w14:textId="3507F7F0" w:rsidR="000E125E" w:rsidRDefault="000E125E" w:rsidP="000E125E">
      <w:pPr>
        <w:pStyle w:val="Punktlista"/>
      </w:pPr>
      <w:r>
        <w:t xml:space="preserve">Från vecka 12+1, </w:t>
      </w:r>
      <w:r w:rsidR="00E74EDA">
        <w:t>kan</w:t>
      </w:r>
      <w:r>
        <w:t xml:space="preserve"> 1 ml Oxytocin 8,3 mikrogram/ml </w:t>
      </w:r>
      <w:r w:rsidR="00E74EDA">
        <w:t xml:space="preserve">ges </w:t>
      </w:r>
      <w:r>
        <w:t>när kvin</w:t>
      </w:r>
      <w:r>
        <w:softHyphen/>
        <w:t>nan har aborterat fostret även om placentan kommit ut till</w:t>
      </w:r>
      <w:r w:rsidR="001D74D1">
        <w:softHyphen/>
      </w:r>
      <w:r>
        <w:t>sam</w:t>
      </w:r>
      <w:r>
        <w:softHyphen/>
        <w:t>mans med fostret.</w:t>
      </w:r>
    </w:p>
    <w:p w14:paraId="6FA7DE7E" w14:textId="77777777" w:rsidR="000E125E" w:rsidRDefault="000E125E" w:rsidP="000E125E">
      <w:pPr>
        <w:pStyle w:val="Punktlista"/>
      </w:pPr>
      <w:r>
        <w:t>Om placenta inte har avgått på 2 timmar eller om osäkerhet gäl</w:t>
      </w:r>
      <w:r>
        <w:softHyphen/>
        <w:t>lande komplett avbrytande, informera läkare för fortsatt hand</w:t>
      </w:r>
      <w:r>
        <w:softHyphen/>
        <w:t xml:space="preserve">läggning. Kontakta läkare tidigare om patienten blöder mer än normalt. Vid VEX, se styrdokument </w:t>
      </w:r>
      <w:hyperlink r:id="rId17" w:history="1">
        <w:r w:rsidRPr="00182732">
          <w:rPr>
            <w:rStyle w:val="Hyperlnk"/>
          </w:rPr>
          <w:t>Exeres - omvårdnad</w:t>
        </w:r>
      </w:hyperlink>
      <w:r>
        <w:t>.</w:t>
      </w:r>
    </w:p>
    <w:p w14:paraId="160F6D4E" w14:textId="77777777" w:rsidR="000E125E" w:rsidRDefault="000E125E" w:rsidP="000E125E">
      <w:pPr>
        <w:pStyle w:val="Punktlista"/>
      </w:pPr>
      <w:r>
        <w:t>Placentan ska alltid granskas av läkare eller av erfaren barn</w:t>
      </w:r>
      <w:r>
        <w:softHyphen/>
        <w:t>morska för att bedöma att avbrytandet är fullständigt.</w:t>
      </w:r>
    </w:p>
    <w:p w14:paraId="68E1019B" w14:textId="77777777" w:rsidR="000E125E" w:rsidRDefault="000E125E" w:rsidP="000E125E">
      <w:pPr>
        <w:pStyle w:val="Punktlista"/>
      </w:pPr>
      <w:r>
        <w:t>Är bedömningen att avbrytandet är komplett stannar patienten kvar på avdelningen 1–2 timmar efter placentaavgång för obser</w:t>
      </w:r>
      <w:r>
        <w:softHyphen/>
        <w:t>vation och blödningskontroll. Om normal blödning får patienten äta.</w:t>
      </w:r>
    </w:p>
    <w:p w14:paraId="1B0780F6" w14:textId="77777777" w:rsidR="000E125E" w:rsidRDefault="000E125E" w:rsidP="000E125E">
      <w:pPr>
        <w:pStyle w:val="Punktlista"/>
      </w:pPr>
      <w:r>
        <w:t>Man kan förvänta sig ”riklig blödning” under kvällen och patien</w:t>
      </w:r>
      <w:r>
        <w:softHyphen/>
        <w:t>ten bör ha stora bindor hemma.</w:t>
      </w:r>
    </w:p>
    <w:p w14:paraId="4F9DA0A2" w14:textId="09EB1531" w:rsidR="000E125E" w:rsidRDefault="000E125E" w:rsidP="000E125E">
      <w:pPr>
        <w:pStyle w:val="Punktlista"/>
      </w:pPr>
      <w:r>
        <w:t>Blödningen pågår ofta i 2–3 veckor och kan vara rikligare än pa</w:t>
      </w:r>
      <w:r>
        <w:softHyphen/>
        <w:t>tientens menstruationer, men avtar med tiden.</w:t>
      </w:r>
    </w:p>
    <w:p w14:paraId="7560716B" w14:textId="6F4B50F1" w:rsidR="000E125E" w:rsidRDefault="00B02CB4" w:rsidP="00B02CB4">
      <w:pPr>
        <w:pStyle w:val="Rubrik3"/>
      </w:pPr>
      <w:r>
        <w:t>Omhändertagande av foster och placenta</w:t>
      </w:r>
    </w:p>
    <w:p w14:paraId="12A28F6E" w14:textId="77777777" w:rsidR="00B02CB4" w:rsidRDefault="00B02CB4" w:rsidP="00B02CB4">
      <w:pPr>
        <w:pStyle w:val="Punktlista"/>
      </w:pPr>
      <w:r>
        <w:t xml:space="preserve">Se styrdokumentet </w:t>
      </w:r>
      <w:hyperlink r:id="rId18" w:history="1">
        <w:r w:rsidRPr="007B74F7">
          <w:rPr>
            <w:rStyle w:val="Hyperlnk"/>
          </w:rPr>
          <w:t>Dött foster till och med vecka 21+6 – omhän</w:t>
        </w:r>
        <w:r>
          <w:rPr>
            <w:rStyle w:val="Hyperlnk"/>
          </w:rPr>
          <w:softHyphen/>
        </w:r>
        <w:r w:rsidRPr="007B74F7">
          <w:rPr>
            <w:rStyle w:val="Hyperlnk"/>
          </w:rPr>
          <w:t>dertagande</w:t>
        </w:r>
      </w:hyperlink>
      <w:r>
        <w:t>.</w:t>
      </w:r>
    </w:p>
    <w:p w14:paraId="01652450" w14:textId="77777777" w:rsidR="00B02CB4" w:rsidRDefault="00B02CB4" w:rsidP="00B02CB4">
      <w:pPr>
        <w:pStyle w:val="Punktlista"/>
      </w:pPr>
      <w:r>
        <w:t>Om placenta inte ska läggas i formalin för vidare undersökning läggs det i rondskål tillsammans med fostret.</w:t>
      </w:r>
    </w:p>
    <w:p w14:paraId="202ED121" w14:textId="265E6B30" w:rsidR="00B02CB4" w:rsidRDefault="00B02CB4" w:rsidP="00B02CB4">
      <w:pPr>
        <w:pStyle w:val="Punktlista"/>
      </w:pPr>
      <w:r>
        <w:t>Fostret läggs i rondskål och paketeras med</w:t>
      </w:r>
      <w:r w:rsidR="00875B8E">
        <w:t xml:space="preserve"> blått, litet underl</w:t>
      </w:r>
      <w:r w:rsidR="00692072">
        <w:t>ägg</w:t>
      </w:r>
      <w:r w:rsidR="00875B8E">
        <w:t xml:space="preserve"> och en</w:t>
      </w:r>
      <w:r>
        <w:t xml:space="preserve"> grön operationsduk. Märk med löpnummer</w:t>
      </w:r>
      <w:r w:rsidR="00875B8E">
        <w:t xml:space="preserve"> som finns i </w:t>
      </w:r>
      <w:r w:rsidR="00692072">
        <w:t>abort</w:t>
      </w:r>
      <w:r w:rsidR="00875B8E">
        <w:t>pärmen på gynavdelningen</w:t>
      </w:r>
      <w:r>
        <w:t>.</w:t>
      </w:r>
    </w:p>
    <w:p w14:paraId="3F199E14" w14:textId="77777777" w:rsidR="00B02CB4" w:rsidRPr="00100253" w:rsidRDefault="00B02CB4" w:rsidP="00B02CB4">
      <w:pPr>
        <w:pStyle w:val="Punktlista"/>
      </w:pPr>
      <w:r>
        <w:t>Kontakta vaktmästare. via Insidan, som hämtar fostret.</w:t>
      </w:r>
    </w:p>
    <w:p w14:paraId="6F5F1ADD" w14:textId="79B02BCC" w:rsidR="00B02CB4" w:rsidRDefault="00904912" w:rsidP="00904912">
      <w:pPr>
        <w:pStyle w:val="Rubrik3"/>
      </w:pPr>
      <w:r>
        <w:t>Vid exeres</w:t>
      </w:r>
    </w:p>
    <w:p w14:paraId="0E6E9515" w14:textId="0BCC935B" w:rsidR="00904912" w:rsidRDefault="00904912" w:rsidP="00904912">
      <w:pPr>
        <w:pStyle w:val="Punktlista"/>
      </w:pPr>
      <w:r>
        <w:t xml:space="preserve">Vid placentaretention, då placenta är ofullständig eller vid mycket riklig blödning </w:t>
      </w:r>
      <w:r w:rsidR="00703842">
        <w:t>kan</w:t>
      </w:r>
      <w:r>
        <w:t xml:space="preserve"> exeres utföras. Ansvarig läkare gör denna bedömning.</w:t>
      </w:r>
    </w:p>
    <w:p w14:paraId="435A0173" w14:textId="77777777" w:rsidR="00904912" w:rsidRDefault="00904912" w:rsidP="00904912">
      <w:pPr>
        <w:pStyle w:val="Punktlista"/>
      </w:pPr>
      <w:r>
        <w:t xml:space="preserve">Pre-, per- och postoperativ vård: var god se styrdokumentet </w:t>
      </w:r>
      <w:hyperlink r:id="rId19" w:history="1">
        <w:r w:rsidRPr="00836D70">
          <w:rPr>
            <w:rStyle w:val="Hyperlnk"/>
          </w:rPr>
          <w:t>Exe</w:t>
        </w:r>
        <w:r>
          <w:rPr>
            <w:rStyle w:val="Hyperlnk"/>
          </w:rPr>
          <w:softHyphen/>
        </w:r>
        <w:r w:rsidRPr="00836D70">
          <w:rPr>
            <w:rStyle w:val="Hyperlnk"/>
          </w:rPr>
          <w:t>res – omvårdnad</w:t>
        </w:r>
      </w:hyperlink>
      <w:r>
        <w:t>.</w:t>
      </w:r>
    </w:p>
    <w:p w14:paraId="563A802A" w14:textId="77777777" w:rsidR="00E74C4D" w:rsidRDefault="00E74C4D" w:rsidP="00E74C4D">
      <w:pPr>
        <w:pStyle w:val="Rubrik3"/>
      </w:pPr>
      <w:r>
        <w:lastRenderedPageBreak/>
        <w:t>Eventuell mjölkproduktion och åtgärder för att förhindra detta, efter vecka 15+0</w:t>
      </w:r>
    </w:p>
    <w:p w14:paraId="1D53ADF1" w14:textId="77777777" w:rsidR="00E74C4D" w:rsidRDefault="00E74C4D" w:rsidP="00E74C4D">
      <w:pPr>
        <w:pStyle w:val="Punktlista"/>
      </w:pPr>
      <w:r>
        <w:t xml:space="preserve">Endast efter läkarordination ges behandling med </w:t>
      </w:r>
      <w:proofErr w:type="spellStart"/>
      <w:r>
        <w:t>Kabergolin</w:t>
      </w:r>
      <w:proofErr w:type="spellEnd"/>
      <w:r>
        <w:t xml:space="preserve"> (</w:t>
      </w:r>
      <w:proofErr w:type="spellStart"/>
      <w:r>
        <w:t>Dostinex</w:t>
      </w:r>
      <w:proofErr w:type="spellEnd"/>
      <w:r>
        <w:t xml:space="preserve">, </w:t>
      </w:r>
      <w:proofErr w:type="spellStart"/>
      <w:r>
        <w:t>Cabergoline</w:t>
      </w:r>
      <w:proofErr w:type="spellEnd"/>
      <w:r>
        <w:t xml:space="preserve">) 0,5 mg </w:t>
      </w: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tabletter som engångsdos inom 24 timmar efter avbrytandet, se FASS. </w:t>
      </w:r>
      <w:proofErr w:type="spellStart"/>
      <w:r>
        <w:t>Pravidel</w:t>
      </w:r>
      <w:proofErr w:type="spellEnd"/>
      <w:r>
        <w:t xml:space="preserve"> som alter</w:t>
      </w:r>
      <w:r>
        <w:softHyphen/>
        <w:t>nativ.</w:t>
      </w:r>
    </w:p>
    <w:p w14:paraId="51697857" w14:textId="2D25C9B9" w:rsidR="00E74C4D" w:rsidRDefault="00E74C4D" w:rsidP="00E74C4D">
      <w:pPr>
        <w:pStyle w:val="Punktlista"/>
      </w:pPr>
      <w:r>
        <w:t>Rekommendera stadig bh, gärna sport-bh.</w:t>
      </w:r>
    </w:p>
    <w:p w14:paraId="1F0BDA05" w14:textId="0332E1B6" w:rsidR="00904912" w:rsidRDefault="008E3979" w:rsidP="008E3979">
      <w:pPr>
        <w:pStyle w:val="Rubrik3"/>
      </w:pPr>
      <w:r>
        <w:t>Hemgång</w:t>
      </w:r>
    </w:p>
    <w:p w14:paraId="743BF537" w14:textId="77777777" w:rsidR="008E3979" w:rsidRDefault="008E3979" w:rsidP="008E3979">
      <w:pPr>
        <w:pStyle w:val="Punktlista"/>
      </w:pPr>
      <w:r>
        <w:t>Hemgång samma dag som avbrytandet, eller dagen efter. Patien</w:t>
      </w:r>
      <w:r>
        <w:softHyphen/>
        <w:t>ten bör ha kissat, ätit och allmäntillståndet ska vara utan anmärk</w:t>
      </w:r>
      <w:r>
        <w:softHyphen/>
        <w:t>ning innan hemgång.</w:t>
      </w:r>
    </w:p>
    <w:p w14:paraId="3B3B3538" w14:textId="1DFA9564" w:rsidR="008E3979" w:rsidRDefault="00000000" w:rsidP="008E3979">
      <w:pPr>
        <w:pStyle w:val="Punktlista"/>
      </w:pPr>
      <w:hyperlink r:id="rId20" w:history="1">
        <w:r w:rsidR="008E3979" w:rsidRPr="00B35E6C">
          <w:rPr>
            <w:rStyle w:val="Hyperlnk"/>
          </w:rPr>
          <w:t>Utskrivningsråd till dig som genomgått en abort eller ett missfall</w:t>
        </w:r>
      </w:hyperlink>
      <w:r w:rsidR="008E3979">
        <w:t xml:space="preserve"> delas ut.</w:t>
      </w:r>
    </w:p>
    <w:p w14:paraId="69757118" w14:textId="63E2E73B" w:rsidR="008E3979" w:rsidRDefault="008E3979" w:rsidP="008E3979">
      <w:pPr>
        <w:pStyle w:val="Punktlista"/>
      </w:pPr>
      <w:r>
        <w:t xml:space="preserve">Då exeres är utförd ges </w:t>
      </w:r>
      <w:hyperlink r:id="rId21" w:history="1">
        <w:r w:rsidRPr="00E41A9C">
          <w:rPr>
            <w:rStyle w:val="Hyperlnk"/>
          </w:rPr>
          <w:t>utskrivningsråd för exeres</w:t>
        </w:r>
      </w:hyperlink>
      <w:r>
        <w:t>.</w:t>
      </w:r>
    </w:p>
    <w:p w14:paraId="5980980F" w14:textId="2EFE3419" w:rsidR="008E3979" w:rsidRDefault="008E3979" w:rsidP="008E3979">
      <w:pPr>
        <w:pStyle w:val="Punktlista"/>
      </w:pPr>
      <w:r w:rsidRPr="00692072">
        <w:t>Utskrivningssamtal</w:t>
      </w:r>
      <w:r>
        <w:t xml:space="preserve"> av läkare och/eller barnmorska</w:t>
      </w:r>
      <w:r w:rsidR="000D5128">
        <w:t>/sjuk-skö</w:t>
      </w:r>
      <w:r w:rsidR="001D74D1">
        <w:softHyphen/>
      </w:r>
      <w:r w:rsidR="000D5128">
        <w:t>terska</w:t>
      </w:r>
      <w:r>
        <w:t>.</w:t>
      </w:r>
    </w:p>
    <w:p w14:paraId="35565855" w14:textId="77777777" w:rsidR="008E3979" w:rsidRDefault="008E3979" w:rsidP="008E3979">
      <w:pPr>
        <w:pStyle w:val="Punktlista"/>
      </w:pPr>
      <w:r>
        <w:t xml:space="preserve">Om behov av </w:t>
      </w:r>
      <w:r w:rsidRPr="00692072">
        <w:t>sjukskrivning</w:t>
      </w:r>
      <w:r>
        <w:t xml:space="preserve"> finns sköter patienten i första hand detta själv.</w:t>
      </w:r>
    </w:p>
    <w:p w14:paraId="4C878966" w14:textId="77777777" w:rsidR="008E3979" w:rsidRDefault="008E3979" w:rsidP="008E3979">
      <w:pPr>
        <w:pStyle w:val="Punktlista"/>
      </w:pPr>
      <w:r>
        <w:t xml:space="preserve">Erbjud </w:t>
      </w:r>
      <w:r w:rsidRPr="00692072">
        <w:t>kuratorskontakt</w:t>
      </w:r>
      <w:r>
        <w:t>.</w:t>
      </w:r>
    </w:p>
    <w:p w14:paraId="06AEE3B4" w14:textId="7349243C" w:rsidR="008E3979" w:rsidRDefault="00D55CE1" w:rsidP="008E3979">
      <w:pPr>
        <w:pStyle w:val="Punktlista"/>
      </w:pPr>
      <w:r w:rsidRPr="00692072">
        <w:t>Sammanfattning av vårdtiden</w:t>
      </w:r>
      <w:r w:rsidR="008E3979">
        <w:t xml:space="preserve"> skrivs av barnmorska/sjuksköt</w:t>
      </w:r>
      <w:r w:rsidR="009C0277">
        <w:t>-</w:t>
      </w:r>
      <w:proofErr w:type="spellStart"/>
      <w:r w:rsidR="008E3979">
        <w:t>erska</w:t>
      </w:r>
      <w:proofErr w:type="spellEnd"/>
      <w:r w:rsidR="008E3979">
        <w:t xml:space="preserve"> i mallen Gyn </w:t>
      </w:r>
      <w:proofErr w:type="spellStart"/>
      <w:r w:rsidR="008E3979">
        <w:t>avbr</w:t>
      </w:r>
      <w:proofErr w:type="spellEnd"/>
      <w:r w:rsidR="008E3979">
        <w:t xml:space="preserve"> grav – </w:t>
      </w:r>
      <w:proofErr w:type="spellStart"/>
      <w:r w:rsidR="008E3979">
        <w:t>omv</w:t>
      </w:r>
      <w:proofErr w:type="spellEnd"/>
      <w:r w:rsidR="008E3979">
        <w:t xml:space="preserve"> </w:t>
      </w:r>
      <w:proofErr w:type="spellStart"/>
      <w:r w:rsidR="008E3979">
        <w:t>avd</w:t>
      </w:r>
      <w:proofErr w:type="spellEnd"/>
      <w:r w:rsidR="008E3979">
        <w:t xml:space="preserve">/mott under sökordet </w:t>
      </w:r>
      <w:r w:rsidR="008E3979" w:rsidRPr="00E005C2">
        <w:rPr>
          <w:i/>
          <w:iCs/>
        </w:rPr>
        <w:t>Sammansatt status</w:t>
      </w:r>
      <w:r w:rsidR="008E3979">
        <w:t>.</w:t>
      </w:r>
      <w:r w:rsidR="009C0277">
        <w:t xml:space="preserve"> En</w:t>
      </w:r>
      <w:r w:rsidR="00A85A25">
        <w:t xml:space="preserve"> kort</w:t>
      </w:r>
      <w:r w:rsidR="009C0277">
        <w:t xml:space="preserve"> slutanteckning med hänvisning till Gyn avbruten graviditetsjournal skrivs när patienten går hem.</w:t>
      </w:r>
    </w:p>
    <w:p w14:paraId="441B732F" w14:textId="6BE88FD9" w:rsidR="007463D7" w:rsidRDefault="007463D7" w:rsidP="0031281A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4EBD4F" wp14:editId="29DC02BF">
                <wp:simplePos x="0" y="0"/>
                <wp:positionH relativeFrom="column">
                  <wp:posOffset>638175</wp:posOffset>
                </wp:positionH>
                <wp:positionV relativeFrom="paragraph">
                  <wp:posOffset>123825</wp:posOffset>
                </wp:positionV>
                <wp:extent cx="4505325" cy="28575"/>
                <wp:effectExtent l="0" t="0" r="28575" b="28575"/>
                <wp:wrapNone/>
                <wp:docPr id="2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05325" cy="28575"/>
                        </a:xfrm>
                        <a:prstGeom prst="line">
                          <a:avLst/>
                        </a:prstGeom>
                        <a:ln cmpd="sng">
                          <a:solidFill>
                            <a:srgbClr val="0070C0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9EF6671" id="Rak koppling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0.25pt,9.75pt" to="405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" strokecolor="#0070c0" strokeweight="2pt"/>
            </w:pict>
          </mc:Fallback>
        </mc:AlternateContent>
      </w:r>
    </w:p>
    <w:p w14:paraId="6393CD5A" w14:textId="36BFBC8A" w:rsidR="008C40A9" w:rsidRDefault="008C40A9" w:rsidP="004A0EDF">
      <w:pPr>
        <w:pStyle w:val="Rubrik2"/>
        <w:numPr>
          <w:ilvl w:val="0"/>
          <w:numId w:val="37"/>
        </w:numPr>
        <w:ind w:left="993" w:hanging="142"/>
      </w:pPr>
      <w:r>
        <w:t>Medicinsk abort från och med vecka 18+1 till och med 22+0</w:t>
      </w:r>
    </w:p>
    <w:p w14:paraId="5C1EB0D2" w14:textId="2E1A8478" w:rsidR="00A63DC0" w:rsidRDefault="00A63DC0" w:rsidP="00A63DC0">
      <w:pPr>
        <w:pStyle w:val="Rubrik3"/>
      </w:pPr>
      <w:r>
        <w:t>Innan patienten kommer till avdelningen</w:t>
      </w:r>
    </w:p>
    <w:p w14:paraId="314BE0E6" w14:textId="36DD1FEE" w:rsidR="00701C93" w:rsidRDefault="00701C93" w:rsidP="00701C93">
      <w:pPr>
        <w:pStyle w:val="MellanrubrikVGR"/>
      </w:pPr>
      <w:r>
        <w:t>Fredag – efter besked från Socialstyrelsen</w:t>
      </w:r>
    </w:p>
    <w:p w14:paraId="46FF9C90" w14:textId="77777777" w:rsidR="00701C93" w:rsidRDefault="00701C93" w:rsidP="00701C93">
      <w:pPr>
        <w:pStyle w:val="Punktlista"/>
      </w:pPr>
      <w:r>
        <w:t>Kontrollera svar på eventuella MRB-odlingar.</w:t>
      </w:r>
    </w:p>
    <w:p w14:paraId="57262551" w14:textId="77777777" w:rsidR="00701C93" w:rsidRDefault="00701C93" w:rsidP="00701C93">
      <w:pPr>
        <w:pStyle w:val="Punktlista"/>
      </w:pPr>
      <w:r>
        <w:t xml:space="preserve">Kontrollera </w:t>
      </w:r>
      <w:proofErr w:type="spellStart"/>
      <w:r>
        <w:t>Rh</w:t>
      </w:r>
      <w:proofErr w:type="spellEnd"/>
      <w:r>
        <w:t xml:space="preserve">-grupp (se styrdokument </w:t>
      </w:r>
      <w:hyperlink r:id="rId22" w:history="1">
        <w:proofErr w:type="spellStart"/>
        <w:r w:rsidRPr="0065606D">
          <w:rPr>
            <w:rStyle w:val="Hyperlnk"/>
          </w:rPr>
          <w:t>Rh</w:t>
        </w:r>
        <w:proofErr w:type="spellEnd"/>
        <w:r w:rsidRPr="0065606D">
          <w:rPr>
            <w:rStyle w:val="Hyperlnk"/>
          </w:rPr>
          <w:t>-profylax inom kvin</w:t>
        </w:r>
        <w:r>
          <w:rPr>
            <w:rStyle w:val="Hyperlnk"/>
          </w:rPr>
          <w:softHyphen/>
        </w:r>
        <w:r w:rsidRPr="0065606D">
          <w:rPr>
            <w:rStyle w:val="Hyperlnk"/>
          </w:rPr>
          <w:t>nosjukvård</w:t>
        </w:r>
      </w:hyperlink>
      <w:r>
        <w:t>) och Hb.</w:t>
      </w:r>
    </w:p>
    <w:p w14:paraId="5CAD88DA" w14:textId="74AB0121" w:rsidR="009C0277" w:rsidRDefault="009C0277" w:rsidP="00701C93">
      <w:pPr>
        <w:pStyle w:val="Punktlista"/>
      </w:pPr>
      <w:r>
        <w:t>Om kvinnan och eventuell partner kommer till gynmottagningen på fredag eftermiddag – ge dem information om helgen + mån</w:t>
      </w:r>
      <w:r w:rsidR="001D74D1">
        <w:softHyphen/>
      </w:r>
      <w:r>
        <w:t>dagen.</w:t>
      </w:r>
    </w:p>
    <w:p w14:paraId="6D726891" w14:textId="77777777" w:rsidR="00701C93" w:rsidRDefault="00701C93" w:rsidP="00701C93">
      <w:pPr>
        <w:pStyle w:val="MellanrubrikVGR"/>
      </w:pPr>
      <w:r>
        <w:lastRenderedPageBreak/>
        <w:t>Lördag</w:t>
      </w:r>
    </w:p>
    <w:p w14:paraId="59228234" w14:textId="39A4C8E1" w:rsidR="00701C93" w:rsidRDefault="00701C93" w:rsidP="00701C93">
      <w:pPr>
        <w:pStyle w:val="Punktlista"/>
      </w:pPr>
      <w:r>
        <w:t xml:space="preserve">Kl 10.00 kommer patienten till förlossningsavdelningen för </w:t>
      </w:r>
      <w:proofErr w:type="spellStart"/>
      <w:r>
        <w:t>Mife</w:t>
      </w:r>
      <w:r w:rsidR="001D74D1">
        <w:softHyphen/>
      </w:r>
      <w:r>
        <w:t>gynebehandling</w:t>
      </w:r>
      <w:proofErr w:type="spellEnd"/>
      <w:r>
        <w:t xml:space="preserve"> per os. </w:t>
      </w:r>
    </w:p>
    <w:p w14:paraId="1BE9E4BA" w14:textId="798A8DB8" w:rsidR="00701C93" w:rsidRDefault="00701C93" w:rsidP="00701C93">
      <w:pPr>
        <w:pStyle w:val="Punktlista"/>
      </w:pPr>
      <w:r>
        <w:t>Signera checklista</w:t>
      </w:r>
      <w:r w:rsidR="002D317D">
        <w:t xml:space="preserve"> och</w:t>
      </w:r>
      <w:r>
        <w:t xml:space="preserve"> i </w:t>
      </w:r>
      <w:proofErr w:type="spellStart"/>
      <w:r>
        <w:t>Meliors</w:t>
      </w:r>
      <w:proofErr w:type="spellEnd"/>
      <w:r>
        <w:t xml:space="preserve"> läkemedelsjournal. Patienten går där</w:t>
      </w:r>
      <w:r>
        <w:softHyphen/>
        <w:t>efter hem.</w:t>
      </w:r>
    </w:p>
    <w:p w14:paraId="23BCD8F2" w14:textId="6341993F" w:rsidR="0031281A" w:rsidRDefault="00D03F13" w:rsidP="00D03F13">
      <w:pPr>
        <w:pStyle w:val="Rubrik3"/>
      </w:pPr>
      <w:r>
        <w:t>Vid ankomsten till avdelningen</w:t>
      </w:r>
    </w:p>
    <w:p w14:paraId="49F93AB1" w14:textId="77777777" w:rsidR="00D03F13" w:rsidRDefault="00D03F13" w:rsidP="00D03F13">
      <w:pPr>
        <w:pStyle w:val="MellanrubrikVGR"/>
      </w:pPr>
      <w:r>
        <w:t>Söndag</w:t>
      </w:r>
    </w:p>
    <w:p w14:paraId="794D6E9D" w14:textId="77777777" w:rsidR="00D03F13" w:rsidRDefault="00D03F13" w:rsidP="00D03F13">
      <w:pPr>
        <w:pStyle w:val="Punktlista"/>
      </w:pPr>
      <w:r>
        <w:t>Patienten kommer till förlossningen sent söndag kväll.</w:t>
      </w:r>
    </w:p>
    <w:p w14:paraId="2A9986D4" w14:textId="77777777" w:rsidR="00D03F13" w:rsidRDefault="00D03F13" w:rsidP="00D03F13">
      <w:pPr>
        <w:pStyle w:val="Punktlista"/>
      </w:pPr>
      <w:r>
        <w:t>Ordna enkelrum, på förlossningssal.</w:t>
      </w:r>
    </w:p>
    <w:p w14:paraId="5ED64E5A" w14:textId="77777777" w:rsidR="00D03F13" w:rsidRDefault="00D03F13" w:rsidP="00D03F13">
      <w:pPr>
        <w:pStyle w:val="Punktlista"/>
      </w:pPr>
      <w:r>
        <w:t>Viktigt med empatiskt bemötande av denna patient som eventu</w:t>
      </w:r>
      <w:r>
        <w:softHyphen/>
        <w:t>ellt befinner sig i kris.</w:t>
      </w:r>
    </w:p>
    <w:p w14:paraId="67FBAB7D" w14:textId="7780DCC2" w:rsidR="002D317D" w:rsidRDefault="002D317D" w:rsidP="00D03F13">
      <w:pPr>
        <w:pStyle w:val="Punktlista"/>
      </w:pPr>
      <w:proofErr w:type="spellStart"/>
      <w:r>
        <w:t>Id-märkning</w:t>
      </w:r>
      <w:proofErr w:type="spellEnd"/>
      <w:r>
        <w:t>.</w:t>
      </w:r>
    </w:p>
    <w:p w14:paraId="5E88BCA4" w14:textId="782665EA" w:rsidR="00D03F13" w:rsidRDefault="00D03F13" w:rsidP="00D03F13">
      <w:pPr>
        <w:pStyle w:val="Punktlista"/>
      </w:pPr>
      <w:r>
        <w:t>Kontrollera patientens journal:</w:t>
      </w:r>
      <w:r w:rsidR="002D317D">
        <w:br/>
        <w:t xml:space="preserve">- </w:t>
      </w:r>
      <w:r w:rsidR="00D00E73">
        <w:tab/>
      </w:r>
      <w:r w:rsidR="002D317D">
        <w:t xml:space="preserve">Att hon har fått tablett Mifegyne 36–48 timmar före </w:t>
      </w:r>
      <w:r w:rsidR="00D00E73">
        <w:tab/>
      </w:r>
      <w:r w:rsidR="002D317D">
        <w:t>Cytotec.</w:t>
      </w:r>
      <w:r>
        <w:br/>
        <w:t xml:space="preserve">- </w:t>
      </w:r>
      <w:r w:rsidR="00D00E73">
        <w:tab/>
      </w:r>
      <w:r>
        <w:t xml:space="preserve">Ge patienten ordinerad smärtlindring + </w:t>
      </w:r>
      <w:proofErr w:type="spellStart"/>
      <w:r>
        <w:t>Cytotecdos</w:t>
      </w:r>
      <w:proofErr w:type="spellEnd"/>
      <w:r>
        <w:t xml:space="preserve"> som </w:t>
      </w:r>
      <w:r w:rsidR="00D00E73">
        <w:tab/>
      </w:r>
      <w:r>
        <w:t>patienten ska ta kl 03.00 + tablett</w:t>
      </w:r>
      <w:r w:rsidR="00F23C85">
        <w:t xml:space="preserve"> Cytotec</w:t>
      </w:r>
      <w:r>
        <w:t xml:space="preserve"> kl 06.00</w:t>
      </w:r>
      <w:r w:rsidR="00F23C85">
        <w:t xml:space="preserve">, se </w:t>
      </w:r>
      <w:r w:rsidR="00D00E73">
        <w:tab/>
      </w:r>
      <w:r w:rsidR="00F23C85">
        <w:t>ordination i läkemedelsmodulen i Melior.</w:t>
      </w:r>
    </w:p>
    <w:p w14:paraId="45EABA2D" w14:textId="486C51AE" w:rsidR="00E66A90" w:rsidRDefault="00E66A90" w:rsidP="00D03F13">
      <w:pPr>
        <w:pStyle w:val="Punktlista"/>
      </w:pPr>
      <w:r>
        <w:t>Skriv in patienten i ELVIS som ett slutenvårdstillfälle.</w:t>
      </w:r>
    </w:p>
    <w:p w14:paraId="3EB9D9A3" w14:textId="77777777" w:rsidR="00D03F13" w:rsidRDefault="00D03F13" w:rsidP="00D03F13">
      <w:pPr>
        <w:pStyle w:val="MellanrubrikVGR"/>
      </w:pPr>
      <w:r>
        <w:t>Måndag</w:t>
      </w:r>
    </w:p>
    <w:p w14:paraId="7ADF17EE" w14:textId="750B90DA" w:rsidR="00D03F13" w:rsidRDefault="00D03F13" w:rsidP="00D03F13">
      <w:pPr>
        <w:pStyle w:val="Punktlista"/>
      </w:pPr>
      <w:r>
        <w:t>Barnmorska från gynmottagningen tar över patienten måndag morgon.</w:t>
      </w:r>
    </w:p>
    <w:p w14:paraId="0A0929F5" w14:textId="04594676" w:rsidR="00D03F13" w:rsidRDefault="00D03F13" w:rsidP="009E6B82">
      <w:pPr>
        <w:pStyle w:val="Punktlista"/>
      </w:pPr>
      <w:r>
        <w:t>Läs igenom journalen Avbruten graviditet i Melior.</w:t>
      </w:r>
    </w:p>
    <w:p w14:paraId="0F3BFCBA" w14:textId="703B7D0F" w:rsidR="00D03F13" w:rsidRDefault="00D03F13" w:rsidP="009E6B82">
      <w:pPr>
        <w:pStyle w:val="Punktlista"/>
      </w:pPr>
      <w:r>
        <w:t>Eventuellt patientkläder och en stor binda.</w:t>
      </w:r>
    </w:p>
    <w:p w14:paraId="42D9B47D" w14:textId="77777777" w:rsidR="00D03F13" w:rsidRPr="00DD58EB" w:rsidRDefault="00D03F13" w:rsidP="00D03F13">
      <w:pPr>
        <w:pStyle w:val="Punktlista"/>
      </w:pPr>
      <w:r>
        <w:t>Öppna en slutenvårdsmapp i Melior. Inskrivningsanteckning be</w:t>
      </w:r>
      <w:r>
        <w:softHyphen/>
        <w:t xml:space="preserve">höver inte göras, ta upp Gyn </w:t>
      </w:r>
      <w:proofErr w:type="spellStart"/>
      <w:r>
        <w:t>avbr</w:t>
      </w:r>
      <w:proofErr w:type="spellEnd"/>
      <w:r>
        <w:t xml:space="preserve"> grav – </w:t>
      </w:r>
      <w:proofErr w:type="spellStart"/>
      <w:r>
        <w:t>omv</w:t>
      </w:r>
      <w:proofErr w:type="spellEnd"/>
      <w:r>
        <w:t xml:space="preserve"> </w:t>
      </w:r>
      <w:proofErr w:type="spellStart"/>
      <w:r>
        <w:t>avd</w:t>
      </w:r>
      <w:proofErr w:type="spellEnd"/>
      <w:r>
        <w:t>/mott.</w:t>
      </w:r>
    </w:p>
    <w:p w14:paraId="464BE1E1" w14:textId="18A9B583" w:rsidR="00D03F13" w:rsidRDefault="00B6120C" w:rsidP="00B6120C">
      <w:pPr>
        <w:pStyle w:val="Rubrik3"/>
      </w:pPr>
      <w:r>
        <w:t>Frågor/information till patienten</w:t>
      </w:r>
    </w:p>
    <w:p w14:paraId="6CD4525B" w14:textId="77777777" w:rsidR="00394873" w:rsidRDefault="00394873" w:rsidP="00394873">
      <w:pPr>
        <w:pStyle w:val="Punktlista"/>
      </w:pPr>
      <w:r>
        <w:t xml:space="preserve">Fått behålla </w:t>
      </w:r>
      <w:proofErr w:type="spellStart"/>
      <w:r>
        <w:t>Mifegynetabletten</w:t>
      </w:r>
      <w:proofErr w:type="spellEnd"/>
      <w:r>
        <w:t>?</w:t>
      </w:r>
    </w:p>
    <w:p w14:paraId="45B39D70" w14:textId="77777777" w:rsidR="00394873" w:rsidRDefault="00394873" w:rsidP="00394873">
      <w:pPr>
        <w:pStyle w:val="Punktlista"/>
      </w:pPr>
      <w:r>
        <w:t>Haft smärtor, blödning eller kräkning efter tablettintag?</w:t>
      </w:r>
    </w:p>
    <w:p w14:paraId="16AB9F77" w14:textId="77777777" w:rsidR="00394873" w:rsidRDefault="00394873" w:rsidP="00394873">
      <w:pPr>
        <w:pStyle w:val="Punktlista"/>
      </w:pPr>
      <w:r>
        <w:t>Har någon speciell sjukdom eller allergi?</w:t>
      </w:r>
    </w:p>
    <w:p w14:paraId="65B73681" w14:textId="54BAD0E5" w:rsidR="00394873" w:rsidRDefault="00394873" w:rsidP="004C0930">
      <w:pPr>
        <w:pStyle w:val="Punktlista"/>
      </w:pPr>
      <w:r>
        <w:t>Önskas sekretess?</w:t>
      </w:r>
    </w:p>
    <w:p w14:paraId="40B2D10C" w14:textId="76705D3E" w:rsidR="00394873" w:rsidRDefault="00394873" w:rsidP="00394873">
      <w:pPr>
        <w:pStyle w:val="Punktlista"/>
      </w:pPr>
      <w:r>
        <w:t xml:space="preserve">Blödningarna kan vara rikliga första dagarna, köpa hem större bindor, </w:t>
      </w:r>
      <w:r w:rsidR="005453E6">
        <w:t>exempelvis</w:t>
      </w:r>
      <w:r>
        <w:t xml:space="preserve"> nattbindor.</w:t>
      </w:r>
    </w:p>
    <w:p w14:paraId="270A9F90" w14:textId="77777777" w:rsidR="00394873" w:rsidRDefault="00394873" w:rsidP="00394873">
      <w:pPr>
        <w:pStyle w:val="Punktlista"/>
      </w:pPr>
      <w:r>
        <w:t>Den första menstruationen kan vara rikligare än normalt med klumpar då de sista resterna kommer ut.</w:t>
      </w:r>
    </w:p>
    <w:p w14:paraId="60AA2B6B" w14:textId="77777777" w:rsidR="00B6120C" w:rsidRDefault="00B6120C" w:rsidP="00B6120C">
      <w:pPr>
        <w:pStyle w:val="Punktlista"/>
      </w:pPr>
      <w:r>
        <w:t>Bäcken vid toalettbesök.</w:t>
      </w:r>
    </w:p>
    <w:p w14:paraId="7B508C0C" w14:textId="77777777" w:rsidR="00B6120C" w:rsidRDefault="00B6120C" w:rsidP="00B6120C">
      <w:pPr>
        <w:pStyle w:val="Punktlista"/>
      </w:pPr>
      <w:r>
        <w:lastRenderedPageBreak/>
        <w:t xml:space="preserve">Informera om avbrytandets tillvägagångssätt, </w:t>
      </w:r>
      <w:proofErr w:type="spellStart"/>
      <w:r>
        <w:t>Cytotecbehandling</w:t>
      </w:r>
      <w:proofErr w:type="spellEnd"/>
      <w:r>
        <w:t xml:space="preserve">, blödning, smärta och smärtlindring. Eventuellt exeres och </w:t>
      </w:r>
      <w:proofErr w:type="spellStart"/>
      <w:r>
        <w:t>Rh</w:t>
      </w:r>
      <w:proofErr w:type="spellEnd"/>
      <w:r>
        <w:t>-profylax, eventuell mjölkproduktion och åtgärder för att förhindra detta. Kost och hemgång.</w:t>
      </w:r>
    </w:p>
    <w:p w14:paraId="5C19A2F1" w14:textId="77777777" w:rsidR="00B6120C" w:rsidRDefault="00B6120C" w:rsidP="00B6120C">
      <w:pPr>
        <w:pStyle w:val="Punktlista"/>
      </w:pPr>
      <w:r>
        <w:t>Hör med patienten/paret om att se, eventuellt hålla i fostret. Infor</w:t>
      </w:r>
      <w:r>
        <w:softHyphen/>
        <w:t>mera om att det kan vara lättare att bearbeta sin sorg om man sett fostret. Oftast ser det finare ut än man föreställer sig. Ge utrymme att fundera under dagen.</w:t>
      </w:r>
    </w:p>
    <w:p w14:paraId="765A8FB0" w14:textId="715A6638" w:rsidR="00B6120C" w:rsidRDefault="00B4797A" w:rsidP="00B4797A">
      <w:pPr>
        <w:pStyle w:val="Rubrik3"/>
      </w:pPr>
      <w:proofErr w:type="spellStart"/>
      <w:r>
        <w:t>Cytotecbehandling</w:t>
      </w:r>
      <w:proofErr w:type="spellEnd"/>
    </w:p>
    <w:p w14:paraId="000794DF" w14:textId="7E37590F" w:rsidR="00B4797A" w:rsidRDefault="00CE6C4A" w:rsidP="00693CE7">
      <w:pPr>
        <w:pStyle w:val="Punktlista"/>
      </w:pPr>
      <w:r>
        <w:t>Patienten får 4 tabletter Cytotec 0,2 mg vaginalt, införs av barn</w:t>
      </w:r>
      <w:r>
        <w:softHyphen/>
        <w:t>morska/sjuksköterska eller patienten själv</w:t>
      </w:r>
      <w:r w:rsidR="00A63801">
        <w:t xml:space="preserve"> långt upp i bakre </w:t>
      </w:r>
      <w:proofErr w:type="spellStart"/>
      <w:r w:rsidR="00A63801">
        <w:t>for</w:t>
      </w:r>
      <w:r w:rsidR="001D74D1">
        <w:softHyphen/>
      </w:r>
      <w:r w:rsidR="00A63801">
        <w:t>nix</w:t>
      </w:r>
      <w:proofErr w:type="spellEnd"/>
      <w:r w:rsidR="00A63801">
        <w:t>.</w:t>
      </w:r>
      <w:r w:rsidR="002D09B5">
        <w:t xml:space="preserve"> </w:t>
      </w:r>
      <w:r>
        <w:t>Initialt är vaginal behandling effektivare och ger färre biverk</w:t>
      </w:r>
      <w:r w:rsidR="001D74D1">
        <w:softHyphen/>
      </w:r>
      <w:r>
        <w:t>ningar och kan utföras även vid blödning. Undvik sängläge, vik</w:t>
      </w:r>
      <w:r w:rsidR="001D74D1">
        <w:softHyphen/>
      </w:r>
      <w:r>
        <w:t>tigt att vara uppe och gå.</w:t>
      </w:r>
      <w:r w:rsidR="000972F7">
        <w:t xml:space="preserve"> Därefter ges Cytotec 0,2 mg </w:t>
      </w:r>
      <w:proofErr w:type="gramStart"/>
      <w:r w:rsidR="000972F7">
        <w:t xml:space="preserve">2 </w:t>
      </w:r>
      <w:proofErr w:type="spellStart"/>
      <w:r w:rsidR="000972F7">
        <w:t>st</w:t>
      </w:r>
      <w:proofErr w:type="spellEnd"/>
      <w:proofErr w:type="gramEnd"/>
      <w:r w:rsidR="000972F7">
        <w:t xml:space="preserve"> var tredje timme</w:t>
      </w:r>
      <w:r w:rsidR="00FC15DF">
        <w:t xml:space="preserve"> till och med placentaavgång.</w:t>
      </w:r>
      <w:r w:rsidR="000972F7">
        <w:t xml:space="preserve"> </w:t>
      </w:r>
      <w:r w:rsidR="00B4797A">
        <w:t>Givet Cytotec signeras i Läkemedelsmodulen i Melior och på checklistan av ansvarig barnmorska.</w:t>
      </w:r>
    </w:p>
    <w:p w14:paraId="3DE6D06E" w14:textId="6C5E5AB0" w:rsidR="00B4797A" w:rsidRDefault="00B4797A" w:rsidP="00B4797A">
      <w:pPr>
        <w:pStyle w:val="Punktlista"/>
      </w:pPr>
      <w:r>
        <w:t>OBS! Reducerad dos vid tidigare uteruskirurgi, se styrdokumen</w:t>
      </w:r>
      <w:r>
        <w:softHyphen/>
        <w:t xml:space="preserve">tet </w:t>
      </w:r>
      <w:hyperlink r:id="rId23" w:history="1">
        <w:r w:rsidRPr="002C6FB9">
          <w:rPr>
            <w:rStyle w:val="Hyperlnk"/>
          </w:rPr>
          <w:t>Avbrytande av graviditet – handledning och läkemedels</w:t>
        </w:r>
        <w:r>
          <w:rPr>
            <w:rStyle w:val="Hyperlnk"/>
          </w:rPr>
          <w:softHyphen/>
        </w:r>
        <w:r w:rsidRPr="002C6FB9">
          <w:rPr>
            <w:rStyle w:val="Hyperlnk"/>
          </w:rPr>
          <w:t>ordi</w:t>
        </w:r>
        <w:r w:rsidR="001D74D1">
          <w:rPr>
            <w:rStyle w:val="Hyperlnk"/>
          </w:rPr>
          <w:softHyphen/>
        </w:r>
        <w:r w:rsidRPr="002C6FB9">
          <w:rPr>
            <w:rStyle w:val="Hyperlnk"/>
          </w:rPr>
          <w:t>nation</w:t>
        </w:r>
      </w:hyperlink>
      <w:r>
        <w:t>.</w:t>
      </w:r>
    </w:p>
    <w:p w14:paraId="5AD6E640" w14:textId="77777777" w:rsidR="00B4797A" w:rsidRDefault="00B4797A" w:rsidP="00B4797A">
      <w:pPr>
        <w:pStyle w:val="Punktlista"/>
      </w:pPr>
      <w:r>
        <w:t>PVK sätts.</w:t>
      </w:r>
    </w:p>
    <w:p w14:paraId="014C0802" w14:textId="77777777" w:rsidR="00B4797A" w:rsidRDefault="00B4797A" w:rsidP="00B4797A">
      <w:pPr>
        <w:pStyle w:val="Punktlista"/>
      </w:pPr>
      <w:r>
        <w:t>Platssituationen får avgöra var patienten vårdas över natten.</w:t>
      </w:r>
    </w:p>
    <w:p w14:paraId="2388ED6A" w14:textId="03A1C2AF" w:rsidR="00C17D60" w:rsidRDefault="00C17D60" w:rsidP="00C17D60">
      <w:pPr>
        <w:pStyle w:val="Rubrik3"/>
      </w:pPr>
      <w:r>
        <w:t>Kost</w:t>
      </w:r>
    </w:p>
    <w:p w14:paraId="0E01332A" w14:textId="2FD5D4C4" w:rsidR="00C17D60" w:rsidRDefault="00841AFB" w:rsidP="00C17D60">
      <w:pPr>
        <w:pStyle w:val="Punktlista"/>
      </w:pPr>
      <w:r>
        <w:t>Frukost kan erbjudas till patienten om hon inte börjat blöda. Där</w:t>
      </w:r>
      <w:r w:rsidR="009D380F">
        <w:softHyphen/>
      </w:r>
      <w:r>
        <w:t>efter klara dryck</w:t>
      </w:r>
      <w:r w:rsidR="00ED4D3C">
        <w:t>er</w:t>
      </w:r>
      <w:r w:rsidR="00C82E42">
        <w:t xml:space="preserve"> tills blödningsobservation avslutas. </w:t>
      </w:r>
    </w:p>
    <w:p w14:paraId="5F148A87" w14:textId="77777777" w:rsidR="00C17D60" w:rsidRDefault="00C17D60" w:rsidP="00C17D60">
      <w:pPr>
        <w:pStyle w:val="Punktlista"/>
      </w:pPr>
      <w:r>
        <w:t>Vid långvarig fasta eventuellt dropp. Dropp tidigare om patienten haft kräkningar senast dagarna.</w:t>
      </w:r>
    </w:p>
    <w:p w14:paraId="321346B1" w14:textId="77777777" w:rsidR="00C17D60" w:rsidRDefault="00C17D60" w:rsidP="00C17D60">
      <w:pPr>
        <w:pStyle w:val="Punktlista"/>
      </w:pPr>
      <w:r>
        <w:t>Fasta 6 timmar före eventuell exeres. Klara drycker 2 timmar före.</w:t>
      </w:r>
    </w:p>
    <w:p w14:paraId="288BD27D" w14:textId="77777777" w:rsidR="00C17D60" w:rsidRDefault="00C17D60" w:rsidP="00C17D60">
      <w:pPr>
        <w:pStyle w:val="Punktlista"/>
      </w:pPr>
      <w:r>
        <w:t>Vanlig mat när patienten önskar efter eventuell exeres.</w:t>
      </w:r>
    </w:p>
    <w:p w14:paraId="1716C540" w14:textId="77777777" w:rsidR="00C17D60" w:rsidRDefault="00C17D60" w:rsidP="00C17D60">
      <w:pPr>
        <w:pStyle w:val="Punktlista"/>
      </w:pPr>
      <w:r>
        <w:t>Vid komplett abort/missfall och då patienten inte blöder rikligt, vanlig mat efter 1,5–2 timmar efter placentaavgång.</w:t>
      </w:r>
    </w:p>
    <w:p w14:paraId="76E7898C" w14:textId="313A83B3" w:rsidR="00C17D60" w:rsidRDefault="008A0179" w:rsidP="008A0179">
      <w:pPr>
        <w:pStyle w:val="Rubrik3"/>
      </w:pPr>
      <w:r>
        <w:t>Smärta och smärtlindring</w:t>
      </w:r>
    </w:p>
    <w:p w14:paraId="0B57C7A1" w14:textId="77777777" w:rsidR="008A0179" w:rsidRDefault="008A0179" w:rsidP="008A0179">
      <w:pPr>
        <w:pStyle w:val="Punktlista"/>
      </w:pPr>
      <w:r>
        <w:t xml:space="preserve">Varm </w:t>
      </w:r>
      <w:proofErr w:type="spellStart"/>
      <w:r>
        <w:t>rispåse</w:t>
      </w:r>
      <w:proofErr w:type="spellEnd"/>
      <w:r>
        <w:t xml:space="preserve"> fungerar ofta bra initialt.</w:t>
      </w:r>
    </w:p>
    <w:p w14:paraId="41922E79" w14:textId="71142FC9" w:rsidR="008A0179" w:rsidRDefault="008A0179" w:rsidP="008A0179">
      <w:pPr>
        <w:pStyle w:val="Punktlista"/>
      </w:pPr>
      <w:r>
        <w:t xml:space="preserve">Ge smärtlindring enligt ordinationer i läkemedelsmodulen. Se styrdokument </w:t>
      </w:r>
      <w:hyperlink r:id="rId24" w:history="1">
        <w:r w:rsidRPr="000766ED">
          <w:rPr>
            <w:rStyle w:val="Hyperlnk"/>
          </w:rPr>
          <w:t xml:space="preserve">Avbrytande av graviditet – handläggning </w:t>
        </w:r>
        <w:r>
          <w:rPr>
            <w:rStyle w:val="Hyperlnk"/>
          </w:rPr>
          <w:t>och</w:t>
        </w:r>
        <w:r w:rsidRPr="000766ED">
          <w:rPr>
            <w:rStyle w:val="Hyperlnk"/>
          </w:rPr>
          <w:t xml:space="preserve"> läke</w:t>
        </w:r>
        <w:r>
          <w:rPr>
            <w:rStyle w:val="Hyperlnk"/>
          </w:rPr>
          <w:softHyphen/>
        </w:r>
        <w:r w:rsidRPr="000766ED">
          <w:rPr>
            <w:rStyle w:val="Hyperlnk"/>
          </w:rPr>
          <w:t>medelsordination</w:t>
        </w:r>
      </w:hyperlink>
      <w:r>
        <w:t xml:space="preserve">. </w:t>
      </w:r>
    </w:p>
    <w:p w14:paraId="200DC0A2" w14:textId="77777777" w:rsidR="008A0179" w:rsidRDefault="008A0179" w:rsidP="008A0179">
      <w:pPr>
        <w:pStyle w:val="Punktlista"/>
      </w:pPr>
      <w:r>
        <w:t>Vid svår smärta eventuellt PCB/EDA.</w:t>
      </w:r>
    </w:p>
    <w:p w14:paraId="72C76D51" w14:textId="20D6D6B1" w:rsidR="008A0179" w:rsidRDefault="00F60291" w:rsidP="00F60291">
      <w:pPr>
        <w:pStyle w:val="Rubrik3"/>
      </w:pPr>
      <w:r>
        <w:lastRenderedPageBreak/>
        <w:t>Blödning</w:t>
      </w:r>
    </w:p>
    <w:p w14:paraId="0F14E432" w14:textId="77777777" w:rsidR="00F60291" w:rsidRDefault="00F60291" w:rsidP="00F60291">
      <w:pPr>
        <w:pStyle w:val="Punktlista"/>
      </w:pPr>
      <w:r>
        <w:t>Oftast blöder patienten innan fostret framföds.</w:t>
      </w:r>
    </w:p>
    <w:p w14:paraId="2F83160D" w14:textId="77777777" w:rsidR="00F60291" w:rsidRDefault="00F60291" w:rsidP="00F60291">
      <w:pPr>
        <w:pStyle w:val="Punktlista"/>
      </w:pPr>
      <w:r>
        <w:t>Det förekommer alltid en blödning i samband med framfödandet och efteråt. Vid riklig blödning – uppskatta blödningen. Väg bin</w:t>
      </w:r>
      <w:r>
        <w:softHyphen/>
        <w:t>dor, blöjor, pappersdrag och summera. Kontakta ansvarig läkare.</w:t>
      </w:r>
    </w:p>
    <w:p w14:paraId="053154E5" w14:textId="75B6D8DD" w:rsidR="00F60291" w:rsidRDefault="00645357" w:rsidP="00645357">
      <w:pPr>
        <w:pStyle w:val="Rubrik3"/>
      </w:pPr>
      <w:r>
        <w:t>Aborten/missfallet</w:t>
      </w:r>
    </w:p>
    <w:p w14:paraId="3EF8CF5F" w14:textId="5E29FD30" w:rsidR="00645357" w:rsidRDefault="00645357" w:rsidP="00645357">
      <w:pPr>
        <w:pStyle w:val="Punktlista"/>
      </w:pPr>
      <w:r>
        <w:t xml:space="preserve">Lägg fram steril sax, </w:t>
      </w:r>
      <w:r w:rsidR="00FC15DF">
        <w:t>peang</w:t>
      </w:r>
      <w:r>
        <w:t>, handskar och rena gröna dukar/hand</w:t>
      </w:r>
      <w:r w:rsidR="00FC15DF">
        <w:t>-</w:t>
      </w:r>
      <w:r>
        <w:t>dukar.</w:t>
      </w:r>
    </w:p>
    <w:p w14:paraId="6A3834BE" w14:textId="77777777" w:rsidR="00645357" w:rsidRDefault="00645357" w:rsidP="00645357">
      <w:pPr>
        <w:pStyle w:val="Punktlista"/>
      </w:pPr>
      <w:r>
        <w:t>Vid senare avbrytanden blir värkarbetet mer förlossningslikt. Ofta sker vattenavgång strax före att fostret avgår.</w:t>
      </w:r>
    </w:p>
    <w:p w14:paraId="094C56EF" w14:textId="77777777" w:rsidR="00645357" w:rsidRDefault="00645357" w:rsidP="00645357">
      <w:pPr>
        <w:pStyle w:val="Punktlista"/>
      </w:pPr>
      <w:r>
        <w:t xml:space="preserve">2–6 timmar efter </w:t>
      </w:r>
      <w:proofErr w:type="spellStart"/>
      <w:r>
        <w:t>Cytotecbehandlingen</w:t>
      </w:r>
      <w:proofErr w:type="spellEnd"/>
      <w:r>
        <w:t xml:space="preserve"> kommer det en period med mer intensiva intervallsmärtor, men mer eller mindre mens</w:t>
      </w:r>
      <w:r>
        <w:softHyphen/>
        <w:t xml:space="preserve">värk kan förekomma redan första timmen. </w:t>
      </w:r>
    </w:p>
    <w:p w14:paraId="50AFD69B" w14:textId="77777777" w:rsidR="00645357" w:rsidRDefault="00645357" w:rsidP="00645357">
      <w:pPr>
        <w:pStyle w:val="Punktlista"/>
      </w:pPr>
      <w:r>
        <w:t>Fostret framföds vaginalt, antingen med kvinnan i sängen eller sittandes på toaletten med ett placerat bäcken i.</w:t>
      </w:r>
    </w:p>
    <w:p w14:paraId="04C8D29A" w14:textId="77777777" w:rsidR="00645357" w:rsidRDefault="00645357" w:rsidP="00645357">
      <w:pPr>
        <w:pStyle w:val="Punktlista"/>
      </w:pPr>
      <w:r>
        <w:t>Ta ut bäckenet och granska innehållet alternativt klipp av navel</w:t>
      </w:r>
      <w:r>
        <w:softHyphen/>
        <w:t>strängen med saxen ifall inte placentan kommer med. Använd eventuellt en peang på navelsträngsbiten mot kvinnan men det är inte nödvändigt.</w:t>
      </w:r>
    </w:p>
    <w:p w14:paraId="27440CB4" w14:textId="5A95AC8A" w:rsidR="00645357" w:rsidRDefault="00645357" w:rsidP="00645357">
      <w:pPr>
        <w:pStyle w:val="Punktlista"/>
      </w:pPr>
      <w:r>
        <w:t xml:space="preserve">Från vecka 12+1, </w:t>
      </w:r>
      <w:r w:rsidR="002D09B5">
        <w:t>kan</w:t>
      </w:r>
      <w:r>
        <w:t xml:space="preserve"> 1 ml Oxytocin 8,3 mikrogram/ml</w:t>
      </w:r>
      <w:r w:rsidR="002D09B5">
        <w:t xml:space="preserve"> ges</w:t>
      </w:r>
      <w:r>
        <w:t xml:space="preserve"> när kvin</w:t>
      </w:r>
      <w:r>
        <w:softHyphen/>
        <w:t>nan har aborterat fostret även om placentan kommit ut till</w:t>
      </w:r>
      <w:r w:rsidR="001D74D1">
        <w:softHyphen/>
      </w:r>
      <w:r>
        <w:t>sam</w:t>
      </w:r>
      <w:r>
        <w:softHyphen/>
        <w:t>mans med fostret.</w:t>
      </w:r>
    </w:p>
    <w:p w14:paraId="78A8160D" w14:textId="53E8E0E3" w:rsidR="00645357" w:rsidRDefault="00645357" w:rsidP="00645357">
      <w:pPr>
        <w:pStyle w:val="Punktlista"/>
      </w:pPr>
      <w:r>
        <w:t>Om placenta inte har avgått på 2 timmar eller om osäkerhet gäl</w:t>
      </w:r>
      <w:r>
        <w:softHyphen/>
        <w:t>lande komplett avbrytande, informera läkare för fortsatt hand</w:t>
      </w:r>
      <w:r>
        <w:softHyphen/>
        <w:t xml:space="preserve">läggning. Kontakta läkare tidigare om patienten blöder mer än normalt. </w:t>
      </w:r>
    </w:p>
    <w:p w14:paraId="6362E78F" w14:textId="77777777" w:rsidR="00645357" w:rsidRDefault="00645357" w:rsidP="00645357">
      <w:pPr>
        <w:pStyle w:val="Punktlista"/>
      </w:pPr>
      <w:r>
        <w:t>Placentan ska alltid granskas av läkare eller av erfaren barn</w:t>
      </w:r>
      <w:r>
        <w:softHyphen/>
        <w:t>morska för att bedöma att avbrytandet är fullständigt.</w:t>
      </w:r>
    </w:p>
    <w:p w14:paraId="645A3615" w14:textId="77777777" w:rsidR="00645357" w:rsidRDefault="00645357" w:rsidP="00645357">
      <w:pPr>
        <w:pStyle w:val="Punktlista"/>
      </w:pPr>
      <w:r>
        <w:t>Är bedömningen att avbrytandet är komplett stannar patienten kvar på avdelningen 1–2 timmar efter placentaavgång för obser</w:t>
      </w:r>
      <w:r>
        <w:softHyphen/>
        <w:t>vation och blödningskontroll. Om normal blödning får patienten äta.</w:t>
      </w:r>
    </w:p>
    <w:p w14:paraId="73D9BB5D" w14:textId="77777777" w:rsidR="00645357" w:rsidRDefault="00645357" w:rsidP="00645357">
      <w:pPr>
        <w:pStyle w:val="Punktlista"/>
      </w:pPr>
      <w:r>
        <w:t>Man kan förvänta sig ”riklig blödning” under kvällen och patien</w:t>
      </w:r>
      <w:r>
        <w:softHyphen/>
        <w:t>ten bör ha stora bindor hemma.</w:t>
      </w:r>
    </w:p>
    <w:p w14:paraId="02F5C2AB" w14:textId="77777777" w:rsidR="00645357" w:rsidRDefault="00645357" w:rsidP="00645357">
      <w:pPr>
        <w:pStyle w:val="Punktlista"/>
      </w:pPr>
      <w:r>
        <w:t>Blödningen pågår ofta i 2–3 veckor och kan vara rikligare än pa</w:t>
      </w:r>
      <w:r>
        <w:softHyphen/>
        <w:t>tientens menstruationer, men avtar med tiden.</w:t>
      </w:r>
    </w:p>
    <w:p w14:paraId="624B4E89" w14:textId="48898DDE" w:rsidR="00645357" w:rsidRDefault="006F116D" w:rsidP="006F116D">
      <w:pPr>
        <w:pStyle w:val="Rubrik3"/>
      </w:pPr>
      <w:r>
        <w:t>Omhändertagande av foster och placenta</w:t>
      </w:r>
    </w:p>
    <w:p w14:paraId="460AC488" w14:textId="77777777" w:rsidR="006F116D" w:rsidRDefault="006F116D" w:rsidP="006F116D">
      <w:pPr>
        <w:pStyle w:val="Punktlista"/>
      </w:pPr>
      <w:r>
        <w:t xml:space="preserve">Se styrdokumentet </w:t>
      </w:r>
      <w:hyperlink r:id="rId25" w:history="1">
        <w:r w:rsidRPr="007B74F7">
          <w:rPr>
            <w:rStyle w:val="Hyperlnk"/>
          </w:rPr>
          <w:t>Dött foster till och med vecka 21+6 – omhän</w:t>
        </w:r>
        <w:r>
          <w:rPr>
            <w:rStyle w:val="Hyperlnk"/>
          </w:rPr>
          <w:softHyphen/>
        </w:r>
        <w:r w:rsidRPr="007B74F7">
          <w:rPr>
            <w:rStyle w:val="Hyperlnk"/>
          </w:rPr>
          <w:t>dertagande</w:t>
        </w:r>
      </w:hyperlink>
      <w:r>
        <w:t>.</w:t>
      </w:r>
    </w:p>
    <w:p w14:paraId="2622747E" w14:textId="77777777" w:rsidR="006F116D" w:rsidRDefault="006F116D" w:rsidP="006F116D">
      <w:pPr>
        <w:pStyle w:val="Punktlista"/>
      </w:pPr>
      <w:r>
        <w:lastRenderedPageBreak/>
        <w:t>Vid legal abort på grund av fosterskada, se även checklista Legal abort vid fosterskada.</w:t>
      </w:r>
    </w:p>
    <w:p w14:paraId="12DBCC82" w14:textId="77777777" w:rsidR="006F116D" w:rsidRDefault="006F116D" w:rsidP="006F116D">
      <w:pPr>
        <w:pStyle w:val="Punktlista"/>
      </w:pPr>
      <w:r>
        <w:t>Vid fosterskada: fostrets längd och vikt noteras i Melior. Ange fostrets vikt och längd på obduktionsremissen.</w:t>
      </w:r>
    </w:p>
    <w:p w14:paraId="15415CB0" w14:textId="77777777" w:rsidR="006F116D" w:rsidRDefault="006F116D" w:rsidP="006F116D">
      <w:pPr>
        <w:pStyle w:val="Punktlista"/>
      </w:pPr>
      <w:r>
        <w:t>Vid eventuell fortsatt utredning, till exempel kromosomanalys ska placentan INTE läggas i formalin. Vid andra PAD-undersök</w:t>
      </w:r>
      <w:r>
        <w:softHyphen/>
        <w:t xml:space="preserve">ningar läggs placentan i formalin med </w:t>
      </w:r>
      <w:proofErr w:type="spellStart"/>
      <w:r>
        <w:t>maternella</w:t>
      </w:r>
      <w:proofErr w:type="spellEnd"/>
      <w:r>
        <w:t xml:space="preserve"> sidan uppåt (hinnan nedåt).</w:t>
      </w:r>
    </w:p>
    <w:p w14:paraId="0CD11E97" w14:textId="06BFBC35" w:rsidR="002778DB" w:rsidRDefault="002778DB" w:rsidP="006F116D">
      <w:pPr>
        <w:pStyle w:val="Punktlista"/>
      </w:pPr>
      <w:r>
        <w:t>Fostret läggs i blått, litet underlägg i en rondskål. Paketeras sedan i grön operationsduk.</w:t>
      </w:r>
    </w:p>
    <w:p w14:paraId="078D8E07" w14:textId="610B73D5" w:rsidR="006F116D" w:rsidRDefault="006F116D" w:rsidP="006F116D">
      <w:pPr>
        <w:pStyle w:val="Punktlista"/>
      </w:pPr>
      <w:r>
        <w:t>Fostret placeras i kylskåp</w:t>
      </w:r>
      <w:r w:rsidR="002778DB">
        <w:t xml:space="preserve"> i Änglarummet på förlossningen</w:t>
      </w:r>
      <w:r>
        <w:t>. Om placentan inte ska läggas i forma</w:t>
      </w:r>
      <w:r>
        <w:softHyphen/>
        <w:t>lin för vidare undersökning läggs det i rondskål</w:t>
      </w:r>
      <w:r w:rsidR="00F62331">
        <w:t>en</w:t>
      </w:r>
      <w:r>
        <w:t xml:space="preserve"> tillsammans med fostret.</w:t>
      </w:r>
    </w:p>
    <w:p w14:paraId="5C8E5DF6" w14:textId="022EB635" w:rsidR="006F116D" w:rsidRDefault="006F116D" w:rsidP="006F116D">
      <w:pPr>
        <w:pStyle w:val="Punktlista"/>
      </w:pPr>
      <w:r>
        <w:t xml:space="preserve">Om fostret inte ska undersökas i Göteborg kontaktas vaktmästare </w:t>
      </w:r>
      <w:r w:rsidR="002778DB">
        <w:t>på</w:t>
      </w:r>
      <w:r w:rsidR="00A746CC">
        <w:t xml:space="preserve"> intranätet</w:t>
      </w:r>
      <w:r w:rsidR="002778DB">
        <w:t xml:space="preserve"> Insidan</w:t>
      </w:r>
      <w:r>
        <w:t>.</w:t>
      </w:r>
    </w:p>
    <w:p w14:paraId="0A2D6867" w14:textId="17FF02D7" w:rsidR="006F116D" w:rsidRDefault="00E74110" w:rsidP="00E74110">
      <w:pPr>
        <w:pStyle w:val="Rubrik3"/>
      </w:pPr>
      <w:r>
        <w:t>Vid exeres</w:t>
      </w:r>
    </w:p>
    <w:p w14:paraId="401EC0DC" w14:textId="77777777" w:rsidR="00E74110" w:rsidRDefault="00E74110" w:rsidP="00E74110">
      <w:pPr>
        <w:pStyle w:val="Punktlista"/>
      </w:pPr>
      <w:r>
        <w:t>Vid placentaretention, då placenta är ofullständig eller vid mycket riklig blödning ska exeres utföras. Ansvarig läkare gör denna bedömning.</w:t>
      </w:r>
    </w:p>
    <w:p w14:paraId="76D9841F" w14:textId="77777777" w:rsidR="00E74110" w:rsidRDefault="00E74110" w:rsidP="00E74110">
      <w:pPr>
        <w:pStyle w:val="Punktlista"/>
      </w:pPr>
      <w:r>
        <w:t xml:space="preserve">Pre-, per- och postoperativ vård: var god se styrdokumentet </w:t>
      </w:r>
      <w:hyperlink r:id="rId26" w:history="1">
        <w:r w:rsidRPr="00836D70">
          <w:rPr>
            <w:rStyle w:val="Hyperlnk"/>
          </w:rPr>
          <w:t>Exe</w:t>
        </w:r>
        <w:r>
          <w:rPr>
            <w:rStyle w:val="Hyperlnk"/>
          </w:rPr>
          <w:softHyphen/>
        </w:r>
        <w:r w:rsidRPr="00836D70">
          <w:rPr>
            <w:rStyle w:val="Hyperlnk"/>
          </w:rPr>
          <w:t>res – omvårdnad</w:t>
        </w:r>
      </w:hyperlink>
      <w:r>
        <w:t>.</w:t>
      </w:r>
    </w:p>
    <w:p w14:paraId="40FA606D" w14:textId="6BF8B3FB" w:rsidR="00E74110" w:rsidRDefault="00E74110" w:rsidP="00E74110">
      <w:pPr>
        <w:pStyle w:val="Rubrik3"/>
      </w:pPr>
      <w:r>
        <w:t>Eventuell mjölkproduktion och åtgärder för att förhindra detta, efter vecka 15+0</w:t>
      </w:r>
    </w:p>
    <w:p w14:paraId="5F3C6486" w14:textId="77777777" w:rsidR="00E74C4D" w:rsidRDefault="00E74C4D" w:rsidP="00E74C4D">
      <w:pPr>
        <w:pStyle w:val="Punktlista"/>
      </w:pPr>
      <w:r>
        <w:t xml:space="preserve">Endast efter läkarordination ges behandling med </w:t>
      </w:r>
      <w:proofErr w:type="spellStart"/>
      <w:r>
        <w:t>Kabergolin</w:t>
      </w:r>
      <w:proofErr w:type="spellEnd"/>
      <w:r>
        <w:t xml:space="preserve"> (</w:t>
      </w:r>
      <w:proofErr w:type="spellStart"/>
      <w:r>
        <w:t>Dostinex</w:t>
      </w:r>
      <w:proofErr w:type="spellEnd"/>
      <w:r>
        <w:t xml:space="preserve">, </w:t>
      </w:r>
      <w:proofErr w:type="spellStart"/>
      <w:r>
        <w:t>Cabergoline</w:t>
      </w:r>
      <w:proofErr w:type="spellEnd"/>
      <w:r>
        <w:t xml:space="preserve">) 0,5 mg </w:t>
      </w:r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tabletter som engångsdos inom 24 timmar efter avbrytandet, se FASS. </w:t>
      </w:r>
      <w:proofErr w:type="spellStart"/>
      <w:r>
        <w:t>Pravidel</w:t>
      </w:r>
      <w:proofErr w:type="spellEnd"/>
      <w:r>
        <w:t xml:space="preserve"> som alter</w:t>
      </w:r>
      <w:r>
        <w:softHyphen/>
        <w:t>nativ.</w:t>
      </w:r>
    </w:p>
    <w:p w14:paraId="2AE95660" w14:textId="77777777" w:rsidR="00E74C4D" w:rsidRDefault="00E74C4D" w:rsidP="00E74C4D">
      <w:pPr>
        <w:pStyle w:val="Punktlista"/>
      </w:pPr>
      <w:r>
        <w:t>Rekommendera stadig bh, gärna sport-bh.</w:t>
      </w:r>
    </w:p>
    <w:p w14:paraId="53070095" w14:textId="77777777" w:rsidR="00BD5D72" w:rsidRDefault="00BD5D72" w:rsidP="00BD5D72">
      <w:pPr>
        <w:pStyle w:val="Rubrik3"/>
      </w:pPr>
      <w:r>
        <w:t>Hemgång</w:t>
      </w:r>
    </w:p>
    <w:p w14:paraId="4EAE261A" w14:textId="77777777" w:rsidR="00BD5D72" w:rsidRDefault="00BD5D72" w:rsidP="00BD5D72">
      <w:pPr>
        <w:pStyle w:val="Punktlista"/>
      </w:pPr>
      <w:r>
        <w:t>Hemgång samma dag som avbrytandet, eller dagen efter. Patien</w:t>
      </w:r>
      <w:r>
        <w:softHyphen/>
        <w:t>ten bör ha kissat, ätit och allmäntillståndet ska vara utan anmärk</w:t>
      </w:r>
      <w:r>
        <w:softHyphen/>
        <w:t>ning innan hemgång.</w:t>
      </w:r>
    </w:p>
    <w:p w14:paraId="09F88259" w14:textId="072B9A5A" w:rsidR="00BD5D72" w:rsidRDefault="00BD5D72" w:rsidP="00BD5D72">
      <w:pPr>
        <w:pStyle w:val="Punktlista"/>
      </w:pPr>
      <w:r w:rsidRPr="0006005A">
        <w:t>Utskrivningsråd till dig som genomgått en abort eller ett missfall</w:t>
      </w:r>
      <w:r>
        <w:t xml:space="preserve"> delas ut.</w:t>
      </w:r>
    </w:p>
    <w:p w14:paraId="1DAD4E13" w14:textId="7207EBAF" w:rsidR="00BD5D72" w:rsidRDefault="00BD5D72" w:rsidP="00BD5D72">
      <w:pPr>
        <w:pStyle w:val="Punktlista"/>
      </w:pPr>
      <w:r>
        <w:t xml:space="preserve">Då exeres är utförd ges </w:t>
      </w:r>
      <w:hyperlink r:id="rId27" w:history="1">
        <w:r w:rsidRPr="004E2689">
          <w:rPr>
            <w:rStyle w:val="Hyperlnk"/>
          </w:rPr>
          <w:t>utskrivningsråd för exeres</w:t>
        </w:r>
      </w:hyperlink>
      <w:r>
        <w:t>.</w:t>
      </w:r>
    </w:p>
    <w:p w14:paraId="1C98FC28" w14:textId="77777777" w:rsidR="00BD5D72" w:rsidRDefault="00BD5D72" w:rsidP="00BD5D72">
      <w:pPr>
        <w:pStyle w:val="Punktlista"/>
      </w:pPr>
      <w:r w:rsidRPr="00BC2D8A">
        <w:t>Utskrivningssamtal</w:t>
      </w:r>
      <w:r>
        <w:t xml:space="preserve"> av läkare och/eller barnmorska.</w:t>
      </w:r>
    </w:p>
    <w:p w14:paraId="340E486C" w14:textId="77777777" w:rsidR="00BD5D72" w:rsidRDefault="00BD5D72" w:rsidP="00BD5D72">
      <w:pPr>
        <w:pStyle w:val="Punktlista"/>
      </w:pPr>
      <w:r>
        <w:t xml:space="preserve">Om behov av </w:t>
      </w:r>
      <w:r w:rsidRPr="00BC2D8A">
        <w:t>sjukskrivning</w:t>
      </w:r>
      <w:r>
        <w:t xml:space="preserve"> finns sköter patienten i första hand detta själv.</w:t>
      </w:r>
    </w:p>
    <w:p w14:paraId="22FD326D" w14:textId="77777777" w:rsidR="00BD5D72" w:rsidRDefault="00BD5D72" w:rsidP="00BD5D72">
      <w:pPr>
        <w:pStyle w:val="Punktlista"/>
      </w:pPr>
      <w:r>
        <w:lastRenderedPageBreak/>
        <w:t xml:space="preserve">Erbjud </w:t>
      </w:r>
      <w:r w:rsidRPr="00BC2D8A">
        <w:t>kuratorskontakt</w:t>
      </w:r>
      <w:r>
        <w:t>.</w:t>
      </w:r>
    </w:p>
    <w:p w14:paraId="397EDD92" w14:textId="67EA5E88" w:rsidR="00BD5D72" w:rsidRDefault="00BD5D72" w:rsidP="00BD5D72">
      <w:pPr>
        <w:pStyle w:val="Punktlista"/>
      </w:pPr>
      <w:r w:rsidRPr="00BC2D8A">
        <w:t>Slutanteckning</w:t>
      </w:r>
      <w:r>
        <w:t xml:space="preserve"> skrivs av barnmorska/sjuksköterska i mallen Gyn </w:t>
      </w:r>
      <w:proofErr w:type="spellStart"/>
      <w:r>
        <w:t>avbr</w:t>
      </w:r>
      <w:proofErr w:type="spellEnd"/>
      <w:r>
        <w:t xml:space="preserve"> grav – </w:t>
      </w:r>
      <w:proofErr w:type="spellStart"/>
      <w:r>
        <w:t>omv</w:t>
      </w:r>
      <w:proofErr w:type="spellEnd"/>
      <w:r>
        <w:t xml:space="preserve"> </w:t>
      </w:r>
      <w:proofErr w:type="spellStart"/>
      <w:r>
        <w:t>avd</w:t>
      </w:r>
      <w:proofErr w:type="spellEnd"/>
      <w:r>
        <w:t xml:space="preserve">/mott under sökordet </w:t>
      </w:r>
      <w:r w:rsidRPr="00E005C2">
        <w:rPr>
          <w:i/>
          <w:iCs/>
        </w:rPr>
        <w:t>Sammansatt status</w:t>
      </w:r>
      <w:r>
        <w:t>.</w:t>
      </w:r>
      <w:r w:rsidR="002747D7">
        <w:t xml:space="preserve"> En kort slutanteckning med hänvisning till Gyn – avbruten gravidi</w:t>
      </w:r>
      <w:r w:rsidR="001D74D1">
        <w:softHyphen/>
      </w:r>
      <w:r w:rsidR="002747D7">
        <w:t>tetsjournal skrivs när patienten går hem.</w:t>
      </w:r>
    </w:p>
    <w:p w14:paraId="32E853B6" w14:textId="73CC6609" w:rsidR="00167418" w:rsidRDefault="006460D6" w:rsidP="006460D6">
      <w:pPr>
        <w:pStyle w:val="Rubrik3"/>
      </w:pPr>
      <w:r>
        <w:t>Återbesök till barnmorska</w:t>
      </w:r>
    </w:p>
    <w:p w14:paraId="34ABB803" w14:textId="77777777" w:rsidR="006460D6" w:rsidRDefault="006460D6" w:rsidP="006460D6">
      <w:pPr>
        <w:pStyle w:val="Punktlista"/>
      </w:pPr>
      <w:r>
        <w:t>Ett dygn efter avbrytandet rings patienten upp för en återkopp</w:t>
      </w:r>
      <w:r>
        <w:softHyphen/>
        <w:t>ling.</w:t>
      </w:r>
    </w:p>
    <w:p w14:paraId="3ABF1498" w14:textId="45AF25D1" w:rsidR="006460D6" w:rsidRDefault="0069589C" w:rsidP="006460D6">
      <w:pPr>
        <w:pStyle w:val="Punktlista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FEA87E7" wp14:editId="31D0713D">
                <wp:simplePos x="0" y="0"/>
                <wp:positionH relativeFrom="column">
                  <wp:posOffset>733425</wp:posOffset>
                </wp:positionH>
                <wp:positionV relativeFrom="paragraph">
                  <wp:posOffset>937260</wp:posOffset>
                </wp:positionV>
                <wp:extent cx="4505325" cy="28575"/>
                <wp:effectExtent l="0" t="0" r="28575" b="28575"/>
                <wp:wrapNone/>
                <wp:docPr id="3" name="Rak kopplin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05325" cy="28575"/>
                        </a:xfrm>
                        <a:prstGeom prst="line">
                          <a:avLst/>
                        </a:prstGeom>
                        <a:ln cmpd="sng">
                          <a:solidFill>
                            <a:srgbClr val="0070C0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A5A875" id="Rak koppling 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75pt,73.8pt" to="412.5pt,7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" strokecolor="#0070c0" strokeweight="2pt"/>
            </w:pict>
          </mc:Fallback>
        </mc:AlternateContent>
      </w:r>
      <w:r w:rsidR="006460D6">
        <w:t>Patienten kommer att kallas till ett återbesök till kvinnokliniken alternativt till barnmorskemottagningen i hemkommunen 6 veckor efter avbrytandet.</w:t>
      </w:r>
    </w:p>
    <w:p w14:paraId="3726982A" w14:textId="07F34F8F" w:rsidR="00A90A58" w:rsidRDefault="007463D7" w:rsidP="00A90A58">
      <w:pPr>
        <w:pStyle w:val="Rubrik2"/>
      </w:pPr>
      <w:r>
        <w:br/>
      </w:r>
      <w:r w:rsidR="00A90A58">
        <w:t xml:space="preserve">Gäller alla </w:t>
      </w:r>
      <w:r w:rsidR="00C47491">
        <w:t>graviditetslängder</w:t>
      </w:r>
    </w:p>
    <w:p w14:paraId="1836138B" w14:textId="00C8EC87" w:rsidR="00BD5D72" w:rsidRDefault="000464DB" w:rsidP="00A90A58">
      <w:pPr>
        <w:pStyle w:val="Rubrik3"/>
      </w:pPr>
      <w:proofErr w:type="spellStart"/>
      <w:r>
        <w:t>Rh</w:t>
      </w:r>
      <w:proofErr w:type="spellEnd"/>
      <w:r>
        <w:t>-profylax</w:t>
      </w:r>
    </w:p>
    <w:p w14:paraId="45C0ADD0" w14:textId="51AAF590" w:rsidR="004B5FBB" w:rsidRDefault="004B5FBB" w:rsidP="004B5FBB">
      <w:proofErr w:type="spellStart"/>
      <w:r>
        <w:t>Rhofylac</w:t>
      </w:r>
      <w:proofErr w:type="spellEnd"/>
      <w:r>
        <w:t xml:space="preserve"> 1 500 IE, 1 ml i m ges vid eventuellt operativt ingrepp (= </w:t>
      </w:r>
      <w:proofErr w:type="spellStart"/>
      <w:r>
        <w:t>vacuumexeres</w:t>
      </w:r>
      <w:proofErr w:type="spellEnd"/>
      <w:r>
        <w:t xml:space="preserve"> eller </w:t>
      </w:r>
      <w:proofErr w:type="spellStart"/>
      <w:r>
        <w:t>aspirationskit</w:t>
      </w:r>
      <w:proofErr w:type="spellEnd"/>
      <w:r>
        <w:t xml:space="preserve">) om patienten är </w:t>
      </w:r>
      <w:proofErr w:type="spellStart"/>
      <w:r>
        <w:t>Rh</w:t>
      </w:r>
      <w:proofErr w:type="spellEnd"/>
      <w:r>
        <w:t>-negativ. Medi</w:t>
      </w:r>
      <w:r w:rsidR="001D74D1">
        <w:softHyphen/>
      </w:r>
      <w:r>
        <w:t>cinska avbrytanden före vecka 12 som inte skrapas behöver inte ges pro</w:t>
      </w:r>
      <w:r w:rsidR="001D74D1">
        <w:softHyphen/>
      </w:r>
      <w:r>
        <w:t>fylax.</w:t>
      </w:r>
      <w:r>
        <w:br/>
        <w:t xml:space="preserve">Se även styrdokumentet </w:t>
      </w:r>
      <w:hyperlink r:id="rId28" w:history="1">
        <w:proofErr w:type="spellStart"/>
        <w:r w:rsidRPr="00C1492D">
          <w:rPr>
            <w:rStyle w:val="Hyperlnk"/>
          </w:rPr>
          <w:t>Rh</w:t>
        </w:r>
        <w:proofErr w:type="spellEnd"/>
        <w:r w:rsidRPr="00C1492D">
          <w:rPr>
            <w:rStyle w:val="Hyperlnk"/>
          </w:rPr>
          <w:t>-profylax inom kvinnosjukvård</w:t>
        </w:r>
      </w:hyperlink>
      <w:r>
        <w:t>.</w:t>
      </w:r>
    </w:p>
    <w:p w14:paraId="590CDC86" w14:textId="32623844" w:rsidR="00C47491" w:rsidRDefault="00C47491" w:rsidP="00C47491">
      <w:pPr>
        <w:pStyle w:val="Rubrik3"/>
      </w:pPr>
      <w:r>
        <w:t>Preventivmedel</w:t>
      </w:r>
    </w:p>
    <w:p w14:paraId="101DEDD6" w14:textId="6AF154A2" w:rsidR="00C47491" w:rsidRDefault="00C47491" w:rsidP="00C47491">
      <w:r>
        <w:t>Kontrollera preventivmedel</w:t>
      </w:r>
      <w:r w:rsidR="00C056BC">
        <w:t>. Om patienten ska ha p-piller, p-plåster eller p-ring kan hon börja dagen efter avbrytandet. Vid p-stav – hör med barn</w:t>
      </w:r>
      <w:r w:rsidR="001D74D1">
        <w:softHyphen/>
      </w:r>
      <w:r w:rsidR="00C056BC">
        <w:t>morska på avdelningen eller mottagningen om insättning innan hemgång. Spiralinsättning kan ske efter en vecka. Vid behov – kontakta gynmot</w:t>
      </w:r>
      <w:r w:rsidR="001D74D1">
        <w:softHyphen/>
      </w:r>
      <w:r w:rsidR="00C056BC">
        <w:t>tagningen.</w:t>
      </w:r>
    </w:p>
    <w:p w14:paraId="36DF5620" w14:textId="2061B87B" w:rsidR="003D5657" w:rsidRDefault="003D5657" w:rsidP="003D5657">
      <w:pPr>
        <w:pStyle w:val="Rubrik2"/>
      </w:pPr>
      <w:r>
        <w:t>Referenser</w:t>
      </w:r>
    </w:p>
    <w:p w14:paraId="25D5A3D4" w14:textId="1338428D" w:rsidR="003D5657" w:rsidRDefault="00000000" w:rsidP="003D5657">
      <w:hyperlink r:id="rId29" w:history="1">
        <w:r w:rsidR="003D5657" w:rsidRPr="001B3EEA">
          <w:rPr>
            <w:rStyle w:val="Hyperlnk"/>
          </w:rPr>
          <w:t>SFOG-råd för Inducerad abort, FARG 2020</w:t>
        </w:r>
      </w:hyperlink>
    </w:p>
    <w:p w14:paraId="26BE0DDD" w14:textId="792D89B0" w:rsidR="001B3EEA" w:rsidRPr="003D5657" w:rsidRDefault="00000000" w:rsidP="003D5657">
      <w:hyperlink r:id="rId30" w:history="1">
        <w:r w:rsidR="00C07B38" w:rsidRPr="003E59E1">
          <w:rPr>
            <w:rStyle w:val="Hyperlnk"/>
          </w:rPr>
          <w:t>SFOG ARG-rapport nr 78, 2018 Inducerad abort</w:t>
        </w:r>
      </w:hyperlink>
    </w:p>
    <w:p w14:paraId="067FA513" w14:textId="08E05F13" w:rsidR="004B5FBB" w:rsidRDefault="007F1319" w:rsidP="007F1319">
      <w:pPr>
        <w:pStyle w:val="Rubrik2"/>
      </w:pPr>
      <w:r>
        <w:t>Länkar</w:t>
      </w:r>
    </w:p>
    <w:p w14:paraId="60E3E0D2" w14:textId="67444FBC" w:rsidR="007F1319" w:rsidRPr="00313BA3" w:rsidRDefault="00C8637D" w:rsidP="007F1319">
      <w:pPr>
        <w:pStyle w:val="Punktlista"/>
      </w:pPr>
      <w:hyperlink r:id="rId31" w:history="1">
        <w:r w:rsidR="007F1319" w:rsidRPr="00C8637D">
          <w:rPr>
            <w:rStyle w:val="Hyperlnk"/>
          </w:rPr>
          <w:t>Arbetsbeskrivning för avbrytande som är godkända av Socialsty</w:t>
        </w:r>
        <w:r w:rsidR="007F1319" w:rsidRPr="00C8637D">
          <w:rPr>
            <w:rStyle w:val="Hyperlnk"/>
          </w:rPr>
          <w:softHyphen/>
          <w:t>relsen</w:t>
        </w:r>
      </w:hyperlink>
      <w:r w:rsidR="007F1319">
        <w:t xml:space="preserve">. </w:t>
      </w:r>
    </w:p>
    <w:p w14:paraId="2134B7E6" w14:textId="61102DEA" w:rsidR="007F1319" w:rsidRDefault="00000000" w:rsidP="007F1319">
      <w:pPr>
        <w:pStyle w:val="Punktlista"/>
      </w:pPr>
      <w:hyperlink r:id="rId32" w:history="1">
        <w:r w:rsidR="007F1319" w:rsidRPr="00AD4373">
          <w:rPr>
            <w:rStyle w:val="Hyperlnk"/>
          </w:rPr>
          <w:t xml:space="preserve">Checklista </w:t>
        </w:r>
        <w:proofErr w:type="spellStart"/>
        <w:r w:rsidR="007F1319" w:rsidRPr="00AD4373">
          <w:rPr>
            <w:rStyle w:val="Hyperlnk"/>
          </w:rPr>
          <w:t>senabort</w:t>
        </w:r>
        <w:proofErr w:type="spellEnd"/>
      </w:hyperlink>
      <w:r w:rsidR="007F1319">
        <w:t>.</w:t>
      </w:r>
    </w:p>
    <w:p w14:paraId="7E7FC3B3" w14:textId="3A1A6448" w:rsidR="007F1319" w:rsidRDefault="00000000" w:rsidP="007F1319">
      <w:pPr>
        <w:pStyle w:val="Punktlista"/>
      </w:pPr>
      <w:hyperlink r:id="rId33" w:history="1">
        <w:r w:rsidR="007F1319" w:rsidRPr="00A93C66">
          <w:rPr>
            <w:rStyle w:val="Hyperlnk"/>
          </w:rPr>
          <w:t>Information till dig som ska genomgå en medicinsk ab</w:t>
        </w:r>
        <w:r w:rsidR="007F1319" w:rsidRPr="00A93C66">
          <w:rPr>
            <w:rStyle w:val="Hyperlnk"/>
          </w:rPr>
          <w:softHyphen/>
          <w:t>ort efter vecka 18</w:t>
        </w:r>
      </w:hyperlink>
      <w:r w:rsidR="007F1319">
        <w:t xml:space="preserve">. </w:t>
      </w:r>
    </w:p>
    <w:p w14:paraId="7F394F89" w14:textId="4C581DAE" w:rsidR="00A746CC" w:rsidRPr="00313BA3" w:rsidRDefault="00A746CC" w:rsidP="007F1319">
      <w:pPr>
        <w:pStyle w:val="Punktlista"/>
      </w:pPr>
      <w:r>
        <w:lastRenderedPageBreak/>
        <w:t xml:space="preserve">Styrdokument SkaS </w:t>
      </w:r>
      <w:hyperlink r:id="rId34" w:history="1">
        <w:r w:rsidRPr="003C108B">
          <w:rPr>
            <w:rStyle w:val="Hyperlnk"/>
          </w:rPr>
          <w:t>Antikonception – handläggning</w:t>
        </w:r>
      </w:hyperlink>
      <w:r>
        <w:t>.</w:t>
      </w:r>
    </w:p>
    <w:p w14:paraId="0999FA9B" w14:textId="524FDEF7" w:rsidR="007F1319" w:rsidRDefault="007F1319" w:rsidP="007F1319">
      <w:pPr>
        <w:pStyle w:val="Rubrik2"/>
      </w:pPr>
      <w:r>
        <w:t>Arbetsgrupp</w:t>
      </w:r>
    </w:p>
    <w:p w14:paraId="4B780A08" w14:textId="77777777" w:rsidR="007F1319" w:rsidRPr="007C206F" w:rsidRDefault="007F1319" w:rsidP="007F1319">
      <w:r>
        <w:t>Maria Bergqvist och Sara Mårtensson.</w:t>
      </w:r>
    </w:p>
    <w:sectPr w:rsidR="007F1319" w:rsidRPr="007C206F" w:rsidSect="00B96AFF">
      <w:headerReference w:type="default" r:id="rId35"/>
      <w:footerReference w:type="even" r:id="rId36"/>
      <w:footerReference w:type="default" r:id="rId37"/>
      <w:headerReference w:type="first" r:id="rId38"/>
      <w:footerReference w:type="first" r:id="rId3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CDC347" w14:textId="77777777" w:rsidR="00631D3D" w:rsidRDefault="00631D3D">
      <w:r>
        <w:separator/>
      </w:r>
    </w:p>
  </w:endnote>
  <w:endnote w:type="continuationSeparator" w:id="0">
    <w:p w14:paraId="6E289A65" w14:textId="77777777" w:rsidR="00631D3D" w:rsidRDefault="00631D3D">
      <w:r>
        <w:continuationSeparator/>
      </w:r>
    </w:p>
  </w:endnote>
  <w:endnote w:type="continuationNotice" w:id="1">
    <w:p w14:paraId="7DE41412" w14:textId="77777777" w:rsidR="00631D3D" w:rsidRDefault="00631D3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CD9CC8" w14:textId="77777777" w:rsidR="00631D3D" w:rsidRDefault="00631D3D"/>
  </w:footnote>
  <w:footnote w:type="continuationSeparator" w:id="0">
    <w:p w14:paraId="2B47CD64" w14:textId="77777777" w:rsidR="00631D3D" w:rsidRDefault="00631D3D">
      <w:r>
        <w:continuationSeparator/>
      </w:r>
    </w:p>
  </w:footnote>
  <w:footnote w:type="continuationNotice" w:id="1">
    <w:p w14:paraId="027706CB" w14:textId="77777777" w:rsidR="00631D3D" w:rsidRDefault="00631D3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A0A161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D83253"/>
    <w:multiLevelType w:val="hybridMultilevel"/>
    <w:tmpl w:val="71924C28"/>
    <w:lvl w:ilvl="0" w:tplc="E292B0E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8D44CE"/>
    <w:multiLevelType w:val="hybridMultilevel"/>
    <w:tmpl w:val="4EC0743A"/>
    <w:lvl w:ilvl="0" w:tplc="864C94D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6" w15:restartNumberingAfterBreak="0">
    <w:nsid w:val="0D812FCC"/>
    <w:multiLevelType w:val="hybridMultilevel"/>
    <w:tmpl w:val="B1B6366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0F183F1D"/>
    <w:multiLevelType w:val="hybridMultilevel"/>
    <w:tmpl w:val="FB06CE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D7F534B"/>
    <w:multiLevelType w:val="hybridMultilevel"/>
    <w:tmpl w:val="38183CE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1D2EA4"/>
    <w:multiLevelType w:val="hybridMultilevel"/>
    <w:tmpl w:val="16E49A6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9085A15"/>
    <w:multiLevelType w:val="hybridMultilevel"/>
    <w:tmpl w:val="62BE93C8"/>
    <w:lvl w:ilvl="0" w:tplc="ADAC4140">
      <w:start w:val="1"/>
      <w:numFmt w:val="upperRoman"/>
      <w:lvlText w:val="%1."/>
      <w:lvlJc w:val="left"/>
      <w:pPr>
        <w:ind w:left="2072" w:hanging="72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53479"/>
    <w:multiLevelType w:val="hybridMultilevel"/>
    <w:tmpl w:val="2638AC76"/>
    <w:lvl w:ilvl="0" w:tplc="FFFFFFFF">
      <w:start w:val="1"/>
      <w:numFmt w:val="upperRoman"/>
      <w:lvlText w:val="%1."/>
      <w:lvlJc w:val="left"/>
      <w:pPr>
        <w:ind w:left="2072" w:hanging="720"/>
      </w:pPr>
      <w:rPr>
        <w:rFonts w:hint="default"/>
      </w:rPr>
    </w:lvl>
    <w:lvl w:ilvl="1" w:tplc="528074DE">
      <w:start w:val="1"/>
      <w:numFmt w:val="upperRoman"/>
      <w:lvlText w:val="%2."/>
      <w:lvlJc w:val="left"/>
      <w:pPr>
        <w:ind w:left="72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1817B4"/>
    <w:multiLevelType w:val="hybridMultilevel"/>
    <w:tmpl w:val="109A3CA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08D040A"/>
    <w:multiLevelType w:val="hybridMultilevel"/>
    <w:tmpl w:val="3E8E41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1282BD7"/>
    <w:multiLevelType w:val="hybridMultilevel"/>
    <w:tmpl w:val="1466055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6FA795E"/>
    <w:multiLevelType w:val="hybridMultilevel"/>
    <w:tmpl w:val="A3B0FEF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80D3E9B"/>
    <w:multiLevelType w:val="hybridMultilevel"/>
    <w:tmpl w:val="F1643EF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63226A50"/>
    <w:multiLevelType w:val="hybridMultilevel"/>
    <w:tmpl w:val="845A0A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6564032C"/>
    <w:multiLevelType w:val="hybridMultilevel"/>
    <w:tmpl w:val="9B2EA32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680144F6"/>
    <w:multiLevelType w:val="hybridMultilevel"/>
    <w:tmpl w:val="B9765C7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1" w15:restartNumberingAfterBreak="0">
    <w:nsid w:val="6AFD4584"/>
    <w:multiLevelType w:val="hybridMultilevel"/>
    <w:tmpl w:val="3CE8F58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60861D2"/>
    <w:multiLevelType w:val="hybridMultilevel"/>
    <w:tmpl w:val="FE2ECF02"/>
    <w:lvl w:ilvl="0" w:tplc="528074DE">
      <w:start w:val="1"/>
      <w:numFmt w:val="upperRoman"/>
      <w:lvlText w:val="%1."/>
      <w:lvlJc w:val="left"/>
      <w:pPr>
        <w:ind w:left="171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4859319">
    <w:abstractNumId w:val="35"/>
  </w:num>
  <w:num w:numId="2" w16cid:durableId="2132243008">
    <w:abstractNumId w:val="26"/>
  </w:num>
  <w:num w:numId="3" w16cid:durableId="425424089">
    <w:abstractNumId w:val="0"/>
  </w:num>
  <w:num w:numId="4" w16cid:durableId="1425761020">
    <w:abstractNumId w:val="10"/>
  </w:num>
  <w:num w:numId="5" w16cid:durableId="948004229">
    <w:abstractNumId w:val="32"/>
  </w:num>
  <w:num w:numId="6" w16cid:durableId="1505171694">
    <w:abstractNumId w:val="3"/>
  </w:num>
  <w:num w:numId="7" w16cid:durableId="712316753">
    <w:abstractNumId w:val="18"/>
  </w:num>
  <w:num w:numId="8" w16cid:durableId="52781366">
    <w:abstractNumId w:val="15"/>
  </w:num>
  <w:num w:numId="9" w16cid:durableId="1642349414">
    <w:abstractNumId w:val="1"/>
  </w:num>
  <w:num w:numId="10" w16cid:durableId="825826677">
    <w:abstractNumId w:val="1"/>
  </w:num>
  <w:num w:numId="11" w16cid:durableId="2006013012">
    <w:abstractNumId w:val="4"/>
  </w:num>
  <w:num w:numId="12" w16cid:durableId="827357404">
    <w:abstractNumId w:val="8"/>
  </w:num>
  <w:num w:numId="13" w16cid:durableId="1331182332">
    <w:abstractNumId w:val="24"/>
  </w:num>
  <w:num w:numId="14" w16cid:durableId="411124816">
    <w:abstractNumId w:val="16"/>
  </w:num>
  <w:num w:numId="15" w16cid:durableId="1829706696">
    <w:abstractNumId w:val="11"/>
  </w:num>
  <w:num w:numId="16" w16cid:durableId="955605170">
    <w:abstractNumId w:val="23"/>
  </w:num>
  <w:num w:numId="17" w16cid:durableId="35081673">
    <w:abstractNumId w:val="9"/>
  </w:num>
  <w:num w:numId="18" w16cid:durableId="967319061">
    <w:abstractNumId w:val="17"/>
  </w:num>
  <w:num w:numId="19" w16cid:durableId="366226129">
    <w:abstractNumId w:val="34"/>
  </w:num>
  <w:num w:numId="20" w16cid:durableId="1990819130">
    <w:abstractNumId w:val="29"/>
  </w:num>
  <w:num w:numId="21" w16cid:durableId="620769649">
    <w:abstractNumId w:val="20"/>
  </w:num>
  <w:num w:numId="22" w16cid:durableId="163328994">
    <w:abstractNumId w:val="21"/>
  </w:num>
  <w:num w:numId="23" w16cid:durableId="102384818">
    <w:abstractNumId w:val="31"/>
  </w:num>
  <w:num w:numId="24" w16cid:durableId="218056088">
    <w:abstractNumId w:val="30"/>
  </w:num>
  <w:num w:numId="25" w16cid:durableId="932667744">
    <w:abstractNumId w:val="28"/>
  </w:num>
  <w:num w:numId="26" w16cid:durableId="1368792983">
    <w:abstractNumId w:val="22"/>
  </w:num>
  <w:num w:numId="27" w16cid:durableId="1873109075">
    <w:abstractNumId w:val="7"/>
  </w:num>
  <w:num w:numId="28" w16cid:durableId="523251197">
    <w:abstractNumId w:val="25"/>
  </w:num>
  <w:num w:numId="29" w16cid:durableId="1215655614">
    <w:abstractNumId w:val="13"/>
  </w:num>
  <w:num w:numId="30" w16cid:durableId="1404256526">
    <w:abstractNumId w:val="27"/>
  </w:num>
  <w:num w:numId="31" w16cid:durableId="56438393">
    <w:abstractNumId w:val="6"/>
  </w:num>
  <w:num w:numId="32" w16cid:durableId="971905367">
    <w:abstractNumId w:val="5"/>
  </w:num>
  <w:num w:numId="33" w16cid:durableId="1900289696">
    <w:abstractNumId w:val="2"/>
  </w:num>
  <w:num w:numId="34" w16cid:durableId="598833997">
    <w:abstractNumId w:val="12"/>
  </w:num>
  <w:num w:numId="35" w16cid:durableId="32314733">
    <w:abstractNumId w:val="14"/>
  </w:num>
  <w:num w:numId="36" w16cid:durableId="972752559">
    <w:abstractNumId w:val="19"/>
  </w:num>
  <w:num w:numId="37" w16cid:durableId="176621961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FF4"/>
    <w:rsid w:val="000258CB"/>
    <w:rsid w:val="00030DDD"/>
    <w:rsid w:val="000313BB"/>
    <w:rsid w:val="000338D2"/>
    <w:rsid w:val="00033D8C"/>
    <w:rsid w:val="00033ED5"/>
    <w:rsid w:val="00036EA3"/>
    <w:rsid w:val="000464DB"/>
    <w:rsid w:val="00047829"/>
    <w:rsid w:val="00050500"/>
    <w:rsid w:val="0005691C"/>
    <w:rsid w:val="00056C90"/>
    <w:rsid w:val="00056ECB"/>
    <w:rsid w:val="00056ED5"/>
    <w:rsid w:val="0006005A"/>
    <w:rsid w:val="00061321"/>
    <w:rsid w:val="00061969"/>
    <w:rsid w:val="00061D01"/>
    <w:rsid w:val="000655CC"/>
    <w:rsid w:val="000700AE"/>
    <w:rsid w:val="000766ED"/>
    <w:rsid w:val="00084024"/>
    <w:rsid w:val="000877D7"/>
    <w:rsid w:val="0009062C"/>
    <w:rsid w:val="00095368"/>
    <w:rsid w:val="000954C4"/>
    <w:rsid w:val="00096478"/>
    <w:rsid w:val="000972F7"/>
    <w:rsid w:val="000A611A"/>
    <w:rsid w:val="000B12D9"/>
    <w:rsid w:val="000B4536"/>
    <w:rsid w:val="000B7715"/>
    <w:rsid w:val="000C1A76"/>
    <w:rsid w:val="000C4019"/>
    <w:rsid w:val="000D31AF"/>
    <w:rsid w:val="000D5128"/>
    <w:rsid w:val="000D57CC"/>
    <w:rsid w:val="000E125E"/>
    <w:rsid w:val="000E2FF7"/>
    <w:rsid w:val="000E463B"/>
    <w:rsid w:val="000E5A7E"/>
    <w:rsid w:val="000F0D8D"/>
    <w:rsid w:val="000F43A3"/>
    <w:rsid w:val="000F7681"/>
    <w:rsid w:val="00100253"/>
    <w:rsid w:val="00101792"/>
    <w:rsid w:val="00102BCD"/>
    <w:rsid w:val="00103031"/>
    <w:rsid w:val="001044FE"/>
    <w:rsid w:val="001139D4"/>
    <w:rsid w:val="00124039"/>
    <w:rsid w:val="0013166D"/>
    <w:rsid w:val="00131B08"/>
    <w:rsid w:val="00132A59"/>
    <w:rsid w:val="00133337"/>
    <w:rsid w:val="00133A0F"/>
    <w:rsid w:val="0013580F"/>
    <w:rsid w:val="00137B6D"/>
    <w:rsid w:val="0014070B"/>
    <w:rsid w:val="001422C1"/>
    <w:rsid w:val="001427C8"/>
    <w:rsid w:val="00151109"/>
    <w:rsid w:val="001522AE"/>
    <w:rsid w:val="00157D5B"/>
    <w:rsid w:val="00161FE6"/>
    <w:rsid w:val="001630B1"/>
    <w:rsid w:val="00164C3D"/>
    <w:rsid w:val="001666F6"/>
    <w:rsid w:val="00166D3A"/>
    <w:rsid w:val="00167418"/>
    <w:rsid w:val="00172B25"/>
    <w:rsid w:val="0017508E"/>
    <w:rsid w:val="00181FDC"/>
    <w:rsid w:val="00182732"/>
    <w:rsid w:val="00183712"/>
    <w:rsid w:val="00184167"/>
    <w:rsid w:val="001849C8"/>
    <w:rsid w:val="001860B9"/>
    <w:rsid w:val="00186F2B"/>
    <w:rsid w:val="001874D6"/>
    <w:rsid w:val="00192C74"/>
    <w:rsid w:val="00194347"/>
    <w:rsid w:val="0019632A"/>
    <w:rsid w:val="00196879"/>
    <w:rsid w:val="001A486B"/>
    <w:rsid w:val="001A4E7C"/>
    <w:rsid w:val="001B3EEA"/>
    <w:rsid w:val="001B762C"/>
    <w:rsid w:val="001C4270"/>
    <w:rsid w:val="001C4D0A"/>
    <w:rsid w:val="001C5FEF"/>
    <w:rsid w:val="001C6FA9"/>
    <w:rsid w:val="001D328A"/>
    <w:rsid w:val="001D34BB"/>
    <w:rsid w:val="001D45A9"/>
    <w:rsid w:val="001D45DB"/>
    <w:rsid w:val="001D5CDB"/>
    <w:rsid w:val="001D74D1"/>
    <w:rsid w:val="001E20FF"/>
    <w:rsid w:val="001E3789"/>
    <w:rsid w:val="001E3A7D"/>
    <w:rsid w:val="001F214E"/>
    <w:rsid w:val="002038F4"/>
    <w:rsid w:val="00203DEA"/>
    <w:rsid w:val="00211487"/>
    <w:rsid w:val="00211D91"/>
    <w:rsid w:val="00217DEC"/>
    <w:rsid w:val="00232EB4"/>
    <w:rsid w:val="00235B57"/>
    <w:rsid w:val="00242CF1"/>
    <w:rsid w:val="00250F24"/>
    <w:rsid w:val="002523C5"/>
    <w:rsid w:val="0025380B"/>
    <w:rsid w:val="0025703A"/>
    <w:rsid w:val="00260EE5"/>
    <w:rsid w:val="00262F3D"/>
    <w:rsid w:val="00263281"/>
    <w:rsid w:val="0026343E"/>
    <w:rsid w:val="00264286"/>
    <w:rsid w:val="002651D6"/>
    <w:rsid w:val="0026551F"/>
    <w:rsid w:val="00265DD7"/>
    <w:rsid w:val="002679F7"/>
    <w:rsid w:val="00267A63"/>
    <w:rsid w:val="002747D7"/>
    <w:rsid w:val="002778DB"/>
    <w:rsid w:val="00280A85"/>
    <w:rsid w:val="002824CB"/>
    <w:rsid w:val="00283C13"/>
    <w:rsid w:val="00284119"/>
    <w:rsid w:val="00290B5C"/>
    <w:rsid w:val="0029134D"/>
    <w:rsid w:val="00294791"/>
    <w:rsid w:val="002A1C4F"/>
    <w:rsid w:val="002A249F"/>
    <w:rsid w:val="002A4AF1"/>
    <w:rsid w:val="002A7450"/>
    <w:rsid w:val="002A7B65"/>
    <w:rsid w:val="002B0B30"/>
    <w:rsid w:val="002B0C78"/>
    <w:rsid w:val="002B680B"/>
    <w:rsid w:val="002C0C02"/>
    <w:rsid w:val="002C1277"/>
    <w:rsid w:val="002C259B"/>
    <w:rsid w:val="002C60AD"/>
    <w:rsid w:val="002C6FB9"/>
    <w:rsid w:val="002D00AA"/>
    <w:rsid w:val="002D09B5"/>
    <w:rsid w:val="002D0E0E"/>
    <w:rsid w:val="002D317D"/>
    <w:rsid w:val="002D6023"/>
    <w:rsid w:val="002E263F"/>
    <w:rsid w:val="002E699D"/>
    <w:rsid w:val="002E6ECA"/>
    <w:rsid w:val="002E6F81"/>
    <w:rsid w:val="002E714B"/>
    <w:rsid w:val="002F08BA"/>
    <w:rsid w:val="002F2CFF"/>
    <w:rsid w:val="002F568B"/>
    <w:rsid w:val="002F7818"/>
    <w:rsid w:val="003066D0"/>
    <w:rsid w:val="00311401"/>
    <w:rsid w:val="0031281A"/>
    <w:rsid w:val="00313BA3"/>
    <w:rsid w:val="003203D7"/>
    <w:rsid w:val="00320F86"/>
    <w:rsid w:val="0032150C"/>
    <w:rsid w:val="00321928"/>
    <w:rsid w:val="00324171"/>
    <w:rsid w:val="00326C24"/>
    <w:rsid w:val="00337F99"/>
    <w:rsid w:val="003410BD"/>
    <w:rsid w:val="003420ED"/>
    <w:rsid w:val="0034307B"/>
    <w:rsid w:val="00345EB1"/>
    <w:rsid w:val="00350CC4"/>
    <w:rsid w:val="003553D6"/>
    <w:rsid w:val="00356BE1"/>
    <w:rsid w:val="00360E0D"/>
    <w:rsid w:val="0036357D"/>
    <w:rsid w:val="0036594C"/>
    <w:rsid w:val="00367D19"/>
    <w:rsid w:val="00371BED"/>
    <w:rsid w:val="00384019"/>
    <w:rsid w:val="003854F1"/>
    <w:rsid w:val="0039118E"/>
    <w:rsid w:val="00394873"/>
    <w:rsid w:val="00395755"/>
    <w:rsid w:val="00397F54"/>
    <w:rsid w:val="003A0D43"/>
    <w:rsid w:val="003A2EB3"/>
    <w:rsid w:val="003A38D3"/>
    <w:rsid w:val="003A5470"/>
    <w:rsid w:val="003B2A4B"/>
    <w:rsid w:val="003C108B"/>
    <w:rsid w:val="003D0586"/>
    <w:rsid w:val="003D099E"/>
    <w:rsid w:val="003D21A2"/>
    <w:rsid w:val="003D29D2"/>
    <w:rsid w:val="003D3A63"/>
    <w:rsid w:val="003D5424"/>
    <w:rsid w:val="003D5657"/>
    <w:rsid w:val="003D6DF1"/>
    <w:rsid w:val="003E0705"/>
    <w:rsid w:val="003E2FF7"/>
    <w:rsid w:val="003E51F2"/>
    <w:rsid w:val="003E59E1"/>
    <w:rsid w:val="003F1013"/>
    <w:rsid w:val="003F1ACF"/>
    <w:rsid w:val="00402F8A"/>
    <w:rsid w:val="00404948"/>
    <w:rsid w:val="00406BEA"/>
    <w:rsid w:val="0041264B"/>
    <w:rsid w:val="00413A60"/>
    <w:rsid w:val="004230F7"/>
    <w:rsid w:val="0042333D"/>
    <w:rsid w:val="004268BA"/>
    <w:rsid w:val="00426A59"/>
    <w:rsid w:val="0043167E"/>
    <w:rsid w:val="00432218"/>
    <w:rsid w:val="0043409A"/>
    <w:rsid w:val="00435187"/>
    <w:rsid w:val="00446255"/>
    <w:rsid w:val="00451935"/>
    <w:rsid w:val="004538CD"/>
    <w:rsid w:val="00460ED0"/>
    <w:rsid w:val="00465651"/>
    <w:rsid w:val="00465E5A"/>
    <w:rsid w:val="00470CE7"/>
    <w:rsid w:val="00470F4F"/>
    <w:rsid w:val="00472482"/>
    <w:rsid w:val="004802A8"/>
    <w:rsid w:val="00480DC7"/>
    <w:rsid w:val="00482C6E"/>
    <w:rsid w:val="004876F6"/>
    <w:rsid w:val="0049236A"/>
    <w:rsid w:val="00492718"/>
    <w:rsid w:val="00496DF7"/>
    <w:rsid w:val="004A0EDF"/>
    <w:rsid w:val="004A355D"/>
    <w:rsid w:val="004A4970"/>
    <w:rsid w:val="004A4B2D"/>
    <w:rsid w:val="004B2183"/>
    <w:rsid w:val="004B2A01"/>
    <w:rsid w:val="004B2D84"/>
    <w:rsid w:val="004B42B7"/>
    <w:rsid w:val="004B5FBB"/>
    <w:rsid w:val="004C203C"/>
    <w:rsid w:val="004C3536"/>
    <w:rsid w:val="004D014B"/>
    <w:rsid w:val="004D6EAC"/>
    <w:rsid w:val="004D7BA3"/>
    <w:rsid w:val="004E17A6"/>
    <w:rsid w:val="004E1E54"/>
    <w:rsid w:val="004E2689"/>
    <w:rsid w:val="004E3E2E"/>
    <w:rsid w:val="004E6278"/>
    <w:rsid w:val="004E79C1"/>
    <w:rsid w:val="004F4518"/>
    <w:rsid w:val="004F4C62"/>
    <w:rsid w:val="004F5F7F"/>
    <w:rsid w:val="00501433"/>
    <w:rsid w:val="00501B4B"/>
    <w:rsid w:val="005072FC"/>
    <w:rsid w:val="005078AC"/>
    <w:rsid w:val="00511CC4"/>
    <w:rsid w:val="0051690F"/>
    <w:rsid w:val="005218AA"/>
    <w:rsid w:val="00527A04"/>
    <w:rsid w:val="00527EDF"/>
    <w:rsid w:val="00530982"/>
    <w:rsid w:val="00531E60"/>
    <w:rsid w:val="00541D07"/>
    <w:rsid w:val="00544BAB"/>
    <w:rsid w:val="005453E6"/>
    <w:rsid w:val="00545F31"/>
    <w:rsid w:val="00547F6E"/>
    <w:rsid w:val="005510ED"/>
    <w:rsid w:val="0055195C"/>
    <w:rsid w:val="00556B2B"/>
    <w:rsid w:val="005578FA"/>
    <w:rsid w:val="00563DE6"/>
    <w:rsid w:val="005640D0"/>
    <w:rsid w:val="00564761"/>
    <w:rsid w:val="00565129"/>
    <w:rsid w:val="0056572B"/>
    <w:rsid w:val="00565CD0"/>
    <w:rsid w:val="00567820"/>
    <w:rsid w:val="005729E7"/>
    <w:rsid w:val="005770AD"/>
    <w:rsid w:val="00581414"/>
    <w:rsid w:val="00582490"/>
    <w:rsid w:val="00596097"/>
    <w:rsid w:val="00597E28"/>
    <w:rsid w:val="005A2FA8"/>
    <w:rsid w:val="005A54ED"/>
    <w:rsid w:val="005A5987"/>
    <w:rsid w:val="005A5D5B"/>
    <w:rsid w:val="005A6081"/>
    <w:rsid w:val="005A627D"/>
    <w:rsid w:val="005B0333"/>
    <w:rsid w:val="005B195C"/>
    <w:rsid w:val="005B33DB"/>
    <w:rsid w:val="005C0045"/>
    <w:rsid w:val="005C084E"/>
    <w:rsid w:val="005C4606"/>
    <w:rsid w:val="005C7709"/>
    <w:rsid w:val="005D0B0C"/>
    <w:rsid w:val="005D40B5"/>
    <w:rsid w:val="005E02B3"/>
    <w:rsid w:val="005E1112"/>
    <w:rsid w:val="005E1E24"/>
    <w:rsid w:val="005F1E6D"/>
    <w:rsid w:val="005F219D"/>
    <w:rsid w:val="005F4381"/>
    <w:rsid w:val="005F6682"/>
    <w:rsid w:val="0060474A"/>
    <w:rsid w:val="0060541F"/>
    <w:rsid w:val="0060596B"/>
    <w:rsid w:val="006064B1"/>
    <w:rsid w:val="00606D97"/>
    <w:rsid w:val="006116C0"/>
    <w:rsid w:val="00614E64"/>
    <w:rsid w:val="00617710"/>
    <w:rsid w:val="00617EE6"/>
    <w:rsid w:val="0062184C"/>
    <w:rsid w:val="00623724"/>
    <w:rsid w:val="00625323"/>
    <w:rsid w:val="00627BEA"/>
    <w:rsid w:val="006319DB"/>
    <w:rsid w:val="00631D3D"/>
    <w:rsid w:val="00640E6B"/>
    <w:rsid w:val="00645357"/>
    <w:rsid w:val="006460D6"/>
    <w:rsid w:val="00646BCA"/>
    <w:rsid w:val="0065595B"/>
    <w:rsid w:val="0065606D"/>
    <w:rsid w:val="00656DCD"/>
    <w:rsid w:val="00660269"/>
    <w:rsid w:val="00665F89"/>
    <w:rsid w:val="00673C92"/>
    <w:rsid w:val="006753EC"/>
    <w:rsid w:val="00675F68"/>
    <w:rsid w:val="00683F5E"/>
    <w:rsid w:val="00685193"/>
    <w:rsid w:val="0068584C"/>
    <w:rsid w:val="00692072"/>
    <w:rsid w:val="00692E0B"/>
    <w:rsid w:val="0069589C"/>
    <w:rsid w:val="006A092E"/>
    <w:rsid w:val="006A25CF"/>
    <w:rsid w:val="006A2789"/>
    <w:rsid w:val="006A4978"/>
    <w:rsid w:val="006A7261"/>
    <w:rsid w:val="006A7473"/>
    <w:rsid w:val="006B0D29"/>
    <w:rsid w:val="006B1819"/>
    <w:rsid w:val="006B6D43"/>
    <w:rsid w:val="006B7AE6"/>
    <w:rsid w:val="006C311D"/>
    <w:rsid w:val="006C5048"/>
    <w:rsid w:val="006C6A4B"/>
    <w:rsid w:val="006C779F"/>
    <w:rsid w:val="006D01F5"/>
    <w:rsid w:val="006D0CFB"/>
    <w:rsid w:val="006D118C"/>
    <w:rsid w:val="006D30C0"/>
    <w:rsid w:val="006D7535"/>
    <w:rsid w:val="006E450B"/>
    <w:rsid w:val="006E52A8"/>
    <w:rsid w:val="006E599E"/>
    <w:rsid w:val="006F0D7E"/>
    <w:rsid w:val="006F116D"/>
    <w:rsid w:val="006F6DCF"/>
    <w:rsid w:val="006F6F60"/>
    <w:rsid w:val="00701C93"/>
    <w:rsid w:val="00703842"/>
    <w:rsid w:val="00710B77"/>
    <w:rsid w:val="007124D0"/>
    <w:rsid w:val="007155D5"/>
    <w:rsid w:val="0072075B"/>
    <w:rsid w:val="007220A9"/>
    <w:rsid w:val="007221C2"/>
    <w:rsid w:val="007226C5"/>
    <w:rsid w:val="00725A91"/>
    <w:rsid w:val="00726E88"/>
    <w:rsid w:val="00730955"/>
    <w:rsid w:val="00730E4F"/>
    <w:rsid w:val="00733A9C"/>
    <w:rsid w:val="00736574"/>
    <w:rsid w:val="007367E0"/>
    <w:rsid w:val="00737215"/>
    <w:rsid w:val="007463D7"/>
    <w:rsid w:val="00746A4E"/>
    <w:rsid w:val="00754905"/>
    <w:rsid w:val="00760038"/>
    <w:rsid w:val="00762EE0"/>
    <w:rsid w:val="007644CA"/>
    <w:rsid w:val="00765C41"/>
    <w:rsid w:val="00766833"/>
    <w:rsid w:val="00771100"/>
    <w:rsid w:val="00772274"/>
    <w:rsid w:val="00772BB8"/>
    <w:rsid w:val="0077357B"/>
    <w:rsid w:val="00774610"/>
    <w:rsid w:val="007759DD"/>
    <w:rsid w:val="007762C0"/>
    <w:rsid w:val="00780918"/>
    <w:rsid w:val="00782615"/>
    <w:rsid w:val="00782FC0"/>
    <w:rsid w:val="00785E4D"/>
    <w:rsid w:val="0078609F"/>
    <w:rsid w:val="007917BA"/>
    <w:rsid w:val="0079248D"/>
    <w:rsid w:val="007A334E"/>
    <w:rsid w:val="007A5C6F"/>
    <w:rsid w:val="007B640B"/>
    <w:rsid w:val="007B74F7"/>
    <w:rsid w:val="007C206F"/>
    <w:rsid w:val="007D4241"/>
    <w:rsid w:val="007D4317"/>
    <w:rsid w:val="007D4EA3"/>
    <w:rsid w:val="007D7C8F"/>
    <w:rsid w:val="007F0831"/>
    <w:rsid w:val="007F1319"/>
    <w:rsid w:val="007F1CFF"/>
    <w:rsid w:val="007F481C"/>
    <w:rsid w:val="007F5DD5"/>
    <w:rsid w:val="00811709"/>
    <w:rsid w:val="00814142"/>
    <w:rsid w:val="0081776A"/>
    <w:rsid w:val="00821A1B"/>
    <w:rsid w:val="008262E9"/>
    <w:rsid w:val="00827E69"/>
    <w:rsid w:val="00831A35"/>
    <w:rsid w:val="00835C4D"/>
    <w:rsid w:val="00836D70"/>
    <w:rsid w:val="00841AFB"/>
    <w:rsid w:val="00842D12"/>
    <w:rsid w:val="00843F48"/>
    <w:rsid w:val="00851423"/>
    <w:rsid w:val="008569C6"/>
    <w:rsid w:val="00857848"/>
    <w:rsid w:val="00862ED5"/>
    <w:rsid w:val="008652E3"/>
    <w:rsid w:val="008654B6"/>
    <w:rsid w:val="0087139C"/>
    <w:rsid w:val="00873419"/>
    <w:rsid w:val="00874B3C"/>
    <w:rsid w:val="00875B8E"/>
    <w:rsid w:val="0088029E"/>
    <w:rsid w:val="00880E83"/>
    <w:rsid w:val="008910E3"/>
    <w:rsid w:val="00892F28"/>
    <w:rsid w:val="00894988"/>
    <w:rsid w:val="0089769E"/>
    <w:rsid w:val="008A0179"/>
    <w:rsid w:val="008A0C5F"/>
    <w:rsid w:val="008A35AB"/>
    <w:rsid w:val="008A3DEA"/>
    <w:rsid w:val="008A4EB9"/>
    <w:rsid w:val="008A74C0"/>
    <w:rsid w:val="008B1694"/>
    <w:rsid w:val="008B792C"/>
    <w:rsid w:val="008C40A9"/>
    <w:rsid w:val="008C4B27"/>
    <w:rsid w:val="008C558F"/>
    <w:rsid w:val="008C7F0C"/>
    <w:rsid w:val="008C7F2A"/>
    <w:rsid w:val="008D2B15"/>
    <w:rsid w:val="008D3000"/>
    <w:rsid w:val="008D4B13"/>
    <w:rsid w:val="008D6532"/>
    <w:rsid w:val="008E36F8"/>
    <w:rsid w:val="008E3979"/>
    <w:rsid w:val="008E4533"/>
    <w:rsid w:val="008E46B2"/>
    <w:rsid w:val="008E682C"/>
    <w:rsid w:val="008E78A1"/>
    <w:rsid w:val="008F589F"/>
    <w:rsid w:val="008F6567"/>
    <w:rsid w:val="008F6AF9"/>
    <w:rsid w:val="00904601"/>
    <w:rsid w:val="00904912"/>
    <w:rsid w:val="00904B68"/>
    <w:rsid w:val="00906238"/>
    <w:rsid w:val="00906362"/>
    <w:rsid w:val="00907EF9"/>
    <w:rsid w:val="00911231"/>
    <w:rsid w:val="0091295C"/>
    <w:rsid w:val="00914D58"/>
    <w:rsid w:val="00915670"/>
    <w:rsid w:val="00917145"/>
    <w:rsid w:val="0091772C"/>
    <w:rsid w:val="00920E41"/>
    <w:rsid w:val="00921F47"/>
    <w:rsid w:val="009228AB"/>
    <w:rsid w:val="00925921"/>
    <w:rsid w:val="0093085B"/>
    <w:rsid w:val="00931C57"/>
    <w:rsid w:val="00933A9E"/>
    <w:rsid w:val="009347A5"/>
    <w:rsid w:val="00940E97"/>
    <w:rsid w:val="00942257"/>
    <w:rsid w:val="00943DEF"/>
    <w:rsid w:val="009471BF"/>
    <w:rsid w:val="00947CFE"/>
    <w:rsid w:val="00950E4E"/>
    <w:rsid w:val="00951D0D"/>
    <w:rsid w:val="00952523"/>
    <w:rsid w:val="009529BD"/>
    <w:rsid w:val="009533B4"/>
    <w:rsid w:val="00957D35"/>
    <w:rsid w:val="0096284B"/>
    <w:rsid w:val="00963A67"/>
    <w:rsid w:val="009662AB"/>
    <w:rsid w:val="00966BBD"/>
    <w:rsid w:val="00971D93"/>
    <w:rsid w:val="00980B03"/>
    <w:rsid w:val="00983B38"/>
    <w:rsid w:val="00984D64"/>
    <w:rsid w:val="00986720"/>
    <w:rsid w:val="00986D9B"/>
    <w:rsid w:val="00987003"/>
    <w:rsid w:val="009906C4"/>
    <w:rsid w:val="00993E51"/>
    <w:rsid w:val="009978A9"/>
    <w:rsid w:val="009A4CE5"/>
    <w:rsid w:val="009B1F6B"/>
    <w:rsid w:val="009B2979"/>
    <w:rsid w:val="009B29C4"/>
    <w:rsid w:val="009C0277"/>
    <w:rsid w:val="009C0D12"/>
    <w:rsid w:val="009C1587"/>
    <w:rsid w:val="009C192E"/>
    <w:rsid w:val="009C2E3E"/>
    <w:rsid w:val="009C6C0C"/>
    <w:rsid w:val="009D0B26"/>
    <w:rsid w:val="009D380F"/>
    <w:rsid w:val="009D6819"/>
    <w:rsid w:val="009D6D1C"/>
    <w:rsid w:val="009E0CF9"/>
    <w:rsid w:val="009E2ACF"/>
    <w:rsid w:val="009E3059"/>
    <w:rsid w:val="009E531B"/>
    <w:rsid w:val="009E6B82"/>
    <w:rsid w:val="009E6C56"/>
    <w:rsid w:val="009E775C"/>
    <w:rsid w:val="009E7DCF"/>
    <w:rsid w:val="009F367B"/>
    <w:rsid w:val="009F4A56"/>
    <w:rsid w:val="009F4E65"/>
    <w:rsid w:val="009F563C"/>
    <w:rsid w:val="00A006A5"/>
    <w:rsid w:val="00A05942"/>
    <w:rsid w:val="00A07BEC"/>
    <w:rsid w:val="00A07FFA"/>
    <w:rsid w:val="00A1734C"/>
    <w:rsid w:val="00A264BE"/>
    <w:rsid w:val="00A264D3"/>
    <w:rsid w:val="00A2682D"/>
    <w:rsid w:val="00A272CA"/>
    <w:rsid w:val="00A33051"/>
    <w:rsid w:val="00A3538B"/>
    <w:rsid w:val="00A373E5"/>
    <w:rsid w:val="00A407AD"/>
    <w:rsid w:val="00A40923"/>
    <w:rsid w:val="00A41C05"/>
    <w:rsid w:val="00A42426"/>
    <w:rsid w:val="00A4535C"/>
    <w:rsid w:val="00A469BB"/>
    <w:rsid w:val="00A503FD"/>
    <w:rsid w:val="00A514B7"/>
    <w:rsid w:val="00A54A0B"/>
    <w:rsid w:val="00A570CE"/>
    <w:rsid w:val="00A57B55"/>
    <w:rsid w:val="00A63801"/>
    <w:rsid w:val="00A63DC0"/>
    <w:rsid w:val="00A64740"/>
    <w:rsid w:val="00A65FD4"/>
    <w:rsid w:val="00A746CC"/>
    <w:rsid w:val="00A747F6"/>
    <w:rsid w:val="00A757FB"/>
    <w:rsid w:val="00A81198"/>
    <w:rsid w:val="00A81E48"/>
    <w:rsid w:val="00A82035"/>
    <w:rsid w:val="00A85A25"/>
    <w:rsid w:val="00A86D07"/>
    <w:rsid w:val="00A876AC"/>
    <w:rsid w:val="00A90A58"/>
    <w:rsid w:val="00A90D77"/>
    <w:rsid w:val="00A9220A"/>
    <w:rsid w:val="00A92E07"/>
    <w:rsid w:val="00A93C66"/>
    <w:rsid w:val="00A95081"/>
    <w:rsid w:val="00A97F1D"/>
    <w:rsid w:val="00AA0B3A"/>
    <w:rsid w:val="00AA2679"/>
    <w:rsid w:val="00AA4DBB"/>
    <w:rsid w:val="00AA6EB4"/>
    <w:rsid w:val="00AA767D"/>
    <w:rsid w:val="00AB0CC9"/>
    <w:rsid w:val="00AC3FF6"/>
    <w:rsid w:val="00AD4373"/>
    <w:rsid w:val="00AD73EC"/>
    <w:rsid w:val="00AD7AD5"/>
    <w:rsid w:val="00AE5BC7"/>
    <w:rsid w:val="00AF568A"/>
    <w:rsid w:val="00AF58A5"/>
    <w:rsid w:val="00AF5AAF"/>
    <w:rsid w:val="00B02CB4"/>
    <w:rsid w:val="00B046D8"/>
    <w:rsid w:val="00B069B3"/>
    <w:rsid w:val="00B118B0"/>
    <w:rsid w:val="00B12D19"/>
    <w:rsid w:val="00B13F4C"/>
    <w:rsid w:val="00B16219"/>
    <w:rsid w:val="00B16C59"/>
    <w:rsid w:val="00B2157B"/>
    <w:rsid w:val="00B33FDD"/>
    <w:rsid w:val="00B359CC"/>
    <w:rsid w:val="00B35B9B"/>
    <w:rsid w:val="00B35E6C"/>
    <w:rsid w:val="00B36107"/>
    <w:rsid w:val="00B374AB"/>
    <w:rsid w:val="00B37E12"/>
    <w:rsid w:val="00B41789"/>
    <w:rsid w:val="00B44FAC"/>
    <w:rsid w:val="00B46C03"/>
    <w:rsid w:val="00B4797A"/>
    <w:rsid w:val="00B60C6C"/>
    <w:rsid w:val="00B6120C"/>
    <w:rsid w:val="00B619A9"/>
    <w:rsid w:val="00B65A9D"/>
    <w:rsid w:val="00B66D60"/>
    <w:rsid w:val="00B75CA9"/>
    <w:rsid w:val="00B75EDE"/>
    <w:rsid w:val="00B77D88"/>
    <w:rsid w:val="00B77FAF"/>
    <w:rsid w:val="00B807C1"/>
    <w:rsid w:val="00B84336"/>
    <w:rsid w:val="00B851B9"/>
    <w:rsid w:val="00B86453"/>
    <w:rsid w:val="00B90054"/>
    <w:rsid w:val="00B92C14"/>
    <w:rsid w:val="00B96AFF"/>
    <w:rsid w:val="00BA0066"/>
    <w:rsid w:val="00BA1102"/>
    <w:rsid w:val="00BA3048"/>
    <w:rsid w:val="00BA6F04"/>
    <w:rsid w:val="00BA7F2E"/>
    <w:rsid w:val="00BB69DB"/>
    <w:rsid w:val="00BC26AF"/>
    <w:rsid w:val="00BC2D8A"/>
    <w:rsid w:val="00BC322E"/>
    <w:rsid w:val="00BC44CD"/>
    <w:rsid w:val="00BC48A6"/>
    <w:rsid w:val="00BD5D72"/>
    <w:rsid w:val="00BE1189"/>
    <w:rsid w:val="00BE34EF"/>
    <w:rsid w:val="00BE716C"/>
    <w:rsid w:val="00BE7978"/>
    <w:rsid w:val="00C01F0D"/>
    <w:rsid w:val="00C056BC"/>
    <w:rsid w:val="00C072B9"/>
    <w:rsid w:val="00C07B38"/>
    <w:rsid w:val="00C07DDB"/>
    <w:rsid w:val="00C1492D"/>
    <w:rsid w:val="00C17D60"/>
    <w:rsid w:val="00C2728B"/>
    <w:rsid w:val="00C4115D"/>
    <w:rsid w:val="00C411B3"/>
    <w:rsid w:val="00C43BDD"/>
    <w:rsid w:val="00C47491"/>
    <w:rsid w:val="00C47778"/>
    <w:rsid w:val="00C5011E"/>
    <w:rsid w:val="00C50EE5"/>
    <w:rsid w:val="00C5240A"/>
    <w:rsid w:val="00C5398F"/>
    <w:rsid w:val="00C556F5"/>
    <w:rsid w:val="00C559C4"/>
    <w:rsid w:val="00C61290"/>
    <w:rsid w:val="00C6595C"/>
    <w:rsid w:val="00C667C1"/>
    <w:rsid w:val="00C66B30"/>
    <w:rsid w:val="00C70E19"/>
    <w:rsid w:val="00C72574"/>
    <w:rsid w:val="00C7395E"/>
    <w:rsid w:val="00C7418F"/>
    <w:rsid w:val="00C7430C"/>
    <w:rsid w:val="00C80E7F"/>
    <w:rsid w:val="00C82E42"/>
    <w:rsid w:val="00C85DA1"/>
    <w:rsid w:val="00C8637D"/>
    <w:rsid w:val="00C86EBA"/>
    <w:rsid w:val="00C90545"/>
    <w:rsid w:val="00C9071C"/>
    <w:rsid w:val="00C908FF"/>
    <w:rsid w:val="00C95A29"/>
    <w:rsid w:val="00C97BD3"/>
    <w:rsid w:val="00CA39EF"/>
    <w:rsid w:val="00CA521F"/>
    <w:rsid w:val="00CB0493"/>
    <w:rsid w:val="00CB0CDE"/>
    <w:rsid w:val="00CB17FF"/>
    <w:rsid w:val="00CB1ED7"/>
    <w:rsid w:val="00CC167C"/>
    <w:rsid w:val="00CC1A17"/>
    <w:rsid w:val="00CC52D9"/>
    <w:rsid w:val="00CD15ED"/>
    <w:rsid w:val="00CD61DB"/>
    <w:rsid w:val="00CD6647"/>
    <w:rsid w:val="00CE099B"/>
    <w:rsid w:val="00CE4B73"/>
    <w:rsid w:val="00CE6C4A"/>
    <w:rsid w:val="00CF5319"/>
    <w:rsid w:val="00CF7070"/>
    <w:rsid w:val="00CF70BB"/>
    <w:rsid w:val="00D00E73"/>
    <w:rsid w:val="00D03EB0"/>
    <w:rsid w:val="00D03F13"/>
    <w:rsid w:val="00D06372"/>
    <w:rsid w:val="00D06AAD"/>
    <w:rsid w:val="00D074DB"/>
    <w:rsid w:val="00D11C3F"/>
    <w:rsid w:val="00D12A36"/>
    <w:rsid w:val="00D139CF"/>
    <w:rsid w:val="00D20779"/>
    <w:rsid w:val="00D21B5E"/>
    <w:rsid w:val="00D24B5C"/>
    <w:rsid w:val="00D37E7F"/>
    <w:rsid w:val="00D47AD7"/>
    <w:rsid w:val="00D51529"/>
    <w:rsid w:val="00D51E31"/>
    <w:rsid w:val="00D555F0"/>
    <w:rsid w:val="00D55CE1"/>
    <w:rsid w:val="00D70689"/>
    <w:rsid w:val="00D70CA7"/>
    <w:rsid w:val="00D805D7"/>
    <w:rsid w:val="00D85218"/>
    <w:rsid w:val="00D915B1"/>
    <w:rsid w:val="00D93C88"/>
    <w:rsid w:val="00DA299D"/>
    <w:rsid w:val="00DA65C4"/>
    <w:rsid w:val="00DB28FE"/>
    <w:rsid w:val="00DB449C"/>
    <w:rsid w:val="00DB4CC1"/>
    <w:rsid w:val="00DD1A03"/>
    <w:rsid w:val="00DD58EB"/>
    <w:rsid w:val="00DE0171"/>
    <w:rsid w:val="00DE4447"/>
    <w:rsid w:val="00DE5DA2"/>
    <w:rsid w:val="00DE63C6"/>
    <w:rsid w:val="00DE685E"/>
    <w:rsid w:val="00DF0033"/>
    <w:rsid w:val="00E005C2"/>
    <w:rsid w:val="00E026BF"/>
    <w:rsid w:val="00E07B1B"/>
    <w:rsid w:val="00E11853"/>
    <w:rsid w:val="00E12CA1"/>
    <w:rsid w:val="00E16ED7"/>
    <w:rsid w:val="00E17A16"/>
    <w:rsid w:val="00E20840"/>
    <w:rsid w:val="00E235E4"/>
    <w:rsid w:val="00E302BF"/>
    <w:rsid w:val="00E41A9C"/>
    <w:rsid w:val="00E42C6C"/>
    <w:rsid w:val="00E43975"/>
    <w:rsid w:val="00E448F9"/>
    <w:rsid w:val="00E50CBB"/>
    <w:rsid w:val="00E52A86"/>
    <w:rsid w:val="00E54B47"/>
    <w:rsid w:val="00E553BF"/>
    <w:rsid w:val="00E554EC"/>
    <w:rsid w:val="00E55D93"/>
    <w:rsid w:val="00E569F0"/>
    <w:rsid w:val="00E60192"/>
    <w:rsid w:val="00E61294"/>
    <w:rsid w:val="00E62322"/>
    <w:rsid w:val="00E66A90"/>
    <w:rsid w:val="00E7237C"/>
    <w:rsid w:val="00E73E7A"/>
    <w:rsid w:val="00E74110"/>
    <w:rsid w:val="00E74C4D"/>
    <w:rsid w:val="00E74EDA"/>
    <w:rsid w:val="00E77C46"/>
    <w:rsid w:val="00E80137"/>
    <w:rsid w:val="00E820A8"/>
    <w:rsid w:val="00E86CE8"/>
    <w:rsid w:val="00E90E82"/>
    <w:rsid w:val="00E92C5B"/>
    <w:rsid w:val="00E94EF6"/>
    <w:rsid w:val="00E9676F"/>
    <w:rsid w:val="00EA00CB"/>
    <w:rsid w:val="00EA1BAA"/>
    <w:rsid w:val="00EA3FCD"/>
    <w:rsid w:val="00EA42A0"/>
    <w:rsid w:val="00EA6A6B"/>
    <w:rsid w:val="00EB6714"/>
    <w:rsid w:val="00EB7488"/>
    <w:rsid w:val="00EC0A68"/>
    <w:rsid w:val="00EC10B4"/>
    <w:rsid w:val="00EC2F2F"/>
    <w:rsid w:val="00EC3861"/>
    <w:rsid w:val="00EC3C32"/>
    <w:rsid w:val="00EC5006"/>
    <w:rsid w:val="00ED49C3"/>
    <w:rsid w:val="00ED4D3C"/>
    <w:rsid w:val="00ED6CE8"/>
    <w:rsid w:val="00ED7AA6"/>
    <w:rsid w:val="00EE2A56"/>
    <w:rsid w:val="00EE3818"/>
    <w:rsid w:val="00EF60F4"/>
    <w:rsid w:val="00F0173A"/>
    <w:rsid w:val="00F1360A"/>
    <w:rsid w:val="00F16438"/>
    <w:rsid w:val="00F22264"/>
    <w:rsid w:val="00F23C85"/>
    <w:rsid w:val="00F2564D"/>
    <w:rsid w:val="00F26E56"/>
    <w:rsid w:val="00F35B05"/>
    <w:rsid w:val="00F413D9"/>
    <w:rsid w:val="00F42414"/>
    <w:rsid w:val="00F5135F"/>
    <w:rsid w:val="00F51F78"/>
    <w:rsid w:val="00F60291"/>
    <w:rsid w:val="00F62331"/>
    <w:rsid w:val="00F86F47"/>
    <w:rsid w:val="00F90B64"/>
    <w:rsid w:val="00FA352D"/>
    <w:rsid w:val="00FA4942"/>
    <w:rsid w:val="00FB2F0F"/>
    <w:rsid w:val="00FB5086"/>
    <w:rsid w:val="00FB5411"/>
    <w:rsid w:val="00FB6392"/>
    <w:rsid w:val="00FB63E8"/>
    <w:rsid w:val="00FC15DF"/>
    <w:rsid w:val="00FC4F36"/>
    <w:rsid w:val="00FC562A"/>
    <w:rsid w:val="00FC6934"/>
    <w:rsid w:val="00FD3C70"/>
    <w:rsid w:val="00FD6490"/>
    <w:rsid w:val="00FD6820"/>
    <w:rsid w:val="00FE0DE2"/>
    <w:rsid w:val="00FE12D8"/>
    <w:rsid w:val="00FF6851"/>
    <w:rsid w:val="00FF7C02"/>
    <w:rsid w:val="024801E3"/>
    <w:rsid w:val="376B6543"/>
    <w:rsid w:val="55B98A1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.vgregion.se/share/page/dp/ws/rl/archive/stream/auth/v1/source/available/sofia/skas5508-1258317394-130/surrogate" TargetMode="External" Id="rId13" /><Relationship Type="http://schemas.openxmlformats.org/officeDocument/2006/relationships/hyperlink" Target="https://mellanarkiv-offentlig.vgregion.se/alfresco/s/archive/stream/public/v1/source/available/sofia/skas9716-1940753776-113/surrogate/D%c3%b6tt%20foster%20till%20och%20med%20vecka%2021%20%2b%206%20-%20omh%c3%a4ndertagande.pdf" TargetMode="External" Id="rId18" /><Relationship Type="http://schemas.openxmlformats.org/officeDocument/2006/relationships/hyperlink" Target="https://mellanarkiv-offentlig.vgregion.se/alfresco/s/archive/stream/public/v1/source/available/sofia/skas9716-1940753776-127/surrogate/Exeres%20-%20omv%c3%a5rdnad.pdf" TargetMode="External" Id="rId26" /><Relationship Type="http://schemas.openxmlformats.org/officeDocument/2006/relationships/footer" Target="footer3.xml" Id="rId39" /><Relationship Type="http://schemas.openxmlformats.org/officeDocument/2006/relationships/hyperlink" Target="https://mellanarkiv.vgregion.se/share/page/dp/ws/rl/archive/stream/auth/v1/source/available/sofia/skas5508-1258317394-132/surrogate" TargetMode="External" Id="rId21" /><Relationship Type="http://schemas.openxmlformats.org/officeDocument/2006/relationships/hyperlink" Target="https://mellanarkiv-offentlig.vgregion.se/alfresco/s/archive/stream/public/v1/source/available/sofia/skas9716-1940753776-52/surrogate/Antikonception%20-%20handl%c3%a4ggning.pdf" TargetMode="Externa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kas9716-1940753776-4/surrogate/Avbrytande%20av%20graviditet%20-%20handl%c3%a4ggning%20och%20l%c3%a4kemedelsordination.pdf" TargetMode="External" Id="rId12" /><Relationship Type="http://schemas.openxmlformats.org/officeDocument/2006/relationships/hyperlink" Target="https://mellanarkiv-offentlig.vgregion.se/alfresco/s/archive/stream/public/v1/source/available/sofia/skas9716-1940753776-127/surrogate/Exeres%20-%20omv%c3%a5rdnad.pdf" TargetMode="External" Id="rId17" /><Relationship Type="http://schemas.openxmlformats.org/officeDocument/2006/relationships/hyperlink" Target="https://mellanarkiv-offentlig.vgregion.se/alfresco/s/archive/stream/public/v1/source/available/sofia/skas9716-1940753776-113/surrogate/D%c3%b6tt%20foster%20till%20och%20med%20vecka%2021%20%2b%206%20-%20omh%c3%a4ndertagande.pdf" TargetMode="External" Id="rId25" /><Relationship Type="http://schemas.openxmlformats.org/officeDocument/2006/relationships/hyperlink" Target="https://mellanarkiv-offentlig.vgregion.se/alfresco/s/archive/stream/public/v1/source/available/sofia/skas5508-1258317394-322/surrogate/Information%20till%20dig%20som%20ska%20genomg%c3%a5%20en%20medicinsk%20abort%20efter%20vecka%2018.pdf" TargetMode="External" Id="rId33" /><Relationship Type="http://schemas.openxmlformats.org/officeDocument/2006/relationships/header" Target="header2.xml" Id="rId38" /><Relationship Type="http://schemas.openxmlformats.org/officeDocument/2006/relationships/hyperlink" Target="https://mellanarkiv-offentlig.vgregion.se/alfresco/s/archive/stream/public/v1/source/available/sofia/skas9716-1940753776-4/surrogate/Avbrytande%20av%20graviditet%20-%20handl%c3%a4ggning%20och%20l%c3%a4kemedelsordination.pdf" TargetMode="External" Id="rId16" /><Relationship Type="http://schemas.openxmlformats.org/officeDocument/2006/relationships/hyperlink" Target="https://mellanarkiv.vgregion.se/share/page/dp/ws/rl/archive/stream/auth/v1/source/available/sofia/skas5508-1258317394-130/surrogate" TargetMode="External" Id="rId20" /><Relationship Type="http://schemas.openxmlformats.org/officeDocument/2006/relationships/hyperlink" Target="https://www.sfog.se/media/337027/abort-sfog-raad-20200826.pdf" TargetMode="External" Id="rId29" /><Relationship Type="http://schemas.openxmlformats.org/officeDocument/2006/relationships/theme" Target="theme/theme1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9716-1940753776-4/surrogate/Avbrytande%20av%20graviditet%20-%20handl%c3%a4ggning%20och%20l%c3%a4kemedelsordination.pdf" TargetMode="External" Id="rId24" /><Relationship Type="http://schemas.openxmlformats.org/officeDocument/2006/relationships/hyperlink" Target="https://mellanarkiv-offentlig.vgregion.se/alfresco/s/archive/stream/public/v1/source/available/sofia/skas5508-1258317394-314/native/Checklista%20vid%20senabort.pdf" TargetMode="External" Id="rId32" /><Relationship Type="http://schemas.openxmlformats.org/officeDocument/2006/relationships/footer" Target="footer2.xml" Id="rId37" /><Relationship Type="http://schemas.openxmlformats.org/officeDocument/2006/relationships/fontTable" Target="fontTable.xml" Id="rId40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15" /><Relationship Type="http://schemas.openxmlformats.org/officeDocument/2006/relationships/hyperlink" Target="https://mellanarkiv-offentlig.vgregion.se/alfresco/s/archive/stream/public/v1/source/available/sofia/skas9716-1940753776-4/surrogate/Avbrytande%20av%20graviditet%20-%20handl%c3%a4ggning%20och%20l%c3%a4kemedelsordination.pdf" TargetMode="External" Id="rId23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28" /><Relationship Type="http://schemas.openxmlformats.org/officeDocument/2006/relationships/footer" Target="footer1.xm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716-1940753776-127/surrogate/Exeres%20-%20omv%c3%a5rdnad.pdf" TargetMode="External" Id="rId19" /><Relationship Type="http://schemas.openxmlformats.org/officeDocument/2006/relationships/hyperlink" Target="https://mellanarkiv-offentlig.vgregion.se/alfresco/s/archive/stream/public/v1/source/available/sofia/skas5508-1258317394-317/surrogate/Arbetsbeskrivning%20f%c3%b6r%20avbrytande%20som%20%c3%a4r%20godk%c3%a4nda%20av%20Socialstyrelsen.pdf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14" /><Relationship Type="http://schemas.openxmlformats.org/officeDocument/2006/relationships/hyperlink" Target="https://mellanarkiv-offentlig.vgregion.se/alfresco/s/archive/stream/public/v1/source/available/sofia/skas9716-1940753776-247/surrogate/Rh-profylax%20inom%20kvinnosjukv%c3%a5rd.pdf" TargetMode="External" Id="rId22" /><Relationship Type="http://schemas.openxmlformats.org/officeDocument/2006/relationships/hyperlink" Target="https://mellanarkiv.vgregion.se/share/page/dp/ws/rl/archive/stream/auth/v1/source/available/sofia/skas5508-1258317394-132/surrogate" TargetMode="External" Id="rId27" /><Relationship Type="http://schemas.openxmlformats.org/officeDocument/2006/relationships/hyperlink" Target="https://www.sfog.se/natupplaga/ARGrappor9792c7d5-5648-475e-bee6-81478b0d9323.pdf" TargetMode="External" Id="rId30" /><Relationship Type="http://schemas.openxmlformats.org/officeDocument/2006/relationships/header" Target="header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3756</Words>
  <Characters>19909</Characters>
  <Application>Microsoft Office Word</Application>
  <DocSecurity>0</DocSecurity>
  <Lines>165</Lines>
  <Paragraphs>47</Paragraphs>
  <ScaleCrop>false</ScaleCrop>
  <Manager/>
  <Company/>
  <LinksUpToDate>false</LinksUpToDate>
  <CharactersWithSpaces>23618</CharactersWithSpaces>
  <SharedDoc>false</SharedDoc>
  <HyperlinkBase/>
  <HLinks>
    <vt:vector size="18" baseType="variant">
      <vt:variant>
        <vt:i4>3145781</vt:i4>
      </vt:variant>
      <vt:variant>
        <vt:i4>6</vt:i4>
      </vt:variant>
      <vt:variant>
        <vt:i4>0</vt:i4>
      </vt:variant>
      <vt:variant>
        <vt:i4>5</vt:i4>
      </vt:variant>
      <vt:variant>
        <vt:lpwstr>https://libguides.ub.uu.se/oxford-fotnoter</vt:lpwstr>
      </vt:variant>
      <vt:variant>
        <vt:lpwstr/>
      </vt:variant>
      <vt:variant>
        <vt:i4>5963793</vt:i4>
      </vt:variant>
      <vt:variant>
        <vt:i4>3</vt:i4>
      </vt:variant>
      <vt:variant>
        <vt:i4>0</vt:i4>
      </vt:variant>
      <vt:variant>
        <vt:i4>5</vt:i4>
      </vt:variant>
      <vt:variant>
        <vt:lpwstr>https://tools.kib.ki.se/referensguide/vancouver/</vt:lpwstr>
      </vt:variant>
      <vt:variant>
        <vt:lpwstr/>
      </vt:variant>
      <vt:variant>
        <vt:i4>7864423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https://mellanarkiv-offentlig.vgregion.se/alfresco/s/archive/stream/public/v1/source/available/sofia/skas9716-1940753776-247/surrogate/Rh-profylax inom kvinnosjukv%c3%a5rd.pdf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Avbrytande av graviditet - omvårdnad</dc:title>
  <dc:subject/>
  <dc:creator/>
  <keywords/>
  <lastModifiedBy/>
  <revision>3</revision>
  <dcterms:created xsi:type="dcterms:W3CDTF">2022-03-09T13:08:00.0000000Z</dcterms:created>
  <dcterms:modified xsi:type="dcterms:W3CDTF">2024-04-29T08:31:00.0000000Z</dcterms:modified>
</coreProperties>
</file>