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5A6C4" w14:textId="199F26C6" w:rsidR="37AA140E" w:rsidRDefault="37AA140E" w:rsidP="37AA140E">
      <w:pPr>
        <w:pStyle w:val="Rubrik1"/>
        <w:rPr>
          <w:szCs w:val="48"/>
        </w:rPr>
      </w:pPr>
      <w:r>
        <w:t>Missfall</w:t>
      </w:r>
    </w:p>
    <w:p w14:paraId="7E8AC00B" w14:textId="1107E200" w:rsidR="005218AA" w:rsidRDefault="376B6543" w:rsidP="005218AA">
      <w:pPr>
        <w:pStyle w:val="Rubrik2"/>
      </w:pPr>
      <w:r>
        <w:t>Förändringar sedan föregående version</w:t>
      </w:r>
    </w:p>
    <w:p w14:paraId="2BF6684C" w14:textId="17443BBE" w:rsidR="005218AA" w:rsidRPr="007A334E" w:rsidRDefault="00D4548E" w:rsidP="376B6543">
      <w:r w:rsidRPr="00D4548E">
        <w:rPr>
          <w:highlight w:val="yellow"/>
        </w:rPr>
        <w:t>Revidering markerad med gult</w:t>
      </w:r>
      <w:r w:rsidR="00B912EE">
        <w:t>.</w:t>
      </w:r>
    </w:p>
    <w:p w14:paraId="1B9446C1" w14:textId="58393B25" w:rsidR="007155D5" w:rsidRDefault="242E8159" w:rsidP="007155D5">
      <w:pPr>
        <w:pStyle w:val="Rubrik2"/>
      </w:pPr>
      <w:bookmarkStart w:id="0" w:name="_Toc72840807"/>
      <w:r>
        <w:t>Bakgrund</w:t>
      </w:r>
      <w:r w:rsidR="56B0B4D8">
        <w:t>, syfte och mål</w:t>
      </w:r>
      <w:bookmarkEnd w:id="0"/>
    </w:p>
    <w:p w14:paraId="06E625AC" w14:textId="72F3C9DE" w:rsidR="005218AA" w:rsidRPr="005218AA" w:rsidRDefault="37AA140E" w:rsidP="37AA140E">
      <w:r w:rsidRPr="37AA140E">
        <w:t>Vägledning för hantering av patienter med olika slags missfallsdiagno</w:t>
      </w:r>
      <w:r w:rsidR="00473FFC">
        <w:softHyphen/>
      </w:r>
      <w:r w:rsidRPr="37AA140E">
        <w:t>ser</w:t>
      </w:r>
      <w:r w:rsidR="2931D424">
        <w:t>.</w:t>
      </w:r>
    </w:p>
    <w:p w14:paraId="463FF048" w14:textId="77777777" w:rsidR="005218AA" w:rsidRPr="005218AA" w:rsidRDefault="20A96CF8" w:rsidP="55B98A16">
      <w:pPr>
        <w:pStyle w:val="Rubrik2"/>
      </w:pPr>
      <w:r>
        <w:t>Arbetsbeskrivning</w:t>
      </w:r>
    </w:p>
    <w:p w14:paraId="65FE6A4D" w14:textId="2C6F2C49" w:rsidR="37AA140E" w:rsidRDefault="37AA140E" w:rsidP="37AA140E">
      <w:pPr>
        <w:pStyle w:val="Rubrik3"/>
        <w:rPr>
          <w:rFonts w:ascii="Calibri" w:eastAsia="MS Gothic" w:hAnsi="Calibri"/>
          <w:color w:val="000000" w:themeColor="text2"/>
          <w:szCs w:val="36"/>
        </w:rPr>
      </w:pPr>
      <w:r>
        <w:t>Allmänna åtgärder vid konstaterat missfall</w:t>
      </w:r>
    </w:p>
    <w:p w14:paraId="41ACA607" w14:textId="3DFD7846" w:rsidR="37AA140E" w:rsidRPr="00AB0A4E" w:rsidRDefault="37AA140E" w:rsidP="37AA140E">
      <w:pPr>
        <w:pStyle w:val="Liststycke"/>
        <w:numPr>
          <w:ilvl w:val="1"/>
          <w:numId w:val="3"/>
        </w:numPr>
        <w:rPr>
          <w:highlight w:val="yellow"/>
        </w:rPr>
      </w:pPr>
      <w:r w:rsidRPr="00AB0A4E">
        <w:rPr>
          <w:highlight w:val="yellow"/>
        </w:rPr>
        <w:t>Ta ställning till</w:t>
      </w:r>
      <w:r w:rsidR="00055683" w:rsidRPr="00AB0A4E">
        <w:rPr>
          <w:highlight w:val="yellow"/>
        </w:rPr>
        <w:t xml:space="preserve"> hur snabbt patienten behöver handläggas och lämplig</w:t>
      </w:r>
      <w:r w:rsidRPr="00AB0A4E">
        <w:rPr>
          <w:highlight w:val="yellow"/>
        </w:rPr>
        <w:t xml:space="preserve"> behandling</w:t>
      </w:r>
      <w:r w:rsidR="00055683" w:rsidRPr="00AB0A4E">
        <w:rPr>
          <w:highlight w:val="yellow"/>
        </w:rPr>
        <w:t xml:space="preserve">. Vid pågående missfall i vecka 18+1 eller senare bör patienten </w:t>
      </w:r>
      <w:r w:rsidR="00AB0A4E" w:rsidRPr="00AB0A4E">
        <w:rPr>
          <w:highlight w:val="yellow"/>
        </w:rPr>
        <w:t>efter initial</w:t>
      </w:r>
      <w:r w:rsidR="00055683" w:rsidRPr="00AB0A4E">
        <w:rPr>
          <w:highlight w:val="yellow"/>
        </w:rPr>
        <w:t xml:space="preserve"> bedömning i första hand vårdas </w:t>
      </w:r>
      <w:r w:rsidR="00AB0A4E" w:rsidRPr="00AB0A4E">
        <w:rPr>
          <w:highlight w:val="yellow"/>
        </w:rPr>
        <w:t>på förlossningen på grund av ökad blödningsrisk.</w:t>
      </w:r>
      <w:r w:rsidRPr="00AB0A4E">
        <w:rPr>
          <w:highlight w:val="yellow"/>
        </w:rPr>
        <w:t xml:space="preserve"> </w:t>
      </w:r>
    </w:p>
    <w:p w14:paraId="65EA3BD0" w14:textId="00B9E090" w:rsidR="37AA140E" w:rsidRDefault="37AA140E" w:rsidP="37AA140E">
      <w:pPr>
        <w:pStyle w:val="Liststycke"/>
        <w:numPr>
          <w:ilvl w:val="1"/>
          <w:numId w:val="3"/>
        </w:numPr>
      </w:pPr>
      <w:r w:rsidRPr="37AA140E">
        <w:t>Ta Hb</w:t>
      </w:r>
      <w:r w:rsidR="00D52215">
        <w:t>,</w:t>
      </w:r>
      <w:r w:rsidRPr="37AA140E">
        <w:t xml:space="preserve"> och om operativ åtgärd kan bli aktuell närmaste dygnen, även blodgruppering och bastest.</w:t>
      </w:r>
    </w:p>
    <w:p w14:paraId="568AF17C" w14:textId="36F87AE2" w:rsidR="37AA140E" w:rsidRDefault="37AA140E" w:rsidP="37AA140E">
      <w:pPr>
        <w:pStyle w:val="Liststycke"/>
        <w:numPr>
          <w:ilvl w:val="1"/>
          <w:numId w:val="3"/>
        </w:numPr>
      </w:pPr>
      <w:r w:rsidRPr="37AA140E">
        <w:t>Informera om förlopp, blödning, smärta/smärtlindring, infektions</w:t>
      </w:r>
      <w:r w:rsidR="00473FFC">
        <w:softHyphen/>
      </w:r>
      <w:r w:rsidRPr="37AA140E">
        <w:t>tecken samt hygienråd och ge även skriftlig information med miss</w:t>
      </w:r>
      <w:r w:rsidR="00473FFC">
        <w:softHyphen/>
      </w:r>
      <w:r w:rsidRPr="37AA140E">
        <w:t>fallsbroschyr.</w:t>
      </w:r>
    </w:p>
    <w:p w14:paraId="077614C7" w14:textId="1236F24C" w:rsidR="37AA140E" w:rsidRDefault="37AA140E" w:rsidP="37AA140E">
      <w:pPr>
        <w:pStyle w:val="Liststycke"/>
        <w:numPr>
          <w:ilvl w:val="1"/>
          <w:numId w:val="3"/>
        </w:numPr>
      </w:pPr>
      <w:r w:rsidRPr="37AA140E">
        <w:t>Erbjud kuratorskontakt.</w:t>
      </w:r>
    </w:p>
    <w:p w14:paraId="593DC878" w14:textId="3B9DE2E9" w:rsidR="37AA140E" w:rsidRDefault="37AA140E" w:rsidP="37AA140E">
      <w:pPr>
        <w:pStyle w:val="Liststycke"/>
        <w:numPr>
          <w:ilvl w:val="1"/>
          <w:numId w:val="3"/>
        </w:numPr>
      </w:pPr>
      <w:r w:rsidRPr="37AA140E">
        <w:t>Fråga om preventivmedelsbehov finns efter missfallet (se mer in</w:t>
      </w:r>
      <w:r w:rsidR="00473FFC">
        <w:softHyphen/>
      </w:r>
      <w:r w:rsidRPr="37AA140E">
        <w:t>formation nedan).</w:t>
      </w:r>
    </w:p>
    <w:p w14:paraId="45825114" w14:textId="75D82BD8" w:rsidR="37AA140E" w:rsidRDefault="37AA140E" w:rsidP="37AA140E">
      <w:pPr>
        <w:pStyle w:val="Liststycke"/>
        <w:numPr>
          <w:ilvl w:val="1"/>
          <w:numId w:val="3"/>
        </w:numPr>
      </w:pPr>
      <w:r w:rsidRPr="37AA140E">
        <w:t>Den läkare som konstaterar missfallet ska skicka journalkopia till patientens barnmorskemottagning för kännedom.</w:t>
      </w:r>
    </w:p>
    <w:p w14:paraId="231CF6DC" w14:textId="555460AF" w:rsidR="37AA140E" w:rsidRDefault="37AA140E" w:rsidP="37AA140E">
      <w:pPr>
        <w:pStyle w:val="Liststycke"/>
        <w:numPr>
          <w:ilvl w:val="1"/>
          <w:numId w:val="3"/>
        </w:numPr>
      </w:pPr>
      <w:r w:rsidRPr="37AA140E">
        <w:t xml:space="preserve">Kvinnor </w:t>
      </w:r>
      <w:proofErr w:type="gramStart"/>
      <w:r w:rsidRPr="37AA140E">
        <w:t>&lt; 40</w:t>
      </w:r>
      <w:proofErr w:type="gramEnd"/>
      <w:r w:rsidRPr="37AA140E">
        <w:t xml:space="preserve"> år som drabbats av minst tre konsekutiva missfall i första trimestern i nuvarande relation, ska informeras om att paret kan söka utredning vid infertilitetsmottagningen om de sedan tidi</w:t>
      </w:r>
      <w:r w:rsidR="00473FFC">
        <w:softHyphen/>
      </w:r>
      <w:r w:rsidRPr="37AA140E">
        <w:t xml:space="preserve">gare inte har ett gemensamt barn. </w:t>
      </w:r>
    </w:p>
    <w:p w14:paraId="7CB0E570" w14:textId="79A19251" w:rsidR="00ED2B3D" w:rsidRPr="005A14A2" w:rsidRDefault="00ED2B3D" w:rsidP="37AA140E">
      <w:pPr>
        <w:pStyle w:val="Liststycke"/>
        <w:numPr>
          <w:ilvl w:val="1"/>
          <w:numId w:val="3"/>
        </w:numPr>
      </w:pPr>
      <w:r w:rsidRPr="005A14A2">
        <w:lastRenderedPageBreak/>
        <w:t>Genetisk/fostermedicinsk utredning vid missfall före RUL utförs inte annat än i undantagsfall och då endast efter kontakt med ult</w:t>
      </w:r>
      <w:r w:rsidR="00473FFC" w:rsidRPr="005A14A2">
        <w:softHyphen/>
      </w:r>
      <w:r w:rsidRPr="005A14A2">
        <w:t>raljudsobstetriker.</w:t>
      </w:r>
      <w:r w:rsidR="00885351" w:rsidRPr="005A14A2">
        <w:t xml:space="preserve"> </w:t>
      </w:r>
    </w:p>
    <w:p w14:paraId="76E82DDC" w14:textId="4F638464" w:rsidR="37AA140E" w:rsidRDefault="37AA140E" w:rsidP="37AA140E">
      <w:pPr>
        <w:pStyle w:val="MellanrubrikVGR"/>
        <w:rPr>
          <w:bCs/>
          <w:color w:val="000000" w:themeColor="text2"/>
          <w:szCs w:val="26"/>
        </w:rPr>
      </w:pPr>
      <w:proofErr w:type="spellStart"/>
      <w:r>
        <w:t>Rh</w:t>
      </w:r>
      <w:proofErr w:type="spellEnd"/>
      <w:r>
        <w:t>-profylax</w:t>
      </w:r>
    </w:p>
    <w:p w14:paraId="21FF33F2" w14:textId="4F41EAF6" w:rsidR="37AA140E" w:rsidRDefault="37AA140E" w:rsidP="37AA140E">
      <w:proofErr w:type="spellStart"/>
      <w:r w:rsidRPr="37AA140E">
        <w:t>Rh</w:t>
      </w:r>
      <w:proofErr w:type="spellEnd"/>
      <w:r w:rsidRPr="37AA140E">
        <w:t xml:space="preserve">-profylax ska ges till alla </w:t>
      </w:r>
      <w:proofErr w:type="spellStart"/>
      <w:r w:rsidRPr="37AA140E">
        <w:t>Rh</w:t>
      </w:r>
      <w:proofErr w:type="spellEnd"/>
      <w:r w:rsidRPr="37AA140E">
        <w:t xml:space="preserve">-negativa kvinnor med graviditetslängd på minst 12+0, vilka bär på ett </w:t>
      </w:r>
      <w:proofErr w:type="spellStart"/>
      <w:r w:rsidRPr="37AA140E">
        <w:t>Rh</w:t>
      </w:r>
      <w:proofErr w:type="spellEnd"/>
      <w:r w:rsidRPr="37AA140E">
        <w:t xml:space="preserve">-positivt foster, eller foster med okänd </w:t>
      </w:r>
      <w:proofErr w:type="spellStart"/>
      <w:r w:rsidRPr="37AA140E">
        <w:t>Rh</w:t>
      </w:r>
      <w:proofErr w:type="spellEnd"/>
      <w:r w:rsidRPr="37AA140E">
        <w:t xml:space="preserve"> och vilka inte redan är </w:t>
      </w:r>
      <w:proofErr w:type="spellStart"/>
      <w:r w:rsidRPr="37AA140E">
        <w:t>RhD</w:t>
      </w:r>
      <w:proofErr w:type="spellEnd"/>
      <w:r w:rsidRPr="37AA140E">
        <w:t>-immuniserade. Vid instrumentell utrym</w:t>
      </w:r>
      <w:r w:rsidR="00473FFC">
        <w:softHyphen/>
      </w:r>
      <w:r w:rsidRPr="37AA140E">
        <w:t xml:space="preserve">ning av livmodern </w:t>
      </w:r>
      <w:r w:rsidRPr="00D531F1">
        <w:rPr>
          <w:highlight w:val="yellow"/>
        </w:rPr>
        <w:t>(vakuum</w:t>
      </w:r>
      <w:r w:rsidR="00D531F1" w:rsidRPr="00D531F1">
        <w:rPr>
          <w:highlight w:val="yellow"/>
        </w:rPr>
        <w:t>aspiration</w:t>
      </w:r>
      <w:r w:rsidRPr="00D531F1">
        <w:rPr>
          <w:highlight w:val="yellow"/>
        </w:rPr>
        <w:t xml:space="preserve"> (V</w:t>
      </w:r>
      <w:r w:rsidR="00D531F1" w:rsidRPr="00D531F1">
        <w:rPr>
          <w:highlight w:val="yellow"/>
        </w:rPr>
        <w:t>A</w:t>
      </w:r>
      <w:r w:rsidRPr="00D531F1">
        <w:rPr>
          <w:highlight w:val="yellow"/>
        </w:rPr>
        <w:t>)</w:t>
      </w:r>
      <w:r w:rsidRPr="37AA140E">
        <w:t xml:space="preserve"> eller </w:t>
      </w:r>
      <w:proofErr w:type="spellStart"/>
      <w:r w:rsidRPr="37AA140E">
        <w:t>aspirationskit</w:t>
      </w:r>
      <w:proofErr w:type="spellEnd"/>
      <w:r w:rsidRPr="37AA140E">
        <w:t xml:space="preserve">) ska </w:t>
      </w:r>
      <w:proofErr w:type="spellStart"/>
      <w:r w:rsidRPr="37AA140E">
        <w:t>Rh</w:t>
      </w:r>
      <w:proofErr w:type="spellEnd"/>
      <w:r w:rsidRPr="37AA140E">
        <w:t xml:space="preserve">-profylax ges oavsett graviditetslängd. Injektion </w:t>
      </w:r>
      <w:proofErr w:type="spellStart"/>
      <w:r w:rsidRPr="37AA140E">
        <w:t>Rhophylac</w:t>
      </w:r>
      <w:proofErr w:type="spellEnd"/>
      <w:r w:rsidRPr="37AA140E">
        <w:t xml:space="preserve"> 1 500 IE i för</w:t>
      </w:r>
      <w:r w:rsidR="00473FFC">
        <w:softHyphen/>
      </w:r>
      <w:r w:rsidRPr="37AA140E">
        <w:t xml:space="preserve">ifylld spruta i m. Se styrdokument </w:t>
      </w:r>
      <w:hyperlink r:id="rId12">
        <w:proofErr w:type="spellStart"/>
        <w:r w:rsidRPr="37AA140E">
          <w:rPr>
            <w:rStyle w:val="Hyperlnk"/>
          </w:rPr>
          <w:t>Rh</w:t>
        </w:r>
        <w:proofErr w:type="spellEnd"/>
        <w:r w:rsidRPr="37AA140E">
          <w:rPr>
            <w:rStyle w:val="Hyperlnk"/>
          </w:rPr>
          <w:t>-profylax inom kvinnosjukvård</w:t>
        </w:r>
      </w:hyperlink>
      <w:r w:rsidRPr="37AA140E">
        <w:t>.</w:t>
      </w:r>
    </w:p>
    <w:p w14:paraId="30834F01" w14:textId="6F10A7F2" w:rsidR="37AA140E" w:rsidRDefault="37AA140E" w:rsidP="37AA140E">
      <w:pPr>
        <w:pStyle w:val="Rubrik2"/>
        <w:rPr>
          <w:rFonts w:ascii="Calibri" w:eastAsia="MS Gothic" w:hAnsi="Calibri"/>
          <w:color w:val="000000" w:themeColor="text2"/>
          <w:szCs w:val="40"/>
        </w:rPr>
      </w:pPr>
      <w:r>
        <w:t>Missfall</w:t>
      </w:r>
    </w:p>
    <w:p w14:paraId="62C070F0" w14:textId="073F13E1" w:rsidR="37AA140E" w:rsidRDefault="37AA140E" w:rsidP="37AA140E">
      <w:pPr>
        <w:pStyle w:val="Rubrik3"/>
        <w:rPr>
          <w:rFonts w:ascii="Calibri" w:eastAsia="MS Gothic" w:hAnsi="Calibri"/>
          <w:color w:val="000000" w:themeColor="text2"/>
          <w:szCs w:val="36"/>
        </w:rPr>
      </w:pPr>
      <w:r w:rsidRPr="37AA140E">
        <w:rPr>
          <w:rFonts w:ascii="Calibri" w:eastAsia="MS Gothic" w:hAnsi="Calibri"/>
          <w:color w:val="000000" w:themeColor="text2"/>
          <w:szCs w:val="36"/>
        </w:rPr>
        <w:t>I. Tom kavitet</w:t>
      </w:r>
    </w:p>
    <w:p w14:paraId="4F586C3C" w14:textId="7E977F8A" w:rsidR="37AA140E" w:rsidRDefault="37AA140E" w:rsidP="37AA140E">
      <w:pPr>
        <w:pStyle w:val="Liststycke"/>
        <w:numPr>
          <w:ilvl w:val="1"/>
          <w:numId w:val="2"/>
        </w:numPr>
      </w:pPr>
      <w:r w:rsidRPr="37AA140E">
        <w:t xml:space="preserve">Om graviditet sedan tidigare </w:t>
      </w:r>
      <w:r w:rsidRPr="37AA140E">
        <w:rPr>
          <w:b/>
          <w:bCs/>
          <w:i/>
          <w:iCs/>
        </w:rPr>
        <w:t xml:space="preserve">inte </w:t>
      </w:r>
      <w:r w:rsidRPr="37AA140E">
        <w:t xml:space="preserve">är konstaterad intrauterin så ska den handläggas som en graviditet med oklar </w:t>
      </w:r>
      <w:proofErr w:type="spellStart"/>
      <w:r w:rsidRPr="37AA140E">
        <w:t>lokalisaation</w:t>
      </w:r>
      <w:proofErr w:type="spellEnd"/>
      <w:r w:rsidRPr="37AA140E">
        <w:t>, PUL (</w:t>
      </w:r>
      <w:proofErr w:type="spellStart"/>
      <w:r w:rsidRPr="37AA140E">
        <w:t>pregnancy</w:t>
      </w:r>
      <w:proofErr w:type="spellEnd"/>
      <w:r w:rsidRPr="37AA140E">
        <w:t xml:space="preserve"> </w:t>
      </w:r>
      <w:proofErr w:type="spellStart"/>
      <w:r w:rsidRPr="37AA140E">
        <w:t>of</w:t>
      </w:r>
      <w:proofErr w:type="spellEnd"/>
      <w:r w:rsidRPr="37AA140E">
        <w:t xml:space="preserve"> </w:t>
      </w:r>
      <w:proofErr w:type="spellStart"/>
      <w:r w:rsidRPr="37AA140E">
        <w:t>unknown</w:t>
      </w:r>
      <w:proofErr w:type="spellEnd"/>
      <w:r w:rsidRPr="37AA140E">
        <w:t xml:space="preserve"> </w:t>
      </w:r>
      <w:proofErr w:type="spellStart"/>
      <w:r w:rsidRPr="37AA140E">
        <w:t>location</w:t>
      </w:r>
      <w:proofErr w:type="spellEnd"/>
      <w:r w:rsidRPr="37AA140E">
        <w:t xml:space="preserve">). Se styrdokument </w:t>
      </w:r>
      <w:hyperlink r:id="rId13">
        <w:r w:rsidRPr="37AA140E">
          <w:rPr>
            <w:rStyle w:val="Hyperlnk"/>
          </w:rPr>
          <w:t>Graviditet med oklar lokalisation (PUL)</w:t>
        </w:r>
      </w:hyperlink>
      <w:r w:rsidRPr="37AA140E">
        <w:t xml:space="preserve"> från Sahlgrenska för handläggning.</w:t>
      </w:r>
    </w:p>
    <w:p w14:paraId="331C2B51" w14:textId="7FD5CB42" w:rsidR="37AA140E" w:rsidRDefault="37AA140E" w:rsidP="37AA140E">
      <w:pPr>
        <w:pStyle w:val="Liststycke"/>
        <w:numPr>
          <w:ilvl w:val="1"/>
          <w:numId w:val="2"/>
        </w:numPr>
      </w:pPr>
      <w:r w:rsidRPr="37AA140E">
        <w:t>Om uterus är tom och graviditeten sedan tidigare är konstaterad intrauterin med ultraljud är diagnosen komplett missfall. Ingen upp</w:t>
      </w:r>
      <w:r w:rsidR="00473FFC">
        <w:softHyphen/>
      </w:r>
      <w:r w:rsidRPr="37AA140E">
        <w:t xml:space="preserve">följning behövs. Uppmana patienten att ta eget graviditetstest efter </w:t>
      </w:r>
      <w:r w:rsidR="00946CE1">
        <w:t>4</w:t>
      </w:r>
      <w:r w:rsidRPr="37AA140E">
        <w:t xml:space="preserve"> veckor, ny kontakt om positivt.</w:t>
      </w:r>
    </w:p>
    <w:p w14:paraId="1943E128" w14:textId="7D2393D8" w:rsidR="37AA140E" w:rsidRDefault="37AA140E" w:rsidP="37AA140E">
      <w:pPr>
        <w:pStyle w:val="Rubrik3"/>
        <w:rPr>
          <w:rFonts w:ascii="Calibri" w:eastAsia="MS Gothic" w:hAnsi="Calibri"/>
          <w:color w:val="000000" w:themeColor="text2"/>
          <w:szCs w:val="36"/>
        </w:rPr>
      </w:pPr>
      <w:r>
        <w:t xml:space="preserve">II. Inkomplett missfall </w:t>
      </w:r>
      <w:proofErr w:type="gramStart"/>
      <w:r>
        <w:t>&lt; 12</w:t>
      </w:r>
      <w:proofErr w:type="gramEnd"/>
      <w:r>
        <w:t>+0 graviditetsveckor (uterusstorlek)</w:t>
      </w:r>
    </w:p>
    <w:p w14:paraId="0F38872E" w14:textId="476EAE86" w:rsidR="37AA140E" w:rsidRDefault="37AA140E" w:rsidP="37AA140E">
      <w:r w:rsidRPr="37AA140E">
        <w:rPr>
          <w:i/>
          <w:iCs/>
        </w:rPr>
        <w:t>Definition:</w:t>
      </w:r>
      <w:r w:rsidRPr="37AA140E">
        <w:t xml:space="preserve"> ingen synlig hinnsäck eller foster, men kvarvarande material och symtom i form av cervixpåverkan, blödning eller smärta.</w:t>
      </w:r>
    </w:p>
    <w:p w14:paraId="7B93C9C9" w14:textId="4EC22D3B" w:rsidR="37AA140E" w:rsidRDefault="37AA140E" w:rsidP="37AA140E">
      <w:pPr>
        <w:pStyle w:val="Liststycke"/>
        <w:numPr>
          <w:ilvl w:val="1"/>
          <w:numId w:val="1"/>
        </w:numPr>
      </w:pPr>
      <w:r w:rsidRPr="37AA140E">
        <w:t xml:space="preserve">Om graviditeten sedan tidigare </w:t>
      </w:r>
      <w:r w:rsidRPr="37AA140E">
        <w:rPr>
          <w:b/>
          <w:bCs/>
          <w:i/>
          <w:iCs/>
        </w:rPr>
        <w:t xml:space="preserve">inte </w:t>
      </w:r>
      <w:r w:rsidRPr="37AA140E">
        <w:t>är konstaterad intrauterin så ska den handläggas som en graviditet med oklar lokalisation, PUL.</w:t>
      </w:r>
    </w:p>
    <w:p w14:paraId="1DC2049E" w14:textId="560E575F" w:rsidR="37AA140E" w:rsidRDefault="37AA140E" w:rsidP="37AA140E">
      <w:pPr>
        <w:pStyle w:val="Liststycke"/>
        <w:numPr>
          <w:ilvl w:val="1"/>
          <w:numId w:val="1"/>
        </w:numPr>
      </w:pPr>
      <w:r w:rsidRPr="37AA140E">
        <w:t>Akut inläggning vid:</w:t>
      </w:r>
      <w:r>
        <w:br/>
      </w:r>
      <w:r w:rsidRPr="37AA140E">
        <w:t xml:space="preserve">- </w:t>
      </w:r>
      <w:r w:rsidR="00AE0C28">
        <w:tab/>
      </w:r>
      <w:proofErr w:type="spellStart"/>
      <w:r w:rsidRPr="37AA140E">
        <w:t>Cirkulatoriskt</w:t>
      </w:r>
      <w:proofErr w:type="spellEnd"/>
      <w:r w:rsidRPr="37AA140E">
        <w:t xml:space="preserve"> påverkad patient.</w:t>
      </w:r>
      <w:r>
        <w:br/>
      </w:r>
      <w:r w:rsidRPr="37AA140E">
        <w:t xml:space="preserve">- </w:t>
      </w:r>
      <w:r w:rsidR="00AE0C28">
        <w:tab/>
      </w:r>
      <w:r w:rsidRPr="37AA140E">
        <w:t>Stor, pågående blödning.</w:t>
      </w:r>
      <w:r>
        <w:br/>
      </w:r>
      <w:r w:rsidRPr="37AA140E">
        <w:t xml:space="preserve">- </w:t>
      </w:r>
      <w:r w:rsidR="00AE0C28">
        <w:tab/>
      </w:r>
      <w:r w:rsidRPr="37AA140E">
        <w:t>Patienten har infektion och/eller feber.</w:t>
      </w:r>
      <w:r>
        <w:br/>
      </w:r>
      <w:r w:rsidRPr="37AA140E">
        <w:t xml:space="preserve">- </w:t>
      </w:r>
      <w:r w:rsidR="00AE0C28">
        <w:tab/>
      </w:r>
      <w:r w:rsidRPr="37AA140E">
        <w:t xml:space="preserve">Starkt smärtpåverkad patient, där smärtan inte kan kuperas </w:t>
      </w:r>
      <w:proofErr w:type="spellStart"/>
      <w:r w:rsidRPr="37AA140E">
        <w:t>ade</w:t>
      </w:r>
      <w:proofErr w:type="spellEnd"/>
      <w:r w:rsidR="00473FFC">
        <w:softHyphen/>
      </w:r>
      <w:r w:rsidR="00AE0C28">
        <w:tab/>
      </w:r>
      <w:proofErr w:type="spellStart"/>
      <w:r w:rsidRPr="37AA140E">
        <w:t>kvat</w:t>
      </w:r>
      <w:proofErr w:type="spellEnd"/>
      <w:r w:rsidRPr="37AA140E">
        <w:t>.</w:t>
      </w:r>
    </w:p>
    <w:p w14:paraId="38E4675B" w14:textId="0CB2C910" w:rsidR="37AA140E" w:rsidRDefault="37AA140E" w:rsidP="0016181F">
      <w:pPr>
        <w:pStyle w:val="Liststycke"/>
        <w:numPr>
          <w:ilvl w:val="1"/>
          <w:numId w:val="1"/>
        </w:numPr>
        <w:ind w:left="1434" w:hanging="357"/>
      </w:pPr>
      <w:r w:rsidRPr="37AA140E">
        <w:t>Vid tidigare konstaterad intrauterin graviditet handläggs missfall ge</w:t>
      </w:r>
      <w:r w:rsidR="00473FFC">
        <w:softHyphen/>
      </w:r>
      <w:r w:rsidRPr="37AA140E">
        <w:t>nom:</w:t>
      </w:r>
      <w:r w:rsidR="00A61227">
        <w:br/>
      </w:r>
      <w:r w:rsidR="00314CD5">
        <w:br/>
      </w:r>
      <w:r w:rsidR="00314CD5" w:rsidRPr="00314CD5">
        <w:rPr>
          <w:b/>
          <w:bCs/>
          <w:i/>
          <w:iCs/>
        </w:rPr>
        <w:t xml:space="preserve">-Expektans vid uterusstorlek </w:t>
      </w:r>
      <w:proofErr w:type="gramStart"/>
      <w:r w:rsidR="00314CD5" w:rsidRPr="00314CD5">
        <w:rPr>
          <w:b/>
          <w:bCs/>
          <w:i/>
          <w:iCs/>
          <w:u w:val="single"/>
        </w:rPr>
        <w:t>&lt;</w:t>
      </w:r>
      <w:r w:rsidR="00314CD5" w:rsidRPr="00314CD5">
        <w:rPr>
          <w:b/>
          <w:bCs/>
          <w:i/>
          <w:iCs/>
        </w:rPr>
        <w:t xml:space="preserve"> 10</w:t>
      </w:r>
      <w:proofErr w:type="gramEnd"/>
      <w:r w:rsidR="00314CD5" w:rsidRPr="00314CD5">
        <w:rPr>
          <w:b/>
          <w:bCs/>
          <w:i/>
          <w:iCs/>
        </w:rPr>
        <w:t>+0.</w:t>
      </w:r>
      <w:r w:rsidR="00314CD5">
        <w:rPr>
          <w:b/>
          <w:bCs/>
          <w:i/>
          <w:iCs/>
        </w:rPr>
        <w:br/>
      </w:r>
      <w:r w:rsidR="00182663">
        <w:sym w:font="Wingdings" w:char="F077"/>
      </w:r>
      <w:r w:rsidR="00FA3E77">
        <w:tab/>
        <w:t xml:space="preserve">Fler än 80 % aborterar spontant. Uppmaning att ta ett </w:t>
      </w:r>
      <w:proofErr w:type="gramStart"/>
      <w:r w:rsidR="00AE0C28">
        <w:t>graviditets-</w:t>
      </w:r>
      <w:r w:rsidR="004B4F32">
        <w:lastRenderedPageBreak/>
        <w:tab/>
      </w:r>
      <w:r w:rsidR="00FA3E77">
        <w:t>test</w:t>
      </w:r>
      <w:proofErr w:type="gramEnd"/>
      <w:r w:rsidR="00FA3E77">
        <w:t xml:space="preserve"> i hemmet efter 4 veckor och söka gynmottagningen vid </w:t>
      </w:r>
      <w:r w:rsidR="00AE0C28">
        <w:t>fort-</w:t>
      </w:r>
      <w:r w:rsidR="00AE0C28">
        <w:tab/>
      </w:r>
      <w:r w:rsidR="00FA3E77">
        <w:t xml:space="preserve">satta symtom. Ny </w:t>
      </w:r>
      <w:r w:rsidR="004B4F32">
        <w:t xml:space="preserve">bedömning ska då utföras och om fortsatt ej </w:t>
      </w:r>
      <w:r w:rsidR="00AE0C28">
        <w:tab/>
      </w:r>
      <w:r w:rsidR="004B4F32">
        <w:t xml:space="preserve">komplett missfall ska i första hand medicinsk behandling ges </w:t>
      </w:r>
      <w:r w:rsidR="00AE0C28">
        <w:tab/>
      </w:r>
      <w:r w:rsidR="004B4F32">
        <w:t xml:space="preserve">(enligt nedan), men </w:t>
      </w:r>
      <w:r w:rsidR="004B4F32" w:rsidRPr="00DB7689">
        <w:rPr>
          <w:highlight w:val="yellow"/>
        </w:rPr>
        <w:t>V</w:t>
      </w:r>
      <w:r w:rsidR="00DB7689" w:rsidRPr="00DB7689">
        <w:rPr>
          <w:highlight w:val="yellow"/>
        </w:rPr>
        <w:t>A</w:t>
      </w:r>
      <w:r w:rsidR="004B4F32">
        <w:t xml:space="preserve"> kan övervägas.</w:t>
      </w:r>
      <w:r w:rsidR="004B4F32">
        <w:br/>
      </w:r>
      <w:r w:rsidR="00182663">
        <w:sym w:font="Wingdings" w:char="F077"/>
      </w:r>
      <w:r w:rsidR="004B4F32">
        <w:tab/>
      </w:r>
      <w:r w:rsidR="00946CE1">
        <w:t xml:space="preserve">I utvalda fall kan återbesök ske efter 2 veckor till läkare på </w:t>
      </w:r>
      <w:r w:rsidR="00946CE1">
        <w:tab/>
        <w:t>gynmottagningen.</w:t>
      </w:r>
      <w:r w:rsidR="00A61227">
        <w:br/>
      </w:r>
      <w:r w:rsidR="008F69D8">
        <w:br/>
      </w:r>
      <w:r w:rsidR="008F69D8" w:rsidRPr="00A61227">
        <w:rPr>
          <w:b/>
          <w:bCs/>
          <w:i/>
          <w:iCs/>
        </w:rPr>
        <w:t xml:space="preserve">- Expektans </w:t>
      </w:r>
      <w:r w:rsidR="00A61227" w:rsidRPr="00A61227">
        <w:rPr>
          <w:b/>
          <w:bCs/>
          <w:i/>
          <w:iCs/>
        </w:rPr>
        <w:t>vid uterusstorlek 10+0–12+0.</w:t>
      </w:r>
      <w:r w:rsidR="00A61227">
        <w:br/>
      </w:r>
      <w:r w:rsidR="00182663">
        <w:sym w:font="Wingdings" w:char="F077"/>
      </w:r>
      <w:r w:rsidR="00A61227">
        <w:tab/>
      </w:r>
      <w:r w:rsidR="001160F1">
        <w:t xml:space="preserve">Patienter vilka har stark önskan om att </w:t>
      </w:r>
      <w:proofErr w:type="spellStart"/>
      <w:r w:rsidR="001160F1">
        <w:t>expektera</w:t>
      </w:r>
      <w:proofErr w:type="spellEnd"/>
      <w:r w:rsidR="001160F1">
        <w:t xml:space="preserve"> och kvittera </w:t>
      </w:r>
      <w:r w:rsidR="009C334B">
        <w:tab/>
      </w:r>
      <w:r w:rsidR="001160F1">
        <w:t>missfallet i hemmet, kan få göra så efter läkarbedömning</w:t>
      </w:r>
      <w:r w:rsidR="009D2D97">
        <w:t xml:space="preserve"> </w:t>
      </w:r>
      <w:r w:rsidR="009C334B">
        <w:t xml:space="preserve">samt att </w:t>
      </w:r>
      <w:r w:rsidR="009C334B">
        <w:tab/>
        <w:t xml:space="preserve">de snabbt kan söka akut vård vid stor blödning eller </w:t>
      </w:r>
      <w:proofErr w:type="gramStart"/>
      <w:r w:rsidR="00B604EA">
        <w:t>allmän-</w:t>
      </w:r>
      <w:r w:rsidR="009C334B">
        <w:tab/>
        <w:t>påverkan</w:t>
      </w:r>
      <w:proofErr w:type="gramEnd"/>
      <w:r w:rsidR="009C334B">
        <w:t xml:space="preserve">. Övriga rekommenderas medicinsk behandling på </w:t>
      </w:r>
      <w:proofErr w:type="gramStart"/>
      <w:r w:rsidR="00B604EA">
        <w:t>sjuk-</w:t>
      </w:r>
      <w:r w:rsidR="00B604EA">
        <w:tab/>
      </w:r>
      <w:r w:rsidR="009C334B">
        <w:t>hus</w:t>
      </w:r>
      <w:proofErr w:type="gramEnd"/>
      <w:r w:rsidR="009C334B">
        <w:t xml:space="preserve"> enligt nedan. Uppföljande besök ska alltid ske.</w:t>
      </w:r>
      <w:r w:rsidR="00FE180A">
        <w:br/>
      </w:r>
      <w:r w:rsidR="00FE180A">
        <w:br/>
      </w:r>
      <w:r w:rsidR="00FE180A" w:rsidRPr="00FE180A">
        <w:rPr>
          <w:b/>
          <w:bCs/>
          <w:i/>
          <w:iCs/>
        </w:rPr>
        <w:t>- Medicinsk behandling</w:t>
      </w:r>
      <w:r w:rsidR="00FE180A">
        <w:br/>
      </w:r>
      <w:r w:rsidR="00182663">
        <w:sym w:font="Wingdings" w:char="F077"/>
      </w:r>
      <w:r w:rsidR="00FE180A">
        <w:tab/>
        <w:t xml:space="preserve">Upp till vecka 10+0 (uterusstorlek) kan behandlingen ges i </w:t>
      </w:r>
      <w:proofErr w:type="gramStart"/>
      <w:r w:rsidR="003959EF">
        <w:t>hem-</w:t>
      </w:r>
      <w:r w:rsidR="00FE180A">
        <w:tab/>
      </w:r>
      <w:proofErr w:type="spellStart"/>
      <w:r w:rsidR="00FE180A">
        <w:t>met</w:t>
      </w:r>
      <w:proofErr w:type="spellEnd"/>
      <w:proofErr w:type="gramEnd"/>
      <w:r w:rsidR="00FE180A">
        <w:t>, därefter på avdelning.</w:t>
      </w:r>
      <w:r w:rsidR="00FE180A">
        <w:br/>
      </w:r>
      <w:r w:rsidR="00182663">
        <w:sym w:font="Wingdings" w:char="F077"/>
      </w:r>
      <w:r w:rsidR="00B2592D">
        <w:tab/>
      </w:r>
      <w:proofErr w:type="spellStart"/>
      <w:r w:rsidR="00B2592D">
        <w:t>Misoprostol</w:t>
      </w:r>
      <w:proofErr w:type="spellEnd"/>
      <w:r w:rsidR="00B2592D">
        <w:t xml:space="preserve"> (Cytotec) 0,6 mg per oralt alternativt 0,4 mg </w:t>
      </w:r>
      <w:proofErr w:type="spellStart"/>
      <w:r w:rsidR="003959EF">
        <w:t>sub</w:t>
      </w:r>
      <w:proofErr w:type="spellEnd"/>
      <w:r w:rsidR="003959EF">
        <w:t>-</w:t>
      </w:r>
      <w:r w:rsidR="00B2592D">
        <w:tab/>
      </w:r>
      <w:proofErr w:type="spellStart"/>
      <w:r w:rsidR="00B2592D">
        <w:t>lingualt</w:t>
      </w:r>
      <w:proofErr w:type="spellEnd"/>
      <w:r w:rsidR="00B2592D">
        <w:t xml:space="preserve">. OBS! Vid ringa blödning och stängd yttre modermun </w:t>
      </w:r>
      <w:r w:rsidR="00B2592D">
        <w:tab/>
        <w:t xml:space="preserve">kan behandling så som vid uteblivet missfall ordineras för ökad </w:t>
      </w:r>
      <w:r w:rsidR="00B2592D">
        <w:tab/>
        <w:t>effektivitet (se nedan).</w:t>
      </w:r>
      <w:r w:rsidR="005E7B79">
        <w:br/>
      </w:r>
      <w:r w:rsidR="00F23DF5">
        <w:sym w:font="Wingdings" w:char="F077"/>
      </w:r>
      <w:r w:rsidR="005E7B79">
        <w:tab/>
        <w:t>Smärtbehandling med paracetamol och ibuprofen.</w:t>
      </w:r>
      <w:r w:rsidR="005E7B79">
        <w:br/>
      </w:r>
      <w:r w:rsidR="00182663">
        <w:sym w:font="Wingdings" w:char="F077"/>
      </w:r>
      <w:r w:rsidR="005E7B79">
        <w:tab/>
        <w:t xml:space="preserve">Uppföljning behövs oftast inte utan patienten uppmanas att ta ett </w:t>
      </w:r>
      <w:r w:rsidR="005E7B79">
        <w:tab/>
        <w:t xml:space="preserve">graviditetstest i hemmet efter 4 veckor och söka gynmottagningen </w:t>
      </w:r>
      <w:r w:rsidR="005E7B79">
        <w:tab/>
        <w:t>vid fortsatta symtom.</w:t>
      </w:r>
      <w:r w:rsidR="00AF0A85">
        <w:br/>
      </w:r>
      <w:r w:rsidR="00AF0A85">
        <w:br/>
      </w:r>
      <w:r w:rsidR="00AF0A85" w:rsidRPr="00AF0A85">
        <w:rPr>
          <w:b/>
          <w:bCs/>
          <w:i/>
          <w:iCs/>
        </w:rPr>
        <w:t xml:space="preserve">- </w:t>
      </w:r>
      <w:r w:rsidR="00AF0A85" w:rsidRPr="00DB7689">
        <w:rPr>
          <w:b/>
          <w:bCs/>
          <w:i/>
          <w:iCs/>
          <w:highlight w:val="yellow"/>
        </w:rPr>
        <w:t>Vakuum</w:t>
      </w:r>
      <w:r w:rsidR="00DB7689" w:rsidRPr="00DB7689">
        <w:rPr>
          <w:b/>
          <w:bCs/>
          <w:i/>
          <w:iCs/>
          <w:highlight w:val="yellow"/>
        </w:rPr>
        <w:t>aspiration</w:t>
      </w:r>
      <w:r w:rsidR="00AF0A85">
        <w:br/>
      </w:r>
      <w:r w:rsidR="00182663">
        <w:sym w:font="Wingdings" w:char="F077"/>
      </w:r>
      <w:r w:rsidR="00AF0A85">
        <w:tab/>
      </w:r>
      <w:proofErr w:type="spellStart"/>
      <w:r w:rsidR="00AF0A85">
        <w:t>Utförst</w:t>
      </w:r>
      <w:proofErr w:type="spellEnd"/>
      <w:r w:rsidR="00AF0A85">
        <w:t xml:space="preserve"> då:</w:t>
      </w:r>
      <w:r w:rsidR="00AF0A85">
        <w:br/>
      </w:r>
      <w:r w:rsidR="00AF0A85">
        <w:tab/>
      </w:r>
      <w:r w:rsidR="00AF0A85">
        <w:tab/>
      </w:r>
      <w:r w:rsidR="00F77772">
        <w:t xml:space="preserve">- </w:t>
      </w:r>
      <w:r w:rsidR="003959EF">
        <w:tab/>
      </w:r>
      <w:proofErr w:type="spellStart"/>
      <w:r w:rsidR="00F77772">
        <w:t>Cirkulatoriskt</w:t>
      </w:r>
      <w:proofErr w:type="spellEnd"/>
      <w:r w:rsidR="00F77772">
        <w:t xml:space="preserve"> påverkan föreligger.</w:t>
      </w:r>
      <w:r w:rsidR="00F77772">
        <w:br/>
      </w:r>
      <w:r w:rsidR="00F77772">
        <w:tab/>
      </w:r>
      <w:r w:rsidR="00F77772">
        <w:tab/>
        <w:t xml:space="preserve">- </w:t>
      </w:r>
      <w:r w:rsidR="003959EF">
        <w:tab/>
      </w:r>
      <w:r w:rsidR="00F77772">
        <w:t>Medicinsk behandling har misslyckats.</w:t>
      </w:r>
      <w:r w:rsidR="00F77772">
        <w:br/>
      </w:r>
      <w:r w:rsidR="00F77772">
        <w:tab/>
      </w:r>
      <w:r w:rsidR="00F77772">
        <w:tab/>
        <w:t xml:space="preserve">- </w:t>
      </w:r>
      <w:r w:rsidR="003959EF">
        <w:tab/>
      </w:r>
      <w:r w:rsidR="0023612A">
        <w:t xml:space="preserve">Tecken till septisk abort (men förbehandla om möjligt </w:t>
      </w:r>
      <w:r w:rsidR="00B74D7D">
        <w:tab/>
      </w:r>
      <w:r w:rsidR="00B74D7D">
        <w:tab/>
      </w:r>
      <w:r w:rsidR="00B74D7D">
        <w:tab/>
      </w:r>
      <w:r w:rsidR="0023612A">
        <w:t xml:space="preserve">med intravenös antibiotika i något dygn inför </w:t>
      </w:r>
      <w:r w:rsidR="003959EF">
        <w:t>ingrep-</w:t>
      </w:r>
      <w:r w:rsidR="003959EF">
        <w:tab/>
      </w:r>
      <w:r w:rsidR="003959EF">
        <w:tab/>
      </w:r>
      <w:r w:rsidR="003959EF">
        <w:tab/>
      </w:r>
      <w:r w:rsidR="003959EF">
        <w:tab/>
      </w:r>
      <w:r w:rsidR="0023612A">
        <w:t xml:space="preserve">pet). </w:t>
      </w:r>
      <w:r w:rsidR="00B74D7D">
        <w:br/>
      </w:r>
      <w:r w:rsidR="00182663">
        <w:sym w:font="Wingdings" w:char="F077"/>
      </w:r>
      <w:r w:rsidR="00B74D7D">
        <w:t xml:space="preserve"> Premedicinera inför </w:t>
      </w:r>
      <w:proofErr w:type="spellStart"/>
      <w:r w:rsidR="00B74D7D">
        <w:t>vakuumexeres</w:t>
      </w:r>
      <w:proofErr w:type="spellEnd"/>
      <w:r w:rsidR="00B74D7D">
        <w:t xml:space="preserve"> med:</w:t>
      </w:r>
      <w:r w:rsidR="00B74D7D">
        <w:br/>
      </w:r>
      <w:r w:rsidR="00B74D7D">
        <w:tab/>
      </w:r>
      <w:r w:rsidR="00B74D7D">
        <w:tab/>
        <w:t xml:space="preserve">- </w:t>
      </w:r>
      <w:r w:rsidR="003959EF">
        <w:tab/>
      </w:r>
      <w:proofErr w:type="spellStart"/>
      <w:r w:rsidR="00B74D7D">
        <w:t>Misoprostol</w:t>
      </w:r>
      <w:proofErr w:type="spellEnd"/>
      <w:r w:rsidR="00B74D7D">
        <w:t xml:space="preserve"> (Cytotec) 0,4 mg vaginalt 1–3 timmar </w:t>
      </w:r>
      <w:r w:rsidR="00B74D7D">
        <w:tab/>
      </w:r>
      <w:r w:rsidR="00B74D7D">
        <w:tab/>
      </w:r>
      <w:r w:rsidR="00B74D7D">
        <w:tab/>
      </w:r>
      <w:r w:rsidR="00B74D7D">
        <w:tab/>
      </w:r>
      <w:proofErr w:type="spellStart"/>
      <w:r w:rsidR="00B74D7D">
        <w:t>preoperativt</w:t>
      </w:r>
      <w:proofErr w:type="spellEnd"/>
      <w:r w:rsidR="00B74D7D">
        <w:t xml:space="preserve"> eller 0,4 mg sublingualt 1 timme </w:t>
      </w:r>
      <w:proofErr w:type="spellStart"/>
      <w:r w:rsidR="003959EF">
        <w:t>preop</w:t>
      </w:r>
      <w:proofErr w:type="spellEnd"/>
      <w:r w:rsidR="009C1694">
        <w:t>-</w:t>
      </w:r>
      <w:r w:rsidR="003959EF">
        <w:tab/>
      </w:r>
      <w:r w:rsidR="003959EF">
        <w:tab/>
      </w:r>
      <w:r w:rsidR="003959EF">
        <w:tab/>
      </w:r>
      <w:r w:rsidR="003959EF">
        <w:tab/>
      </w:r>
      <w:proofErr w:type="spellStart"/>
      <w:r w:rsidR="00B74D7D">
        <w:t>erativt</w:t>
      </w:r>
      <w:proofErr w:type="spellEnd"/>
      <w:r w:rsidR="00B74D7D">
        <w:t>.</w:t>
      </w:r>
    </w:p>
    <w:p w14:paraId="1A5129D7" w14:textId="04898086" w:rsidR="00943B77" w:rsidRDefault="00943B77" w:rsidP="00943B77">
      <w:pPr>
        <w:pStyle w:val="Rubrik2"/>
      </w:pPr>
      <w:r>
        <w:t xml:space="preserve">III. Inkomplett </w:t>
      </w:r>
      <w:proofErr w:type="gramStart"/>
      <w:r>
        <w:t xml:space="preserve">missfall </w:t>
      </w:r>
      <w:r w:rsidRPr="00943B77">
        <w:rPr>
          <w:u w:val="single"/>
        </w:rPr>
        <w:t>&gt;</w:t>
      </w:r>
      <w:proofErr w:type="gramEnd"/>
      <w:r>
        <w:t xml:space="preserve"> 12+0 graviditets</w:t>
      </w:r>
      <w:r w:rsidR="00473FFC">
        <w:softHyphen/>
      </w:r>
      <w:r>
        <w:t>veckor (uterusstorlek)</w:t>
      </w:r>
    </w:p>
    <w:p w14:paraId="48EBA787" w14:textId="4A419897" w:rsidR="00943B77" w:rsidRDefault="00162198" w:rsidP="00943B77">
      <w:r w:rsidRPr="00162198">
        <w:rPr>
          <w:i/>
          <w:iCs/>
        </w:rPr>
        <w:t>Definition:</w:t>
      </w:r>
      <w:r>
        <w:t xml:space="preserve"> ingen synlig hinnsäck eller foster, men kvarvarande material och symtom i form av cervixpåverkan, blödning eller smärta.</w:t>
      </w:r>
    </w:p>
    <w:p w14:paraId="5C63B968" w14:textId="203251A0" w:rsidR="00162198" w:rsidRDefault="00162198" w:rsidP="00943B77">
      <w:r>
        <w:lastRenderedPageBreak/>
        <w:t>Lägg in patienten och ta ställning till behandling enligt nedan:</w:t>
      </w:r>
    </w:p>
    <w:p w14:paraId="45E65272" w14:textId="7C73B27E" w:rsidR="00162198" w:rsidRDefault="00D806D9" w:rsidP="001F317E">
      <w:pPr>
        <w:pStyle w:val="Liststycke"/>
        <w:numPr>
          <w:ilvl w:val="0"/>
          <w:numId w:val="23"/>
        </w:numPr>
      </w:pPr>
      <w:r>
        <w:t xml:space="preserve">Anmäl för akut </w:t>
      </w:r>
      <w:r w:rsidRPr="00B710CD">
        <w:rPr>
          <w:highlight w:val="yellow"/>
        </w:rPr>
        <w:t>V</w:t>
      </w:r>
      <w:r w:rsidR="00B710CD" w:rsidRPr="00B710CD">
        <w:rPr>
          <w:highlight w:val="yellow"/>
        </w:rPr>
        <w:t>A</w:t>
      </w:r>
      <w:r>
        <w:t xml:space="preserve"> vid </w:t>
      </w:r>
      <w:proofErr w:type="spellStart"/>
      <w:r>
        <w:t>cirkulatoriskt</w:t>
      </w:r>
      <w:proofErr w:type="spellEnd"/>
      <w:r>
        <w:t xml:space="preserve"> påverkad patient, stor blödning eller infektion med feber (men förbehandla då om möj</w:t>
      </w:r>
      <w:r w:rsidR="00473FFC">
        <w:softHyphen/>
      </w:r>
      <w:r>
        <w:t xml:space="preserve">ligt med </w:t>
      </w:r>
      <w:proofErr w:type="gramStart"/>
      <w:r>
        <w:t>intravenös antibiotika</w:t>
      </w:r>
      <w:proofErr w:type="gramEnd"/>
      <w:r>
        <w:t xml:space="preserve"> i något dygn inför ingreppet.</w:t>
      </w:r>
    </w:p>
    <w:p w14:paraId="47997751" w14:textId="3729B83F" w:rsidR="002470C7" w:rsidRDefault="002470C7" w:rsidP="002470C7">
      <w:pPr>
        <w:pStyle w:val="Liststycke"/>
        <w:numPr>
          <w:ilvl w:val="0"/>
          <w:numId w:val="23"/>
        </w:numPr>
        <w:ind w:left="1706" w:hanging="357"/>
      </w:pPr>
      <w:r>
        <w:t>Medicinsk behandling:</w:t>
      </w:r>
      <w:r>
        <w:br/>
      </w:r>
      <w:r w:rsidR="00182663">
        <w:sym w:font="Wingdings" w:char="F077"/>
      </w:r>
      <w:r>
        <w:tab/>
      </w:r>
      <w:proofErr w:type="spellStart"/>
      <w:r w:rsidR="005527E6">
        <w:t>Misoprostol</w:t>
      </w:r>
      <w:proofErr w:type="spellEnd"/>
      <w:r w:rsidR="005527E6">
        <w:t xml:space="preserve"> (Cytotec) 0,6 mg per oralt alternativt 0,4 mg </w:t>
      </w:r>
      <w:r w:rsidR="005527E6">
        <w:tab/>
        <w:t xml:space="preserve">sublingualt. Därefter ges </w:t>
      </w:r>
      <w:proofErr w:type="spellStart"/>
      <w:r w:rsidR="005527E6">
        <w:t>Misoprostol</w:t>
      </w:r>
      <w:proofErr w:type="spellEnd"/>
      <w:r w:rsidR="005527E6">
        <w:t xml:space="preserve"> 0,4 mg var tredje </w:t>
      </w:r>
      <w:r w:rsidR="005527E6">
        <w:tab/>
        <w:t>timme till dess patienten aborterat (max 12 tabletter/dygn).</w:t>
      </w:r>
      <w:r w:rsidR="00AC2031">
        <w:br/>
      </w:r>
      <w:r w:rsidR="00182663">
        <w:sym w:font="Wingdings" w:char="F077"/>
      </w:r>
      <w:r w:rsidR="00AC2031">
        <w:tab/>
        <w:t xml:space="preserve">Om patienten inte aborterat vid midnatt ges Mifegyne 200 </w:t>
      </w:r>
      <w:r w:rsidR="00AC2031">
        <w:tab/>
        <w:t xml:space="preserve">mg kl 24 och därefter påbörjas påföljande morgon återigen </w:t>
      </w:r>
      <w:r w:rsidR="00AC2031">
        <w:tab/>
      </w:r>
      <w:proofErr w:type="spellStart"/>
      <w:r w:rsidR="00AC2031">
        <w:t>behadnling</w:t>
      </w:r>
      <w:proofErr w:type="spellEnd"/>
      <w:r w:rsidR="00AC2031">
        <w:t xml:space="preserve"> med </w:t>
      </w:r>
      <w:proofErr w:type="spellStart"/>
      <w:r w:rsidR="00AC2031">
        <w:t>Misoprostol</w:t>
      </w:r>
      <w:proofErr w:type="spellEnd"/>
      <w:r w:rsidR="00AC2031">
        <w:t xml:space="preserve"> enligt ovan.</w:t>
      </w:r>
      <w:r w:rsidR="00864A23">
        <w:br/>
      </w:r>
      <w:r w:rsidR="00182663">
        <w:sym w:font="Wingdings" w:char="F077"/>
      </w:r>
      <w:r w:rsidR="00864A23">
        <w:tab/>
        <w:t xml:space="preserve">Smärtlindring ges med NSAID (400 mg Ibuprofen) och </w:t>
      </w:r>
      <w:r w:rsidR="00864A23">
        <w:tab/>
        <w:t xml:space="preserve">paracetamol (1 g) samt eventuellt tillägg av morfinderivat </w:t>
      </w:r>
      <w:r w:rsidR="00864A23">
        <w:tab/>
        <w:t>(</w:t>
      </w:r>
      <w:proofErr w:type="spellStart"/>
      <w:r w:rsidR="003C561A" w:rsidRPr="003C561A">
        <w:rPr>
          <w:highlight w:val="yellow"/>
        </w:rPr>
        <w:t>Oxy</w:t>
      </w:r>
      <w:proofErr w:type="spellEnd"/>
      <w:r w:rsidR="003C561A" w:rsidRPr="003C561A">
        <w:rPr>
          <w:highlight w:val="yellow"/>
        </w:rPr>
        <w:t xml:space="preserve"> Norm</w:t>
      </w:r>
      <w:r w:rsidR="00864A23">
        <w:t>).</w:t>
      </w:r>
      <w:r w:rsidR="00721B45">
        <w:br/>
      </w:r>
      <w:r w:rsidR="00182663">
        <w:sym w:font="Wingdings" w:char="F077"/>
      </w:r>
      <w:r w:rsidR="00721B45">
        <w:tab/>
        <w:t xml:space="preserve">Efter att ha aborterat kan 1 ml Oxytocin 8,3 </w:t>
      </w:r>
      <w:proofErr w:type="spellStart"/>
      <w:r w:rsidR="00721B45">
        <w:rPr>
          <w:rFonts w:ascii="Calibri" w:hAnsi="Calibri" w:cs="Calibri"/>
        </w:rPr>
        <w:t>μ</w:t>
      </w:r>
      <w:r w:rsidR="00721B45">
        <w:t>g</w:t>
      </w:r>
      <w:proofErr w:type="spellEnd"/>
      <w:r w:rsidR="00721B45">
        <w:t>/</w:t>
      </w:r>
      <w:r w:rsidR="008E3307">
        <w:t>ml ges i v.</w:t>
      </w:r>
      <w:r w:rsidR="008E3307">
        <w:br/>
      </w:r>
      <w:r w:rsidR="00182663">
        <w:sym w:font="Wingdings" w:char="F077"/>
      </w:r>
      <w:r w:rsidR="008E3307">
        <w:tab/>
        <w:t>Laktationshämning kan övervägas från vecka 15+0.</w:t>
      </w:r>
    </w:p>
    <w:p w14:paraId="3DF53372" w14:textId="7486F9F7" w:rsidR="008E3307" w:rsidRDefault="008E3307" w:rsidP="002470C7">
      <w:pPr>
        <w:pStyle w:val="Liststycke"/>
        <w:numPr>
          <w:ilvl w:val="0"/>
          <w:numId w:val="23"/>
        </w:numPr>
        <w:ind w:left="1706" w:hanging="357"/>
      </w:pPr>
      <w:r>
        <w:t xml:space="preserve">Om placenta inte avgått inom 2 timmar ska patienten undersökas i </w:t>
      </w:r>
      <w:proofErr w:type="spellStart"/>
      <w:r>
        <w:t>gynstol</w:t>
      </w:r>
      <w:proofErr w:type="spellEnd"/>
      <w:r>
        <w:t xml:space="preserve"> och om möjligt löses placenta, annars anmäls patienten för VEX.</w:t>
      </w:r>
    </w:p>
    <w:p w14:paraId="341F0231" w14:textId="344901BF" w:rsidR="00F37CAE" w:rsidRDefault="00F37CAE" w:rsidP="00F37CAE">
      <w:pPr>
        <w:pStyle w:val="Rubrik2"/>
      </w:pPr>
      <w:r>
        <w:t xml:space="preserve">IV. Uteblivet missfall och </w:t>
      </w:r>
      <w:proofErr w:type="spellStart"/>
      <w:r>
        <w:t>ofostrig</w:t>
      </w:r>
      <w:proofErr w:type="spellEnd"/>
      <w:r>
        <w:t xml:space="preserve"> graviditet</w:t>
      </w:r>
    </w:p>
    <w:p w14:paraId="502043CA" w14:textId="2F784E0B" w:rsidR="00F37CAE" w:rsidRDefault="009134ED" w:rsidP="00F37CAE">
      <w:r w:rsidRPr="0060657B">
        <w:rPr>
          <w:i/>
          <w:iCs/>
        </w:rPr>
        <w:t>Definition uteblivet missfall:</w:t>
      </w:r>
      <w:r>
        <w:t xml:space="preserve"> intakt hinnsäck, foster utan hjärtaktivitet</w:t>
      </w:r>
      <w:r w:rsidR="0060657B">
        <w:t>, opåverkad cervix, ingen eller ringa blödning.</w:t>
      </w:r>
    </w:p>
    <w:p w14:paraId="5F0B87C6" w14:textId="4E43FA47" w:rsidR="0060657B" w:rsidRDefault="0060657B" w:rsidP="00F37CAE">
      <w:r>
        <w:rPr>
          <w:i/>
          <w:iCs/>
        </w:rPr>
        <w:t xml:space="preserve">Definition </w:t>
      </w:r>
      <w:proofErr w:type="spellStart"/>
      <w:r>
        <w:rPr>
          <w:i/>
          <w:iCs/>
        </w:rPr>
        <w:t>ofostrig</w:t>
      </w:r>
      <w:proofErr w:type="spellEnd"/>
      <w:r>
        <w:rPr>
          <w:i/>
          <w:iCs/>
        </w:rPr>
        <w:t xml:space="preserve"> graviditet:</w:t>
      </w:r>
      <w:r>
        <w:t xml:space="preserve"> intakt tom hinnsäck, opåverkad cervix, ingen eller ringa blödning.</w:t>
      </w:r>
    </w:p>
    <w:p w14:paraId="194C3E98" w14:textId="2C232E59" w:rsidR="0060657B" w:rsidRDefault="009563D5" w:rsidP="00F37CAE">
      <w:r>
        <w:t>OBS! Om patienten inte är bedömd sedan tidigare kan det vara svårt att avgöra om det verkligen är ett uteblivet missfall</w:t>
      </w:r>
      <w:r w:rsidR="005D4607">
        <w:t>/</w:t>
      </w:r>
      <w:proofErr w:type="spellStart"/>
      <w:r w:rsidR="005D4607">
        <w:t>ofostrig</w:t>
      </w:r>
      <w:proofErr w:type="spellEnd"/>
      <w:r w:rsidR="005D4607">
        <w:t xml:space="preserve"> graviditet</w:t>
      </w:r>
      <w:r w:rsidR="00581832">
        <w:t xml:space="preserve"> eller om det rör sig om en tidig (eventuellt feldaterad) graviditet. Om det är en önskad graviditet ska</w:t>
      </w:r>
      <w:r w:rsidR="000B2B74">
        <w:t xml:space="preserve"> </w:t>
      </w:r>
      <w:r w:rsidR="000B2B74" w:rsidRPr="000B2B74">
        <w:rPr>
          <w:highlight w:val="yellow"/>
        </w:rPr>
        <w:t>i regel</w:t>
      </w:r>
      <w:r w:rsidR="00581832">
        <w:t xml:space="preserve"> nytt ultraljud göras efter </w:t>
      </w:r>
      <w:r w:rsidR="000B2B74" w:rsidRPr="000B2B74">
        <w:rPr>
          <w:highlight w:val="yellow"/>
        </w:rPr>
        <w:t>7–10 dagar</w:t>
      </w:r>
      <w:r w:rsidR="00581832">
        <w:t>. Om samma ult</w:t>
      </w:r>
      <w:r w:rsidR="00473FFC">
        <w:softHyphen/>
      </w:r>
      <w:r w:rsidR="00581832">
        <w:t>raljudsbild som vid första besöket kan diagnosen ställas. Om helt sä</w:t>
      </w:r>
      <w:r w:rsidR="00473FFC">
        <w:softHyphen/>
      </w:r>
      <w:r w:rsidR="00581832">
        <w:t>ker datering</w:t>
      </w:r>
      <w:r w:rsidR="002C04FA">
        <w:t xml:space="preserve"> (exempelvis IVF-graviditet eller att levande foster setts vid tidigare ultraljudsundersökning) och det nu inte ses hjärtaktivitet, så ska diagnosen bekräftas av en annan läkare innan behandling ges.</w:t>
      </w:r>
      <w:r w:rsidR="0024350C">
        <w:t xml:space="preserve"> </w:t>
      </w:r>
      <w:r w:rsidR="0024350C" w:rsidRPr="00BC2CB7">
        <w:rPr>
          <w:highlight w:val="yellow"/>
        </w:rPr>
        <w:t xml:space="preserve">Var god se styrdokument </w:t>
      </w:r>
      <w:hyperlink r:id="rId14" w:history="1">
        <w:r w:rsidR="00BC2CB7" w:rsidRPr="00BC2CB7">
          <w:rPr>
            <w:rStyle w:val="Hyperlnk"/>
            <w:highlight w:val="yellow"/>
          </w:rPr>
          <w:t>Ultraljudsfynd vid normal tidig intrauterin graviditet</w:t>
        </w:r>
      </w:hyperlink>
      <w:r w:rsidR="00BC2CB7" w:rsidRPr="00BC2CB7">
        <w:rPr>
          <w:highlight w:val="yellow"/>
        </w:rPr>
        <w:t>.</w:t>
      </w:r>
    </w:p>
    <w:p w14:paraId="3FD69145" w14:textId="56537ED9" w:rsidR="003C3A7B" w:rsidRDefault="003C3A7B" w:rsidP="00F37CAE">
      <w:r>
        <w:t xml:space="preserve">Vid uteblivet missfall eller </w:t>
      </w:r>
      <w:proofErr w:type="spellStart"/>
      <w:r>
        <w:t>ofostrig</w:t>
      </w:r>
      <w:proofErr w:type="spellEnd"/>
      <w:r>
        <w:t xml:space="preserve"> graviditet kan hinnsäck och placenta fortsätta att växa trots att fostret har gått under. Det kan då vara svårt att bestämma graviditetslängd och man måste se på storlek</w:t>
      </w:r>
      <w:r w:rsidR="00FC3F78">
        <w:t xml:space="preserve"> på hinnsäck samt placenta i förhållande till </w:t>
      </w:r>
      <w:proofErr w:type="spellStart"/>
      <w:r w:rsidR="00FC3F78">
        <w:t>fosterstorlek</w:t>
      </w:r>
      <w:proofErr w:type="spellEnd"/>
      <w:r w:rsidR="00FC3F78">
        <w:t>. Fråga vid behov en mer erfaren kollega.</w:t>
      </w:r>
    </w:p>
    <w:p w14:paraId="04BD97C9" w14:textId="7B39041E" w:rsidR="00113442" w:rsidRDefault="00113442" w:rsidP="00113442">
      <w:pPr>
        <w:pStyle w:val="MellanrubrikVGR"/>
      </w:pPr>
      <w:r>
        <w:lastRenderedPageBreak/>
        <w:t>Behandling</w:t>
      </w:r>
    </w:p>
    <w:p w14:paraId="665E7D90" w14:textId="49850313" w:rsidR="00113442" w:rsidRDefault="005E153B" w:rsidP="00113442">
      <w:pPr>
        <w:pStyle w:val="Liststycke"/>
        <w:numPr>
          <w:ilvl w:val="0"/>
          <w:numId w:val="24"/>
        </w:numPr>
      </w:pPr>
      <w:r>
        <w:t>Medicinsk behandling upp till vecka 10+0 kan ske i hemmet om patienten är fullt frisk, kan göra sig förstådd och förstå instruktioner samt har någon närstående</w:t>
      </w:r>
      <w:r w:rsidR="00542F34">
        <w:t xml:space="preserve"> med sig.</w:t>
      </w:r>
      <w:r w:rsidR="00542F34">
        <w:br/>
      </w:r>
      <w:r w:rsidR="00182663">
        <w:sym w:font="Wingdings" w:char="F077"/>
      </w:r>
      <w:r w:rsidR="00542F34">
        <w:tab/>
        <w:t xml:space="preserve">Tablett </w:t>
      </w:r>
      <w:proofErr w:type="spellStart"/>
      <w:r w:rsidR="00542F34">
        <w:t>mifepriston</w:t>
      </w:r>
      <w:proofErr w:type="spellEnd"/>
      <w:r w:rsidR="00542F34">
        <w:t xml:space="preserve"> (</w:t>
      </w:r>
      <w:proofErr w:type="spellStart"/>
      <w:r w:rsidR="00542F34">
        <w:t>Mifegyn</w:t>
      </w:r>
      <w:proofErr w:type="spellEnd"/>
      <w:r w:rsidR="00542F34">
        <w:t xml:space="preserve">) </w:t>
      </w:r>
      <w:r w:rsidR="006E39F6">
        <w:t xml:space="preserve">à 200 mg, </w:t>
      </w:r>
      <w:proofErr w:type="gramStart"/>
      <w:r w:rsidR="006E39F6">
        <w:t xml:space="preserve">1 </w:t>
      </w:r>
      <w:proofErr w:type="spellStart"/>
      <w:r w:rsidR="006E39F6">
        <w:t>st</w:t>
      </w:r>
      <w:proofErr w:type="spellEnd"/>
      <w:proofErr w:type="gramEnd"/>
      <w:r w:rsidR="006E39F6">
        <w:t xml:space="preserve"> per oralt. Vid </w:t>
      </w:r>
      <w:r w:rsidR="001E1A62">
        <w:tab/>
      </w:r>
      <w:r w:rsidR="006E39F6">
        <w:t xml:space="preserve">missfall kan tablett skickas med hem för att tas vid ett </w:t>
      </w:r>
      <w:proofErr w:type="gramStart"/>
      <w:r w:rsidR="007B3972">
        <w:t>sen-</w:t>
      </w:r>
      <w:r w:rsidR="001E1A62">
        <w:tab/>
      </w:r>
      <w:proofErr w:type="spellStart"/>
      <w:r w:rsidR="006E39F6">
        <w:t>are</w:t>
      </w:r>
      <w:proofErr w:type="spellEnd"/>
      <w:proofErr w:type="gramEnd"/>
      <w:r w:rsidR="006E39F6">
        <w:t xml:space="preserve"> tillfälle (OBS! Det skiljer sig från vid inducerad abort</w:t>
      </w:r>
      <w:r w:rsidR="001E1A62">
        <w:t>).</w:t>
      </w:r>
      <w:r w:rsidR="001E1A62">
        <w:br/>
      </w:r>
      <w:r w:rsidR="00182663">
        <w:sym w:font="Wingdings" w:char="F077"/>
      </w:r>
      <w:r w:rsidR="001E1A62">
        <w:tab/>
        <w:t xml:space="preserve">Efter 24–48 timmar: tablett </w:t>
      </w:r>
      <w:proofErr w:type="spellStart"/>
      <w:r w:rsidR="001E1A62">
        <w:t>misoprostol</w:t>
      </w:r>
      <w:proofErr w:type="spellEnd"/>
      <w:r w:rsidR="001E1A62">
        <w:t xml:space="preserve"> (Cytotec) à 0,2 mg, </w:t>
      </w:r>
      <w:r w:rsidR="001E1A62">
        <w:tab/>
      </w:r>
      <w:proofErr w:type="gramStart"/>
      <w:r w:rsidR="001E1A62">
        <w:t xml:space="preserve">4 </w:t>
      </w:r>
      <w:proofErr w:type="spellStart"/>
      <w:r w:rsidR="001E1A62">
        <w:t>st</w:t>
      </w:r>
      <w:proofErr w:type="spellEnd"/>
      <w:proofErr w:type="gramEnd"/>
      <w:r w:rsidR="001E1A62">
        <w:t xml:space="preserve"> vaginalt.</w:t>
      </w:r>
      <w:r w:rsidR="001E1A62">
        <w:br/>
      </w:r>
      <w:r w:rsidR="00182663">
        <w:sym w:font="Wingdings" w:char="F077"/>
      </w:r>
      <w:r w:rsidR="00A12F97">
        <w:tab/>
        <w:t xml:space="preserve">Efter ytterligare 3 timmar: ge 2 </w:t>
      </w:r>
      <w:proofErr w:type="spellStart"/>
      <w:r w:rsidR="00A12F97">
        <w:t>st</w:t>
      </w:r>
      <w:proofErr w:type="spellEnd"/>
      <w:r w:rsidR="00A12F97">
        <w:t xml:space="preserve"> Cytotec vaginalt (eller per </w:t>
      </w:r>
      <w:r w:rsidR="00A12F97">
        <w:tab/>
        <w:t>oralt om kvinnan börjat blöda).</w:t>
      </w:r>
      <w:r w:rsidR="00A12F97">
        <w:br/>
      </w:r>
      <w:r w:rsidR="00182663">
        <w:sym w:font="Wingdings" w:char="F077"/>
      </w:r>
      <w:r w:rsidR="00A12F97">
        <w:tab/>
      </w:r>
      <w:r w:rsidR="00842E4B">
        <w:t xml:space="preserve">Smärtlindring i form av paracetamol i kombination med </w:t>
      </w:r>
      <w:r w:rsidR="003809A7">
        <w:tab/>
      </w:r>
      <w:r w:rsidR="00842E4B">
        <w:t xml:space="preserve">ibuprofen, bör ges en halvtimme innan administration av </w:t>
      </w:r>
      <w:r w:rsidR="003809A7">
        <w:tab/>
      </w:r>
      <w:r w:rsidR="00842E4B">
        <w:t xml:space="preserve">första dosen </w:t>
      </w:r>
      <w:proofErr w:type="spellStart"/>
      <w:r w:rsidR="00842E4B">
        <w:t>misoprostol</w:t>
      </w:r>
      <w:proofErr w:type="spellEnd"/>
      <w:r w:rsidR="00842E4B">
        <w:t xml:space="preserve"> (Cytotec).</w:t>
      </w:r>
      <w:r w:rsidR="004204E1">
        <w:t xml:space="preserve"> </w:t>
      </w:r>
      <w:r w:rsidR="004204E1" w:rsidRPr="004204E1">
        <w:rPr>
          <w:highlight w:val="yellow"/>
        </w:rPr>
        <w:t xml:space="preserve">Tillägg av </w:t>
      </w:r>
      <w:proofErr w:type="gramStart"/>
      <w:r w:rsidR="004204E1" w:rsidRPr="004204E1">
        <w:rPr>
          <w:highlight w:val="yellow"/>
        </w:rPr>
        <w:t>morfin-</w:t>
      </w:r>
      <w:r w:rsidR="004204E1">
        <w:tab/>
      </w:r>
      <w:r w:rsidR="004204E1" w:rsidRPr="004204E1">
        <w:rPr>
          <w:highlight w:val="yellow"/>
        </w:rPr>
        <w:t>derivat</w:t>
      </w:r>
      <w:proofErr w:type="gramEnd"/>
      <w:r w:rsidR="004204E1" w:rsidRPr="004204E1">
        <w:rPr>
          <w:highlight w:val="yellow"/>
        </w:rPr>
        <w:t xml:space="preserve"> vid behov (</w:t>
      </w:r>
      <w:proofErr w:type="spellStart"/>
      <w:r w:rsidR="004204E1" w:rsidRPr="004204E1">
        <w:rPr>
          <w:highlight w:val="yellow"/>
        </w:rPr>
        <w:t>Oxy</w:t>
      </w:r>
      <w:proofErr w:type="spellEnd"/>
      <w:r w:rsidR="004204E1" w:rsidRPr="004204E1">
        <w:rPr>
          <w:highlight w:val="yellow"/>
        </w:rPr>
        <w:t xml:space="preserve"> Norm).</w:t>
      </w:r>
      <w:r w:rsidR="003809A7">
        <w:br/>
      </w:r>
      <w:r w:rsidR="00182663">
        <w:sym w:font="Wingdings" w:char="F077"/>
      </w:r>
      <w:r w:rsidR="003809A7">
        <w:tab/>
        <w:t xml:space="preserve">Uppföljning med ultraljud </w:t>
      </w:r>
      <w:proofErr w:type="spellStart"/>
      <w:r w:rsidR="003809A7">
        <w:t>rekommeneras</w:t>
      </w:r>
      <w:proofErr w:type="spellEnd"/>
      <w:r w:rsidR="003809A7">
        <w:t xml:space="preserve"> efter 1–2 veckor. </w:t>
      </w:r>
      <w:r w:rsidR="003809A7">
        <w:tab/>
        <w:t xml:space="preserve">Om ej komplett missfall ges ytterligare medicinsk </w:t>
      </w:r>
      <w:proofErr w:type="spellStart"/>
      <w:proofErr w:type="gramStart"/>
      <w:r w:rsidR="007B3972">
        <w:t>behand</w:t>
      </w:r>
      <w:proofErr w:type="spellEnd"/>
      <w:r w:rsidR="007B3972">
        <w:t>-</w:t>
      </w:r>
      <w:r w:rsidR="003809A7">
        <w:tab/>
      </w:r>
      <w:proofErr w:type="spellStart"/>
      <w:r w:rsidR="003809A7">
        <w:t>ling</w:t>
      </w:r>
      <w:proofErr w:type="spellEnd"/>
      <w:proofErr w:type="gramEnd"/>
      <w:r w:rsidR="003809A7">
        <w:t xml:space="preserve"> alternativt </w:t>
      </w:r>
      <w:r w:rsidR="003809A7" w:rsidRPr="0003778B">
        <w:rPr>
          <w:highlight w:val="yellow"/>
        </w:rPr>
        <w:t>V</w:t>
      </w:r>
      <w:r w:rsidR="0003778B" w:rsidRPr="0003778B">
        <w:rPr>
          <w:highlight w:val="yellow"/>
        </w:rPr>
        <w:t>A</w:t>
      </w:r>
      <w:r w:rsidR="003809A7">
        <w:t>.</w:t>
      </w:r>
    </w:p>
    <w:p w14:paraId="59BDCB4F" w14:textId="79B586B4" w:rsidR="00DF7D03" w:rsidRDefault="00DF7D03" w:rsidP="00113442">
      <w:pPr>
        <w:pStyle w:val="Liststycke"/>
        <w:numPr>
          <w:ilvl w:val="0"/>
          <w:numId w:val="24"/>
        </w:numPr>
      </w:pPr>
      <w:r>
        <w:t>Expektans upp till vecka 10+0.</w:t>
      </w:r>
      <w:r>
        <w:br/>
      </w:r>
      <w:r w:rsidR="00182663">
        <w:sym w:font="Wingdings" w:char="F077"/>
      </w:r>
      <w:r>
        <w:tab/>
      </w:r>
      <w:r w:rsidR="00B14E54">
        <w:t xml:space="preserve">Har ofta dålig prognos om patienten inte börjat blöda. Vid </w:t>
      </w:r>
      <w:r w:rsidR="00B14E54">
        <w:tab/>
        <w:t>expektans ska alltid återbesök till läkare ske om 2 veckor.</w:t>
      </w:r>
    </w:p>
    <w:p w14:paraId="065849CB" w14:textId="4D13FC09" w:rsidR="00BD54D8" w:rsidRDefault="00BD54D8" w:rsidP="00113442">
      <w:pPr>
        <w:pStyle w:val="Liststycke"/>
        <w:numPr>
          <w:ilvl w:val="0"/>
          <w:numId w:val="24"/>
        </w:numPr>
      </w:pPr>
      <w:proofErr w:type="spellStart"/>
      <w:r>
        <w:t>Vakuumexeres</w:t>
      </w:r>
      <w:proofErr w:type="spellEnd"/>
      <w:r>
        <w:t>.</w:t>
      </w:r>
      <w:r>
        <w:br/>
      </w:r>
      <w:r w:rsidR="00182663">
        <w:sym w:font="Wingdings" w:char="F077"/>
      </w:r>
      <w:r>
        <w:tab/>
        <w:t>Alternativ till medicinsk behandling innan vecka 12+0</w:t>
      </w:r>
      <w:r w:rsidR="009D4686">
        <w:t xml:space="preserve"> </w:t>
      </w:r>
      <w:r w:rsidR="00527B4E">
        <w:tab/>
      </w:r>
      <w:r w:rsidR="009D4686">
        <w:t xml:space="preserve">(uterusstorlek). Premedicinera inför </w:t>
      </w:r>
      <w:proofErr w:type="spellStart"/>
      <w:r w:rsidR="009D4686">
        <w:t>vakuumexeres</w:t>
      </w:r>
      <w:proofErr w:type="spellEnd"/>
      <w:r w:rsidR="009D4686">
        <w:t xml:space="preserve"> med </w:t>
      </w:r>
      <w:r w:rsidR="00527B4E">
        <w:tab/>
      </w:r>
      <w:proofErr w:type="spellStart"/>
      <w:r w:rsidR="009D4686">
        <w:t>misoprostol</w:t>
      </w:r>
      <w:proofErr w:type="spellEnd"/>
      <w:r w:rsidR="009D4686">
        <w:t xml:space="preserve"> (Cytotec)</w:t>
      </w:r>
      <w:r w:rsidR="00527B4E">
        <w:t xml:space="preserve"> 0,4 mg vaginalt 1–3 timmar </w:t>
      </w:r>
      <w:proofErr w:type="spellStart"/>
      <w:r w:rsidR="007B3972">
        <w:t>preop</w:t>
      </w:r>
      <w:proofErr w:type="spellEnd"/>
      <w:r w:rsidR="007B3972">
        <w:t>-</w:t>
      </w:r>
      <w:r w:rsidR="00527B4E">
        <w:tab/>
      </w:r>
      <w:proofErr w:type="spellStart"/>
      <w:r w:rsidR="00527B4E">
        <w:t>erativt</w:t>
      </w:r>
      <w:proofErr w:type="spellEnd"/>
      <w:r w:rsidR="00527B4E">
        <w:t xml:space="preserve"> eller 0,4 mg sublingualt 1 timme </w:t>
      </w:r>
      <w:proofErr w:type="spellStart"/>
      <w:r w:rsidR="00527B4E">
        <w:t>preoperativt</w:t>
      </w:r>
      <w:proofErr w:type="spellEnd"/>
      <w:r w:rsidR="00527B4E">
        <w:t>.</w:t>
      </w:r>
    </w:p>
    <w:p w14:paraId="5FBD278D" w14:textId="2EE75564" w:rsidR="00665B60" w:rsidRDefault="00665B60" w:rsidP="00113442">
      <w:pPr>
        <w:pStyle w:val="Liststycke"/>
        <w:numPr>
          <w:ilvl w:val="0"/>
          <w:numId w:val="24"/>
        </w:numPr>
      </w:pPr>
      <w:r>
        <w:t>Medicinsk behandling efter vecka 10+0 (uterusstorlek).</w:t>
      </w:r>
      <w:r>
        <w:br/>
      </w:r>
      <w:r w:rsidR="00182663">
        <w:sym w:font="Wingdings" w:char="F077"/>
      </w:r>
      <w:r>
        <w:tab/>
        <w:t xml:space="preserve">Behandling som vid inducerad abort på klinik vid </w:t>
      </w:r>
      <w:r w:rsidR="0009618B">
        <w:tab/>
      </w:r>
      <w:r>
        <w:t>graviditetslängd</w:t>
      </w:r>
      <w:r w:rsidR="00525D51">
        <w:t xml:space="preserve"> 10+1–12+0 respektive från vecka 12+1. </w:t>
      </w:r>
      <w:r w:rsidR="0009618B">
        <w:tab/>
      </w:r>
      <w:r w:rsidR="00525D51">
        <w:t xml:space="preserve">Var god se styrdokument Avbrytande av graviditet. Vid </w:t>
      </w:r>
      <w:r w:rsidR="0009618B">
        <w:tab/>
      </w:r>
      <w:r w:rsidR="00525D51">
        <w:t xml:space="preserve">missfall kan tablett </w:t>
      </w:r>
      <w:proofErr w:type="spellStart"/>
      <w:r w:rsidR="00525D51">
        <w:t>mifepriston</w:t>
      </w:r>
      <w:proofErr w:type="spellEnd"/>
      <w:r w:rsidR="00525D51">
        <w:t xml:space="preserve"> (</w:t>
      </w:r>
      <w:proofErr w:type="spellStart"/>
      <w:r w:rsidR="00525D51">
        <w:t>Mifegyn</w:t>
      </w:r>
      <w:proofErr w:type="spellEnd"/>
      <w:r w:rsidR="00525D51">
        <w:t xml:space="preserve">) skickas med hem </w:t>
      </w:r>
      <w:r w:rsidR="0009618B">
        <w:tab/>
      </w:r>
      <w:r w:rsidR="00525D51">
        <w:t xml:space="preserve">för att tas vid ett senare tillfälle. OBS! Det skiljer sig från </w:t>
      </w:r>
      <w:r w:rsidR="0009618B">
        <w:tab/>
      </w:r>
      <w:r w:rsidR="00525D51">
        <w:t>vid</w:t>
      </w:r>
      <w:r w:rsidR="0009618B">
        <w:t xml:space="preserve"> inducerad abort.</w:t>
      </w:r>
      <w:r w:rsidR="00AE21F5">
        <w:t xml:space="preserve"> </w:t>
      </w:r>
      <w:r w:rsidR="00AE21F5" w:rsidRPr="00AE21F5">
        <w:rPr>
          <w:highlight w:val="yellow"/>
        </w:rPr>
        <w:t xml:space="preserve">Överväg vilken </w:t>
      </w:r>
      <w:proofErr w:type="gramStart"/>
      <w:r w:rsidR="00AE21F5" w:rsidRPr="00AE21F5">
        <w:rPr>
          <w:highlight w:val="yellow"/>
        </w:rPr>
        <w:t>smärtlindring</w:t>
      </w:r>
      <w:r w:rsidR="00AE21F5">
        <w:t xml:space="preserve">  </w:t>
      </w:r>
      <w:r w:rsidR="00AE21F5">
        <w:tab/>
      </w:r>
      <w:proofErr w:type="gramEnd"/>
      <w:r w:rsidR="00AE21F5" w:rsidRPr="00AE21F5">
        <w:rPr>
          <w:highlight w:val="yellow"/>
        </w:rPr>
        <w:t>patienten kan behöva i hemmet.</w:t>
      </w:r>
    </w:p>
    <w:p w14:paraId="7E00C70D" w14:textId="078D41BA" w:rsidR="0009618B" w:rsidRDefault="0009618B" w:rsidP="0009618B">
      <w:pPr>
        <w:pStyle w:val="Rubrik2"/>
      </w:pPr>
      <w:r>
        <w:t>Preventivmedel efter missfall</w:t>
      </w:r>
    </w:p>
    <w:p w14:paraId="37600D0E" w14:textId="7588E195" w:rsidR="0009618B" w:rsidRDefault="00E636A3" w:rsidP="0009618B">
      <w:r>
        <w:t>Många graviditeter som slutar i missfall startade som oplanerade och ibland även som oönskade graviditeter. Vid missfall bör därför alla till</w:t>
      </w:r>
      <w:r w:rsidR="00473FFC">
        <w:softHyphen/>
      </w:r>
      <w:r>
        <w:t>frågas om de har behov av preventivmedel. Vid medicinsk</w:t>
      </w:r>
      <w:r w:rsidR="00224B47">
        <w:t xml:space="preserve"> behandling för missfall bör implantat och hormonella metoder sättas in när missfallet bedöms komplett. Cykelbaserad antikonception kan inte påbörjas innan </w:t>
      </w:r>
      <w:r w:rsidR="00224B47">
        <w:lastRenderedPageBreak/>
        <w:t xml:space="preserve">menstruationen återkommit. </w:t>
      </w:r>
      <w:r w:rsidR="00CC4D30">
        <w:t>Rekommendera användande av kondom vid senare start</w:t>
      </w:r>
      <w:r w:rsidR="003C6CEA">
        <w:t xml:space="preserve"> av antikonception</w:t>
      </w:r>
      <w:r w:rsidR="00CC4D30">
        <w:t xml:space="preserve"> än 1 vecka efter missfallet.</w:t>
      </w:r>
    </w:p>
    <w:p w14:paraId="0771976E" w14:textId="2C89B7E9" w:rsidR="00CC4D30" w:rsidRDefault="00CC4D30" w:rsidP="0009618B">
      <w:r>
        <w:t xml:space="preserve">Implantat och spiral bör sättas i samband med </w:t>
      </w:r>
      <w:r w:rsidRPr="0003778B">
        <w:rPr>
          <w:highlight w:val="yellow"/>
        </w:rPr>
        <w:t>V</w:t>
      </w:r>
      <w:r w:rsidR="0003778B" w:rsidRPr="0003778B">
        <w:rPr>
          <w:highlight w:val="yellow"/>
        </w:rPr>
        <w:t>A</w:t>
      </w:r>
      <w:r>
        <w:t xml:space="preserve"> eller när missfallet bedömts som komplett. Samtliga hormonella metoder bör påbörjas direkt efter kirurgisk behandling.</w:t>
      </w:r>
    </w:p>
    <w:p w14:paraId="47F93BAA" w14:textId="51784331" w:rsidR="00885351" w:rsidRPr="00F8021F" w:rsidRDefault="00885351" w:rsidP="00885351">
      <w:pPr>
        <w:pStyle w:val="Rubrik2"/>
      </w:pPr>
      <w:r w:rsidRPr="00F8021F">
        <w:t>Riktlinjer för telefonrådgivning angående blödning i tidig graviditet</w:t>
      </w:r>
    </w:p>
    <w:p w14:paraId="2E1233D9" w14:textId="5A22AE04" w:rsidR="00885351" w:rsidRPr="00F8021F" w:rsidRDefault="00885351" w:rsidP="00885351">
      <w:pPr>
        <w:pStyle w:val="Punktlista"/>
      </w:pPr>
      <w:r w:rsidRPr="00F8021F">
        <w:t xml:space="preserve">Graviditetslängd </w:t>
      </w:r>
      <w:proofErr w:type="gramStart"/>
      <w:r w:rsidRPr="00F8021F">
        <w:t>&lt; 7</w:t>
      </w:r>
      <w:proofErr w:type="gramEnd"/>
      <w:r w:rsidRPr="00F8021F">
        <w:t xml:space="preserve"> veckor enligt sista mens.</w:t>
      </w:r>
      <w:r w:rsidRPr="00F8021F">
        <w:br/>
      </w:r>
      <w:r w:rsidR="00BD0144" w:rsidRPr="00F8021F">
        <w:t>-</w:t>
      </w:r>
      <w:r w:rsidR="00BD0144" w:rsidRPr="00F8021F">
        <w:tab/>
        <w:t xml:space="preserve">Vid upp till måttlig blödning och ingen eller ringa smärta </w:t>
      </w:r>
      <w:r w:rsidR="00E820D4" w:rsidRPr="00F8021F">
        <w:tab/>
      </w:r>
      <w:r w:rsidR="00BD0144" w:rsidRPr="00F8021F">
        <w:t xml:space="preserve">rekommenderas expektans och nytt graviditetstest i hemmet </w:t>
      </w:r>
      <w:r w:rsidR="00E820D4" w:rsidRPr="00F8021F">
        <w:tab/>
      </w:r>
      <w:r w:rsidR="00BD0144" w:rsidRPr="00F8021F">
        <w:t>efter 2 veckor.</w:t>
      </w:r>
      <w:r w:rsidR="00BD0144" w:rsidRPr="00F8021F">
        <w:br/>
        <w:t>-</w:t>
      </w:r>
      <w:r w:rsidR="00BD0144" w:rsidRPr="00F8021F">
        <w:tab/>
        <w:t>Vid riklig blödning och/eller</w:t>
      </w:r>
      <w:r w:rsidR="00F44293" w:rsidRPr="00F8021F">
        <w:t xml:space="preserve"> kraftig smärta rekommenderas </w:t>
      </w:r>
      <w:r w:rsidR="00E820D4" w:rsidRPr="00F8021F">
        <w:tab/>
      </w:r>
      <w:r w:rsidR="00F44293" w:rsidRPr="00F8021F">
        <w:t>kontakt med gynmottagningen alternativt akuten jourtid.</w:t>
      </w:r>
    </w:p>
    <w:p w14:paraId="3E61381A" w14:textId="56714EF9" w:rsidR="00F44293" w:rsidRPr="00F8021F" w:rsidRDefault="00F44293" w:rsidP="00885351">
      <w:pPr>
        <w:pStyle w:val="Punktlista"/>
      </w:pPr>
      <w:proofErr w:type="gramStart"/>
      <w:r w:rsidRPr="00F8021F">
        <w:t>Graviditetslängd &gt;</w:t>
      </w:r>
      <w:proofErr w:type="gramEnd"/>
      <w:r w:rsidRPr="00F8021F">
        <w:t xml:space="preserve"> 7 veckor enligt sista mens.</w:t>
      </w:r>
      <w:r w:rsidRPr="00F8021F">
        <w:br/>
        <w:t>-</w:t>
      </w:r>
      <w:r w:rsidRPr="00F8021F">
        <w:tab/>
        <w:t>Vid måttlig blödning och/eller måttlig smärt</w:t>
      </w:r>
      <w:r w:rsidR="007B3972" w:rsidRPr="00F8021F">
        <w:t xml:space="preserve">a </w:t>
      </w:r>
      <w:proofErr w:type="spellStart"/>
      <w:r w:rsidR="007B3972" w:rsidRPr="00F8021F">
        <w:t>rekommen</w:t>
      </w:r>
      <w:proofErr w:type="spellEnd"/>
      <w:r w:rsidR="007B3972" w:rsidRPr="00F8021F">
        <w:t>-</w:t>
      </w:r>
      <w:r w:rsidRPr="00F8021F">
        <w:t xml:space="preserve"> </w:t>
      </w:r>
      <w:r w:rsidR="00E820D4" w:rsidRPr="00F8021F">
        <w:tab/>
      </w:r>
      <w:r w:rsidRPr="00F8021F">
        <w:t>deras kontakt med gynmottagningen dagtid.</w:t>
      </w:r>
      <w:r w:rsidRPr="00F8021F">
        <w:br/>
        <w:t>-</w:t>
      </w:r>
      <w:r w:rsidRPr="00F8021F">
        <w:tab/>
        <w:t xml:space="preserve">Vid riklig blödning och/eller kraftig smärta rekommenderas </w:t>
      </w:r>
      <w:r w:rsidR="00E820D4" w:rsidRPr="00F8021F">
        <w:tab/>
      </w:r>
      <w:r w:rsidRPr="00F8021F">
        <w:t>hänvisning till gynmottagningen alternativt akuten jourtid.</w:t>
      </w:r>
    </w:p>
    <w:p w14:paraId="7560B3B2" w14:textId="18278CE0" w:rsidR="00E820D4" w:rsidRPr="00F8021F" w:rsidRDefault="00E820D4" w:rsidP="00E820D4">
      <w:r w:rsidRPr="00F8021F">
        <w:rPr>
          <w:b/>
          <w:bCs/>
          <w:i/>
          <w:iCs/>
        </w:rPr>
        <w:t>Definition riklig blödning:</w:t>
      </w:r>
      <w:r w:rsidRPr="00F8021F">
        <w:t xml:space="preserve"> blöder igenom 2 bindor per timme i mer än 3 timmar.</w:t>
      </w:r>
    </w:p>
    <w:p w14:paraId="77A52F8B" w14:textId="6F9FEFC5" w:rsidR="00E820D4" w:rsidRPr="00885351" w:rsidRDefault="00E820D4" w:rsidP="00E820D4">
      <w:r w:rsidRPr="00F8021F">
        <w:rPr>
          <w:b/>
          <w:bCs/>
          <w:i/>
          <w:iCs/>
        </w:rPr>
        <w:t>Definition kraftig smärta:</w:t>
      </w:r>
      <w:r w:rsidRPr="00F8021F">
        <w:t xml:space="preserve"> smärta som inte kan kuperas med receptfria läkemedel i </w:t>
      </w:r>
      <w:proofErr w:type="spellStart"/>
      <w:r w:rsidRPr="00F8021F">
        <w:t>fulldos</w:t>
      </w:r>
      <w:proofErr w:type="spellEnd"/>
      <w:r w:rsidRPr="00F8021F">
        <w:t xml:space="preserve"> i hemmet.</w:t>
      </w:r>
    </w:p>
    <w:p w14:paraId="0C1EC660" w14:textId="5C312754" w:rsidR="00594C25" w:rsidRDefault="00594C25" w:rsidP="00594C25">
      <w:pPr>
        <w:pStyle w:val="Rubrik2"/>
      </w:pPr>
      <w:r>
        <w:t>Diagnoskoder ICD-10</w:t>
      </w:r>
    </w:p>
    <w:p w14:paraId="00B69416" w14:textId="308460B0" w:rsidR="00594C25" w:rsidRDefault="00594C25" w:rsidP="00594C25">
      <w:r>
        <w:t>Komplett missfall utan komplikation, O03.9</w:t>
      </w:r>
    </w:p>
    <w:p w14:paraId="3E8FEEE1" w14:textId="6D1C913A" w:rsidR="00594C25" w:rsidRDefault="00594C25" w:rsidP="00594C25">
      <w:r>
        <w:t>Inkomplett missfall</w:t>
      </w:r>
      <w:r w:rsidR="00E07521">
        <w:t xml:space="preserve"> utan komplikation, O03.4</w:t>
      </w:r>
    </w:p>
    <w:p w14:paraId="17C2C2E8" w14:textId="6BF68907" w:rsidR="00E07521" w:rsidRDefault="00E07521" w:rsidP="00594C25">
      <w:r>
        <w:t>Uteblivet missfall, O02.1</w:t>
      </w:r>
    </w:p>
    <w:p w14:paraId="00CE6013" w14:textId="7AF574E3" w:rsidR="00E07521" w:rsidRDefault="00E07521" w:rsidP="00594C25">
      <w:proofErr w:type="spellStart"/>
      <w:r>
        <w:t>Ofostrig</w:t>
      </w:r>
      <w:proofErr w:type="spellEnd"/>
      <w:r>
        <w:t xml:space="preserve"> graviditet, O02.0</w:t>
      </w:r>
    </w:p>
    <w:p w14:paraId="42D2FE02" w14:textId="0DF76464" w:rsidR="00E07521" w:rsidRDefault="0009566B" w:rsidP="0009566B">
      <w:pPr>
        <w:pStyle w:val="Rubrik2"/>
      </w:pPr>
      <w:r>
        <w:t>Operationskod</w:t>
      </w:r>
    </w:p>
    <w:p w14:paraId="3254D160" w14:textId="7AE8C712" w:rsidR="0009566B" w:rsidRDefault="0009566B" w:rsidP="0009566B">
      <w:r>
        <w:t>Exeres med vakuumaspiration, MBA00</w:t>
      </w:r>
    </w:p>
    <w:p w14:paraId="16858FF7" w14:textId="7F047286" w:rsidR="0009566B" w:rsidRDefault="0009566B" w:rsidP="0009566B">
      <w:pPr>
        <w:pStyle w:val="Rubrik2"/>
      </w:pPr>
      <w:r>
        <w:t xml:space="preserve">Referenser </w:t>
      </w:r>
    </w:p>
    <w:p w14:paraId="6DB60E29" w14:textId="3A85D765" w:rsidR="0009566B" w:rsidRDefault="0009566B" w:rsidP="0009566B">
      <w:r>
        <w:t>SFOG-rå</w:t>
      </w:r>
      <w:r w:rsidR="004E0B53">
        <w:t>d</w:t>
      </w:r>
      <w:r>
        <w:t xml:space="preserve"> för behandling av missfall</w:t>
      </w:r>
      <w:r w:rsidR="004E0B53">
        <w:t xml:space="preserve"> från FARG 2021.</w:t>
      </w:r>
    </w:p>
    <w:p w14:paraId="28901A6E" w14:textId="137E864D" w:rsidR="004E0B53" w:rsidRDefault="004E0B53" w:rsidP="0009566B">
      <w:r>
        <w:t xml:space="preserve">ARG-rapport nr 78, 2018, </w:t>
      </w:r>
      <w:hyperlink r:id="rId15" w:history="1">
        <w:r w:rsidRPr="00624655">
          <w:rPr>
            <w:rStyle w:val="Hyperlnk"/>
          </w:rPr>
          <w:t>Inducerad abort</w:t>
        </w:r>
      </w:hyperlink>
      <w:r>
        <w:t>.</w:t>
      </w:r>
    </w:p>
    <w:p w14:paraId="4398E8AF" w14:textId="1206655C" w:rsidR="00D235B6" w:rsidRDefault="00217CFE" w:rsidP="0009566B">
      <w:r w:rsidRPr="00217CFE">
        <w:rPr>
          <w:highlight w:val="yellow"/>
        </w:rPr>
        <w:t xml:space="preserve">Ultra-ARG </w:t>
      </w:r>
      <w:hyperlink r:id="rId16" w:history="1">
        <w:r w:rsidRPr="00217CFE">
          <w:rPr>
            <w:rStyle w:val="Hyperlnk"/>
            <w:highlight w:val="yellow"/>
          </w:rPr>
          <w:t>Ultraljudsdiagnostik av missfall i tidig graviditet</w:t>
        </w:r>
      </w:hyperlink>
      <w:r w:rsidRPr="00217CFE">
        <w:rPr>
          <w:highlight w:val="yellow"/>
        </w:rPr>
        <w:t>.</w:t>
      </w:r>
    </w:p>
    <w:sectPr w:rsidR="00D235B6" w:rsidSect="00B96AF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F2F5DD" w14:textId="77777777" w:rsidR="004005F1" w:rsidRDefault="004005F1">
      <w:r>
        <w:separator/>
      </w:r>
    </w:p>
  </w:endnote>
  <w:endnote w:type="continuationSeparator" w:id="0">
    <w:p w14:paraId="562A09F6" w14:textId="77777777" w:rsidR="004005F1" w:rsidRDefault="004005F1">
      <w:r>
        <w:continuationSeparator/>
      </w:r>
    </w:p>
  </w:endnote>
  <w:endnote w:type="continuationNotice" w:id="1">
    <w:p w14:paraId="47ABC41E" w14:textId="77777777" w:rsidR="004005F1" w:rsidRDefault="004005F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FB56C3" w14:textId="77777777" w:rsidR="004005F1" w:rsidRDefault="004005F1"/>
  </w:footnote>
  <w:footnote w:type="continuationSeparator" w:id="0">
    <w:p w14:paraId="78975B6B" w14:textId="77777777" w:rsidR="004005F1" w:rsidRDefault="004005F1">
      <w:r>
        <w:continuationSeparator/>
      </w:r>
    </w:p>
  </w:footnote>
  <w:footnote w:type="continuationNotice" w:id="1">
    <w:p w14:paraId="15F762A7" w14:textId="77777777" w:rsidR="004005F1" w:rsidRDefault="004005F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C2A410F"/>
    <w:multiLevelType w:val="hybridMultilevel"/>
    <w:tmpl w:val="5040115E"/>
    <w:lvl w:ilvl="0" w:tplc="BC9AEF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6DCE2D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4C98E5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D67F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CA6CB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1A93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BADC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981C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BC87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DF80B70"/>
    <w:multiLevelType w:val="multilevel"/>
    <w:tmpl w:val="DA521DA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180"/>
      </w:pPr>
    </w:lvl>
    <w:lvl w:ilvl="3">
      <w:start w:val="1"/>
      <w:numFmt w:val="decimal"/>
      <w:lvlText w:val="(%4)"/>
      <w:lvlJc w:val="left"/>
      <w:pPr>
        <w:ind w:left="2880" w:hanging="360"/>
      </w:pPr>
    </w:lvl>
    <w:lvl w:ilvl="4">
      <w:start w:val="1"/>
      <w:numFmt w:val="lowerLetter"/>
      <w:lvlText w:val="(%5)"/>
      <w:lvlJc w:val="left"/>
      <w:pPr>
        <w:ind w:left="3600" w:hanging="360"/>
      </w:pPr>
    </w:lvl>
    <w:lvl w:ilvl="5">
      <w:start w:val="1"/>
      <w:numFmt w:val="lowerRoman"/>
      <w:lvlText w:val="(%6)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E95B40"/>
    <w:multiLevelType w:val="hybridMultilevel"/>
    <w:tmpl w:val="C5D02EF4"/>
    <w:lvl w:ilvl="0" w:tplc="041D0017">
      <w:start w:val="1"/>
      <w:numFmt w:val="lowerLetter"/>
      <w:lvlText w:val="%1)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C72585D"/>
    <w:multiLevelType w:val="hybridMultilevel"/>
    <w:tmpl w:val="66F2DF44"/>
    <w:lvl w:ilvl="0" w:tplc="041D0017">
      <w:start w:val="1"/>
      <w:numFmt w:val="lowerLetter"/>
      <w:lvlText w:val="%1)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6DE7E7A"/>
    <w:multiLevelType w:val="hybridMultilevel"/>
    <w:tmpl w:val="AF2C98F4"/>
    <w:lvl w:ilvl="0" w:tplc="2D36F182">
      <w:start w:val="1"/>
      <w:numFmt w:val="decimal"/>
      <w:lvlText w:val="%1."/>
      <w:lvlJc w:val="left"/>
      <w:pPr>
        <w:ind w:left="720" w:hanging="360"/>
      </w:pPr>
    </w:lvl>
    <w:lvl w:ilvl="1" w:tplc="A4C23162">
      <w:start w:val="1"/>
      <w:numFmt w:val="lowerLetter"/>
      <w:lvlText w:val="%2."/>
      <w:lvlJc w:val="left"/>
      <w:pPr>
        <w:ind w:left="1440" w:hanging="360"/>
      </w:pPr>
    </w:lvl>
    <w:lvl w:ilvl="2" w:tplc="DD50ED52">
      <w:start w:val="1"/>
      <w:numFmt w:val="lowerRoman"/>
      <w:lvlText w:val="%3."/>
      <w:lvlJc w:val="right"/>
      <w:pPr>
        <w:ind w:left="2160" w:hanging="180"/>
      </w:pPr>
    </w:lvl>
    <w:lvl w:ilvl="3" w:tplc="14B26136">
      <w:start w:val="1"/>
      <w:numFmt w:val="decimal"/>
      <w:lvlText w:val="%4."/>
      <w:lvlJc w:val="left"/>
      <w:pPr>
        <w:ind w:left="2880" w:hanging="360"/>
      </w:pPr>
    </w:lvl>
    <w:lvl w:ilvl="4" w:tplc="E6D06BF4">
      <w:start w:val="1"/>
      <w:numFmt w:val="lowerLetter"/>
      <w:lvlText w:val="%5."/>
      <w:lvlJc w:val="left"/>
      <w:pPr>
        <w:ind w:left="3600" w:hanging="360"/>
      </w:pPr>
    </w:lvl>
    <w:lvl w:ilvl="5" w:tplc="D84C8DB4">
      <w:start w:val="1"/>
      <w:numFmt w:val="lowerRoman"/>
      <w:lvlText w:val="%6."/>
      <w:lvlJc w:val="right"/>
      <w:pPr>
        <w:ind w:left="4320" w:hanging="180"/>
      </w:pPr>
    </w:lvl>
    <w:lvl w:ilvl="6" w:tplc="D47E6B72">
      <w:start w:val="1"/>
      <w:numFmt w:val="decimal"/>
      <w:lvlText w:val="%7."/>
      <w:lvlJc w:val="left"/>
      <w:pPr>
        <w:ind w:left="5040" w:hanging="360"/>
      </w:pPr>
    </w:lvl>
    <w:lvl w:ilvl="7" w:tplc="5D6C6E08">
      <w:start w:val="1"/>
      <w:numFmt w:val="lowerLetter"/>
      <w:lvlText w:val="%8."/>
      <w:lvlJc w:val="left"/>
      <w:pPr>
        <w:ind w:left="5760" w:hanging="360"/>
      </w:pPr>
    </w:lvl>
    <w:lvl w:ilvl="8" w:tplc="C6240612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77312351">
    <w:abstractNumId w:val="11"/>
  </w:num>
  <w:num w:numId="2" w16cid:durableId="824082384">
    <w:abstractNumId w:val="20"/>
  </w:num>
  <w:num w:numId="3" w16cid:durableId="1706710624">
    <w:abstractNumId w:val="6"/>
  </w:num>
  <w:num w:numId="4" w16cid:durableId="685131841">
    <w:abstractNumId w:val="22"/>
  </w:num>
  <w:num w:numId="5" w16cid:durableId="1738354150">
    <w:abstractNumId w:val="17"/>
  </w:num>
  <w:num w:numId="6" w16cid:durableId="1540705919">
    <w:abstractNumId w:val="0"/>
  </w:num>
  <w:num w:numId="7" w16cid:durableId="1234657722">
    <w:abstractNumId w:val="7"/>
  </w:num>
  <w:num w:numId="8" w16cid:durableId="583420268">
    <w:abstractNumId w:val="19"/>
  </w:num>
  <w:num w:numId="9" w16cid:durableId="1711808719">
    <w:abstractNumId w:val="2"/>
  </w:num>
  <w:num w:numId="10" w16cid:durableId="167524400">
    <w:abstractNumId w:val="13"/>
  </w:num>
  <w:num w:numId="11" w16cid:durableId="2122449847">
    <w:abstractNumId w:val="9"/>
  </w:num>
  <w:num w:numId="12" w16cid:durableId="1477839040">
    <w:abstractNumId w:val="1"/>
  </w:num>
  <w:num w:numId="13" w16cid:durableId="135488442">
    <w:abstractNumId w:val="1"/>
  </w:num>
  <w:num w:numId="14" w16cid:durableId="1945990591">
    <w:abstractNumId w:val="3"/>
  </w:num>
  <w:num w:numId="15" w16cid:durableId="728456478">
    <w:abstractNumId w:val="4"/>
  </w:num>
  <w:num w:numId="16" w16cid:durableId="244075848">
    <w:abstractNumId w:val="16"/>
  </w:num>
  <w:num w:numId="17" w16cid:durableId="2076774905">
    <w:abstractNumId w:val="10"/>
  </w:num>
  <w:num w:numId="18" w16cid:durableId="2067487025">
    <w:abstractNumId w:val="8"/>
  </w:num>
  <w:num w:numId="19" w16cid:durableId="989477077">
    <w:abstractNumId w:val="15"/>
  </w:num>
  <w:num w:numId="20" w16cid:durableId="836657057">
    <w:abstractNumId w:val="5"/>
  </w:num>
  <w:num w:numId="21" w16cid:durableId="177547139">
    <w:abstractNumId w:val="12"/>
  </w:num>
  <w:num w:numId="22" w16cid:durableId="981613313">
    <w:abstractNumId w:val="21"/>
  </w:num>
  <w:num w:numId="23" w16cid:durableId="1222592989">
    <w:abstractNumId w:val="18"/>
  </w:num>
  <w:num w:numId="24" w16cid:durableId="164805428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567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FF4"/>
    <w:rsid w:val="00030DDD"/>
    <w:rsid w:val="000313BB"/>
    <w:rsid w:val="00033ED5"/>
    <w:rsid w:val="0003778B"/>
    <w:rsid w:val="00044707"/>
    <w:rsid w:val="00050500"/>
    <w:rsid w:val="00053F0E"/>
    <w:rsid w:val="00055683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566B"/>
    <w:rsid w:val="0009618B"/>
    <w:rsid w:val="000A611A"/>
    <w:rsid w:val="000B12D9"/>
    <w:rsid w:val="000B2B74"/>
    <w:rsid w:val="000B4536"/>
    <w:rsid w:val="000B7715"/>
    <w:rsid w:val="000E463B"/>
    <w:rsid w:val="000E5A7E"/>
    <w:rsid w:val="000F43A3"/>
    <w:rsid w:val="000F7681"/>
    <w:rsid w:val="00103031"/>
    <w:rsid w:val="001044FE"/>
    <w:rsid w:val="00113442"/>
    <w:rsid w:val="001139D4"/>
    <w:rsid w:val="001160F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81F"/>
    <w:rsid w:val="00161FE6"/>
    <w:rsid w:val="00162198"/>
    <w:rsid w:val="00164C3D"/>
    <w:rsid w:val="00166D3A"/>
    <w:rsid w:val="0017508E"/>
    <w:rsid w:val="00181FDC"/>
    <w:rsid w:val="00182663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1A62"/>
    <w:rsid w:val="001E3789"/>
    <w:rsid w:val="001E5066"/>
    <w:rsid w:val="001F317E"/>
    <w:rsid w:val="00211487"/>
    <w:rsid w:val="00211D91"/>
    <w:rsid w:val="00217CFE"/>
    <w:rsid w:val="00217DEC"/>
    <w:rsid w:val="00224B47"/>
    <w:rsid w:val="00235B57"/>
    <w:rsid w:val="0023612A"/>
    <w:rsid w:val="0024350C"/>
    <w:rsid w:val="002470C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2360"/>
    <w:rsid w:val="00284119"/>
    <w:rsid w:val="00290B5C"/>
    <w:rsid w:val="00294791"/>
    <w:rsid w:val="002A1C4F"/>
    <w:rsid w:val="002A7450"/>
    <w:rsid w:val="002B0B30"/>
    <w:rsid w:val="002B0C78"/>
    <w:rsid w:val="002C04FA"/>
    <w:rsid w:val="002C0C02"/>
    <w:rsid w:val="002C1277"/>
    <w:rsid w:val="002C60AD"/>
    <w:rsid w:val="002D0E0E"/>
    <w:rsid w:val="002D6023"/>
    <w:rsid w:val="002D7E8D"/>
    <w:rsid w:val="002E263F"/>
    <w:rsid w:val="002E6F81"/>
    <w:rsid w:val="002F08BA"/>
    <w:rsid w:val="002F102E"/>
    <w:rsid w:val="002F2CFF"/>
    <w:rsid w:val="002F568B"/>
    <w:rsid w:val="002F7818"/>
    <w:rsid w:val="003066D0"/>
    <w:rsid w:val="00311401"/>
    <w:rsid w:val="003131D6"/>
    <w:rsid w:val="00314CD5"/>
    <w:rsid w:val="003203D7"/>
    <w:rsid w:val="00320F86"/>
    <w:rsid w:val="00324171"/>
    <w:rsid w:val="00326C24"/>
    <w:rsid w:val="00337F99"/>
    <w:rsid w:val="00340422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09A7"/>
    <w:rsid w:val="00384019"/>
    <w:rsid w:val="003854F1"/>
    <w:rsid w:val="0039118E"/>
    <w:rsid w:val="003959EF"/>
    <w:rsid w:val="00397F54"/>
    <w:rsid w:val="003A0D43"/>
    <w:rsid w:val="003B2A4B"/>
    <w:rsid w:val="003C061F"/>
    <w:rsid w:val="003C3A7B"/>
    <w:rsid w:val="003C561A"/>
    <w:rsid w:val="003C6CEA"/>
    <w:rsid w:val="003D099E"/>
    <w:rsid w:val="003D21A2"/>
    <w:rsid w:val="003D29D2"/>
    <w:rsid w:val="003D6DF1"/>
    <w:rsid w:val="003E0705"/>
    <w:rsid w:val="003E2FF7"/>
    <w:rsid w:val="003F1013"/>
    <w:rsid w:val="003F1ACF"/>
    <w:rsid w:val="004005F1"/>
    <w:rsid w:val="00404948"/>
    <w:rsid w:val="00406BEA"/>
    <w:rsid w:val="00413A60"/>
    <w:rsid w:val="004204E1"/>
    <w:rsid w:val="004230F7"/>
    <w:rsid w:val="004268BA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FFC"/>
    <w:rsid w:val="00480DC7"/>
    <w:rsid w:val="004876F6"/>
    <w:rsid w:val="0049236A"/>
    <w:rsid w:val="00492718"/>
    <w:rsid w:val="004A355D"/>
    <w:rsid w:val="004A4970"/>
    <w:rsid w:val="004B2183"/>
    <w:rsid w:val="004B2A01"/>
    <w:rsid w:val="004B4F32"/>
    <w:rsid w:val="004C3536"/>
    <w:rsid w:val="004C4F2D"/>
    <w:rsid w:val="004D7BA3"/>
    <w:rsid w:val="004E0B53"/>
    <w:rsid w:val="004F4518"/>
    <w:rsid w:val="004F4C62"/>
    <w:rsid w:val="00501433"/>
    <w:rsid w:val="00511CC4"/>
    <w:rsid w:val="005125E9"/>
    <w:rsid w:val="005218AA"/>
    <w:rsid w:val="00525D51"/>
    <w:rsid w:val="00527B4E"/>
    <w:rsid w:val="00531E60"/>
    <w:rsid w:val="00541D07"/>
    <w:rsid w:val="00542F34"/>
    <w:rsid w:val="00544BAB"/>
    <w:rsid w:val="00545F31"/>
    <w:rsid w:val="005527E6"/>
    <w:rsid w:val="005578FA"/>
    <w:rsid w:val="00565129"/>
    <w:rsid w:val="00565CD0"/>
    <w:rsid w:val="00567820"/>
    <w:rsid w:val="005770AD"/>
    <w:rsid w:val="00581414"/>
    <w:rsid w:val="00581832"/>
    <w:rsid w:val="00582490"/>
    <w:rsid w:val="00594C25"/>
    <w:rsid w:val="00597E28"/>
    <w:rsid w:val="005A14A2"/>
    <w:rsid w:val="005A54ED"/>
    <w:rsid w:val="005A5D5B"/>
    <w:rsid w:val="005A6081"/>
    <w:rsid w:val="005A627D"/>
    <w:rsid w:val="005C0045"/>
    <w:rsid w:val="005C084E"/>
    <w:rsid w:val="005C4606"/>
    <w:rsid w:val="005D0B0C"/>
    <w:rsid w:val="005D4607"/>
    <w:rsid w:val="005E02B3"/>
    <w:rsid w:val="005E153B"/>
    <w:rsid w:val="005E1E24"/>
    <w:rsid w:val="005E7B79"/>
    <w:rsid w:val="0060596B"/>
    <w:rsid w:val="006062BD"/>
    <w:rsid w:val="0060657B"/>
    <w:rsid w:val="00606D97"/>
    <w:rsid w:val="00614E64"/>
    <w:rsid w:val="00617710"/>
    <w:rsid w:val="00617EE6"/>
    <w:rsid w:val="0062184C"/>
    <w:rsid w:val="00623724"/>
    <w:rsid w:val="00624655"/>
    <w:rsid w:val="00627BEA"/>
    <w:rsid w:val="006319DB"/>
    <w:rsid w:val="0065595B"/>
    <w:rsid w:val="00656DCD"/>
    <w:rsid w:val="00660269"/>
    <w:rsid w:val="00665B60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39F6"/>
    <w:rsid w:val="006E450B"/>
    <w:rsid w:val="006F0D7E"/>
    <w:rsid w:val="00710B77"/>
    <w:rsid w:val="007155D5"/>
    <w:rsid w:val="0072075B"/>
    <w:rsid w:val="00721B45"/>
    <w:rsid w:val="007221C2"/>
    <w:rsid w:val="00730955"/>
    <w:rsid w:val="00733A9C"/>
    <w:rsid w:val="00734860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3972"/>
    <w:rsid w:val="007B475D"/>
    <w:rsid w:val="007C3C7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E4B"/>
    <w:rsid w:val="00843F48"/>
    <w:rsid w:val="00851423"/>
    <w:rsid w:val="008569C6"/>
    <w:rsid w:val="00857848"/>
    <w:rsid w:val="00864A23"/>
    <w:rsid w:val="008654B6"/>
    <w:rsid w:val="0087139C"/>
    <w:rsid w:val="00873419"/>
    <w:rsid w:val="00880E83"/>
    <w:rsid w:val="00885351"/>
    <w:rsid w:val="00892F28"/>
    <w:rsid w:val="00893FA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307"/>
    <w:rsid w:val="008E36F8"/>
    <w:rsid w:val="008E46B2"/>
    <w:rsid w:val="008E682C"/>
    <w:rsid w:val="008E78A1"/>
    <w:rsid w:val="008F589F"/>
    <w:rsid w:val="008F69D8"/>
    <w:rsid w:val="00906238"/>
    <w:rsid w:val="00907EF9"/>
    <w:rsid w:val="00911231"/>
    <w:rsid w:val="0091295C"/>
    <w:rsid w:val="009134ED"/>
    <w:rsid w:val="00914D58"/>
    <w:rsid w:val="009163CC"/>
    <w:rsid w:val="00921F47"/>
    <w:rsid w:val="009228AB"/>
    <w:rsid w:val="0093085B"/>
    <w:rsid w:val="00931C57"/>
    <w:rsid w:val="009347A5"/>
    <w:rsid w:val="00942257"/>
    <w:rsid w:val="00943B77"/>
    <w:rsid w:val="00946CE1"/>
    <w:rsid w:val="009471BF"/>
    <w:rsid w:val="00950E4E"/>
    <w:rsid w:val="009529BD"/>
    <w:rsid w:val="009533B4"/>
    <w:rsid w:val="009563D5"/>
    <w:rsid w:val="00957D35"/>
    <w:rsid w:val="00971D93"/>
    <w:rsid w:val="00986D9B"/>
    <w:rsid w:val="009B1F6B"/>
    <w:rsid w:val="009C0D12"/>
    <w:rsid w:val="009C1587"/>
    <w:rsid w:val="009C1694"/>
    <w:rsid w:val="009C192E"/>
    <w:rsid w:val="009C2E3E"/>
    <w:rsid w:val="009C334B"/>
    <w:rsid w:val="009C6C0C"/>
    <w:rsid w:val="009D2D97"/>
    <w:rsid w:val="009D468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F9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227"/>
    <w:rsid w:val="00A65FD4"/>
    <w:rsid w:val="00A747F6"/>
    <w:rsid w:val="00A81198"/>
    <w:rsid w:val="00A81E48"/>
    <w:rsid w:val="00A82035"/>
    <w:rsid w:val="00A90D77"/>
    <w:rsid w:val="00A92E07"/>
    <w:rsid w:val="00AA0B3A"/>
    <w:rsid w:val="00AA6EB4"/>
    <w:rsid w:val="00AA767D"/>
    <w:rsid w:val="00AB0A4E"/>
    <w:rsid w:val="00AB0CC9"/>
    <w:rsid w:val="00AC2031"/>
    <w:rsid w:val="00AC3FF6"/>
    <w:rsid w:val="00AD500C"/>
    <w:rsid w:val="00AD73EC"/>
    <w:rsid w:val="00AD7AD5"/>
    <w:rsid w:val="00AE0C28"/>
    <w:rsid w:val="00AE21F5"/>
    <w:rsid w:val="00AE5BC7"/>
    <w:rsid w:val="00AF0A85"/>
    <w:rsid w:val="00AF5AAF"/>
    <w:rsid w:val="00AF7D14"/>
    <w:rsid w:val="00B046D8"/>
    <w:rsid w:val="00B13F4C"/>
    <w:rsid w:val="00B14E54"/>
    <w:rsid w:val="00B16219"/>
    <w:rsid w:val="00B16C59"/>
    <w:rsid w:val="00B2592D"/>
    <w:rsid w:val="00B33FDD"/>
    <w:rsid w:val="00B359CC"/>
    <w:rsid w:val="00B36107"/>
    <w:rsid w:val="00B41789"/>
    <w:rsid w:val="00B46C03"/>
    <w:rsid w:val="00B604EA"/>
    <w:rsid w:val="00B60C6C"/>
    <w:rsid w:val="00B619A9"/>
    <w:rsid w:val="00B65A9D"/>
    <w:rsid w:val="00B66D60"/>
    <w:rsid w:val="00B710CD"/>
    <w:rsid w:val="00B74D7D"/>
    <w:rsid w:val="00B75EDE"/>
    <w:rsid w:val="00B77D88"/>
    <w:rsid w:val="00B77FAF"/>
    <w:rsid w:val="00B828A0"/>
    <w:rsid w:val="00B84336"/>
    <w:rsid w:val="00B851B9"/>
    <w:rsid w:val="00B86453"/>
    <w:rsid w:val="00B90054"/>
    <w:rsid w:val="00B912EE"/>
    <w:rsid w:val="00B92C14"/>
    <w:rsid w:val="00B96AFF"/>
    <w:rsid w:val="00BA0066"/>
    <w:rsid w:val="00BB64C3"/>
    <w:rsid w:val="00BB69DB"/>
    <w:rsid w:val="00BC2CB7"/>
    <w:rsid w:val="00BC322E"/>
    <w:rsid w:val="00BC44CD"/>
    <w:rsid w:val="00BC48A6"/>
    <w:rsid w:val="00BD0144"/>
    <w:rsid w:val="00BD54D8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595C"/>
    <w:rsid w:val="00C66B3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D30"/>
    <w:rsid w:val="00CC52D9"/>
    <w:rsid w:val="00CD6647"/>
    <w:rsid w:val="00CE099B"/>
    <w:rsid w:val="00CE4B73"/>
    <w:rsid w:val="00CF70BB"/>
    <w:rsid w:val="00D01D32"/>
    <w:rsid w:val="00D074DB"/>
    <w:rsid w:val="00D139CF"/>
    <w:rsid w:val="00D20779"/>
    <w:rsid w:val="00D235B6"/>
    <w:rsid w:val="00D37E7F"/>
    <w:rsid w:val="00D4548E"/>
    <w:rsid w:val="00D47AD7"/>
    <w:rsid w:val="00D51529"/>
    <w:rsid w:val="00D52215"/>
    <w:rsid w:val="00D531F1"/>
    <w:rsid w:val="00D806D9"/>
    <w:rsid w:val="00D85218"/>
    <w:rsid w:val="00D915B1"/>
    <w:rsid w:val="00DA299D"/>
    <w:rsid w:val="00DA65C4"/>
    <w:rsid w:val="00DB7377"/>
    <w:rsid w:val="00DB7689"/>
    <w:rsid w:val="00DC4169"/>
    <w:rsid w:val="00DE4447"/>
    <w:rsid w:val="00DE5DA2"/>
    <w:rsid w:val="00DE63C6"/>
    <w:rsid w:val="00DF0033"/>
    <w:rsid w:val="00DF7D03"/>
    <w:rsid w:val="00E026BF"/>
    <w:rsid w:val="00E07521"/>
    <w:rsid w:val="00E07B1B"/>
    <w:rsid w:val="00E11853"/>
    <w:rsid w:val="00E35689"/>
    <w:rsid w:val="00E361C4"/>
    <w:rsid w:val="00E52A86"/>
    <w:rsid w:val="00E54B47"/>
    <w:rsid w:val="00E553BF"/>
    <w:rsid w:val="00E55D93"/>
    <w:rsid w:val="00E61294"/>
    <w:rsid w:val="00E636A3"/>
    <w:rsid w:val="00E7237C"/>
    <w:rsid w:val="00E77C46"/>
    <w:rsid w:val="00E80137"/>
    <w:rsid w:val="00E820D4"/>
    <w:rsid w:val="00E86CE8"/>
    <w:rsid w:val="00E90E82"/>
    <w:rsid w:val="00E95350"/>
    <w:rsid w:val="00EA00CB"/>
    <w:rsid w:val="00EA1BAA"/>
    <w:rsid w:val="00EA3FCD"/>
    <w:rsid w:val="00EA42A0"/>
    <w:rsid w:val="00EB6714"/>
    <w:rsid w:val="00EC0A68"/>
    <w:rsid w:val="00EC3C32"/>
    <w:rsid w:val="00EC5006"/>
    <w:rsid w:val="00ED2B3D"/>
    <w:rsid w:val="00ED49C3"/>
    <w:rsid w:val="00ED5B7A"/>
    <w:rsid w:val="00ED6CE8"/>
    <w:rsid w:val="00ED7AA6"/>
    <w:rsid w:val="00EE2A56"/>
    <w:rsid w:val="00EE3818"/>
    <w:rsid w:val="00EE4965"/>
    <w:rsid w:val="00F22264"/>
    <w:rsid w:val="00F23DF5"/>
    <w:rsid w:val="00F2564D"/>
    <w:rsid w:val="00F35B05"/>
    <w:rsid w:val="00F37CAE"/>
    <w:rsid w:val="00F413D9"/>
    <w:rsid w:val="00F44293"/>
    <w:rsid w:val="00F5135F"/>
    <w:rsid w:val="00F51F78"/>
    <w:rsid w:val="00F77772"/>
    <w:rsid w:val="00F8021F"/>
    <w:rsid w:val="00F816A7"/>
    <w:rsid w:val="00F86F47"/>
    <w:rsid w:val="00F90B64"/>
    <w:rsid w:val="00FA3E77"/>
    <w:rsid w:val="00FB2F0F"/>
    <w:rsid w:val="00FB5086"/>
    <w:rsid w:val="00FB5411"/>
    <w:rsid w:val="00FB6392"/>
    <w:rsid w:val="00FC3F78"/>
    <w:rsid w:val="00FC4F36"/>
    <w:rsid w:val="00FC6515"/>
    <w:rsid w:val="00FD3C70"/>
    <w:rsid w:val="00FD6820"/>
    <w:rsid w:val="00FE12D8"/>
    <w:rsid w:val="00FE180A"/>
    <w:rsid w:val="00FF7C02"/>
    <w:rsid w:val="024801E3"/>
    <w:rsid w:val="0AC0371C"/>
    <w:rsid w:val="0C42DF20"/>
    <w:rsid w:val="0D4FCA70"/>
    <w:rsid w:val="0DF7D7DE"/>
    <w:rsid w:val="0F7A7FE2"/>
    <w:rsid w:val="12314D0F"/>
    <w:rsid w:val="134064A0"/>
    <w:rsid w:val="178591C7"/>
    <w:rsid w:val="20A96CF8"/>
    <w:rsid w:val="242E8159"/>
    <w:rsid w:val="24CA2B3E"/>
    <w:rsid w:val="25895E33"/>
    <w:rsid w:val="27252E94"/>
    <w:rsid w:val="2931D424"/>
    <w:rsid w:val="2A070237"/>
    <w:rsid w:val="2E6782CA"/>
    <w:rsid w:val="2FAEB4FC"/>
    <w:rsid w:val="3394BC20"/>
    <w:rsid w:val="376B6543"/>
    <w:rsid w:val="37AA140E"/>
    <w:rsid w:val="41BCCF3A"/>
    <w:rsid w:val="4A2D2D45"/>
    <w:rsid w:val="4D59AFB6"/>
    <w:rsid w:val="4E71B957"/>
    <w:rsid w:val="4EF58017"/>
    <w:rsid w:val="54495DFB"/>
    <w:rsid w:val="55B98A16"/>
    <w:rsid w:val="56B0B4D8"/>
    <w:rsid w:val="647B2B65"/>
    <w:rsid w:val="64B9AF9A"/>
    <w:rsid w:val="6B2CF8ED"/>
    <w:rsid w:val="6EE0FEA1"/>
    <w:rsid w:val="6FA7F6E3"/>
    <w:rsid w:val="6FCA39C0"/>
    <w:rsid w:val="7136BA52"/>
    <w:rsid w:val="71CDDC60"/>
    <w:rsid w:val="74E2DF3B"/>
    <w:rsid w:val="77463E5B"/>
    <w:rsid w:val="78E20EBC"/>
    <w:rsid w:val="7B5220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7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6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7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alfresco-offentlig.vgregion.se/alfresco/service/vgr/storage/node/content/35607/Graviditet%20med%20oklar%20lokalisation%20(PUL).pdf?a=false&amp;guest=true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kas9716-1940753776-247/surrogate/Rh-profylax%20inom%20kvinnosjukv%c3%a5rd.pdf" TargetMode="External" Id="rId12" /><Relationship Type="http://schemas.openxmlformats.org/officeDocument/2006/relationships/header" Target="header1.xml" Id="rId17" /><Relationship Type="http://schemas.openxmlformats.org/officeDocument/2006/relationships/hyperlink" Target="https://www.sfog.se/dokument/ultraljudsdiagnostik-av-missfall-i-tidig-graviditet-ultra-arg/" TargetMode="External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sfog.se/natupplaga/ARGrappor9792c7d5-5648-475e-bee6-81478b0d9323.pdf" TargetMode="Externa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kas9716-1940753776-284/surrogate/Ultraljudsfynd%20vid%20normal%20tidig%20intrauterin%20graviditet.pdf" TargetMode="Externa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1519</Words>
  <Characters>9872</Characters>
  <Application>Microsoft Office Word</Application>
  <DocSecurity>0</DocSecurity>
  <Lines>82</Lines>
  <Paragraphs>22</Paragraphs>
  <ScaleCrop>false</ScaleCrop>
  <Manager/>
  <Company/>
  <LinksUpToDate>false</LinksUpToDate>
  <CharactersWithSpaces>11369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Missfall</dc:title>
  <dc:subject/>
  <dc:creator/>
  <keywords/>
  <lastModifiedBy/>
  <revision>4</revision>
  <dcterms:created xsi:type="dcterms:W3CDTF">2022-03-09T13:08:00.0000000Z</dcterms:created>
  <dcterms:modified xsi:type="dcterms:W3CDTF">2025-09-24T11:15:00.0000000Z</dcterms:modified>
</coreProperties>
</file>