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17B617" w14:textId="77777777" w:rsidR="0067492A" w:rsidRDefault="0067492A" w:rsidP="00F35B05">
      <w:pPr>
        <w:pStyle w:val="Rubrik2"/>
        <w:sectPr w:rsidR="0067492A" w:rsidSect="0067492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CB150A5" w14:textId="77777777" w:rsidR="0067492A" w:rsidRPr="0067492A" w:rsidRDefault="0067492A" w:rsidP="0067492A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035CB13" w14:textId="003477F5" w:rsidR="00795ADE" w:rsidRDefault="00795ADE" w:rsidP="00A91597">
      <w:pPr>
        <w:pStyle w:val="Rubrik1"/>
      </w:pPr>
      <w:r>
        <w:t>Blodtrycksmätning i öppenvård - njursjukvård</w:t>
      </w:r>
    </w:p>
    <w:p w14:paraId="050530A4" w14:textId="77777777" w:rsidR="00A91597" w:rsidRPr="001359C3" w:rsidRDefault="0067492A" w:rsidP="001359C3">
      <w:pPr>
        <w:pStyle w:val="Rubrik2"/>
      </w:pPr>
      <w:r w:rsidRPr="001359C3">
        <w:t>Revideringar i denna version</w:t>
      </w:r>
      <w:bookmarkEnd w:id="0"/>
    </w:p>
    <w:p w14:paraId="48F4AB3B" w14:textId="6920337C" w:rsidR="00A91597" w:rsidRPr="001359C3" w:rsidRDefault="001359C3" w:rsidP="00A91597">
      <w:r w:rsidRPr="001359C3">
        <w:t>Uppdaterat innehåll i ”</w:t>
      </w:r>
      <w:r w:rsidRPr="001359C3">
        <w:rPr>
          <w:i/>
          <w:iCs/>
        </w:rPr>
        <w:t>Bakgrund, syfte och mål</w:t>
      </w:r>
      <w:r w:rsidRPr="001359C3">
        <w:t>” och utökat innehåll avseende hemmonitorering och 24-timmars-</w:t>
      </w:r>
      <w:r>
        <w:t>blodtryck</w:t>
      </w:r>
      <w:r w:rsidRPr="001359C3">
        <w:t xml:space="preserve"> i ”</w:t>
      </w:r>
      <w:r w:rsidRPr="001359C3">
        <w:rPr>
          <w:i/>
          <w:iCs/>
        </w:rPr>
        <w:t>Normalrutin</w:t>
      </w:r>
      <w:r w:rsidRPr="001359C3">
        <w:t>”.</w:t>
      </w:r>
    </w:p>
    <w:p w14:paraId="6D59D092" w14:textId="77777777" w:rsidR="00A91597" w:rsidRDefault="00A91597" w:rsidP="00A91597">
      <w:pPr>
        <w:pStyle w:val="Rubrik2"/>
      </w:pPr>
      <w:r>
        <w:t>Bakgrund, syfte och mål</w:t>
      </w:r>
    </w:p>
    <w:p w14:paraId="27D43AC4" w14:textId="5AABA39C" w:rsidR="001909AF" w:rsidRPr="007D348F" w:rsidRDefault="00A91597" w:rsidP="001909AF">
      <w:pPr>
        <w:pStyle w:val="Normalefterlista"/>
      </w:pPr>
      <w:r w:rsidRPr="007D348F">
        <w:t>Den</w:t>
      </w:r>
      <w:r w:rsidR="001909AF" w:rsidRPr="007D348F">
        <w:t xml:space="preserve"> viktigaste faktorn för att bromsa njursviktsutveckling är behandling av högt blodtryck. Därför är det viktigt att mätningen utförs optimalt och på samma sätt som det gjorts i studier som ligger till grund för rekommendationer om behandlingsmål. Mätningen bör alltså göras under optimala, standardiserade förhållanden.</w:t>
      </w:r>
    </w:p>
    <w:p w14:paraId="13DF4BA5" w14:textId="1D53FB20" w:rsidR="001909AF" w:rsidRPr="004E532B" w:rsidRDefault="001909AF" w:rsidP="001909AF">
      <w:pPr>
        <w:pStyle w:val="Normalefterlista"/>
      </w:pPr>
      <w:r w:rsidRPr="007D348F">
        <w:t xml:space="preserve">Vår policy att ha en hög ambitionsnivå </w:t>
      </w:r>
      <w:r w:rsidR="00E16BBB">
        <w:t>”</w:t>
      </w:r>
      <w:r w:rsidRPr="007D348F">
        <w:t>MÅ</w:t>
      </w:r>
      <w:r w:rsidR="00E16BBB">
        <w:t>L-</w:t>
      </w:r>
      <w:proofErr w:type="spellStart"/>
      <w:r w:rsidRPr="007D348F">
        <w:t>office</w:t>
      </w:r>
      <w:proofErr w:type="spellEnd"/>
      <w:r w:rsidRPr="007D348F">
        <w:t>-</w:t>
      </w:r>
      <w:r w:rsidR="007D348F" w:rsidRPr="007D348F">
        <w:t>blodtryck”</w:t>
      </w:r>
      <w:r w:rsidRPr="007D348F">
        <w:t xml:space="preserve"> </w:t>
      </w:r>
      <w:proofErr w:type="gramStart"/>
      <w:r w:rsidRPr="007D348F">
        <w:t>&lt; 130</w:t>
      </w:r>
      <w:proofErr w:type="gramEnd"/>
      <w:r w:rsidRPr="007D348F">
        <w:t xml:space="preserve">/80 (120–129/70–79 mmHg) kvarstår. Vid inte minst </w:t>
      </w:r>
      <w:r w:rsidRPr="004E532B">
        <w:t>makroalbuminuri (= U-alb</w:t>
      </w:r>
      <w:r w:rsidR="0039639B">
        <w:t>umin</w:t>
      </w:r>
      <w:r w:rsidRPr="004E532B">
        <w:t>/krea-</w:t>
      </w:r>
      <w:proofErr w:type="gramStart"/>
      <w:r w:rsidRPr="004E532B">
        <w:t>kvot &gt;</w:t>
      </w:r>
      <w:proofErr w:type="gramEnd"/>
      <w:r w:rsidRPr="004E532B">
        <w:t xml:space="preserve"> 30 eller </w:t>
      </w:r>
      <w:proofErr w:type="spellStart"/>
      <w:r w:rsidRPr="004E532B">
        <w:t>tU</w:t>
      </w:r>
      <w:proofErr w:type="spellEnd"/>
      <w:r w:rsidRPr="004E532B">
        <w:t>-alb</w:t>
      </w:r>
      <w:r w:rsidR="0039639B">
        <w:t>umin</w:t>
      </w:r>
      <w:r w:rsidRPr="004E532B">
        <w:t xml:space="preserve"> &gt; 0,3 g/d) kan lägre blodtryck enligt individuell bedömning och god tolerans vara mål.</w:t>
      </w:r>
    </w:p>
    <w:p w14:paraId="7865B5A1" w14:textId="1C5FC8C2" w:rsidR="001909AF" w:rsidRPr="004E532B" w:rsidRDefault="001909AF" w:rsidP="001909AF">
      <w:pPr>
        <w:pStyle w:val="Normalefterlista"/>
      </w:pPr>
      <w:r w:rsidRPr="004E532B">
        <w:t xml:space="preserve">Enligt europeiska riktlinjerna (ESC) från 2024 gäller för bland annat vuxna med (flera) andra riskfaktorer för hjärt-kärlsjukdom inklusive njurpatienter, behandlingsindikation redan vid </w:t>
      </w:r>
      <w:r w:rsidR="007D348F" w:rsidRPr="004E532B">
        <w:t>”</w:t>
      </w:r>
      <w:proofErr w:type="spellStart"/>
      <w:r w:rsidRPr="004E532B">
        <w:t>office</w:t>
      </w:r>
      <w:proofErr w:type="spellEnd"/>
      <w:r w:rsidRPr="004E532B">
        <w:t>-</w:t>
      </w:r>
      <w:r w:rsidR="007D348F" w:rsidRPr="004E532B">
        <w:t>blodtryck</w:t>
      </w:r>
      <w:proofErr w:type="gramStart"/>
      <w:r w:rsidR="0039639B" w:rsidRPr="004E532B">
        <w:t>”</w:t>
      </w:r>
      <w:r w:rsidR="0039639B">
        <w:t xml:space="preserve"> </w:t>
      </w:r>
      <w:r w:rsidR="0039639B" w:rsidRPr="004E532B">
        <w:t>&gt;</w:t>
      </w:r>
      <w:proofErr w:type="gramEnd"/>
      <w:r w:rsidRPr="004E532B">
        <w:t xml:space="preserve"> 130/80 mmHg (&gt;140/90 för sköra patienter, ålder över 85 år, </w:t>
      </w:r>
      <w:proofErr w:type="spellStart"/>
      <w:r w:rsidRPr="004E532B">
        <w:t>ortostatism</w:t>
      </w:r>
      <w:proofErr w:type="spellEnd"/>
      <w:r w:rsidRPr="004E532B">
        <w:t xml:space="preserve"> eller förväntad överlevnad &lt; 3 år respektive för vuxna utan andra riskfaktorer för hjärt-kärlsjukdom). Behandlingsmålen är för de flesta patienter </w:t>
      </w:r>
      <w:r w:rsidR="007D348F" w:rsidRPr="004E532B">
        <w:t>blodtryck</w:t>
      </w:r>
      <w:r w:rsidRPr="004E532B">
        <w:t xml:space="preserve"> 120–129</w:t>
      </w:r>
      <w:r w:rsidR="0039639B" w:rsidRPr="004E532B">
        <w:t>/(</w:t>
      </w:r>
      <w:r w:rsidRPr="004E532B">
        <w:t xml:space="preserve">70–79) mmHg om väl tolererat, idealmål systoliskt </w:t>
      </w:r>
      <w:r w:rsidR="007D348F" w:rsidRPr="004E532B">
        <w:t>blodtryck</w:t>
      </w:r>
      <w:r w:rsidRPr="004E532B">
        <w:t xml:space="preserve"> 120. Om systoliskt </w:t>
      </w:r>
      <w:r w:rsidR="007D348F" w:rsidRPr="004E532B">
        <w:t>blodtryck</w:t>
      </w:r>
      <w:r w:rsidRPr="004E532B">
        <w:t xml:space="preserve"> når mål</w:t>
      </w:r>
      <w:r w:rsidR="004E532B" w:rsidRPr="004E532B">
        <w:t>,</w:t>
      </w:r>
      <w:r w:rsidRPr="004E532B">
        <w:t xml:space="preserve"> men inte diastoliskt, kan behandlingen utökas ytterligare förutsatt god tolerans. Både lägre och högre blodtryck kan vara mål utifrån individuella faktorer </w:t>
      </w:r>
      <w:r w:rsidRPr="004E532B">
        <w:lastRenderedPageBreak/>
        <w:t xml:space="preserve">och tolerans. För diabetespatienter med diabeteskomplikationer finns en del data talande för en </w:t>
      </w:r>
      <w:r w:rsidR="004E532B" w:rsidRPr="004E532B">
        <w:t>J-</w:t>
      </w:r>
      <w:r w:rsidRPr="004E532B">
        <w:t>kurva och</w:t>
      </w:r>
    </w:p>
    <w:p w14:paraId="3C43B341" w14:textId="5DF745A2" w:rsidR="00A91597" w:rsidRPr="004E532B" w:rsidRDefault="001909AF" w:rsidP="001909AF">
      <w:pPr>
        <w:pStyle w:val="Normalefterlista"/>
      </w:pPr>
      <w:r w:rsidRPr="004E532B">
        <w:t xml:space="preserve">ökad kardiovaskulär morbiditet och mortalitet om </w:t>
      </w:r>
      <w:r w:rsidR="004E532B" w:rsidRPr="004E532B">
        <w:t>blodtrycket</w:t>
      </w:r>
      <w:r w:rsidRPr="004E532B">
        <w:t xml:space="preserve"> pressas under 120 mmHg systoliskt. I stort samma rekommendationer ses i RMR Hypertoni från 2024. ESH </w:t>
      </w:r>
      <w:proofErr w:type="spellStart"/>
      <w:r w:rsidRPr="004E532B">
        <w:t>Guidlines</w:t>
      </w:r>
      <w:proofErr w:type="spellEnd"/>
      <w:r w:rsidRPr="004E532B">
        <w:t xml:space="preserve"> 2023 anger delvis något mindre ambitiösa mål</w:t>
      </w:r>
      <w:r w:rsidRPr="004E532B">
        <w:t>.</w:t>
      </w:r>
    </w:p>
    <w:p w14:paraId="0C409996" w14:textId="77777777" w:rsidR="00A91597" w:rsidRDefault="00A91597" w:rsidP="00E503D7">
      <w:pPr>
        <w:pStyle w:val="Rubrik2"/>
      </w:pPr>
      <w:r w:rsidRPr="004E532B">
        <w:t>Arbetsbeskrivning</w:t>
      </w:r>
    </w:p>
    <w:p w14:paraId="2379BDFE" w14:textId="77777777" w:rsidR="00E503D7" w:rsidRDefault="00A91597" w:rsidP="00E503D7">
      <w:pPr>
        <w:pStyle w:val="Rubrik3"/>
      </w:pPr>
      <w:r>
        <w:t xml:space="preserve">Ansvar </w:t>
      </w:r>
    </w:p>
    <w:p w14:paraId="2550C238" w14:textId="7369233D" w:rsidR="00A91597" w:rsidRDefault="00A91597" w:rsidP="00E503D7">
      <w:r>
        <w:t>Alla patienter har en PAL (patientansvarig läkare) som har det medicinska ansvaret för patientens behandling.</w:t>
      </w:r>
    </w:p>
    <w:p w14:paraId="33019DEF" w14:textId="77777777" w:rsidR="00E503D7" w:rsidRDefault="00A91597" w:rsidP="00E503D7">
      <w:pPr>
        <w:pStyle w:val="Rubrik3"/>
      </w:pPr>
      <w:r>
        <w:t>Normalrutin</w:t>
      </w:r>
    </w:p>
    <w:p w14:paraId="7D455F54" w14:textId="162620E0" w:rsidR="00FA5A47" w:rsidRPr="00D11A55" w:rsidRDefault="00A91597" w:rsidP="00D11A55">
      <w:pPr>
        <w:pStyle w:val="Normalefterlista"/>
      </w:pPr>
      <w:r>
        <w:t xml:space="preserve">Blodtrycket mäts i sittande. Detta p g a att de flesta studier som ligger till grund för rekommendationer om blodtrycksmål grundar sig på denna </w:t>
      </w:r>
      <w:r w:rsidRPr="00D11A55">
        <w:t>mätmetod. Även internationellt är denna mätmetod dominerande.</w:t>
      </w:r>
    </w:p>
    <w:p w14:paraId="68D11A85" w14:textId="480AB38B" w:rsidR="00FA5A47" w:rsidRPr="00D11A55" w:rsidRDefault="00FA5A47" w:rsidP="00FA5A47">
      <w:pPr>
        <w:pStyle w:val="Normalefterlista"/>
      </w:pPr>
      <w:r w:rsidRPr="00D11A55">
        <w:t xml:space="preserve">Vid misstankar om till exempel ”vitrocksvärden”, svårinställt blodtryck eller att </w:t>
      </w:r>
      <w:r w:rsidR="00D11A55">
        <w:t>”</w:t>
      </w:r>
      <w:proofErr w:type="spellStart"/>
      <w:r w:rsidRPr="00D11A55">
        <w:t>office</w:t>
      </w:r>
      <w:proofErr w:type="spellEnd"/>
      <w:r w:rsidRPr="00D11A55">
        <w:t>-</w:t>
      </w:r>
      <w:r w:rsidR="00D11A55" w:rsidRPr="00D11A55">
        <w:t>blodtryck</w:t>
      </w:r>
      <w:r w:rsidR="00D11A55">
        <w:t>”</w:t>
      </w:r>
      <w:r w:rsidRPr="00D11A55">
        <w:t xml:space="preserve"> på annat sätt är </w:t>
      </w:r>
      <w:r w:rsidR="00D11A55" w:rsidRPr="00D11A55">
        <w:t>in-</w:t>
      </w:r>
      <w:r w:rsidRPr="00D11A55">
        <w:t>optimalt, finns anledning att utöka användningen av självmonitorering i hemmet, utöver möjligheten att mäta 24-timmars-</w:t>
      </w:r>
      <w:r w:rsidR="00D11A55" w:rsidRPr="00D11A55">
        <w:t>blodtryck</w:t>
      </w:r>
      <w:r w:rsidRPr="00D11A55">
        <w:t>.</w:t>
      </w:r>
    </w:p>
    <w:p w14:paraId="38F341A6" w14:textId="6596BF73" w:rsidR="00FA5A47" w:rsidRPr="00D11A55" w:rsidRDefault="00FA5A47" w:rsidP="00FA5A47">
      <w:pPr>
        <w:pStyle w:val="Normalefterlista"/>
      </w:pPr>
      <w:r w:rsidRPr="00D11A55">
        <w:t xml:space="preserve">Om patienten inköpt egen </w:t>
      </w:r>
      <w:r w:rsidR="00D11A55" w:rsidRPr="00D11A55">
        <w:t>blodtryck</w:t>
      </w:r>
      <w:r w:rsidR="00D11A55">
        <w:t>s</w:t>
      </w:r>
      <w:r w:rsidRPr="00D11A55">
        <w:t xml:space="preserve">manschett bör den kontrolleras mot kalibrerad/underhållen </w:t>
      </w:r>
      <w:r w:rsidR="00D11A55" w:rsidRPr="00D11A55">
        <w:t>blodtryck</w:t>
      </w:r>
      <w:r w:rsidR="00D11A55">
        <w:t>s</w:t>
      </w:r>
      <w:r w:rsidRPr="00D11A55">
        <w:t xml:space="preserve">manschett på </w:t>
      </w:r>
      <w:r w:rsidR="00D11A55">
        <w:t>Njurmedicin</w:t>
      </w:r>
      <w:r w:rsidRPr="00D11A55">
        <w:t>mottagning</w:t>
      </w:r>
      <w:r w:rsidR="00D11A55">
        <w:t>en</w:t>
      </w:r>
      <w:r w:rsidRPr="00D11A55">
        <w:t>.</w:t>
      </w:r>
    </w:p>
    <w:p w14:paraId="30EB5544" w14:textId="22A7B2A8" w:rsidR="00FA5A47" w:rsidRDefault="00FA5A47" w:rsidP="00FA5A47">
      <w:pPr>
        <w:pStyle w:val="Normalefterlista"/>
      </w:pPr>
      <w:r w:rsidRPr="00D11A55">
        <w:t xml:space="preserve">Observera att motsvarande </w:t>
      </w:r>
      <w:r w:rsidR="00D11A55" w:rsidRPr="00D11A55">
        <w:t>blodtryck</w:t>
      </w:r>
      <w:r w:rsidR="00D11A55" w:rsidRPr="00D11A55">
        <w:t xml:space="preserve"> </w:t>
      </w:r>
      <w:r w:rsidRPr="00D11A55">
        <w:t xml:space="preserve">vid hemblodtrycksmätning eller 24-timmars mätning skiljer sig. Ett </w:t>
      </w:r>
      <w:r w:rsidR="00D11A55">
        <w:t>”</w:t>
      </w:r>
      <w:proofErr w:type="spellStart"/>
      <w:r w:rsidRPr="00D11A55">
        <w:t>office</w:t>
      </w:r>
      <w:proofErr w:type="spellEnd"/>
      <w:r w:rsidRPr="00D11A55">
        <w:t>-</w:t>
      </w:r>
      <w:r w:rsidR="00D11A55">
        <w:t>blodtryck”</w:t>
      </w:r>
      <w:r w:rsidRPr="00D11A55">
        <w:t xml:space="preserve"> motsvaras på 24-tim</w:t>
      </w:r>
      <w:r w:rsidR="00BD156D">
        <w:t>mars</w:t>
      </w:r>
      <w:r w:rsidRPr="00D11A55">
        <w:t>-</w:t>
      </w:r>
      <w:r w:rsidR="00D11A55" w:rsidRPr="00D11A55">
        <w:t>blodtryck</w:t>
      </w:r>
      <w:r w:rsidR="00D11A55" w:rsidRPr="00D11A55">
        <w:t xml:space="preserve"> </w:t>
      </w:r>
      <w:r w:rsidRPr="00D11A55">
        <w:t xml:space="preserve">(dygnsmedelvärde) av ett </w:t>
      </w:r>
      <w:r w:rsidR="00D11A55" w:rsidRPr="00D11A55">
        <w:t>blodtryck</w:t>
      </w:r>
      <w:r w:rsidR="00D11A55" w:rsidRPr="00D11A55">
        <w:t xml:space="preserve"> </w:t>
      </w:r>
      <w:r w:rsidRPr="00D11A55">
        <w:t>c</w:t>
      </w:r>
      <w:r w:rsidR="00D11A55">
        <w:t>irka</w:t>
      </w:r>
      <w:r w:rsidRPr="00D11A55">
        <w:t xml:space="preserve"> 10/10 mmHg lägre (medel</w:t>
      </w:r>
      <w:r w:rsidR="00D11A55" w:rsidRPr="00D11A55">
        <w:t>blodtryck</w:t>
      </w:r>
      <w:r w:rsidR="00D11A55" w:rsidRPr="00D11A55">
        <w:t xml:space="preserve"> </w:t>
      </w:r>
      <w:r w:rsidRPr="00D11A55">
        <w:t>dag 5/5 mmHg lägre) och vid hemblodtrycksmätning c</w:t>
      </w:r>
      <w:r w:rsidR="00BD156D">
        <w:t>irka</w:t>
      </w:r>
      <w:r w:rsidRPr="00D11A55">
        <w:t xml:space="preserve"> 5/5 mmHg lägre.</w:t>
      </w:r>
    </w:p>
    <w:p w14:paraId="427696B0" w14:textId="77777777" w:rsidR="00A91597" w:rsidRDefault="00A91597" w:rsidP="00FA5A47">
      <w:pPr>
        <w:pStyle w:val="Normalefterlista"/>
      </w:pPr>
      <w:r>
        <w:t>Om patienten har oregelbunden puls/förmaksflimmer måste maskinellt mätt blodtryck kompletteras med och vid skillnad ersättas av manuellt blodtryck.</w:t>
      </w:r>
    </w:p>
    <w:p w14:paraId="5A7FA86A" w14:textId="0C37EDF3" w:rsidR="00A91597" w:rsidRDefault="00A91597" w:rsidP="00E503D7">
      <w:r w:rsidRPr="00FA5A47">
        <w:rPr>
          <w:rFonts w:eastAsia="MS Gothic"/>
        </w:rPr>
        <w:t>Vid misstanke</w:t>
      </w:r>
      <w:r>
        <w:t xml:space="preserve"> om hypotoni</w:t>
      </w:r>
      <w:r w:rsidR="00D23A64">
        <w:t>s</w:t>
      </w:r>
      <w:r>
        <w:t>ymtom (</w:t>
      </w:r>
      <w:proofErr w:type="gramStart"/>
      <w:r>
        <w:t>framförallt</w:t>
      </w:r>
      <w:proofErr w:type="gramEnd"/>
      <w:r>
        <w:t xml:space="preserve"> yrsel vid uppresning) bör blodtrycksmätningen kompletteras med stående blodtryck: </w:t>
      </w:r>
      <w:r w:rsidR="00457DBD">
        <w:t xml:space="preserve">Komplettera med </w:t>
      </w:r>
      <w:r>
        <w:t>puls och blodtryck omedelbart och efter 1 minut</w:t>
      </w:r>
      <w:r w:rsidR="00457DBD">
        <w:t xml:space="preserve"> stående</w:t>
      </w:r>
      <w:r>
        <w:t>.</w:t>
      </w:r>
    </w:p>
    <w:p w14:paraId="6E6CD979" w14:textId="33A09EF8" w:rsidR="00A91597" w:rsidRDefault="00A91597" w:rsidP="00E503D7">
      <w:r>
        <w:t xml:space="preserve">Första gången blodtryck tas på en patient på </w:t>
      </w:r>
      <w:r w:rsidR="00D23A64">
        <w:t>N</w:t>
      </w:r>
      <w:r>
        <w:t xml:space="preserve">jurmedicinmottagningen (eller vid första bästa tillfälle på övriga patienter som redan går här) </w:t>
      </w:r>
      <w:r>
        <w:lastRenderedPageBreak/>
        <w:t>kontrolleras blodtrycket i båda armarna. Om blodtrycket skiljer med &gt;</w:t>
      </w:r>
      <w:proofErr w:type="gramStart"/>
      <w:r>
        <w:t>5</w:t>
      </w:r>
      <w:r w:rsidR="00D11A55">
        <w:t>-10</w:t>
      </w:r>
      <w:proofErr w:type="gramEnd"/>
      <w:r>
        <w:t xml:space="preserve"> mmHg, mät alltid i den arm som visat högst blodtryck. Dokumentera i vilken arm som mätningen skall ske i. Informera patienten!</w:t>
      </w:r>
    </w:p>
    <w:p w14:paraId="60DFF788" w14:textId="44377931" w:rsidR="00A91597" w:rsidRDefault="00A91597" w:rsidP="00E503D7">
      <w:r>
        <w:t xml:space="preserve">Avseende korrekt teknik för blodtrycksmätning, se även; </w:t>
      </w:r>
      <w:hyperlink r:id="rId17" w:history="1">
        <w:r w:rsidR="007826F8" w:rsidRPr="00ED18D7">
          <w:rPr>
            <w:rStyle w:val="Hyperlnk"/>
          </w:rPr>
          <w:t>www.sjukvardsradgivningen.se/handboken/blodtrycksmätning</w:t>
        </w:r>
      </w:hyperlink>
      <w:r w:rsidR="007826F8">
        <w:t xml:space="preserve"> </w:t>
      </w:r>
    </w:p>
    <w:p w14:paraId="6E96EEDB" w14:textId="2A094AB0" w:rsidR="007826F8" w:rsidRDefault="00A91597" w:rsidP="007826F8">
      <w:r>
        <w:t>För tillförlitligt och någorlunda standardiserad blodtrycksmätning ska följande iakttas:</w:t>
      </w:r>
    </w:p>
    <w:p w14:paraId="14549E5A" w14:textId="77777777" w:rsidR="00456152" w:rsidRDefault="00A91597" w:rsidP="00456152">
      <w:pPr>
        <w:pStyle w:val="Liststycke"/>
        <w:numPr>
          <w:ilvl w:val="0"/>
          <w:numId w:val="21"/>
        </w:numPr>
      </w:pPr>
      <w:r>
        <w:t>Ge patienten ett lugnt och avspänt bemötande.</w:t>
      </w:r>
    </w:p>
    <w:p w14:paraId="66EDA86A" w14:textId="0C863965" w:rsidR="00A91597" w:rsidRDefault="00A91597" w:rsidP="00456152">
      <w:pPr>
        <w:pStyle w:val="Liststycke"/>
        <w:numPr>
          <w:ilvl w:val="0"/>
          <w:numId w:val="21"/>
        </w:numPr>
      </w:pPr>
      <w:r>
        <w:t>Inget kaffedrickande före mätningen (anslås vid kaffet i väntrummet).</w:t>
      </w:r>
    </w:p>
    <w:p w14:paraId="4662CB04" w14:textId="348A04F1" w:rsidR="00A91597" w:rsidRDefault="00A91597" w:rsidP="00456152">
      <w:pPr>
        <w:pStyle w:val="Liststycke"/>
        <w:numPr>
          <w:ilvl w:val="0"/>
          <w:numId w:val="21"/>
        </w:numPr>
      </w:pPr>
      <w:r>
        <w:t>Ta eventuella urinprover först – patienten ska ha tömt blåsan.</w:t>
      </w:r>
    </w:p>
    <w:p w14:paraId="5713307E" w14:textId="57C11F5D" w:rsidR="00A91597" w:rsidRDefault="00A91597" w:rsidP="00456152">
      <w:pPr>
        <w:pStyle w:val="Liststycke"/>
        <w:numPr>
          <w:ilvl w:val="0"/>
          <w:numId w:val="21"/>
        </w:numPr>
      </w:pPr>
      <w:r>
        <w:t>Ta på manschetten innan vilan påbörjas.</w:t>
      </w:r>
    </w:p>
    <w:p w14:paraId="16383C06" w14:textId="5E761C95" w:rsidR="00A91597" w:rsidRDefault="00A91597" w:rsidP="00456152">
      <w:pPr>
        <w:pStyle w:val="Liststycke"/>
        <w:numPr>
          <w:ilvl w:val="0"/>
          <w:numId w:val="21"/>
        </w:numPr>
      </w:pPr>
      <w:r>
        <w:t>Patienten ska ha vilat, suttit avslappnad, i minst 5 minuter.</w:t>
      </w:r>
    </w:p>
    <w:p w14:paraId="06637B63" w14:textId="25AE15AE" w:rsidR="00A91597" w:rsidRDefault="00A91597" w:rsidP="00456152">
      <w:pPr>
        <w:pStyle w:val="Liststycke"/>
        <w:numPr>
          <w:ilvl w:val="0"/>
          <w:numId w:val="21"/>
        </w:numPr>
      </w:pPr>
      <w:r>
        <w:t>Varmt i rummet – patienten får inte frysa.</w:t>
      </w:r>
    </w:p>
    <w:p w14:paraId="31814A33" w14:textId="60620D9A" w:rsidR="00A91597" w:rsidRDefault="00A91597" w:rsidP="00456152">
      <w:pPr>
        <w:pStyle w:val="Liststycke"/>
        <w:numPr>
          <w:ilvl w:val="0"/>
          <w:numId w:val="21"/>
        </w:numPr>
      </w:pPr>
      <w:r>
        <w:t>Minimera störande omgivningsfaktorer, patienten behöver vila i enskilt rum där mätningen sker, ingen annan aktivitet får ske i rummet medan patienten vilar.</w:t>
      </w:r>
    </w:p>
    <w:p w14:paraId="48085A12" w14:textId="7FC907B5" w:rsidR="00A91597" w:rsidRDefault="00A91597" w:rsidP="00456152">
      <w:pPr>
        <w:pStyle w:val="Liststycke"/>
        <w:numPr>
          <w:ilvl w:val="0"/>
          <w:numId w:val="21"/>
        </w:numPr>
      </w:pPr>
      <w:r>
        <w:t>Ej samtal under vilotiden.</w:t>
      </w:r>
    </w:p>
    <w:p w14:paraId="037452B0" w14:textId="4BD5722B" w:rsidR="00A91597" w:rsidRDefault="00A91597" w:rsidP="00456152">
      <w:pPr>
        <w:pStyle w:val="Liststycke"/>
        <w:numPr>
          <w:ilvl w:val="0"/>
          <w:numId w:val="21"/>
        </w:numPr>
      </w:pPr>
      <w:r>
        <w:t>Sittande blodtryck: Rygg och arm ska ha ordentligt stöd så att patienten kan slappna av. Benen får inte vara i kors. Manschettens läge ska vara i hjärtnivå (hö</w:t>
      </w:r>
      <w:r w:rsidR="00B904FC">
        <w:t>ger</w:t>
      </w:r>
      <w:r>
        <w:t xml:space="preserve"> förmak) → i sittande överarmen/mitten av manschetten i nivå med mitten av </w:t>
      </w:r>
      <w:proofErr w:type="spellStart"/>
      <w:r>
        <w:t>sternum</w:t>
      </w:r>
      <w:proofErr w:type="spellEnd"/>
      <w:r>
        <w:t>. Armen ska ej häng rakt ner, ej heller lyftas över bröstnivå.</w:t>
      </w:r>
    </w:p>
    <w:p w14:paraId="2094DDDD" w14:textId="0E93D41F" w:rsidR="00A91597" w:rsidRDefault="00A91597" w:rsidP="00456152">
      <w:pPr>
        <w:pStyle w:val="Liststycke"/>
        <w:numPr>
          <w:ilvl w:val="0"/>
          <w:numId w:val="21"/>
        </w:numPr>
      </w:pPr>
      <w:r>
        <w:t>Välj rätt manschettstorlek (eventuellt finns markeringar att gå efter eller så kallad trippelmanschett, annars gäller att gummiblåsans längd ska täcka 80–100 % av armomkretsen, respektive omkrets 27–34 cm → vanlig manschett, annars större eller mindre).</w:t>
      </w:r>
    </w:p>
    <w:p w14:paraId="0A103C68" w14:textId="2DF50D45" w:rsidR="00A91597" w:rsidRDefault="00A91597" w:rsidP="00456152">
      <w:pPr>
        <w:pStyle w:val="Liststycke"/>
        <w:numPr>
          <w:ilvl w:val="0"/>
          <w:numId w:val="21"/>
        </w:numPr>
      </w:pPr>
      <w:r>
        <w:t xml:space="preserve">Mät först ett riktvärde, där manschetten pumpas upp cirka 30 mmHg över nivå där </w:t>
      </w:r>
      <w:proofErr w:type="spellStart"/>
      <w:r>
        <w:t>radialispuls</w:t>
      </w:r>
      <w:proofErr w:type="spellEnd"/>
      <w:r>
        <w:t xml:space="preserve"> försvinner (</w:t>
      </w:r>
      <w:r w:rsidR="00E04307">
        <w:t>p</w:t>
      </w:r>
      <w:r>
        <w:t>alpera samtidigt). Mät sedan 2 gånger (vanligen blir andra värdet lite lägre). Ange lägsta värdet av dessa två.</w:t>
      </w:r>
    </w:p>
    <w:p w14:paraId="2BEA2272" w14:textId="77777777" w:rsidR="00A91597" w:rsidRDefault="00A91597" w:rsidP="00456152">
      <w:pPr>
        <w:pStyle w:val="Liststycke"/>
        <w:numPr>
          <w:ilvl w:val="0"/>
          <w:numId w:val="21"/>
        </w:numPr>
      </w:pPr>
      <w:r>
        <w:t>Se till att rutin för regelbunden kontroll av blodtrycksmätaren via MTA görs minst 1–2 gånger/år.</w:t>
      </w:r>
    </w:p>
    <w:p w14:paraId="50383FE3" w14:textId="77777777" w:rsidR="00A91597" w:rsidRDefault="00A91597" w:rsidP="00456152">
      <w:pPr>
        <w:pStyle w:val="Liststycke"/>
        <w:numPr>
          <w:ilvl w:val="0"/>
          <w:numId w:val="21"/>
        </w:numPr>
      </w:pPr>
      <w:r>
        <w:t>Exempel på felkällor;</w:t>
      </w:r>
    </w:p>
    <w:p w14:paraId="18F7C474" w14:textId="6FBB7359" w:rsidR="00A91597" w:rsidRDefault="00A91597" w:rsidP="00456152">
      <w:pPr>
        <w:pStyle w:val="Liststycke"/>
        <w:numPr>
          <w:ilvl w:val="0"/>
          <w:numId w:val="21"/>
        </w:numPr>
      </w:pPr>
      <w:r>
        <w:t>Ej stöd för rygg – diastoliskt blodtryck upp 6mmHg.</w:t>
      </w:r>
    </w:p>
    <w:p w14:paraId="74385993" w14:textId="27CA5882" w:rsidR="00A91597" w:rsidRDefault="00A91597" w:rsidP="00456152">
      <w:pPr>
        <w:pStyle w:val="Liststycke"/>
        <w:numPr>
          <w:ilvl w:val="0"/>
          <w:numId w:val="21"/>
        </w:numPr>
      </w:pPr>
      <w:r>
        <w:t>Liggande mätning – systoliskt blodtryck upp 8 mmHg och diastoliskt blodtryck ner 5 mmHg.</w:t>
      </w:r>
    </w:p>
    <w:p w14:paraId="30D14886" w14:textId="0B581358" w:rsidR="00A91597" w:rsidRDefault="00A91597" w:rsidP="00456152">
      <w:pPr>
        <w:pStyle w:val="Liststycke"/>
        <w:numPr>
          <w:ilvl w:val="0"/>
          <w:numId w:val="21"/>
        </w:numPr>
      </w:pPr>
      <w:r>
        <w:t>Korsade ben – systoliskt blodtryck upp 2–8 mmHg.</w:t>
      </w:r>
    </w:p>
    <w:p w14:paraId="67D81AB6" w14:textId="06210D28" w:rsidR="00A91597" w:rsidRDefault="00A91597" w:rsidP="00456152">
      <w:pPr>
        <w:pStyle w:val="Liststycke"/>
        <w:numPr>
          <w:ilvl w:val="0"/>
          <w:numId w:val="21"/>
        </w:numPr>
      </w:pPr>
      <w:r>
        <w:lastRenderedPageBreak/>
        <w:t>Hängande arm – högre blodtryck.</w:t>
      </w:r>
    </w:p>
    <w:p w14:paraId="6885B6BE" w14:textId="2D6D32A4" w:rsidR="00A91597" w:rsidRDefault="00A91597" w:rsidP="00456152">
      <w:pPr>
        <w:pStyle w:val="Liststycke"/>
        <w:numPr>
          <w:ilvl w:val="0"/>
          <w:numId w:val="21"/>
        </w:numPr>
      </w:pPr>
      <w:r>
        <w:t>Arm över hjärtnivå – lägre blodtryck.</w:t>
      </w:r>
    </w:p>
    <w:p w14:paraId="6CC0962D" w14:textId="3AB9A083" w:rsidR="00A91597" w:rsidRDefault="00A91597" w:rsidP="00456152">
      <w:pPr>
        <w:pStyle w:val="Liststycke"/>
        <w:numPr>
          <w:ilvl w:val="0"/>
          <w:numId w:val="21"/>
        </w:numPr>
      </w:pPr>
      <w:r>
        <w:t>Spänd muskel – högre blodtryck.</w:t>
      </w:r>
    </w:p>
    <w:p w14:paraId="334E1F8E" w14:textId="4963B6BD" w:rsidR="00A91597" w:rsidRDefault="00A91597" w:rsidP="00456152">
      <w:pPr>
        <w:pStyle w:val="Liststycke"/>
        <w:numPr>
          <w:ilvl w:val="0"/>
          <w:numId w:val="21"/>
        </w:numPr>
      </w:pPr>
      <w:r>
        <w:t>Smärta av för högt uppumpad manschett – högre blodtryck.</w:t>
      </w:r>
    </w:p>
    <w:p w14:paraId="571D50F1" w14:textId="7476EDF8" w:rsidR="00A91597" w:rsidRDefault="00A91597" w:rsidP="00456152">
      <w:pPr>
        <w:pStyle w:val="Liststycke"/>
        <w:numPr>
          <w:ilvl w:val="0"/>
          <w:numId w:val="21"/>
        </w:numPr>
      </w:pPr>
      <w:r>
        <w:t>”Kissnödig” patient – höjer blodtrycket.</w:t>
      </w:r>
    </w:p>
    <w:p w14:paraId="1AB71CE6" w14:textId="1EC960FA" w:rsidR="00A91597" w:rsidRDefault="00A91597" w:rsidP="00456152">
      <w:pPr>
        <w:pStyle w:val="Liststycke"/>
        <w:numPr>
          <w:ilvl w:val="0"/>
          <w:numId w:val="21"/>
        </w:numPr>
      </w:pPr>
      <w:r>
        <w:t>Koffein – höjer blodtrycket.</w:t>
      </w:r>
    </w:p>
    <w:p w14:paraId="7DDC53E1" w14:textId="05D7C6DB" w:rsidR="00A91597" w:rsidRDefault="00A91597" w:rsidP="00456152">
      <w:pPr>
        <w:pStyle w:val="Liststycke"/>
        <w:numPr>
          <w:ilvl w:val="0"/>
          <w:numId w:val="21"/>
        </w:numPr>
      </w:pPr>
      <w:r>
        <w:t>Rädd, stressad, frusen patient – högre blodtryck.</w:t>
      </w:r>
    </w:p>
    <w:p w14:paraId="088AE503" w14:textId="0577ED77" w:rsidR="00A91597" w:rsidRDefault="00A91597" w:rsidP="00456152">
      <w:pPr>
        <w:pStyle w:val="Liststycke"/>
        <w:numPr>
          <w:ilvl w:val="0"/>
          <w:numId w:val="21"/>
        </w:numPr>
      </w:pPr>
      <w:r>
        <w:t>För smal manschett – falskt högt blodtryck.</w:t>
      </w:r>
    </w:p>
    <w:p w14:paraId="53806ABF" w14:textId="1D07BED9" w:rsidR="00A91597" w:rsidRDefault="00A91597" w:rsidP="00456152">
      <w:pPr>
        <w:pStyle w:val="Liststycke"/>
        <w:numPr>
          <w:ilvl w:val="0"/>
          <w:numId w:val="21"/>
        </w:numPr>
      </w:pPr>
      <w:r>
        <w:t>För bred manschett - falskt lågt blodtryck.</w:t>
      </w:r>
    </w:p>
    <w:p w14:paraId="008C063F" w14:textId="6E3DCC0B" w:rsidR="00A91597" w:rsidRDefault="00A91597" w:rsidP="00456152">
      <w:pPr>
        <w:pStyle w:val="Liststycke"/>
        <w:numPr>
          <w:ilvl w:val="0"/>
          <w:numId w:val="21"/>
        </w:numPr>
      </w:pPr>
      <w:r>
        <w:t>Stenos i kärl ut till arm – falskt lågt blodtryck.</w:t>
      </w:r>
    </w:p>
    <w:p w14:paraId="76B9F95B" w14:textId="7704A0BE" w:rsidR="00536A5A" w:rsidRDefault="00A91597" w:rsidP="00456152">
      <w:pPr>
        <w:pStyle w:val="Liststycke"/>
        <w:numPr>
          <w:ilvl w:val="0"/>
          <w:numId w:val="21"/>
        </w:numPr>
      </w:pPr>
      <w:r>
        <w:t>Förmaksflimmer – maskinen kan ha svårt att känna av korrekt.</w:t>
      </w:r>
    </w:p>
    <w:p w14:paraId="1D9D7D6D" w14:textId="19D0C633" w:rsidR="00E503D7" w:rsidRDefault="00E503D7" w:rsidP="00E503D7">
      <w:pPr>
        <w:pStyle w:val="Rubrik3"/>
      </w:pPr>
      <w:r>
        <w:t>Arbetsgrupp</w:t>
      </w:r>
    </w:p>
    <w:p w14:paraId="180D60DD" w14:textId="52CE150E" w:rsidR="00E503D7" w:rsidRPr="00E503D7" w:rsidRDefault="00E503D7" w:rsidP="00E503D7">
      <w:pPr>
        <w:rPr>
          <w:i/>
          <w:iCs/>
        </w:rPr>
      </w:pPr>
      <w:r w:rsidRPr="00E503D7">
        <w:rPr>
          <w:i/>
          <w:iCs/>
        </w:rPr>
        <w:t>Innehållsansvarig</w:t>
      </w:r>
    </w:p>
    <w:p w14:paraId="7ECDBAC1" w14:textId="4D733B6D" w:rsidR="00E503D7" w:rsidRPr="00536A5A" w:rsidRDefault="00E503D7" w:rsidP="00E503D7">
      <w:r>
        <w:t>Sandra Dahlberg, Enhetschef, Njurmedicinska kliniken, SkaS Skövde</w:t>
      </w:r>
    </w:p>
    <w:sectPr w:rsidR="00E503D7" w:rsidRPr="00536A5A" w:rsidSect="0067492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D2E778" w14:textId="77777777" w:rsidR="00D3385B" w:rsidRDefault="00D3385B">
      <w:r>
        <w:separator/>
      </w:r>
    </w:p>
  </w:endnote>
  <w:endnote w:type="continuationSeparator" w:id="0">
    <w:p w14:paraId="30C90036" w14:textId="77777777" w:rsidR="00D3385B" w:rsidRDefault="00D3385B">
      <w:r>
        <w:continuationSeparator/>
      </w:r>
    </w:p>
  </w:endnote>
  <w:endnote w:type="continuationNotice" w:id="1">
    <w:p w14:paraId="3DBEA4CB" w14:textId="77777777" w:rsidR="00D3385B" w:rsidRDefault="00D3385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0DE973" w14:textId="77777777" w:rsidR="00D3385B" w:rsidRDefault="00D3385B"/>
  </w:footnote>
  <w:footnote w:type="continuationSeparator" w:id="0">
    <w:p w14:paraId="428BC34E" w14:textId="77777777" w:rsidR="00D3385B" w:rsidRDefault="00D3385B">
      <w:r>
        <w:continuationSeparator/>
      </w:r>
    </w:p>
  </w:footnote>
  <w:footnote w:type="continuationNotice" w:id="1">
    <w:p w14:paraId="03F3241A" w14:textId="77777777" w:rsidR="00D3385B" w:rsidRDefault="00D3385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B2553B"/>
    <w:multiLevelType w:val="hybridMultilevel"/>
    <w:tmpl w:val="28DCF1C2"/>
    <w:lvl w:ilvl="0" w:tplc="FFFFFFFF">
      <w:start w:val="200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26764"/>
    <w:multiLevelType w:val="hybridMultilevel"/>
    <w:tmpl w:val="D0109BE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1D42B490">
      <w:numFmt w:val="bullet"/>
      <w:lvlText w:val="-"/>
      <w:lvlJc w:val="left"/>
      <w:pPr>
        <w:ind w:left="2432" w:hanging="360"/>
      </w:pPr>
      <w:rPr>
        <w:rFonts w:ascii="Times New Roman" w:eastAsia="Times New Roman" w:hAnsi="Times New Roman" w:cs="Times New Roman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65445971">
    <w:abstractNumId w:val="19"/>
  </w:num>
  <w:num w:numId="2" w16cid:durableId="1500266456">
    <w:abstractNumId w:val="15"/>
  </w:num>
  <w:num w:numId="3" w16cid:durableId="1946765477">
    <w:abstractNumId w:val="0"/>
  </w:num>
  <w:num w:numId="4" w16cid:durableId="534272201">
    <w:abstractNumId w:val="7"/>
  </w:num>
  <w:num w:numId="5" w16cid:durableId="1169979279">
    <w:abstractNumId w:val="17"/>
  </w:num>
  <w:num w:numId="6" w16cid:durableId="910848626">
    <w:abstractNumId w:val="2"/>
  </w:num>
  <w:num w:numId="7" w16cid:durableId="1820070599">
    <w:abstractNumId w:val="12"/>
  </w:num>
  <w:num w:numId="8" w16cid:durableId="7221923">
    <w:abstractNumId w:val="9"/>
  </w:num>
  <w:num w:numId="9" w16cid:durableId="760370500">
    <w:abstractNumId w:val="1"/>
  </w:num>
  <w:num w:numId="10" w16cid:durableId="167328288">
    <w:abstractNumId w:val="1"/>
  </w:num>
  <w:num w:numId="11" w16cid:durableId="867060100">
    <w:abstractNumId w:val="3"/>
  </w:num>
  <w:num w:numId="12" w16cid:durableId="947781753">
    <w:abstractNumId w:val="5"/>
  </w:num>
  <w:num w:numId="13" w16cid:durableId="329259422">
    <w:abstractNumId w:val="14"/>
  </w:num>
  <w:num w:numId="14" w16cid:durableId="1920284589">
    <w:abstractNumId w:val="10"/>
  </w:num>
  <w:num w:numId="15" w16cid:durableId="645596029">
    <w:abstractNumId w:val="8"/>
  </w:num>
  <w:num w:numId="16" w16cid:durableId="1664241443">
    <w:abstractNumId w:val="13"/>
  </w:num>
  <w:num w:numId="17" w16cid:durableId="687945710">
    <w:abstractNumId w:val="6"/>
  </w:num>
  <w:num w:numId="18" w16cid:durableId="312410354">
    <w:abstractNumId w:val="11"/>
  </w:num>
  <w:num w:numId="19" w16cid:durableId="215625380">
    <w:abstractNumId w:val="18"/>
  </w:num>
  <w:num w:numId="20" w16cid:durableId="1007750639">
    <w:abstractNumId w:val="4"/>
  </w:num>
  <w:num w:numId="21" w16cid:durableId="61525539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59C3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09AF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67A8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1125"/>
    <w:rsid w:val="0036357D"/>
    <w:rsid w:val="00363B23"/>
    <w:rsid w:val="0036594C"/>
    <w:rsid w:val="00367D19"/>
    <w:rsid w:val="00371BED"/>
    <w:rsid w:val="00384019"/>
    <w:rsid w:val="003854F1"/>
    <w:rsid w:val="0039118E"/>
    <w:rsid w:val="0039639B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6152"/>
    <w:rsid w:val="00457DBD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532B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492A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0FF3"/>
    <w:rsid w:val="00771100"/>
    <w:rsid w:val="007759DD"/>
    <w:rsid w:val="007826F8"/>
    <w:rsid w:val="0078609F"/>
    <w:rsid w:val="007917BA"/>
    <w:rsid w:val="00795ADE"/>
    <w:rsid w:val="007A5C6F"/>
    <w:rsid w:val="007D348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1597"/>
    <w:rsid w:val="00A92E07"/>
    <w:rsid w:val="00AA0B3A"/>
    <w:rsid w:val="00AA6EB4"/>
    <w:rsid w:val="00AA6FF2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04FC"/>
    <w:rsid w:val="00B92C14"/>
    <w:rsid w:val="00BA0066"/>
    <w:rsid w:val="00BB61AA"/>
    <w:rsid w:val="00BB69DB"/>
    <w:rsid w:val="00BC322E"/>
    <w:rsid w:val="00BC44CD"/>
    <w:rsid w:val="00BC48A6"/>
    <w:rsid w:val="00BD156D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1A55"/>
    <w:rsid w:val="00D139CF"/>
    <w:rsid w:val="00D23A64"/>
    <w:rsid w:val="00D3385B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4307"/>
    <w:rsid w:val="00E07B1B"/>
    <w:rsid w:val="00E11853"/>
    <w:rsid w:val="00E16BBB"/>
    <w:rsid w:val="00E503D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5A47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semiHidden/>
    <w:unhideWhenUsed/>
    <w:rsid w:val="00A91597"/>
    <w:pPr>
      <w:spacing w:before="100" w:beforeAutospacing="1" w:after="100" w:afterAutospacing="1" w:line="240" w:lineRule="auto"/>
      <w:ind w:left="0" w:right="0"/>
    </w:pPr>
  </w:style>
  <w:style w:type="character" w:styleId="Olstomnmnande">
    <w:name w:val="Unresolved Mention"/>
    <w:basedOn w:val="Standardstycketeckensnitt"/>
    <w:uiPriority w:val="99"/>
    <w:semiHidden/>
    <w:unhideWhenUsed/>
    <w:rsid w:val="007826F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4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sjukvardsradgivningen.se/handboken/blodtrycksm&#228;tning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23</TotalTime>
  <Pages>4</Pages>
  <Words>811</Words>
  <Characters>5228</Characters>
  <Application>Microsoft Office Word</Application>
  <DocSecurity>0</DocSecurity>
  <Lines>43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6027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Blodtrycksmätning i öppenvård - njursjukvård</dc:title>
  <dc:subject/>
  <dc:creator>patrik.jens.johansson@vgregion.se</dc:creator>
  <keywords/>
  <lastModifiedBy>Rebecka Asplind</lastModifiedBy>
  <revision>24</revision>
  <lastPrinted>2016-03-31T10:56:00.0000000Z</lastPrinted>
  <dcterms:created xsi:type="dcterms:W3CDTF">2022-03-04T10:31:00.0000000Z</dcterms:created>
  <dcterms:modified xsi:type="dcterms:W3CDTF">2024-12-18T13:10:00.0000000Z</dcterms:modified>
</coreProperties>
</file>