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B1B28D" w14:textId="77777777" w:rsidR="004C437D" w:rsidRDefault="004C437D" w:rsidP="00F35B05">
      <w:pPr>
        <w:pStyle w:val="Rubrik2"/>
        <w:sectPr w:rsidR="004C437D" w:rsidSect="004C43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E11725" w14:textId="064B0DEC" w:rsidR="00EB1E5C" w:rsidRDefault="00EB1E5C" w:rsidP="0052630D">
      <w:pPr>
        <w:pStyle w:val="Rubrik1"/>
      </w:pPr>
      <w:r>
        <w:t xml:space="preserve">Diabetes och </w:t>
      </w:r>
      <w:proofErr w:type="spellStart"/>
      <w:r>
        <w:t>gastroenterit</w:t>
      </w:r>
      <w:proofErr w:type="spellEnd"/>
      <w:r>
        <w:t xml:space="preserve"> - barn</w:t>
      </w:r>
    </w:p>
    <w:p w14:paraId="031BD146" w14:textId="531D30AC" w:rsidR="004C437D" w:rsidRPr="004C437D" w:rsidRDefault="004C437D" w:rsidP="0052630D">
      <w:pPr>
        <w:pStyle w:val="Rubrik2"/>
      </w:pPr>
      <w:r w:rsidRPr="004C437D">
        <w:t>Revideringar i denna version</w:t>
      </w:r>
    </w:p>
    <w:p w14:paraId="5D381C41" w14:textId="22B71B38" w:rsidR="004C437D" w:rsidRPr="004C437D" w:rsidRDefault="00E535C8" w:rsidP="00225E1C">
      <w:r w:rsidRPr="007A1433">
        <w:rPr>
          <w:highlight w:val="yellow"/>
        </w:rPr>
        <w:t>Revidering markerat med gult</w:t>
      </w:r>
      <w:r w:rsidR="0060052D" w:rsidRPr="007A1433">
        <w:rPr>
          <w:highlight w:val="yellow"/>
        </w:rPr>
        <w:t>.</w:t>
      </w:r>
      <w:r w:rsidR="004C437D" w:rsidRPr="004C437D">
        <w:t xml:space="preserve"> </w:t>
      </w:r>
    </w:p>
    <w:p w14:paraId="4CA0E1CD" w14:textId="77777777" w:rsidR="004C437D" w:rsidRPr="004C437D" w:rsidRDefault="004C437D" w:rsidP="0052630D">
      <w:pPr>
        <w:pStyle w:val="Rubrik2"/>
      </w:pPr>
      <w:r w:rsidRPr="004C437D">
        <w:t>Syfte</w:t>
      </w:r>
    </w:p>
    <w:p w14:paraId="53034D70" w14:textId="77777777" w:rsidR="004C437D" w:rsidRPr="004C437D" w:rsidRDefault="004C437D" w:rsidP="0052630D">
      <w:r w:rsidRPr="004C437D">
        <w:t xml:space="preserve">Vägledning vid diabetes och </w:t>
      </w:r>
      <w:proofErr w:type="spellStart"/>
      <w:r w:rsidRPr="004C437D">
        <w:t>gastroenterit</w:t>
      </w:r>
      <w:proofErr w:type="spellEnd"/>
      <w:r w:rsidRPr="004C437D">
        <w:t xml:space="preserve"> hos barn.</w:t>
      </w:r>
    </w:p>
    <w:p w14:paraId="40BEA4F8" w14:textId="77777777" w:rsidR="004C437D" w:rsidRPr="004C437D" w:rsidRDefault="004C437D" w:rsidP="0052630D">
      <w:pPr>
        <w:pStyle w:val="Rubrik2"/>
      </w:pPr>
      <w:r w:rsidRPr="004C437D">
        <w:t>Arbetsbeskrivning</w:t>
      </w:r>
    </w:p>
    <w:p w14:paraId="6CCB8B6B" w14:textId="77777777" w:rsidR="004C437D" w:rsidRPr="0052630D" w:rsidRDefault="004C437D" w:rsidP="0052630D">
      <w:pPr>
        <w:rPr>
          <w:b/>
          <w:bCs/>
          <w:i/>
          <w:iCs/>
        </w:rPr>
      </w:pPr>
      <w:r w:rsidRPr="0052630D">
        <w:rPr>
          <w:b/>
          <w:bCs/>
          <w:i/>
          <w:iCs/>
        </w:rPr>
        <w:t xml:space="preserve">Illamående och kräkningar hos ett barn med diabetes kan vara symtom på insulinbrist och </w:t>
      </w:r>
      <w:proofErr w:type="spellStart"/>
      <w:r w:rsidRPr="0052630D">
        <w:rPr>
          <w:b/>
          <w:bCs/>
          <w:i/>
          <w:iCs/>
        </w:rPr>
        <w:t>ketoacidos</w:t>
      </w:r>
      <w:proofErr w:type="spellEnd"/>
      <w:r w:rsidRPr="0052630D">
        <w:rPr>
          <w:b/>
          <w:bCs/>
          <w:i/>
          <w:iCs/>
        </w:rPr>
        <w:t xml:space="preserve"> och bör därför betraktas som detta tills motsatsen är bevisad! Följ styrdokument Diabetes med </w:t>
      </w:r>
      <w:proofErr w:type="spellStart"/>
      <w:r w:rsidRPr="0052630D">
        <w:rPr>
          <w:b/>
          <w:bCs/>
          <w:i/>
          <w:iCs/>
        </w:rPr>
        <w:t>ketoacidos</w:t>
      </w:r>
      <w:proofErr w:type="spellEnd"/>
      <w:r w:rsidRPr="0052630D">
        <w:rPr>
          <w:b/>
          <w:bCs/>
          <w:i/>
          <w:iCs/>
        </w:rPr>
        <w:t xml:space="preserve"> – barn.</w:t>
      </w:r>
    </w:p>
    <w:p w14:paraId="57B07318" w14:textId="77777777" w:rsidR="004C437D" w:rsidRPr="004C437D" w:rsidRDefault="004C437D" w:rsidP="00A504E9">
      <w:r w:rsidRPr="004C437D">
        <w:t xml:space="preserve">Vid </w:t>
      </w:r>
      <w:proofErr w:type="spellStart"/>
      <w:r w:rsidRPr="004C437D">
        <w:t>gastroenterit</w:t>
      </w:r>
      <w:proofErr w:type="spellEnd"/>
      <w:r w:rsidRPr="004C437D">
        <w:t xml:space="preserve"> och lågt intag av kolhydrater riskerar barn med </w:t>
      </w:r>
      <w:proofErr w:type="gramStart"/>
      <w:r w:rsidRPr="004C437D">
        <w:t>diabetes hypoglykemi</w:t>
      </w:r>
      <w:proofErr w:type="gramEnd"/>
      <w:r w:rsidRPr="004C437D">
        <w:t>. Detta medför att insulinresistensen minskar och insulindoserna måste sänkas.</w:t>
      </w:r>
      <w:bookmarkStart w:id="1" w:name="MasterContent"/>
      <w:bookmarkEnd w:id="1"/>
      <w:r w:rsidRPr="004C437D">
        <w:br/>
        <w:t xml:space="preserve">Men om man minskar insulindoserna för mycket uppstår </w:t>
      </w:r>
      <w:proofErr w:type="spellStart"/>
      <w:r w:rsidRPr="004C437D">
        <w:t>ketoner</w:t>
      </w:r>
      <w:proofErr w:type="spellEnd"/>
      <w:r w:rsidRPr="004C437D">
        <w:t xml:space="preserve"> vilka förvärrar barnets illamående, med ännu sämre matintag som följd. Lågt blodsocker och förekomst av </w:t>
      </w:r>
      <w:proofErr w:type="spellStart"/>
      <w:r w:rsidRPr="004C437D">
        <w:t>ketoner</w:t>
      </w:r>
      <w:proofErr w:type="spellEnd"/>
      <w:r w:rsidRPr="004C437D">
        <w:t xml:space="preserve"> talar för svält. Barnet behöver då få i sig mera kolhydrater, detta kan behöva ges intravenöst, och när blodsockret stigit även mer insulin. Med intravenös vätska förbättras situationen snabbt; </w:t>
      </w:r>
      <w:proofErr w:type="spellStart"/>
      <w:r w:rsidRPr="004C437D">
        <w:t>ketonerna</w:t>
      </w:r>
      <w:proofErr w:type="spellEnd"/>
      <w:r w:rsidRPr="004C437D">
        <w:t xml:space="preserve"> försvinner och illamåendet minskar. Barnet brukar då relativt snabbt kunna börja äta igen.</w:t>
      </w:r>
    </w:p>
    <w:p w14:paraId="273C36DD" w14:textId="77777777" w:rsidR="004C437D" w:rsidRPr="004C437D" w:rsidRDefault="004C437D" w:rsidP="00A504E9">
      <w:bookmarkStart w:id="2" w:name="impageContent"/>
      <w:bookmarkEnd w:id="2"/>
      <w:r w:rsidRPr="004C437D">
        <w:t>Man bör vara frikostig med inläggning av små barn i denna situation.</w:t>
      </w:r>
    </w:p>
    <w:p w14:paraId="4C117947" w14:textId="77777777" w:rsidR="004C437D" w:rsidRPr="004C437D" w:rsidRDefault="004C437D" w:rsidP="00A504E9">
      <w:r w:rsidRPr="004C437D">
        <w:t xml:space="preserve">Om barnet är i </w:t>
      </w:r>
      <w:r w:rsidRPr="004C437D">
        <w:rPr>
          <w:b/>
        </w:rPr>
        <w:t xml:space="preserve">chock eller är </w:t>
      </w:r>
      <w:proofErr w:type="spellStart"/>
      <w:r w:rsidRPr="004C437D">
        <w:rPr>
          <w:b/>
        </w:rPr>
        <w:t>dehydrerad</w:t>
      </w:r>
      <w:proofErr w:type="spellEnd"/>
      <w:r w:rsidRPr="004C437D">
        <w:t xml:space="preserve"> följ Akut Pediatrik bokens riktlinjer för vätskebehandling.</w:t>
      </w:r>
    </w:p>
    <w:p w14:paraId="55666D16" w14:textId="77777777" w:rsidR="004C437D" w:rsidRPr="004C437D" w:rsidRDefault="004C437D" w:rsidP="00A504E9">
      <w:r w:rsidRPr="004C437D">
        <w:t xml:space="preserve">Om patienten inte har några </w:t>
      </w:r>
      <w:proofErr w:type="spellStart"/>
      <w:r w:rsidRPr="004C437D">
        <w:t>dehydreringstecken</w:t>
      </w:r>
      <w:proofErr w:type="spellEnd"/>
      <w:r w:rsidRPr="004C437D">
        <w:t xml:space="preserve"> och inte har höga nivåer av </w:t>
      </w:r>
      <w:proofErr w:type="spellStart"/>
      <w:r w:rsidRPr="004C437D">
        <w:t>ketoner</w:t>
      </w:r>
      <w:proofErr w:type="spellEnd"/>
      <w:r w:rsidRPr="004C437D">
        <w:t xml:space="preserve"> ges i första hand vätska i form av tätt givna portioner med söt dryck.</w:t>
      </w:r>
    </w:p>
    <w:p w14:paraId="5573CC18" w14:textId="6380A600" w:rsidR="004C437D" w:rsidRPr="00F958B3" w:rsidRDefault="004C437D" w:rsidP="00F958B3">
      <w:pPr>
        <w:rPr>
          <w:b/>
          <w:bCs/>
        </w:rPr>
      </w:pPr>
      <w:r w:rsidRPr="00F958B3">
        <w:rPr>
          <w:b/>
          <w:bCs/>
        </w:rPr>
        <w:lastRenderedPageBreak/>
        <w:t xml:space="preserve">Om barnet inte kan äta eller dricka och/eller har höga nivåer av </w:t>
      </w:r>
      <w:proofErr w:type="spellStart"/>
      <w:r w:rsidRPr="00F958B3">
        <w:rPr>
          <w:b/>
          <w:bCs/>
        </w:rPr>
        <w:t>ketoner</w:t>
      </w:r>
      <w:proofErr w:type="spellEnd"/>
      <w:r w:rsidRPr="00F958B3">
        <w:rPr>
          <w:b/>
          <w:bCs/>
        </w:rPr>
        <w:t xml:space="preserve"> ges vätska iv: </w:t>
      </w:r>
      <w:r w:rsidR="00D92913" w:rsidRPr="0060052D">
        <w:rPr>
          <w:b/>
          <w:bCs/>
        </w:rPr>
        <w:t>Plasmalyte med glukos</w:t>
      </w:r>
      <w:r w:rsidRPr="00F958B3">
        <w:rPr>
          <w:b/>
          <w:bCs/>
        </w:rPr>
        <w:t xml:space="preserve"> enli</w:t>
      </w:r>
      <w:r w:rsidR="00E535C8">
        <w:rPr>
          <w:b/>
          <w:bCs/>
        </w:rPr>
        <w:t xml:space="preserve">gt </w:t>
      </w:r>
      <w:r w:rsidR="00E535C8" w:rsidRPr="00E535C8">
        <w:rPr>
          <w:b/>
          <w:bCs/>
          <w:highlight w:val="yellow"/>
        </w:rPr>
        <w:t>dygnsmängd och</w:t>
      </w:r>
      <w:r w:rsidR="00E535C8">
        <w:rPr>
          <w:b/>
          <w:bCs/>
        </w:rPr>
        <w:t xml:space="preserve"> </w:t>
      </w:r>
      <w:r w:rsidR="00E535C8" w:rsidRPr="00E535C8">
        <w:rPr>
          <w:b/>
          <w:bCs/>
          <w:highlight w:val="yellow"/>
        </w:rPr>
        <w:t>hydreringsgrad</w:t>
      </w:r>
      <w:r w:rsidRPr="00F958B3">
        <w:rPr>
          <w:b/>
          <w:bCs/>
        </w:rPr>
        <w:t>. Snabbverkande insulin ges enligt tabell 1 i kombination med patientens vanliga basinsulinregim (</w:t>
      </w:r>
      <w:proofErr w:type="spellStart"/>
      <w:r w:rsidRPr="00F958B3">
        <w:rPr>
          <w:b/>
          <w:bCs/>
        </w:rPr>
        <w:t>Abasaglar</w:t>
      </w:r>
      <w:proofErr w:type="spellEnd"/>
      <w:r w:rsidRPr="00F958B3">
        <w:rPr>
          <w:b/>
          <w:bCs/>
        </w:rPr>
        <w:t>/</w:t>
      </w:r>
      <w:proofErr w:type="spellStart"/>
      <w:r w:rsidRPr="00F958B3">
        <w:rPr>
          <w:b/>
          <w:bCs/>
        </w:rPr>
        <w:t>Lantus</w:t>
      </w:r>
      <w:proofErr w:type="spellEnd"/>
      <w:r w:rsidRPr="00F958B3">
        <w:rPr>
          <w:b/>
          <w:bCs/>
        </w:rPr>
        <w:t>/</w:t>
      </w:r>
      <w:proofErr w:type="spellStart"/>
      <w:r w:rsidRPr="00F958B3">
        <w:rPr>
          <w:b/>
          <w:bCs/>
        </w:rPr>
        <w:t>Levemir</w:t>
      </w:r>
      <w:proofErr w:type="spellEnd"/>
      <w:r w:rsidRPr="00F958B3">
        <w:rPr>
          <w:b/>
          <w:bCs/>
        </w:rPr>
        <w:t>/</w:t>
      </w:r>
      <w:proofErr w:type="spellStart"/>
      <w:r w:rsidRPr="00F958B3">
        <w:rPr>
          <w:b/>
          <w:bCs/>
        </w:rPr>
        <w:t>Tresiba</w:t>
      </w:r>
      <w:proofErr w:type="spellEnd"/>
      <w:r w:rsidRPr="00F958B3">
        <w:rPr>
          <w:b/>
          <w:bCs/>
        </w:rPr>
        <w:t>/basaldos i pumpen).</w:t>
      </w:r>
    </w:p>
    <w:p w14:paraId="56698C29" w14:textId="77777777" w:rsidR="004C437D" w:rsidRPr="004C437D" w:rsidRDefault="004C437D" w:rsidP="00D92913">
      <w:proofErr w:type="spellStart"/>
      <w:r w:rsidRPr="004C437D">
        <w:t>Ketonnivåerna</w:t>
      </w:r>
      <w:proofErr w:type="spellEnd"/>
      <w:r w:rsidRPr="004C437D">
        <w:t xml:space="preserve"> kan stiga något (</w:t>
      </w:r>
      <w:proofErr w:type="gramStart"/>
      <w:r w:rsidRPr="004C437D">
        <w:t>10-20</w:t>
      </w:r>
      <w:proofErr w:type="gramEnd"/>
      <w:r w:rsidRPr="004C437D">
        <w:t xml:space="preserve"> %) inom den första timmen efter det att extra insulin har tillförts, men bör sedan minska påtagligt redan efter 2 timmar om den extra insulindosen haft avsedd effekt.</w:t>
      </w:r>
    </w:p>
    <w:p w14:paraId="2A32D9C3" w14:textId="23B70D9A" w:rsidR="004C437D" w:rsidRDefault="004C437D" w:rsidP="00D92913">
      <w:pPr>
        <w:spacing w:before="100" w:beforeAutospacing="1" w:after="142"/>
        <w:ind w:right="0"/>
      </w:pPr>
      <w:proofErr w:type="spellStart"/>
      <w:r w:rsidRPr="00D92913">
        <w:rPr>
          <w:b/>
          <w:bCs/>
        </w:rPr>
        <w:t>Glukagon</w:t>
      </w:r>
      <w:proofErr w:type="spellEnd"/>
      <w:r w:rsidRPr="00D92913">
        <w:rPr>
          <w:b/>
          <w:bCs/>
        </w:rPr>
        <w:t xml:space="preserve"> i </w:t>
      </w:r>
      <w:proofErr w:type="spellStart"/>
      <w:r w:rsidRPr="00D92913">
        <w:rPr>
          <w:b/>
          <w:bCs/>
        </w:rPr>
        <w:t>minidos</w:t>
      </w:r>
      <w:proofErr w:type="spellEnd"/>
      <w:r w:rsidRPr="00D92913">
        <w:br/>
        <w:t xml:space="preserve">Vid </w:t>
      </w:r>
      <w:proofErr w:type="spellStart"/>
      <w:r w:rsidRPr="00D92913">
        <w:t>gastroenterit</w:t>
      </w:r>
      <w:proofErr w:type="spellEnd"/>
      <w:r w:rsidRPr="00D92913">
        <w:t xml:space="preserve"> föreligger ofta en ventrikelretention och det kan vara svårt att få till en blodsockerstegring med peroralt socker. Man kan då prova att ge små doser </w:t>
      </w:r>
      <w:proofErr w:type="spellStart"/>
      <w:r w:rsidRPr="00D92913">
        <w:t>Glukagon</w:t>
      </w:r>
      <w:proofErr w:type="spellEnd"/>
      <w:r w:rsidRPr="00D92913">
        <w:t>.</w:t>
      </w:r>
      <w:r w:rsidRPr="00D92913">
        <w:br/>
        <w:t>&lt;2 år: 2 ”enheter” (0,02 mg) i en engångs insulinspruta för 100 E/ml.</w:t>
      </w:r>
      <w:r w:rsidRPr="00D92913">
        <w:br/>
        <w:t>&gt;2 år: 1 ”enhet”/år upp till 15 ”enheter” (0,15 mg) i en engångs insulinspruta för 100 E/ml.</w:t>
      </w:r>
      <w:r w:rsidRPr="00D92913">
        <w:br/>
        <w:t>Detta kan upprepas efter någon timma vid behov.</w:t>
      </w:r>
      <w:r w:rsidRPr="00D92913">
        <w:br/>
      </w:r>
      <w:proofErr w:type="spellStart"/>
      <w:r w:rsidRPr="00D92913">
        <w:rPr>
          <w:b/>
          <w:bCs/>
        </w:rPr>
        <w:t>Zofran</w:t>
      </w:r>
      <w:proofErr w:type="spellEnd"/>
      <w:r w:rsidRPr="00D92913">
        <w:br/>
      </w:r>
      <w:proofErr w:type="spellStart"/>
      <w:r w:rsidRPr="00D92913">
        <w:t>Zofran</w:t>
      </w:r>
      <w:proofErr w:type="spellEnd"/>
      <w:r w:rsidRPr="00D92913">
        <w:t xml:space="preserve"> (</w:t>
      </w:r>
      <w:proofErr w:type="spellStart"/>
      <w:r w:rsidRPr="00D92913">
        <w:t>Odanselvon</w:t>
      </w:r>
      <w:proofErr w:type="spellEnd"/>
      <w:r w:rsidRPr="00D92913">
        <w:t>) kan övervägas vid frekventa kräkningar.</w:t>
      </w:r>
      <w:r w:rsidRPr="00D92913">
        <w:br/>
      </w:r>
      <w:proofErr w:type="spellStart"/>
      <w:r w:rsidRPr="00D92913">
        <w:t>Zofran</w:t>
      </w:r>
      <w:proofErr w:type="spellEnd"/>
      <w:r w:rsidRPr="00D92913">
        <w:t xml:space="preserve"> (</w:t>
      </w:r>
      <w:proofErr w:type="spellStart"/>
      <w:r w:rsidRPr="00D92913">
        <w:t>Odanselvon</w:t>
      </w:r>
      <w:proofErr w:type="spellEnd"/>
      <w:r w:rsidRPr="00D92913">
        <w:t>) oral lösning (0,8mg/ml), 0,2 mg</w:t>
      </w:r>
      <w:r w:rsidR="00F915DD">
        <w:t>/</w:t>
      </w:r>
      <w:r w:rsidRPr="00D92913">
        <w:t>kg (max 8 mg).</w:t>
      </w:r>
    </w:p>
    <w:p w14:paraId="5EAEC566" w14:textId="71D7C161" w:rsidR="00EC013F" w:rsidRDefault="00EC013F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7D229295" w14:textId="77777777" w:rsidR="00EC013F" w:rsidRPr="004C437D" w:rsidRDefault="00EC013F" w:rsidP="00D92913">
      <w:pPr>
        <w:spacing w:before="100" w:beforeAutospacing="1" w:after="142"/>
        <w:ind w:right="0"/>
        <w:rPr>
          <w:rFonts w:ascii="Arial" w:hAnsi="Arial" w:cs="Arial"/>
          <w:sz w:val="18"/>
          <w:szCs w:val="18"/>
        </w:rPr>
      </w:pPr>
    </w:p>
    <w:p w14:paraId="7BD8D1A6" w14:textId="77777777" w:rsidR="004C437D" w:rsidRPr="004C437D" w:rsidRDefault="004C437D" w:rsidP="004C437D">
      <w:pPr>
        <w:spacing w:before="100" w:beforeAutospacing="1" w:after="142"/>
        <w:ind w:left="0" w:right="0"/>
        <w:jc w:val="center"/>
        <w:rPr>
          <w:rFonts w:ascii="Arial" w:hAnsi="Arial" w:cs="Arial"/>
          <w:b/>
          <w:sz w:val="18"/>
          <w:szCs w:val="18"/>
        </w:rPr>
      </w:pPr>
      <w:r w:rsidRPr="004C437D">
        <w:rPr>
          <w:rFonts w:ascii="Arial" w:hAnsi="Arial" w:cs="Arial"/>
          <w:b/>
          <w:sz w:val="18"/>
          <w:szCs w:val="18"/>
        </w:rPr>
        <w:t>TABELL 1</w:t>
      </w:r>
    </w:p>
    <w:tbl>
      <w:tblPr>
        <w:tblW w:w="10188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257"/>
        <w:gridCol w:w="1843"/>
        <w:gridCol w:w="1866"/>
        <w:gridCol w:w="1681"/>
        <w:gridCol w:w="1681"/>
        <w:gridCol w:w="1860"/>
      </w:tblGrid>
      <w:tr w:rsidR="004C437D" w:rsidRPr="004C437D" w14:paraId="733954C0" w14:textId="77777777" w:rsidTr="00916B3B">
        <w:trPr>
          <w:tblCellSpacing w:w="0" w:type="dxa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FB5E8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224EA3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>Blodglukos (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mmol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/L)</w:t>
            </w:r>
          </w:p>
        </w:tc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2F9664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>Blodglukos (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mmol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/L)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A91F46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>Blodglukos (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mmol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/L)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216299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>Blodglukos (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mmol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/L)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D05AD5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>Blodglukos (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mmol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/L)</w:t>
            </w:r>
          </w:p>
        </w:tc>
      </w:tr>
      <w:tr w:rsidR="004C437D" w:rsidRPr="004C437D" w14:paraId="1A797744" w14:textId="77777777" w:rsidTr="00916B3B">
        <w:trPr>
          <w:tblCellSpacing w:w="0" w:type="dxa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752C81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Ketoner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 xml:space="preserve"> i blod (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mmol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/L)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393A4A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&lt; 5</w:t>
            </w:r>
            <w:proofErr w:type="gramEnd"/>
            <w:r w:rsidRPr="004C437D">
              <w:rPr>
                <w:rFonts w:ascii="Arial" w:hAnsi="Arial" w:cs="Arial"/>
                <w:sz w:val="16"/>
                <w:szCs w:val="16"/>
              </w:rPr>
              <w:t xml:space="preserve">,5 </w:t>
            </w:r>
          </w:p>
        </w:tc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7DF23C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5,5- 10</w:t>
            </w:r>
            <w:proofErr w:type="gramEnd"/>
            <w:r w:rsidRPr="004C437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C2E156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10-14</w:t>
            </w:r>
            <w:proofErr w:type="gramEnd"/>
            <w:r w:rsidRPr="004C437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4B4555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14:paraId="14AFA459" w14:textId="77777777" w:rsidR="004C437D" w:rsidRPr="004C437D" w:rsidRDefault="004C437D" w:rsidP="004C437D">
            <w:pPr>
              <w:spacing w:before="100" w:beforeAutospacing="1" w:after="24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14-22</w:t>
            </w:r>
            <w:proofErr w:type="gramEnd"/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40B556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&gt; 22 </w:t>
            </w:r>
          </w:p>
        </w:tc>
      </w:tr>
      <w:tr w:rsidR="004C437D" w:rsidRPr="004C437D" w14:paraId="3EE51349" w14:textId="77777777" w:rsidTr="00916B3B">
        <w:trPr>
          <w:tblCellSpacing w:w="0" w:type="dxa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E12912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4C437D">
              <w:rPr>
                <w:rFonts w:ascii="Arial" w:hAnsi="Arial" w:cs="Arial"/>
                <w:i/>
                <w:iCs/>
                <w:sz w:val="16"/>
                <w:szCs w:val="16"/>
              </w:rPr>
              <w:t>0,6-0,9</w:t>
            </w:r>
            <w:proofErr w:type="gramEnd"/>
            <w:r w:rsidRPr="004C437D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F16851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Svältketoner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. Extra kolhydrater och vätska behövs</w:t>
            </w:r>
          </w:p>
        </w:tc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3B9790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Svältketoner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. Extra kolhydrater och vätska behövs. Ge normal bolusdos till mängden kolhydrater.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322244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Ge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0,05-0,1</w:t>
            </w:r>
            <w:proofErr w:type="gramEnd"/>
            <w:r w:rsidRPr="004C437D">
              <w:rPr>
                <w:rFonts w:ascii="Arial" w:hAnsi="Arial" w:cs="Arial"/>
                <w:sz w:val="16"/>
                <w:szCs w:val="16"/>
              </w:rPr>
              <w:t xml:space="preserve"> E/kg snabbverkande insulin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5951F6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Ge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0,05-0,1</w:t>
            </w:r>
            <w:proofErr w:type="gramEnd"/>
            <w:r w:rsidRPr="004C437D">
              <w:rPr>
                <w:rFonts w:ascii="Arial" w:hAnsi="Arial" w:cs="Arial"/>
                <w:sz w:val="16"/>
                <w:szCs w:val="16"/>
              </w:rPr>
              <w:t xml:space="preserve"> E/kg snabbverkande insulin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AA289D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>Ge 0,1 E/kg snabbverkande insulin Upprepa vid behov.</w:t>
            </w:r>
          </w:p>
        </w:tc>
      </w:tr>
      <w:tr w:rsidR="004C437D" w:rsidRPr="004C437D" w14:paraId="66517A69" w14:textId="77777777" w:rsidTr="00916B3B">
        <w:trPr>
          <w:tblCellSpacing w:w="0" w:type="dxa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21A1EC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4C437D">
              <w:rPr>
                <w:rFonts w:ascii="Arial" w:hAnsi="Arial" w:cs="Arial"/>
                <w:i/>
                <w:iCs/>
                <w:sz w:val="16"/>
                <w:szCs w:val="16"/>
              </w:rPr>
              <w:t>1,0-1,4</w:t>
            </w:r>
            <w:proofErr w:type="gramEnd"/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4DC2BD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Svältketoner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. Extra kolhydrater och vätska behövs</w:t>
            </w:r>
          </w:p>
        </w:tc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3484A3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Svältketoner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. Extra kolhydrater och vätska behövs. Ge normal bolusdos till mängden kolhydrater.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D108A0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Ge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0,05-0,1</w:t>
            </w:r>
            <w:proofErr w:type="gramEnd"/>
            <w:r w:rsidRPr="004C437D">
              <w:rPr>
                <w:rFonts w:ascii="Arial" w:hAnsi="Arial" w:cs="Arial"/>
                <w:sz w:val="16"/>
                <w:szCs w:val="16"/>
              </w:rPr>
              <w:t xml:space="preserve"> E/kg snabbverkande insulin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44D0CB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Ge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0,05-0,1</w:t>
            </w:r>
            <w:proofErr w:type="gramEnd"/>
            <w:r w:rsidRPr="004C437D">
              <w:rPr>
                <w:rFonts w:ascii="Arial" w:hAnsi="Arial" w:cs="Arial"/>
                <w:sz w:val="16"/>
                <w:szCs w:val="16"/>
              </w:rPr>
              <w:t xml:space="preserve"> E/kg snabbverkande insulin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0AE073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>Ge 0,1 E/kg snabbverkande insulin Upprepa vid behov.</w:t>
            </w:r>
          </w:p>
        </w:tc>
      </w:tr>
      <w:tr w:rsidR="004C437D" w:rsidRPr="004C437D" w14:paraId="42D5D072" w14:textId="77777777" w:rsidTr="00916B3B">
        <w:trPr>
          <w:tblCellSpacing w:w="0" w:type="dxa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D1F7CB" w14:textId="77777777" w:rsidR="004C437D" w:rsidRPr="004C437D" w:rsidRDefault="004C437D" w:rsidP="004C437D">
            <w:pPr>
              <w:spacing w:before="100" w:beforeAutospacing="1" w:after="240"/>
              <w:ind w:left="0" w:right="0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4C437D">
              <w:rPr>
                <w:rFonts w:ascii="Arial" w:hAnsi="Arial" w:cs="Arial"/>
                <w:i/>
                <w:iCs/>
                <w:sz w:val="16"/>
                <w:szCs w:val="16"/>
              </w:rPr>
              <w:t>1,5-2,9</w:t>
            </w:r>
            <w:proofErr w:type="gramEnd"/>
            <w:r w:rsidRPr="004C437D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1C04EF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Höga nivåer av 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svältketoner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 xml:space="preserve">. Extra kolhydrater och vätska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behövs.</w:t>
            </w:r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  <w:proofErr w:type="gramEnd"/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604AA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Höga nivåer av 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svältketoner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 xml:space="preserve">. Extra kolhydrater och vätska behövs. Ge 0,05 E/kg snabbverkande insulin. Upprepa dosen när BG nivåerna har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stigit.</w:t>
            </w:r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  <w:proofErr w:type="gramEnd"/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1DBE4E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Extra kolhydrater och vätska behövs. Ge 0,1 E/kg snabbverkande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insulin.</w:t>
            </w:r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  <w:proofErr w:type="gramEnd"/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1A9A4B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Ge 0,1 E/kg snabbverkande insulin Upprepa dosen efter 2 timmar om 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keton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-</w:t>
            </w:r>
            <w:r w:rsidRPr="004C437D">
              <w:rPr>
                <w:rFonts w:ascii="Arial" w:hAnsi="Arial" w:cs="Arial"/>
                <w:sz w:val="16"/>
                <w:szCs w:val="16"/>
              </w:rPr>
              <w:br/>
              <w:t xml:space="preserve">nivåerna inte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sjunker.</w:t>
            </w:r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  <w:proofErr w:type="gramEnd"/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9DEE90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Ge 0,1 E/kg snabbverkande insulin Upprepa dosen efter 2 timmar om 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keton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-</w:t>
            </w:r>
            <w:r w:rsidRPr="004C437D">
              <w:rPr>
                <w:rFonts w:ascii="Arial" w:hAnsi="Arial" w:cs="Arial"/>
                <w:sz w:val="16"/>
                <w:szCs w:val="16"/>
              </w:rPr>
              <w:br/>
              <w:t xml:space="preserve">nivåerna inte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sjunker.</w:t>
            </w:r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  <w:proofErr w:type="gramEnd"/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</w:tr>
      <w:tr w:rsidR="004C437D" w:rsidRPr="004C437D" w14:paraId="0F959709" w14:textId="77777777" w:rsidTr="00916B3B">
        <w:trPr>
          <w:tblCellSpacing w:w="0" w:type="dxa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AA7FDB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&gt;3,0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F7B140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Mycket höga nivåer av 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svältketoner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 xml:space="preserve">. Extra kolhydrater och vätska behövs, ge 0,05 E/kg snabbverkande insulin när blodsockret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stigit.</w:t>
            </w:r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  <w:proofErr w:type="gramEnd"/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**</w:t>
            </w:r>
          </w:p>
        </w:tc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57C309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Mycket höga nivåer av 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svältketoner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 xml:space="preserve">. Extra kolhydrater och vätska behövs. Ge 0,05 E/kg snabbverkande insulin Upprepa dosen när BG nivåerna har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stigit.</w:t>
            </w:r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  <w:proofErr w:type="gramEnd"/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**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E20191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Extra kolhydrater och vätska behövs. Ge 0,1 E/kg snabbverkande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insulin .</w:t>
            </w:r>
            <w:proofErr w:type="gramEnd"/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***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62F496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Ge 0,1 E/kg snabbverkande insulin Upprepa dosen efter 2 timmar om 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keton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-</w:t>
            </w:r>
            <w:r w:rsidRPr="004C437D">
              <w:rPr>
                <w:rFonts w:ascii="Arial" w:hAnsi="Arial" w:cs="Arial"/>
                <w:sz w:val="16"/>
                <w:szCs w:val="16"/>
              </w:rPr>
              <w:br/>
              <w:t>nivåerna inte sjunker.</w:t>
            </w:r>
            <w:r w:rsidRPr="004C437D">
              <w:rPr>
                <w:rFonts w:ascii="Arial" w:hAnsi="Arial" w:cs="Arial"/>
                <w:sz w:val="16"/>
                <w:szCs w:val="16"/>
              </w:rPr>
              <w:br/>
            </w:r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***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4E0153" w14:textId="77777777" w:rsidR="004C437D" w:rsidRPr="004C437D" w:rsidRDefault="004C437D" w:rsidP="004C437D">
            <w:pPr>
              <w:spacing w:before="100" w:beforeAutospacing="1" w:after="0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4C437D">
              <w:rPr>
                <w:rFonts w:ascii="Arial" w:hAnsi="Arial" w:cs="Arial"/>
                <w:sz w:val="16"/>
                <w:szCs w:val="16"/>
              </w:rPr>
              <w:t xml:space="preserve">Ge 0,1 E/kg extra snabbverkande </w:t>
            </w:r>
            <w:proofErr w:type="gramStart"/>
            <w:r w:rsidRPr="004C437D">
              <w:rPr>
                <w:rFonts w:ascii="Arial" w:hAnsi="Arial" w:cs="Arial"/>
                <w:sz w:val="16"/>
                <w:szCs w:val="16"/>
              </w:rPr>
              <w:t>insulin .</w:t>
            </w:r>
            <w:proofErr w:type="gramEnd"/>
            <w:r w:rsidRPr="004C437D">
              <w:rPr>
                <w:rFonts w:ascii="Arial" w:hAnsi="Arial" w:cs="Arial"/>
                <w:sz w:val="16"/>
                <w:szCs w:val="16"/>
              </w:rPr>
              <w:t xml:space="preserve"> Upprepa dosen efter 2 timmar om </w:t>
            </w:r>
            <w:proofErr w:type="spellStart"/>
            <w:r w:rsidRPr="004C437D">
              <w:rPr>
                <w:rFonts w:ascii="Arial" w:hAnsi="Arial" w:cs="Arial"/>
                <w:sz w:val="16"/>
                <w:szCs w:val="16"/>
              </w:rPr>
              <w:t>keton</w:t>
            </w:r>
            <w:proofErr w:type="spellEnd"/>
            <w:r w:rsidRPr="004C437D">
              <w:rPr>
                <w:rFonts w:ascii="Arial" w:hAnsi="Arial" w:cs="Arial"/>
                <w:sz w:val="16"/>
                <w:szCs w:val="16"/>
              </w:rPr>
              <w:t>-</w:t>
            </w:r>
            <w:r w:rsidRPr="004C437D">
              <w:rPr>
                <w:rFonts w:ascii="Arial" w:hAnsi="Arial" w:cs="Arial"/>
                <w:sz w:val="16"/>
                <w:szCs w:val="16"/>
              </w:rPr>
              <w:br/>
              <w:t>nivåerna inte sjunker.</w:t>
            </w:r>
            <w:r w:rsidRPr="004C437D">
              <w:rPr>
                <w:rFonts w:ascii="Arial" w:hAnsi="Arial" w:cs="Arial"/>
                <w:sz w:val="16"/>
                <w:szCs w:val="16"/>
              </w:rPr>
              <w:br/>
            </w:r>
            <w:r w:rsidRPr="004C437D">
              <w:rPr>
                <w:rFonts w:ascii="Arial" w:hAnsi="Arial" w:cs="Arial"/>
                <w:b/>
                <w:bCs/>
                <w:sz w:val="16"/>
                <w:szCs w:val="16"/>
              </w:rPr>
              <w:t>***</w:t>
            </w:r>
          </w:p>
        </w:tc>
      </w:tr>
    </w:tbl>
    <w:p w14:paraId="78CFEB7D" w14:textId="77777777" w:rsidR="004C437D" w:rsidRPr="004C437D" w:rsidRDefault="004C437D" w:rsidP="004C437D">
      <w:pPr>
        <w:spacing w:before="100" w:beforeAutospacing="1" w:after="142"/>
        <w:ind w:left="0" w:right="0"/>
      </w:pPr>
    </w:p>
    <w:p w14:paraId="5B8A1597" w14:textId="77777777" w:rsidR="004C437D" w:rsidRPr="004C437D" w:rsidRDefault="004C437D" w:rsidP="00EC013F">
      <w:pPr>
        <w:spacing w:before="100" w:beforeAutospacing="1" w:after="142"/>
        <w:ind w:left="1304" w:right="0"/>
        <w:rPr>
          <w:rFonts w:ascii="Arial" w:hAnsi="Arial" w:cs="Arial"/>
          <w:sz w:val="18"/>
          <w:szCs w:val="18"/>
        </w:rPr>
      </w:pPr>
      <w:r w:rsidRPr="00EC013F">
        <w:t xml:space="preserve">** Om barnet inte kan äta eller dricka kan </w:t>
      </w:r>
      <w:proofErr w:type="gramStart"/>
      <w:r w:rsidRPr="00EC013F">
        <w:t>intravenöst glukos</w:t>
      </w:r>
      <w:proofErr w:type="gramEnd"/>
      <w:r w:rsidRPr="00EC013F">
        <w:t xml:space="preserve"> krävas. </w:t>
      </w:r>
      <w:r w:rsidRPr="00EC013F">
        <w:rPr>
          <w:b/>
          <w:bCs/>
        </w:rPr>
        <w:t xml:space="preserve">Risk för </w:t>
      </w:r>
      <w:proofErr w:type="spellStart"/>
      <w:r w:rsidRPr="00EC013F">
        <w:rPr>
          <w:b/>
          <w:bCs/>
        </w:rPr>
        <w:t>ketoacidos</w:t>
      </w:r>
      <w:proofErr w:type="spellEnd"/>
      <w:r w:rsidRPr="00EC013F">
        <w:rPr>
          <w:b/>
          <w:bCs/>
        </w:rPr>
        <w:t>!</w:t>
      </w:r>
      <w:r w:rsidRPr="00EC013F">
        <w:t xml:space="preserve"> Kontrollera BG och </w:t>
      </w:r>
      <w:proofErr w:type="spellStart"/>
      <w:r w:rsidRPr="00EC013F">
        <w:t>ketoner</w:t>
      </w:r>
      <w:proofErr w:type="spellEnd"/>
      <w:r w:rsidRPr="00EC013F">
        <w:t xml:space="preserve"> varje timme. OBS snabbverkande insulin skall ges med penna!</w:t>
      </w:r>
      <w:r w:rsidRPr="004C437D">
        <w:rPr>
          <w:rFonts w:ascii="Arial" w:hAnsi="Arial" w:cs="Arial"/>
          <w:sz w:val="18"/>
          <w:szCs w:val="18"/>
        </w:rPr>
        <w:br/>
      </w:r>
      <w:r w:rsidRPr="004C437D">
        <w:rPr>
          <w:rFonts w:ascii="Arial" w:hAnsi="Arial" w:cs="Arial"/>
          <w:sz w:val="18"/>
          <w:szCs w:val="18"/>
        </w:rPr>
        <w:br/>
      </w:r>
      <w:r w:rsidRPr="00EC013F">
        <w:rPr>
          <w:b/>
          <w:bCs/>
        </w:rPr>
        <w:t xml:space="preserve">*** Det föreligger en omedelbar risk för </w:t>
      </w:r>
      <w:proofErr w:type="spellStart"/>
      <w:r w:rsidRPr="00EC013F">
        <w:rPr>
          <w:b/>
          <w:bCs/>
        </w:rPr>
        <w:t>ketoacidos</w:t>
      </w:r>
      <w:proofErr w:type="spellEnd"/>
      <w:r w:rsidRPr="00EC013F">
        <w:rPr>
          <w:b/>
          <w:bCs/>
        </w:rPr>
        <w:t xml:space="preserve"> om </w:t>
      </w:r>
      <w:proofErr w:type="spellStart"/>
      <w:r w:rsidRPr="00EC013F">
        <w:rPr>
          <w:b/>
          <w:bCs/>
        </w:rPr>
        <w:t>ketonnivåerna</w:t>
      </w:r>
      <w:proofErr w:type="spellEnd"/>
      <w:r w:rsidRPr="00EC013F">
        <w:rPr>
          <w:b/>
          <w:bCs/>
        </w:rPr>
        <w:t xml:space="preserve"> i blodet ≥ 3,0 </w:t>
      </w:r>
      <w:proofErr w:type="spellStart"/>
      <w:r w:rsidRPr="00EC013F">
        <w:rPr>
          <w:b/>
          <w:bCs/>
        </w:rPr>
        <w:t>mmol</w:t>
      </w:r>
      <w:proofErr w:type="spellEnd"/>
      <w:r w:rsidRPr="00EC013F">
        <w:rPr>
          <w:b/>
          <w:bCs/>
        </w:rPr>
        <w:t xml:space="preserve">/L. Kräver akut behandling med insulin med penna eller iv! Utvärdera patienten enligt PM för hyperglykemi med </w:t>
      </w:r>
      <w:proofErr w:type="spellStart"/>
      <w:r w:rsidRPr="00EC013F">
        <w:rPr>
          <w:b/>
          <w:bCs/>
        </w:rPr>
        <w:t>ketoacidos</w:t>
      </w:r>
      <w:proofErr w:type="spellEnd"/>
      <w:r w:rsidRPr="00EC013F">
        <w:rPr>
          <w:b/>
          <w:bCs/>
        </w:rPr>
        <w:t>.</w:t>
      </w:r>
    </w:p>
    <w:p w14:paraId="5B6B335F" w14:textId="77777777" w:rsidR="004C437D" w:rsidRPr="004C437D" w:rsidRDefault="004C437D" w:rsidP="004C437D">
      <w:pPr>
        <w:spacing w:before="100" w:beforeAutospacing="1" w:after="142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C437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18677" w14:textId="77777777" w:rsidR="0060319A" w:rsidRDefault="0060319A">
      <w:r>
        <w:separator/>
      </w:r>
    </w:p>
  </w:endnote>
  <w:endnote w:type="continuationSeparator" w:id="0">
    <w:p w14:paraId="3DE8A544" w14:textId="77777777" w:rsidR="0060319A" w:rsidRDefault="0060319A">
      <w:r>
        <w:continuationSeparator/>
      </w:r>
    </w:p>
  </w:endnote>
  <w:endnote w:type="continuationNotice" w:id="1">
    <w:p w14:paraId="5648EE3D" w14:textId="77777777" w:rsidR="0060319A" w:rsidRDefault="006031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85AB9" w14:textId="77777777" w:rsidR="0060319A" w:rsidRDefault="0060319A"/>
  </w:footnote>
  <w:footnote w:type="continuationSeparator" w:id="0">
    <w:p w14:paraId="7F76878B" w14:textId="77777777" w:rsidR="0060319A" w:rsidRDefault="0060319A">
      <w:r>
        <w:continuationSeparator/>
      </w:r>
    </w:p>
  </w:footnote>
  <w:footnote w:type="continuationNotice" w:id="1">
    <w:p w14:paraId="4A400C3A" w14:textId="77777777" w:rsidR="0060319A" w:rsidRDefault="006031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8443752">
    <w:abstractNumId w:val="17"/>
  </w:num>
  <w:num w:numId="2" w16cid:durableId="2002200997">
    <w:abstractNumId w:val="14"/>
  </w:num>
  <w:num w:numId="3" w16cid:durableId="558253380">
    <w:abstractNumId w:val="0"/>
  </w:num>
  <w:num w:numId="4" w16cid:durableId="2109765346">
    <w:abstractNumId w:val="6"/>
  </w:num>
  <w:num w:numId="5" w16cid:durableId="137455976">
    <w:abstractNumId w:val="15"/>
  </w:num>
  <w:num w:numId="6" w16cid:durableId="535240094">
    <w:abstractNumId w:val="2"/>
  </w:num>
  <w:num w:numId="7" w16cid:durableId="1810435702">
    <w:abstractNumId w:val="11"/>
  </w:num>
  <w:num w:numId="8" w16cid:durableId="282031924">
    <w:abstractNumId w:val="8"/>
  </w:num>
  <w:num w:numId="9" w16cid:durableId="1785424218">
    <w:abstractNumId w:val="1"/>
  </w:num>
  <w:num w:numId="10" w16cid:durableId="677272714">
    <w:abstractNumId w:val="1"/>
  </w:num>
  <w:num w:numId="11" w16cid:durableId="298188825">
    <w:abstractNumId w:val="3"/>
  </w:num>
  <w:num w:numId="12" w16cid:durableId="558395637">
    <w:abstractNumId w:val="4"/>
  </w:num>
  <w:num w:numId="13" w16cid:durableId="1560969171">
    <w:abstractNumId w:val="13"/>
  </w:num>
  <w:num w:numId="14" w16cid:durableId="1702516226">
    <w:abstractNumId w:val="9"/>
  </w:num>
  <w:num w:numId="15" w16cid:durableId="1405758326">
    <w:abstractNumId w:val="7"/>
  </w:num>
  <w:num w:numId="16" w16cid:durableId="1191453658">
    <w:abstractNumId w:val="12"/>
  </w:num>
  <w:num w:numId="17" w16cid:durableId="69815717">
    <w:abstractNumId w:val="5"/>
  </w:num>
  <w:num w:numId="18" w16cid:durableId="87700931">
    <w:abstractNumId w:val="10"/>
  </w:num>
  <w:num w:numId="19" w16cid:durableId="167931035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2BE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E1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F1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EFE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437D"/>
    <w:rsid w:val="004D7BA3"/>
    <w:rsid w:val="004F4518"/>
    <w:rsid w:val="004F4C62"/>
    <w:rsid w:val="00501433"/>
    <w:rsid w:val="00511CC4"/>
    <w:rsid w:val="0052630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52D"/>
    <w:rsid w:val="0060319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64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6B8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1433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4E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77D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2913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5C8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E5C"/>
    <w:rsid w:val="00EB6714"/>
    <w:rsid w:val="00EC013F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5DD"/>
    <w:rsid w:val="00F958B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669</Words>
  <Characters>3927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och gastroenterit - barn</dc:title>
  <dc:subject/>
  <dc:creator>patrik.jens.johansson@vgregion.se</dc:creator>
  <keywords/>
  <lastModifiedBy>Catharina Grenabo</lastModifiedBy>
  <revision>14</revision>
  <lastPrinted>2016-03-31T10:56:00.0000000Z</lastPrinted>
  <dcterms:created xsi:type="dcterms:W3CDTF">2022-03-03T11:30:00.0000000Z</dcterms:created>
  <dcterms:modified xsi:type="dcterms:W3CDTF">2025-05-07T06:22:00.0000000Z</dcterms:modified>
</coreProperties>
</file>