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454D1D" w14:textId="77777777" w:rsidR="00D26A55" w:rsidRDefault="00D26A55" w:rsidP="00F35B05">
      <w:pPr>
        <w:pStyle w:val="Rubrik2"/>
        <w:sectPr w:rsidR="00D26A55" w:rsidSect="00D26A5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460E842" w14:textId="51744CD6" w:rsidR="002E019D" w:rsidRDefault="002E019D" w:rsidP="002E019D">
      <w:pPr>
        <w:pStyle w:val="Rubrik1"/>
      </w:pPr>
      <w:r>
        <w:t>Obesitas ho</w:t>
      </w:r>
      <w:r w:rsidR="003E5DD6">
        <w:t>s</w:t>
      </w:r>
      <w:r>
        <w:t xml:space="preserve"> barn - omhändertaga</w:t>
      </w:r>
      <w:r w:rsidR="0022112A">
        <w:t>n</w:t>
      </w:r>
      <w:r>
        <w:t>de</w:t>
      </w:r>
    </w:p>
    <w:p w14:paraId="44AC509D" w14:textId="37DD004A" w:rsidR="00D26A55" w:rsidRPr="00D26A55" w:rsidRDefault="00D26A55" w:rsidP="002E019D">
      <w:pPr>
        <w:pStyle w:val="Rubrik2"/>
      </w:pPr>
      <w:r w:rsidRPr="00D26A55">
        <w:t>Revideringar i denna version</w:t>
      </w:r>
    </w:p>
    <w:p w14:paraId="305C0EE9" w14:textId="1033631A" w:rsidR="00D26A55" w:rsidRPr="002E019D" w:rsidRDefault="00F95ECF" w:rsidP="002E019D">
      <w:r>
        <w:t>Förlängt giltighetstiden.</w:t>
      </w:r>
    </w:p>
    <w:p w14:paraId="56B4C940" w14:textId="77777777" w:rsidR="00D26A55" w:rsidRPr="00D26A55" w:rsidRDefault="00D26A55" w:rsidP="002E019D">
      <w:pPr>
        <w:pStyle w:val="Rubrik2"/>
      </w:pPr>
      <w:r w:rsidRPr="00D26A55">
        <w:t>Bakgrund, syfte och mål</w:t>
      </w:r>
    </w:p>
    <w:p w14:paraId="70997676" w14:textId="77777777" w:rsidR="00D26A55" w:rsidRPr="00D26A55" w:rsidRDefault="00D26A55" w:rsidP="002E019D">
      <w:pPr>
        <w:rPr>
          <w:rFonts w:ascii="Arial" w:hAnsi="Arial"/>
          <w:sz w:val="20"/>
          <w:szCs w:val="20"/>
        </w:rPr>
      </w:pPr>
      <w:r w:rsidRPr="002E019D">
        <w:t>Omhändertagande av barn och ungdomar med obesitas på barn- och ungdomsmedicin Skaraborgs Sjukhus</w:t>
      </w:r>
      <w:r w:rsidRPr="00D26A55">
        <w:rPr>
          <w:rFonts w:ascii="Arial" w:hAnsi="Arial"/>
          <w:sz w:val="20"/>
          <w:szCs w:val="20"/>
        </w:rPr>
        <w:t xml:space="preserve">. </w:t>
      </w:r>
    </w:p>
    <w:p w14:paraId="4A628161" w14:textId="77777777" w:rsidR="00D26A55" w:rsidRPr="00D26A55" w:rsidRDefault="00D26A55" w:rsidP="002E019D">
      <w:pPr>
        <w:pStyle w:val="Rubrik2"/>
      </w:pPr>
      <w:r w:rsidRPr="00D26A55">
        <w:t>Arbetsbeskrivning</w:t>
      </w:r>
    </w:p>
    <w:tbl>
      <w:tblPr>
        <w:tblW w:w="5000" w:type="pct"/>
        <w:tblCellSpacing w:w="0" w:type="dxa"/>
        <w:tblCellMar>
          <w:left w:w="0" w:type="dxa"/>
          <w:right w:w="0" w:type="dxa"/>
        </w:tblCellMar>
        <w:tblLook w:val="04A0" w:firstRow="1" w:lastRow="0" w:firstColumn="1" w:lastColumn="0" w:noHBand="0" w:noVBand="1"/>
      </w:tblPr>
      <w:tblGrid>
        <w:gridCol w:w="8929"/>
      </w:tblGrid>
      <w:tr w:rsidR="00D26A55" w:rsidRPr="00D26A55" w14:paraId="66E3F2EF" w14:textId="77777777" w:rsidTr="00210348">
        <w:trPr>
          <w:tblCellSpacing w:w="0" w:type="dxa"/>
        </w:trPr>
        <w:tc>
          <w:tcPr>
            <w:tcW w:w="5000" w:type="pct"/>
            <w:hideMark/>
          </w:tcPr>
          <w:p w14:paraId="755CA9F5" w14:textId="77777777" w:rsidR="00CA21E9" w:rsidRPr="00F95ECF" w:rsidRDefault="00D26A55" w:rsidP="00CA21E9">
            <w:r w:rsidRPr="00D26A55">
              <w:t>Obesitas definieras som ISO BMI &gt;30 (se BMI-kurva i Melior)</w:t>
            </w:r>
            <w:r w:rsidRPr="00D26A55">
              <w:br/>
              <w:t>Det är angeläget att fånga upp barn med obesitas så tidigt som möjligt, redan på BVC, då chansen till att få en god livsstil och växa ur sin obesitas är störst</w:t>
            </w:r>
            <w:r w:rsidRPr="00F95ECF">
              <w:t xml:space="preserve">. </w:t>
            </w:r>
            <w:r w:rsidR="00CA21E9" w:rsidRPr="00F95ECF">
              <w:t>Kombinerad levnadsvanebehandling (KLB) är grunden i all obesitasbehandling för barn och syftar till hälsosam viktutveckling. Behandlingen innebär stöd till beteendeförändringar som påverkar levnadsvanor, framför allt matvanor och fysisk aktivitet. Individuellt bedöms om läkemedelsbehandling eller kirurgi kan bli aktuell efter etablerad KLB.</w:t>
            </w:r>
          </w:p>
          <w:p w14:paraId="400A5176" w14:textId="60B2FF12" w:rsidR="00D26A55" w:rsidRPr="00CA21E9" w:rsidRDefault="00CA21E9" w:rsidP="00CA21E9">
            <w:pPr>
              <w:rPr>
                <w:color w:val="FF0000"/>
              </w:rPr>
            </w:pPr>
            <w:r w:rsidRPr="00F95ECF">
              <w:t>För utförlig utrednings-, bemötande- och behandlingsinformation hänvisas till</w:t>
            </w:r>
            <w:r w:rsidRPr="00CA21E9">
              <w:t xml:space="preserve"> </w:t>
            </w:r>
            <w:hyperlink r:id="rId17" w:history="1">
              <w:r w:rsidRPr="00B13012">
                <w:rPr>
                  <w:rStyle w:val="Hyperlnk"/>
                </w:rPr>
                <w:t>Svensk barnfetmaförening Nationellt vårdprogram för behandling av obesitas hos barn och ungdomar</w:t>
              </w:r>
            </w:hyperlink>
            <w:r w:rsidRPr="00CA21E9">
              <w:t>.</w:t>
            </w:r>
          </w:p>
        </w:tc>
      </w:tr>
      <w:tr w:rsidR="00D26A55" w:rsidRPr="00D26A55" w14:paraId="5614CB08" w14:textId="77777777" w:rsidTr="00210348">
        <w:trPr>
          <w:tblCellSpacing w:w="0" w:type="dxa"/>
        </w:trPr>
        <w:tc>
          <w:tcPr>
            <w:tcW w:w="5000" w:type="pct"/>
            <w:hideMark/>
          </w:tcPr>
          <w:p w14:paraId="51EB9736" w14:textId="77777777" w:rsidR="00D26A55" w:rsidRPr="00D26A55" w:rsidRDefault="00D26A55" w:rsidP="00001461">
            <w:r w:rsidRPr="00D26A55">
              <w:t xml:space="preserve">Samtliga barn med obesitas tas emot på mottagningarna på Barn- och ungdomsmedicin Skaraborgs Sjukhus. Remissbedömning sker av ordinarie remissbedömare. Vid remissbedömning bedöms tillväxtkurvan och remissinnehåll så att de som </w:t>
            </w:r>
            <w:proofErr w:type="spellStart"/>
            <w:r w:rsidRPr="00D26A55">
              <w:t>ev</w:t>
            </w:r>
            <w:proofErr w:type="spellEnd"/>
            <w:r w:rsidRPr="00D26A55">
              <w:t xml:space="preserve"> behöver snabbt omhändertagande prioriteras till läkarbesök utifrån misstanke om annan sjukdom än obesitas. De med behov av tolk bedöms enligt eget spår nedan. Majoriteten bedöms kunna kallas till ”gruppnybesök obesitas” och får prioritet 3. De tar inga prover före gruppbesöket.</w:t>
            </w:r>
          </w:p>
        </w:tc>
      </w:tr>
      <w:tr w:rsidR="00D26A55" w:rsidRPr="00D26A55" w14:paraId="6C2C99D0" w14:textId="77777777" w:rsidTr="00210348">
        <w:trPr>
          <w:tblCellSpacing w:w="0" w:type="dxa"/>
        </w:trPr>
        <w:tc>
          <w:tcPr>
            <w:tcW w:w="5000" w:type="pct"/>
            <w:hideMark/>
          </w:tcPr>
          <w:p w14:paraId="76BDD8A1" w14:textId="7B516816" w:rsidR="00D26A55" w:rsidRPr="00D26A55" w:rsidRDefault="00D26A55" w:rsidP="00001461">
            <w:r w:rsidRPr="00D26A55">
              <w:lastRenderedPageBreak/>
              <w:t>Nybesök i första hand enl</w:t>
            </w:r>
            <w:r w:rsidR="00E5286C">
              <w:t>igt</w:t>
            </w:r>
            <w:r w:rsidRPr="00D26A55">
              <w:t xml:space="preserve"> nedanstående modell, men undantag vid språksvårigheter, patientens önskan eller organisatoriska skäl: </w:t>
            </w:r>
          </w:p>
        </w:tc>
      </w:tr>
      <w:tr w:rsidR="00D26A55" w:rsidRPr="00D26A55" w14:paraId="08C81107" w14:textId="77777777" w:rsidTr="00210348">
        <w:trPr>
          <w:tblCellSpacing w:w="0" w:type="dxa"/>
        </w:trPr>
        <w:tc>
          <w:tcPr>
            <w:tcW w:w="5000" w:type="pct"/>
            <w:hideMark/>
          </w:tcPr>
          <w:p w14:paraId="0615AE30" w14:textId="77777777" w:rsidR="00D26A55" w:rsidRPr="000D602D" w:rsidRDefault="00D26A55" w:rsidP="00001461">
            <w:pPr>
              <w:rPr>
                <w:b/>
                <w:bCs/>
              </w:rPr>
            </w:pPr>
            <w:r w:rsidRPr="000D602D">
              <w:rPr>
                <w:b/>
                <w:bCs/>
              </w:rPr>
              <w:t>Nybesök fetma</w:t>
            </w:r>
          </w:p>
        </w:tc>
      </w:tr>
      <w:tr w:rsidR="00D26A55" w:rsidRPr="00D26A55" w14:paraId="43CD70D0" w14:textId="77777777" w:rsidTr="00210348">
        <w:trPr>
          <w:tblCellSpacing w:w="0" w:type="dxa"/>
        </w:trPr>
        <w:tc>
          <w:tcPr>
            <w:tcW w:w="5000" w:type="pct"/>
            <w:hideMark/>
          </w:tcPr>
          <w:p w14:paraId="7E41E5BF" w14:textId="77777777" w:rsidR="00D26A55" w:rsidRPr="00D26A55" w:rsidRDefault="00D26A55" w:rsidP="00001461">
            <w:r w:rsidRPr="00D26A55">
              <w:t>Gruppnybesök ca 1,5 timmar med grundläggande information om sjukdomen och behandling från de olika professionerna i teamet (sjuksköterska, läkare, dietist, sjukgymnast, kurator, pedagog)</w:t>
            </w:r>
            <w:r w:rsidRPr="00D26A55">
              <w:br/>
              <w:t>Information om registrering i BORIS (</w:t>
            </w:r>
            <w:proofErr w:type="spellStart"/>
            <w:r w:rsidRPr="00D26A55">
              <w:t>BarnObesitasRegistret</w:t>
            </w:r>
            <w:proofErr w:type="spellEnd"/>
            <w:r w:rsidRPr="00D26A55">
              <w:t xml:space="preserve"> I Sverige) </w:t>
            </w:r>
          </w:p>
          <w:p w14:paraId="4117D708" w14:textId="77777777" w:rsidR="00D26A55" w:rsidRPr="00D26A55" w:rsidRDefault="00D26A55" w:rsidP="00001461">
            <w:r w:rsidRPr="00D26A55">
              <w:t xml:space="preserve">Se uppföljning </w:t>
            </w:r>
            <w:proofErr w:type="spellStart"/>
            <w:r w:rsidRPr="00D26A55">
              <w:t>enl</w:t>
            </w:r>
            <w:proofErr w:type="spellEnd"/>
            <w:r w:rsidRPr="00D26A55">
              <w:t xml:space="preserve"> nedan: </w:t>
            </w:r>
          </w:p>
          <w:p w14:paraId="40F8A1E1" w14:textId="4A658ACF" w:rsidR="00D26A55" w:rsidRPr="00D26A55" w:rsidRDefault="005F4F1E" w:rsidP="005B6CC5">
            <w:r>
              <w:rPr>
                <w:noProof/>
              </w:rPr>
              <w:drawing>
                <wp:inline distT="0" distB="0" distL="0" distR="0" wp14:anchorId="348AF234" wp14:editId="60CA1B2B">
                  <wp:extent cx="4772025" cy="2600325"/>
                  <wp:effectExtent l="0" t="0" r="9525" b="9525"/>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96DAC541-7B7A-43D3-8B79-37D633B846F1}">
                                <asvg:svgBlip xmlns:asvg="http://schemas.microsoft.com/office/drawing/2016/SVG/main" r:embed="rId19"/>
                              </a:ext>
                            </a:extLst>
                          </a:blip>
                          <a:stretch>
                            <a:fillRect/>
                          </a:stretch>
                        </pic:blipFill>
                        <pic:spPr>
                          <a:xfrm>
                            <a:off x="0" y="0"/>
                            <a:ext cx="4772025" cy="2600325"/>
                          </a:xfrm>
                          <a:prstGeom prst="rect">
                            <a:avLst/>
                          </a:prstGeom>
                        </pic:spPr>
                      </pic:pic>
                    </a:graphicData>
                  </a:graphic>
                </wp:inline>
              </w:drawing>
            </w:r>
          </w:p>
          <w:p w14:paraId="1D6704EA" w14:textId="77777777" w:rsidR="00D26A55" w:rsidRPr="00D26A55" w:rsidRDefault="00D26A55" w:rsidP="00001461"/>
          <w:p w14:paraId="14344620" w14:textId="61BAA238" w:rsidR="00D26A55" w:rsidRPr="00D26A55" w:rsidRDefault="00D26A55" w:rsidP="00001461">
            <w:pPr>
              <w:rPr>
                <w:color w:val="EF413D"/>
              </w:rPr>
            </w:pPr>
            <w:r w:rsidRPr="00D26A55">
              <w:t xml:space="preserve">Fastande provtagning inför läkarbesök, </w:t>
            </w:r>
            <w:proofErr w:type="spellStart"/>
            <w:r w:rsidRPr="00D26A55">
              <w:t>ff</w:t>
            </w:r>
            <w:proofErr w:type="spellEnd"/>
            <w:r w:rsidRPr="00D26A55">
              <w:t xml:space="preserve"> a barn &gt;8år (tidigare vid allvarlig fetma eller vid specifika riskfaktorer): P-ASAT, P-ALAT, P-fritt T4, P-TSH, P-LDL, P-HDL, </w:t>
            </w:r>
            <w:proofErr w:type="spellStart"/>
            <w:r w:rsidRPr="00D26A55">
              <w:t>fP</w:t>
            </w:r>
            <w:proofErr w:type="spellEnd"/>
            <w:r w:rsidRPr="00D26A55">
              <w:t>-TG, P-kolesterol, B-HbA1c,</w:t>
            </w:r>
            <w:r w:rsidR="005700F8">
              <w:br/>
            </w:r>
            <w:proofErr w:type="spellStart"/>
            <w:r w:rsidR="00606AC7">
              <w:t>f</w:t>
            </w:r>
            <w:r w:rsidRPr="00D26A55">
              <w:t>P</w:t>
            </w:r>
            <w:proofErr w:type="spellEnd"/>
            <w:r w:rsidRPr="00D26A55">
              <w:t xml:space="preserve">-glukos, </w:t>
            </w:r>
            <w:proofErr w:type="spellStart"/>
            <w:r w:rsidRPr="00D26A55">
              <w:t>fS</w:t>
            </w:r>
            <w:proofErr w:type="spellEnd"/>
            <w:r w:rsidRPr="00D26A55">
              <w:t>-insulin, S-Vit D25, CRP). Resultat meddelas vid läkarbesök</w:t>
            </w:r>
            <w:r w:rsidRPr="00D26A55">
              <w:rPr>
                <w:color w:val="EF413D"/>
              </w:rPr>
              <w:t>.</w:t>
            </w:r>
            <w:r w:rsidRPr="00D26A55">
              <w:rPr>
                <w:color w:val="EF413D"/>
              </w:rPr>
              <w:br/>
            </w:r>
            <w:r w:rsidRPr="00D26A55">
              <w:t xml:space="preserve">Det finns ett frågeformulär som föräldrarna fyller i inför eller vid läkarbesöket </w:t>
            </w:r>
            <w:hyperlink r:id="rId20" w:history="1">
              <w:r w:rsidRPr="00D26A55">
                <w:rPr>
                  <w:color w:val="0000FF"/>
                  <w:u w:val="single"/>
                </w:rPr>
                <w:t>"frågeformulär".</w:t>
              </w:r>
            </w:hyperlink>
            <w:r w:rsidRPr="00D26A55">
              <w:br/>
              <w:t xml:space="preserve">Tillväxtkurvor ska beställas till nybesök. </w:t>
            </w:r>
            <w:hyperlink r:id="rId21" w:history="1">
              <w:proofErr w:type="spellStart"/>
              <w:r w:rsidRPr="00D26A55">
                <w:rPr>
                  <w:color w:val="0000FF"/>
                  <w:u w:val="single"/>
                </w:rPr>
                <w:t>BORISblankett</w:t>
              </w:r>
              <w:proofErr w:type="spellEnd"/>
            </w:hyperlink>
            <w:r w:rsidRPr="00D26A55">
              <w:t xml:space="preserve"> fylls i. SNAP-IV (screening ADHD) fylls i av föräldrar vid besöket. Det yngre barnet bör inte vara med vid läkarsamtalet med föräldrarna, endast delta vid begränsad del av besöket </w:t>
            </w:r>
            <w:proofErr w:type="spellStart"/>
            <w:proofErr w:type="gramStart"/>
            <w:r w:rsidRPr="00D26A55">
              <w:t>bl</w:t>
            </w:r>
            <w:proofErr w:type="spellEnd"/>
            <w:r w:rsidRPr="00D26A55">
              <w:t xml:space="preserve"> a</w:t>
            </w:r>
            <w:proofErr w:type="gramEnd"/>
            <w:r w:rsidRPr="00D26A55">
              <w:t xml:space="preserve"> kroppsundersökning. De flesta barn bör få möjlighet till egen tid med läkare/sköterska</w:t>
            </w:r>
            <w:r w:rsidRPr="00D26A55">
              <w:rPr>
                <w:color w:val="EF413D"/>
              </w:rPr>
              <w:t xml:space="preserve">. </w:t>
            </w:r>
          </w:p>
          <w:p w14:paraId="3472E72F" w14:textId="77777777" w:rsidR="00D26A55" w:rsidRPr="005B6CC5" w:rsidRDefault="00D26A55" w:rsidP="00001461">
            <w:pPr>
              <w:rPr>
                <w:b/>
                <w:bCs/>
              </w:rPr>
            </w:pPr>
            <w:r w:rsidRPr="005B6CC5">
              <w:rPr>
                <w:b/>
                <w:bCs/>
              </w:rPr>
              <w:t>Sjuksköterska</w:t>
            </w:r>
          </w:p>
          <w:p w14:paraId="371BBA56" w14:textId="29D6CB01" w:rsidR="00D26A55" w:rsidRPr="00D26A55" w:rsidRDefault="00D26A55" w:rsidP="00001461">
            <w:r w:rsidRPr="00D26A55">
              <w:t xml:space="preserve">Huvudansvarig för patienten genom behandlingsåren och har den fortlöpande kontakten. Information, provtagning, längd/vikt/midjeomfång/blodtryck, coachning, koordination av besök, nätverksmöten mm. Upprättar skriftlig </w:t>
            </w:r>
            <w:hyperlink r:id="rId22" w:history="1">
              <w:r w:rsidRPr="00D26A55">
                <w:rPr>
                  <w:color w:val="0000FF"/>
                  <w:u w:val="single"/>
                </w:rPr>
                <w:t>vårdplan</w:t>
              </w:r>
            </w:hyperlink>
            <w:r w:rsidRPr="00D26A55">
              <w:t xml:space="preserve"> </w:t>
            </w:r>
          </w:p>
          <w:p w14:paraId="46FF6A66" w14:textId="77777777" w:rsidR="00261442" w:rsidRDefault="00261442" w:rsidP="00001461">
            <w:pPr>
              <w:rPr>
                <w:b/>
                <w:bCs/>
              </w:rPr>
            </w:pPr>
          </w:p>
          <w:p w14:paraId="3DC83AED" w14:textId="30B5BC23" w:rsidR="00D26A55" w:rsidRPr="005B6CC5" w:rsidRDefault="00D26A55" w:rsidP="00001461">
            <w:pPr>
              <w:rPr>
                <w:b/>
                <w:bCs/>
              </w:rPr>
            </w:pPr>
            <w:r w:rsidRPr="005B6CC5">
              <w:rPr>
                <w:b/>
                <w:bCs/>
              </w:rPr>
              <w:t>Dietist</w:t>
            </w:r>
          </w:p>
          <w:p w14:paraId="442AE0C6" w14:textId="73130763" w:rsidR="00D26A55" w:rsidRPr="00D26A55" w:rsidRDefault="00D26A55" w:rsidP="005B6CC5">
            <w:r w:rsidRPr="00D26A55">
              <w:t>Gruppinformation och enskild kostrådgivning enligt livsmedelsverkets rekommendationer.</w:t>
            </w:r>
          </w:p>
          <w:p w14:paraId="3BFDE877" w14:textId="77777777" w:rsidR="00D26A55" w:rsidRPr="00D26A55" w:rsidRDefault="00D26A55" w:rsidP="00001461">
            <w:r w:rsidRPr="005B6CC5">
              <w:rPr>
                <w:b/>
                <w:bCs/>
              </w:rPr>
              <w:t>Psykolog / Kurator</w:t>
            </w:r>
            <w:r w:rsidRPr="00D26A55">
              <w:br/>
              <w:t xml:space="preserve">Föräldrastöd i grupp och vid behov även enskilt. Enskilda samtal med barnet/ungdomen vid behov. Fokus på: </w:t>
            </w:r>
          </w:p>
          <w:p w14:paraId="16CC0396" w14:textId="77777777" w:rsidR="00D26A55" w:rsidRPr="00D26A55" w:rsidRDefault="00D26A55" w:rsidP="00001461">
            <w:r w:rsidRPr="00D26A55">
              <w:t xml:space="preserve">Struktur och rutiner kring exempelvis måltidssituationer, sömn, aktiviteter, skola. </w:t>
            </w:r>
          </w:p>
          <w:p w14:paraId="2BB2499D" w14:textId="77777777" w:rsidR="00D26A55" w:rsidRDefault="00D26A55" w:rsidP="00001461">
            <w:r w:rsidRPr="00D26A55">
              <w:t>Kommunikation och bemötande inom familjen samt konflikthantering.</w:t>
            </w:r>
          </w:p>
          <w:p w14:paraId="06FD99D7" w14:textId="0003AF99" w:rsidR="00261442" w:rsidRPr="00D26A55" w:rsidRDefault="00261442" w:rsidP="00001461">
            <w:r w:rsidRPr="00F95ECF">
              <w:t>Psykisk ohälsa. Neuropsyk</w:t>
            </w:r>
            <w:r w:rsidR="00734D87" w:rsidRPr="00F95ECF">
              <w:t>iatriska svårigheter. Ätstör</w:t>
            </w:r>
            <w:r w:rsidR="00A3598F" w:rsidRPr="00F95ECF">
              <w:t>n</w:t>
            </w:r>
            <w:r w:rsidR="00734D87" w:rsidRPr="00F95ECF">
              <w:t>ing.</w:t>
            </w:r>
          </w:p>
          <w:p w14:paraId="71BEE7BF" w14:textId="77777777" w:rsidR="00D26A55" w:rsidRPr="00D26A55" w:rsidRDefault="00D26A55" w:rsidP="00001461"/>
        </w:tc>
      </w:tr>
      <w:tr w:rsidR="00D26A55" w:rsidRPr="00D26A55" w14:paraId="7C956DE9" w14:textId="77777777" w:rsidTr="00210348">
        <w:trPr>
          <w:tblCellSpacing w:w="0" w:type="dxa"/>
        </w:trPr>
        <w:tc>
          <w:tcPr>
            <w:tcW w:w="5000" w:type="pct"/>
            <w:hideMark/>
          </w:tcPr>
          <w:p w14:paraId="3B6DC117" w14:textId="77777777" w:rsidR="00D26A55" w:rsidRPr="005B6CC5" w:rsidRDefault="00D26A55" w:rsidP="005B6CC5">
            <w:pPr>
              <w:rPr>
                <w:b/>
                <w:bCs/>
              </w:rPr>
            </w:pPr>
            <w:r w:rsidRPr="005B6CC5">
              <w:rPr>
                <w:b/>
                <w:bCs/>
              </w:rPr>
              <w:lastRenderedPageBreak/>
              <w:t>Läkare</w:t>
            </w:r>
          </w:p>
        </w:tc>
      </w:tr>
      <w:tr w:rsidR="00D26A55" w:rsidRPr="00D26A55" w14:paraId="0F701E52" w14:textId="77777777" w:rsidTr="00210348">
        <w:trPr>
          <w:tblCellSpacing w:w="0" w:type="dxa"/>
        </w:trPr>
        <w:tc>
          <w:tcPr>
            <w:tcW w:w="5000" w:type="pct"/>
            <w:hideMark/>
          </w:tcPr>
          <w:p w14:paraId="0BA68CB1" w14:textId="77777777" w:rsidR="00D26A55" w:rsidRPr="00D26A55" w:rsidRDefault="00D26A55" w:rsidP="005B6CC5">
            <w:r w:rsidRPr="00D26A55">
              <w:t>Nedanstående uppgifter finns i det av föräldrarna ifyllda frågeformuläret (komplettera vid behov):</w:t>
            </w:r>
          </w:p>
        </w:tc>
      </w:tr>
      <w:tr w:rsidR="00D26A55" w:rsidRPr="00D26A55" w14:paraId="72BDB8A7" w14:textId="77777777" w:rsidTr="00210348">
        <w:trPr>
          <w:tblCellSpacing w:w="0" w:type="dxa"/>
        </w:trPr>
        <w:tc>
          <w:tcPr>
            <w:tcW w:w="5000" w:type="pct"/>
            <w:hideMark/>
          </w:tcPr>
          <w:p w14:paraId="5B47F638" w14:textId="77777777" w:rsidR="00D26A55" w:rsidRPr="00D26A55" w:rsidRDefault="00D26A55" w:rsidP="005B6CC5">
            <w:r w:rsidRPr="00D26A55">
              <w:t>Hereditet, socialt, graviditet, förlossning, psykomotorisk utveckling, tidigare/nuvarande sjukdomar.</w:t>
            </w:r>
          </w:p>
        </w:tc>
      </w:tr>
      <w:tr w:rsidR="00D26A55" w:rsidRPr="00D26A55" w14:paraId="0B990F62" w14:textId="77777777" w:rsidTr="00210348">
        <w:trPr>
          <w:tblCellSpacing w:w="0" w:type="dxa"/>
        </w:trPr>
        <w:tc>
          <w:tcPr>
            <w:tcW w:w="5000" w:type="pct"/>
            <w:hideMark/>
          </w:tcPr>
          <w:p w14:paraId="7361D799" w14:textId="77777777" w:rsidR="00D26A55" w:rsidRPr="00D26A55" w:rsidRDefault="00D26A55" w:rsidP="00D02E11">
            <w:r w:rsidRPr="00D26A55">
              <w:t xml:space="preserve">Bedöm särskilt om: </w:t>
            </w:r>
          </w:p>
        </w:tc>
      </w:tr>
      <w:tr w:rsidR="00D26A55" w:rsidRPr="00D26A55" w14:paraId="68928E0A" w14:textId="77777777" w:rsidTr="00210348">
        <w:trPr>
          <w:tblCellSpacing w:w="0" w:type="dxa"/>
        </w:trPr>
        <w:tc>
          <w:tcPr>
            <w:tcW w:w="5000" w:type="pct"/>
            <w:hideMark/>
          </w:tcPr>
          <w:p w14:paraId="09EFCD64" w14:textId="77777777" w:rsidR="00D26A55" w:rsidRPr="00F95ECF" w:rsidRDefault="00D26A55" w:rsidP="00D02E11">
            <w:pPr>
              <w:pStyle w:val="Punktlista"/>
            </w:pPr>
            <w:r w:rsidRPr="00F95ECF">
              <w:t xml:space="preserve">Astma - utred, optimera behandling </w:t>
            </w:r>
          </w:p>
          <w:p w14:paraId="4FA71DF0" w14:textId="77777777" w:rsidR="00D26A55" w:rsidRPr="00F95ECF" w:rsidRDefault="00D26A55" w:rsidP="00D02E11">
            <w:pPr>
              <w:pStyle w:val="Punktlista"/>
            </w:pPr>
            <w:r w:rsidRPr="00F95ECF">
              <w:t xml:space="preserve">Snarkningar/sömnapné – allergi ska uteslutas, </w:t>
            </w:r>
            <w:proofErr w:type="spellStart"/>
            <w:r w:rsidRPr="00F95ECF">
              <w:t>ev</w:t>
            </w:r>
            <w:proofErr w:type="spellEnd"/>
            <w:r w:rsidRPr="00F95ECF">
              <w:t xml:space="preserve"> remiss </w:t>
            </w:r>
            <w:proofErr w:type="spellStart"/>
            <w:r w:rsidRPr="00F95ECF">
              <w:t>ÖNHkliniken</w:t>
            </w:r>
            <w:proofErr w:type="spellEnd"/>
            <w:r w:rsidRPr="00F95ECF">
              <w:t xml:space="preserve"> för bedömning av adenoid/tonsiller, behandlingsförsök med nasalsteroid och först härefter </w:t>
            </w:r>
            <w:proofErr w:type="spellStart"/>
            <w:r w:rsidRPr="00F95ECF">
              <w:t>ev</w:t>
            </w:r>
            <w:proofErr w:type="spellEnd"/>
            <w:r w:rsidRPr="00F95ECF">
              <w:t xml:space="preserve"> remiss till andningsteamet barnkliniken för vidare utredning.  </w:t>
            </w:r>
          </w:p>
          <w:p w14:paraId="59346B42" w14:textId="77777777" w:rsidR="00D26A55" w:rsidRPr="00F95ECF" w:rsidRDefault="00D26A55" w:rsidP="00D02E11">
            <w:pPr>
              <w:pStyle w:val="Punktlista"/>
            </w:pPr>
            <w:proofErr w:type="spellStart"/>
            <w:r w:rsidRPr="00F95ECF">
              <w:t>Neuropsyk</w:t>
            </w:r>
            <w:proofErr w:type="spellEnd"/>
            <w:r w:rsidRPr="00F95ECF">
              <w:t xml:space="preserve"> - hur fungerar skolan? Sömnsvårigheter, Screening SNABP-IV, </w:t>
            </w:r>
            <w:proofErr w:type="spellStart"/>
            <w:r w:rsidRPr="00F95ECF">
              <w:t>ev</w:t>
            </w:r>
            <w:proofErr w:type="spellEnd"/>
            <w:r w:rsidRPr="00F95ECF">
              <w:t xml:space="preserve"> </w:t>
            </w:r>
            <w:proofErr w:type="gramStart"/>
            <w:r w:rsidRPr="00F95ECF">
              <w:t>5-15</w:t>
            </w:r>
            <w:proofErr w:type="gramEnd"/>
            <w:r w:rsidRPr="00F95ECF">
              <w:t xml:space="preserve">-formulär </w:t>
            </w:r>
          </w:p>
          <w:p w14:paraId="4B03B278" w14:textId="77777777" w:rsidR="00D26A55" w:rsidRPr="00F95ECF" w:rsidRDefault="00D26A55" w:rsidP="00D02E11">
            <w:pPr>
              <w:pStyle w:val="Punktlista"/>
            </w:pPr>
            <w:r w:rsidRPr="00F95ECF">
              <w:t xml:space="preserve">Syndrommisstanke? </w:t>
            </w:r>
          </w:p>
          <w:p w14:paraId="67E28A38" w14:textId="77777777" w:rsidR="00D26A55" w:rsidRPr="00F95ECF" w:rsidRDefault="00D26A55" w:rsidP="00D02E11">
            <w:pPr>
              <w:pStyle w:val="Punktlista"/>
            </w:pPr>
            <w:r w:rsidRPr="00F95ECF">
              <w:t>Bedömning av tillväxtkurvan – endokrint friskt barn?</w:t>
            </w:r>
          </w:p>
          <w:p w14:paraId="78DD845F" w14:textId="74F85B6E" w:rsidR="00D26A55" w:rsidRPr="00F95ECF" w:rsidRDefault="00D26A55" w:rsidP="00D02E11">
            <w:pPr>
              <w:pStyle w:val="Punktlista"/>
            </w:pPr>
            <w:r w:rsidRPr="00F95ECF">
              <w:t>Ortopediska problem</w:t>
            </w:r>
            <w:r w:rsidR="00734D87" w:rsidRPr="00F95ECF">
              <w:t xml:space="preserve">. Behov av ilägg? </w:t>
            </w:r>
            <w:proofErr w:type="spellStart"/>
            <w:r w:rsidR="00734D87" w:rsidRPr="00F95ECF">
              <w:t>Epifyseolys</w:t>
            </w:r>
            <w:proofErr w:type="spellEnd"/>
            <w:r w:rsidR="00503BC3" w:rsidRPr="00F95ECF">
              <w:t>?</w:t>
            </w:r>
          </w:p>
          <w:p w14:paraId="6A2F1525" w14:textId="17C74A30" w:rsidR="00503BC3" w:rsidRPr="00F95ECF" w:rsidRDefault="00503BC3" w:rsidP="00D02E11">
            <w:pPr>
              <w:pStyle w:val="Punktlista"/>
            </w:pPr>
            <w:r w:rsidRPr="00F95ECF">
              <w:t>Huvudvärk?</w:t>
            </w:r>
          </w:p>
          <w:p w14:paraId="6842F1D7" w14:textId="02D4A1FC" w:rsidR="00503BC3" w:rsidRPr="00F95ECF" w:rsidRDefault="00503BC3" w:rsidP="00D02E11">
            <w:pPr>
              <w:pStyle w:val="Punktlista"/>
            </w:pPr>
            <w:r w:rsidRPr="00F95ECF">
              <w:t>Tandhälsa?</w:t>
            </w:r>
          </w:p>
          <w:p w14:paraId="652C1E48" w14:textId="77777777" w:rsidR="00D26A55" w:rsidRPr="00F95ECF" w:rsidRDefault="00D26A55" w:rsidP="00D02E11">
            <w:pPr>
              <w:pStyle w:val="Punktlista"/>
            </w:pPr>
            <w:r w:rsidRPr="00F95ECF">
              <w:t xml:space="preserve">Finns anledning att ta hjälp av socialtjänst, nätverksmöte, SIP? </w:t>
            </w:r>
          </w:p>
        </w:tc>
      </w:tr>
      <w:tr w:rsidR="00D26A55" w:rsidRPr="00D26A55" w14:paraId="53DF7F2F" w14:textId="77777777" w:rsidTr="00210348">
        <w:trPr>
          <w:tblCellSpacing w:w="0" w:type="dxa"/>
        </w:trPr>
        <w:tc>
          <w:tcPr>
            <w:tcW w:w="5000" w:type="pct"/>
            <w:hideMark/>
          </w:tcPr>
          <w:p w14:paraId="0042005C" w14:textId="77777777" w:rsidR="005C463F" w:rsidRPr="00F95ECF" w:rsidRDefault="005C463F" w:rsidP="005C463F">
            <w:r w:rsidRPr="00F95ECF">
              <w:rPr>
                <w:b/>
                <w:bCs/>
              </w:rPr>
              <w:t>Status</w:t>
            </w:r>
            <w:r w:rsidRPr="00F95ECF">
              <w:t xml:space="preserve">: Se särskilt efter: </w:t>
            </w:r>
            <w:proofErr w:type="spellStart"/>
            <w:r w:rsidRPr="00F95ECF">
              <w:t>Acantosis</w:t>
            </w:r>
            <w:proofErr w:type="spellEnd"/>
            <w:r w:rsidRPr="00F95ECF">
              <w:t xml:space="preserve"> </w:t>
            </w:r>
            <w:proofErr w:type="spellStart"/>
            <w:r w:rsidRPr="00F95ECF">
              <w:t>nigricans</w:t>
            </w:r>
            <w:proofErr w:type="spellEnd"/>
            <w:r w:rsidRPr="00F95ECF">
              <w:t xml:space="preserve"> som tecken till insulinresistens? Tecken till </w:t>
            </w:r>
            <w:proofErr w:type="spellStart"/>
            <w:r w:rsidRPr="00F95ECF">
              <w:t>Cushing</w:t>
            </w:r>
            <w:proofErr w:type="spellEnd"/>
            <w:r w:rsidRPr="00F95ECF">
              <w:t xml:space="preserve"> (ovanligt)? Pubertetsstadie? </w:t>
            </w:r>
            <w:proofErr w:type="spellStart"/>
            <w:r w:rsidRPr="00F95ECF">
              <w:t>Gynekomasti</w:t>
            </w:r>
            <w:proofErr w:type="spellEnd"/>
            <w:r w:rsidRPr="00F95ECF">
              <w:t xml:space="preserve">? Mensrubbningar? Akne? </w:t>
            </w:r>
            <w:proofErr w:type="spellStart"/>
            <w:r w:rsidRPr="00F95ECF">
              <w:t>Hirsutism</w:t>
            </w:r>
            <w:proofErr w:type="spellEnd"/>
            <w:r w:rsidRPr="00F95ECF">
              <w:t>? Leverförstoring? Provtagning vid misstanke på PCOS och hyperandrogenism hos tonårsflickor: S-testosteron, S-SHBG, S-LH. S-FSH, S-prolaktin och 17-OH-progesteron.</w:t>
            </w:r>
          </w:p>
          <w:p w14:paraId="764CED8C" w14:textId="77777777" w:rsidR="005C463F" w:rsidRPr="00F95ECF" w:rsidRDefault="005C463F" w:rsidP="00D02E11"/>
          <w:p w14:paraId="12A1FA69" w14:textId="77777777" w:rsidR="005C463F" w:rsidRPr="00F95ECF" w:rsidRDefault="005C463F" w:rsidP="00D02E11"/>
          <w:p w14:paraId="6D559888" w14:textId="4CB848B5" w:rsidR="005C463F" w:rsidRPr="00F95ECF" w:rsidRDefault="00613816" w:rsidP="00D02E11">
            <w:pPr>
              <w:rPr>
                <w:b/>
                <w:bCs/>
              </w:rPr>
            </w:pPr>
            <w:r w:rsidRPr="00F95ECF">
              <w:rPr>
                <w:b/>
                <w:bCs/>
              </w:rPr>
              <w:t>Meddela provsvar</w:t>
            </w:r>
          </w:p>
          <w:p w14:paraId="109D2121" w14:textId="52C90202" w:rsidR="00D02E11" w:rsidRPr="00F95ECF" w:rsidRDefault="00E53333" w:rsidP="003B6D48">
            <w:proofErr w:type="spellStart"/>
            <w:r w:rsidRPr="00F95ECF">
              <w:rPr>
                <w:i/>
                <w:iCs/>
                <w:u w:val="single"/>
              </w:rPr>
              <w:t>Hyperlipidemi</w:t>
            </w:r>
            <w:proofErr w:type="spellEnd"/>
            <w:r w:rsidRPr="00F95ECF">
              <w:t xml:space="preserve"> hos barn med obesitas bör utredas för primär ärftlig sjukdom (familjär </w:t>
            </w:r>
            <w:proofErr w:type="spellStart"/>
            <w:r w:rsidRPr="00F95ECF">
              <w:t>hyperkolesterolemi</w:t>
            </w:r>
            <w:proofErr w:type="spellEnd"/>
            <w:r w:rsidRPr="00F95ECF">
              <w:t xml:space="preserve">, familjär kombinerad </w:t>
            </w:r>
            <w:proofErr w:type="spellStart"/>
            <w:r w:rsidRPr="00F95ECF">
              <w:t>hyperlipidemi</w:t>
            </w:r>
            <w:proofErr w:type="spellEnd"/>
            <w:r w:rsidRPr="00F95ECF">
              <w:t xml:space="preserve"> och familjär </w:t>
            </w:r>
            <w:proofErr w:type="spellStart"/>
            <w:r w:rsidRPr="00F95ECF">
              <w:t>hypertriglyceridemi</w:t>
            </w:r>
            <w:proofErr w:type="spellEnd"/>
            <w:r w:rsidRPr="00F95ECF">
              <w:t xml:space="preserve">). Sekundär </w:t>
            </w:r>
            <w:proofErr w:type="spellStart"/>
            <w:r w:rsidRPr="00F95ECF">
              <w:t>hyperlipidemi</w:t>
            </w:r>
            <w:proofErr w:type="spellEnd"/>
            <w:r w:rsidRPr="00F95ECF">
              <w:t xml:space="preserve"> (ej ärftlig) beror oftast på ohälsosamma levnadsvanor och ska primärt behandlas med KLB. Förhöjda blodfetter behandlas första året i första</w:t>
            </w:r>
            <w:r w:rsidR="003B6D48" w:rsidRPr="00F95ECF">
              <w:t xml:space="preserve"> hand med livsstilsförändring. Vid bestående höga blodfetter (LDL ≥ 4,9 </w:t>
            </w:r>
            <w:proofErr w:type="spellStart"/>
            <w:r w:rsidR="003B6D48" w:rsidRPr="00F95ECF">
              <w:t>mmol</w:t>
            </w:r>
            <w:proofErr w:type="spellEnd"/>
            <w:r w:rsidR="003B6D48" w:rsidRPr="00F95ECF">
              <w:t xml:space="preserve">/L) hos barn över 9 års ålder (eller </w:t>
            </w:r>
            <w:proofErr w:type="gramStart"/>
            <w:r w:rsidR="003B6D48" w:rsidRPr="00F95ECF">
              <w:t>LDL &gt;</w:t>
            </w:r>
            <w:proofErr w:type="gramEnd"/>
            <w:r w:rsidR="003B6D48" w:rsidRPr="00F95ECF">
              <w:t xml:space="preserve"> 3,4 </w:t>
            </w:r>
            <w:proofErr w:type="spellStart"/>
            <w:r w:rsidR="003B6D48" w:rsidRPr="00F95ECF">
              <w:t>mmol</w:t>
            </w:r>
            <w:proofErr w:type="spellEnd"/>
            <w:r w:rsidR="003B6D48" w:rsidRPr="00F95ECF">
              <w:t xml:space="preserve">/L hos patient med hereditet för hjärt-kärlsjukdom) överväg behandling med statiner. Följ med regelbunden provtagning åtminstone halvårsvis med målsättningen att sänka värden av LDL-kolesterol. </w:t>
            </w:r>
            <w:r w:rsidR="00D02E11" w:rsidRPr="00F95ECF">
              <w:t xml:space="preserve"> </w:t>
            </w:r>
          </w:p>
          <w:p w14:paraId="4C81D87C" w14:textId="0F89128E" w:rsidR="00F846A0" w:rsidRPr="00F95ECF" w:rsidRDefault="00F846A0" w:rsidP="00F846A0">
            <w:r w:rsidRPr="00F95ECF">
              <w:rPr>
                <w:i/>
                <w:iCs/>
                <w:u w:val="single"/>
              </w:rPr>
              <w:t>Lätt till måttligt förhöjda transaminaser</w:t>
            </w:r>
            <w:r w:rsidRPr="00F95ECF">
              <w:t xml:space="preserve"> är den vanligaste orsaken till att patienter med NAFLD (Non-</w:t>
            </w:r>
            <w:proofErr w:type="spellStart"/>
            <w:r w:rsidRPr="00F95ECF">
              <w:t>alcoholic</w:t>
            </w:r>
            <w:proofErr w:type="spellEnd"/>
            <w:r w:rsidRPr="00F95ECF">
              <w:t xml:space="preserve"> </w:t>
            </w:r>
            <w:proofErr w:type="spellStart"/>
            <w:r w:rsidRPr="00F95ECF">
              <w:t>fatty</w:t>
            </w:r>
            <w:proofErr w:type="spellEnd"/>
            <w:r w:rsidRPr="00F95ECF">
              <w:t xml:space="preserve"> liver</w:t>
            </w:r>
            <w:r w:rsidRPr="00F95ECF">
              <w:rPr>
                <w:sz w:val="22"/>
                <w:szCs w:val="22"/>
              </w:rPr>
              <w:t>)</w:t>
            </w:r>
            <w:r w:rsidRPr="00F95ECF">
              <w:t xml:space="preserve"> identifieras. Sannolikheten för diagnosen NAFLD ökar hos barn över 10 år med obesitas om barnet även har andra tecken på metabol påverkan (bukfetma, lågt HDL, högt blodtryck, förhöjt </w:t>
            </w:r>
            <w:proofErr w:type="spellStart"/>
            <w:r w:rsidRPr="00F95ECF">
              <w:t>fasteglukos</w:t>
            </w:r>
            <w:proofErr w:type="spellEnd"/>
            <w:r w:rsidRPr="00F95ECF">
              <w:t xml:space="preserve">). Ju yngre barnet är (&lt;10 år) desto större sannolikhet finns för annan sjukdom, till exempel alfa-1-antitrypsinbrist, autoimmun hepatit, mb Wilson eller celiaki. Se </w:t>
            </w:r>
            <w:hyperlink r:id="rId23" w:history="1">
              <w:r w:rsidRPr="00F95ECF">
                <w:rPr>
                  <w:rStyle w:val="Hyperlnk"/>
                </w:rPr>
                <w:t xml:space="preserve">Svenska Föreningen för Pediatrisk Gastroenterologi, </w:t>
              </w:r>
              <w:proofErr w:type="spellStart"/>
              <w:r w:rsidRPr="00F95ECF">
                <w:rPr>
                  <w:rStyle w:val="Hyperlnk"/>
                </w:rPr>
                <w:t>Hepatologi</w:t>
              </w:r>
              <w:proofErr w:type="spellEnd"/>
              <w:r w:rsidRPr="00F95ECF">
                <w:rPr>
                  <w:rStyle w:val="Hyperlnk"/>
                </w:rPr>
                <w:t xml:space="preserve"> och Nutrition</w:t>
              </w:r>
            </w:hyperlink>
            <w:r w:rsidRPr="00F95ECF">
              <w:t xml:space="preserve"> för </w:t>
            </w:r>
            <w:proofErr w:type="spellStart"/>
            <w:r w:rsidRPr="00F95ECF">
              <w:t>utredningschema</w:t>
            </w:r>
            <w:proofErr w:type="spellEnd"/>
            <w:r w:rsidRPr="00F95ECF">
              <w:t xml:space="preserve"> för NAFLD.</w:t>
            </w:r>
          </w:p>
          <w:p w14:paraId="05F659B6" w14:textId="74FBB9D7" w:rsidR="00F63FD2" w:rsidRPr="00F95ECF" w:rsidRDefault="00F63FD2" w:rsidP="00F63FD2">
            <w:r w:rsidRPr="00F95ECF">
              <w:rPr>
                <w:i/>
                <w:iCs/>
                <w:u w:val="single"/>
              </w:rPr>
              <w:t>Vitamin D</w:t>
            </w:r>
            <w:r w:rsidRPr="00F95ECF">
              <w:t xml:space="preserve">: Praxis är att som hos andra barn att behandla med tabletter vid värden av 25-vit D3 mindre än 30 </w:t>
            </w:r>
            <w:proofErr w:type="spellStart"/>
            <w:r w:rsidRPr="00F95ECF">
              <w:t>nmol</w:t>
            </w:r>
            <w:proofErr w:type="spellEnd"/>
            <w:r w:rsidRPr="00F95ECF">
              <w:t xml:space="preserve">/L. För behandling se vidare </w:t>
            </w:r>
            <w:hyperlink r:id="rId24" w:history="1">
              <w:r w:rsidRPr="00F95ECF">
                <w:rPr>
                  <w:rStyle w:val="Hyperlnk"/>
                </w:rPr>
                <w:t>BLF:s behandlings-PM</w:t>
              </w:r>
            </w:hyperlink>
            <w:r w:rsidRPr="00F95ECF">
              <w:t xml:space="preserve"> (BLF Endokrinologi) </w:t>
            </w:r>
          </w:p>
          <w:p w14:paraId="0B73D7AB" w14:textId="77777777" w:rsidR="002E00B2" w:rsidRPr="00F95ECF" w:rsidRDefault="002E00B2" w:rsidP="002E00B2">
            <w:r w:rsidRPr="00F95ECF">
              <w:rPr>
                <w:i/>
                <w:iCs/>
                <w:u w:val="single"/>
              </w:rPr>
              <w:t xml:space="preserve">CRP: </w:t>
            </w:r>
            <w:r w:rsidRPr="00F95ECF">
              <w:t>Förhöjda nivåer av högkänsligt CRP är ett mått på låggradig inflammation och nivåer &gt;3 mg/L är associerat med ökad risk för insjuknande i kardiovaskulär sjukdom, framför allt hjärtinfarkt och stroke. CRP &gt;10 mg/L är tecken på akuta infektioner eller andra kraftiga akuta inflammatoriska tillstånd och ska då inte användas för diagnostik av en låggradig inflammation.</w:t>
            </w:r>
          </w:p>
          <w:p w14:paraId="5C21B81F" w14:textId="77777777" w:rsidR="002553D8" w:rsidRPr="00F95ECF" w:rsidRDefault="002553D8" w:rsidP="002553D8">
            <w:proofErr w:type="spellStart"/>
            <w:r w:rsidRPr="00F95ECF">
              <w:rPr>
                <w:i/>
                <w:iCs/>
                <w:u w:val="single"/>
              </w:rPr>
              <w:t>Tyroidea</w:t>
            </w:r>
            <w:proofErr w:type="spellEnd"/>
            <w:r w:rsidRPr="00F95ECF">
              <w:rPr>
                <w:i/>
                <w:iCs/>
                <w:u w:val="single"/>
              </w:rPr>
              <w:t>:</w:t>
            </w:r>
            <w:r w:rsidRPr="00F95ECF">
              <w:t xml:space="preserve"> Lätt förhöjda nivåer av TSH, 5-10mU/L i kombination med normala värden av fritt T4 är vanligt. Förändringarna i TSH orsakar inte obesitas utan speglar en anpassning av den basala energiförbrukningen. Utredningen kompletteras med TPO-ak då det finns ett troligt samband med obesitas och autoimmun </w:t>
            </w:r>
            <w:proofErr w:type="spellStart"/>
            <w:r w:rsidRPr="00F95ECF">
              <w:t>tyreoidit</w:t>
            </w:r>
            <w:proofErr w:type="spellEnd"/>
            <w:r w:rsidRPr="00F95ECF">
              <w:t xml:space="preserve">. Om negativa </w:t>
            </w:r>
            <w:proofErr w:type="spellStart"/>
            <w:r w:rsidRPr="00F95ECF">
              <w:t>TPOak</w:t>
            </w:r>
            <w:proofErr w:type="spellEnd"/>
            <w:r w:rsidRPr="00F95ECF">
              <w:t xml:space="preserve"> kontrolleras proverna om efter 6 månader, om oförändrade prover då, avslutas kontrollerna. Om positiva </w:t>
            </w:r>
            <w:proofErr w:type="spellStart"/>
            <w:r w:rsidRPr="00F95ECF">
              <w:t>aTPO</w:t>
            </w:r>
            <w:proofErr w:type="spellEnd"/>
            <w:r w:rsidRPr="00F95ECF">
              <w:t xml:space="preserve"> och </w:t>
            </w:r>
            <w:proofErr w:type="gramStart"/>
            <w:r w:rsidRPr="00F95ECF">
              <w:t>TSH&lt;</w:t>
            </w:r>
            <w:proofErr w:type="gramEnd"/>
            <w:r w:rsidRPr="00F95ECF">
              <w:t xml:space="preserve">10 årliga kontroller av TSH och fritt T4. </w:t>
            </w:r>
          </w:p>
          <w:p w14:paraId="006D8485" w14:textId="2B56D173" w:rsidR="00ED29CE" w:rsidRPr="00F95ECF" w:rsidRDefault="00ED29CE" w:rsidP="00ED29CE">
            <w:r w:rsidRPr="00F95ECF">
              <w:rPr>
                <w:i/>
                <w:iCs/>
                <w:u w:val="single"/>
              </w:rPr>
              <w:lastRenderedPageBreak/>
              <w:t xml:space="preserve">HbA1c, </w:t>
            </w:r>
            <w:proofErr w:type="spellStart"/>
            <w:r w:rsidRPr="00F95ECF">
              <w:rPr>
                <w:i/>
                <w:iCs/>
                <w:u w:val="single"/>
              </w:rPr>
              <w:t>fP</w:t>
            </w:r>
            <w:proofErr w:type="spellEnd"/>
            <w:r w:rsidRPr="00F95ECF">
              <w:rPr>
                <w:i/>
                <w:iCs/>
                <w:u w:val="single"/>
              </w:rPr>
              <w:t xml:space="preserve">-socker och </w:t>
            </w:r>
            <w:proofErr w:type="spellStart"/>
            <w:r w:rsidRPr="00F95ECF">
              <w:rPr>
                <w:i/>
                <w:iCs/>
                <w:u w:val="single"/>
              </w:rPr>
              <w:t>fS</w:t>
            </w:r>
            <w:proofErr w:type="spellEnd"/>
            <w:r w:rsidRPr="00F95ECF">
              <w:rPr>
                <w:i/>
                <w:iCs/>
                <w:u w:val="single"/>
              </w:rPr>
              <w:t>-insulin:</w:t>
            </w:r>
            <w:r w:rsidRPr="00F95ECF">
              <w:t xml:space="preserve"> Se rekommendation </w:t>
            </w:r>
            <w:hyperlink r:id="rId25" w:history="1">
              <w:r w:rsidRPr="00F95ECF">
                <w:rPr>
                  <w:rStyle w:val="Hyperlnk"/>
                </w:rPr>
                <w:t>barnfetmaföreningen</w:t>
              </w:r>
            </w:hyperlink>
            <w:r w:rsidRPr="00F95ECF">
              <w:t xml:space="preserve"> och Nationellt vårdprogram för behandling av obesitas hos barn och ungdomar. Nedan vägledning för vidare utredning.</w:t>
            </w:r>
          </w:p>
          <w:p w14:paraId="23BBA809" w14:textId="128862A0" w:rsidR="00F63FD2" w:rsidRPr="00F95ECF" w:rsidRDefault="009A308F" w:rsidP="00F63FD2">
            <w:r w:rsidRPr="00F95ECF">
              <w:rPr>
                <w:noProof/>
              </w:rPr>
              <w:drawing>
                <wp:inline distT="0" distB="0" distL="0" distR="0" wp14:anchorId="153C4E33" wp14:editId="4590A53D">
                  <wp:extent cx="5086350" cy="1438275"/>
                  <wp:effectExtent l="0" t="0" r="0"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86350" cy="1438275"/>
                          </a:xfrm>
                          <a:prstGeom prst="rect">
                            <a:avLst/>
                          </a:prstGeom>
                        </pic:spPr>
                      </pic:pic>
                    </a:graphicData>
                  </a:graphic>
                </wp:inline>
              </w:drawing>
            </w:r>
          </w:p>
          <w:p w14:paraId="539D433C" w14:textId="1CBAD5DF" w:rsidR="00711EE1" w:rsidRPr="00F95ECF" w:rsidRDefault="00711EE1" w:rsidP="00711EE1">
            <w:r w:rsidRPr="00F95ECF">
              <w:rPr>
                <w:i/>
                <w:iCs/>
                <w:u w:val="single"/>
              </w:rPr>
              <w:t>Blodtryck:</w:t>
            </w:r>
            <w:r w:rsidRPr="00F95ECF">
              <w:t xml:space="preserve"> ska följas upp, utredas och behandlas enligt</w:t>
            </w:r>
            <w:hyperlink r:id="rId27" w:history="1">
              <w:r w:rsidRPr="00F95ECF">
                <w:rPr>
                  <w:rStyle w:val="Hyperlnk"/>
                </w:rPr>
                <w:t xml:space="preserve"> </w:t>
              </w:r>
              <w:proofErr w:type="spellStart"/>
              <w:r w:rsidRPr="00F95ECF">
                <w:rPr>
                  <w:rStyle w:val="Hyperlnk"/>
                </w:rPr>
                <w:t>Barnnefrologiska</w:t>
              </w:r>
              <w:proofErr w:type="spellEnd"/>
              <w:r w:rsidRPr="00F95ECF">
                <w:rPr>
                  <w:rStyle w:val="Hyperlnk"/>
                </w:rPr>
                <w:t xml:space="preserve"> föreningens vårdprogram ”Hypertoni hos barn och ungdomar”.</w:t>
              </w:r>
            </w:hyperlink>
            <w:r w:rsidRPr="00F95ECF">
              <w:t xml:space="preserve"> För referensvärden barn &lt;13år se tabell i ovan vårdprogram. För barn ≥13år är alla blodtryck ≥130/80 (systoliskt eller diastoliskt) höga. </w:t>
            </w:r>
          </w:p>
          <w:p w14:paraId="2F68E2AF" w14:textId="77777777" w:rsidR="003C7C0A" w:rsidRPr="00F95ECF" w:rsidRDefault="003C7C0A" w:rsidP="003C7C0A">
            <w:r w:rsidRPr="00F95ECF">
              <w:t xml:space="preserve">Motsvarande värden vid 24-timmars mätning är &gt;125/75 (systoliskt eller diastoliskt), vaken &gt;130/80 och sömn &gt;110/65. </w:t>
            </w:r>
          </w:p>
          <w:p w14:paraId="65CD2060" w14:textId="77777777" w:rsidR="003C7C0A" w:rsidRPr="00F95ECF" w:rsidRDefault="003C7C0A" w:rsidP="003C7C0A">
            <w:r w:rsidRPr="00F95ECF">
              <w:t>Det finns en ökad risk för dold hypertoni (utebliven nattsänkning) vid sömnstörningar.</w:t>
            </w:r>
          </w:p>
          <w:p w14:paraId="4943F08B" w14:textId="77777777" w:rsidR="003B6D48" w:rsidRPr="00F95ECF" w:rsidRDefault="003B6D48" w:rsidP="003B6D48"/>
          <w:p w14:paraId="59600653" w14:textId="32B0E67F" w:rsidR="00D02E11" w:rsidRPr="00F95ECF" w:rsidRDefault="00D02E11" w:rsidP="00D02E11"/>
        </w:tc>
      </w:tr>
    </w:tbl>
    <w:p w14:paraId="09E71096" w14:textId="77777777" w:rsidR="009B6E15" w:rsidRDefault="009B6E15">
      <w:r>
        <w:lastRenderedPageBreak/>
        <w:br w:type="page"/>
      </w:r>
    </w:p>
    <w:tbl>
      <w:tblPr>
        <w:tblW w:w="5000" w:type="pct"/>
        <w:tblCellSpacing w:w="0" w:type="dxa"/>
        <w:tblCellMar>
          <w:left w:w="0" w:type="dxa"/>
          <w:right w:w="0" w:type="dxa"/>
        </w:tblCellMar>
        <w:tblLook w:val="04A0" w:firstRow="1" w:lastRow="0" w:firstColumn="1" w:lastColumn="0" w:noHBand="0" w:noVBand="1"/>
      </w:tblPr>
      <w:tblGrid>
        <w:gridCol w:w="8929"/>
      </w:tblGrid>
      <w:tr w:rsidR="00D26A55" w:rsidRPr="00D26A55" w14:paraId="305989B9" w14:textId="77777777" w:rsidTr="00210348">
        <w:trPr>
          <w:tblCellSpacing w:w="0" w:type="dxa"/>
        </w:trPr>
        <w:tc>
          <w:tcPr>
            <w:tcW w:w="5000" w:type="pct"/>
            <w:hideMark/>
          </w:tcPr>
          <w:p w14:paraId="5259C12C" w14:textId="3FB7D159" w:rsidR="00D26A55" w:rsidRPr="00D26A55" w:rsidRDefault="00D26A55" w:rsidP="00D26A55">
            <w:pPr>
              <w:spacing w:after="0" w:line="240" w:lineRule="auto"/>
              <w:ind w:left="0" w:right="0"/>
              <w:rPr>
                <w:rFonts w:ascii="Arial" w:hAnsi="Arial" w:cs="Arial"/>
                <w:color w:val="000000"/>
                <w:sz w:val="20"/>
                <w:szCs w:val="20"/>
              </w:rPr>
            </w:pPr>
          </w:p>
          <w:p w14:paraId="65F4A399" w14:textId="36674438" w:rsidR="002F1845" w:rsidRDefault="002F1845" w:rsidP="002F1845">
            <w:pPr>
              <w:rPr>
                <w:b/>
                <w:bCs/>
              </w:rPr>
            </w:pPr>
            <w:r w:rsidRPr="00D02E11">
              <w:rPr>
                <w:b/>
                <w:bCs/>
              </w:rPr>
              <w:t>BEHANDLINGSÅR 2</w:t>
            </w:r>
            <w:r w:rsidR="00D26A55" w:rsidRPr="00D26A55">
              <w:br/>
            </w:r>
          </w:p>
          <w:p w14:paraId="5854A72D" w14:textId="0D5A8D8A" w:rsidR="00D26A55" w:rsidRPr="00D02E11" w:rsidRDefault="00D26A55" w:rsidP="00D02E11">
            <w:pPr>
              <w:rPr>
                <w:b/>
                <w:bCs/>
              </w:rPr>
            </w:pPr>
            <w:r w:rsidRPr="00D02E11">
              <w:rPr>
                <w:b/>
                <w:bCs/>
              </w:rPr>
              <w:t xml:space="preserve">Vid uppnått ISO-BMI under 30 efter ett års behandlingsuppföljning sker fortsatt uppföljning i samarbete med skolhälsovården </w:t>
            </w:r>
            <w:proofErr w:type="spellStart"/>
            <w:r w:rsidRPr="00D02E11">
              <w:rPr>
                <w:b/>
                <w:bCs/>
              </w:rPr>
              <w:t>enl</w:t>
            </w:r>
            <w:proofErr w:type="spellEnd"/>
            <w:r w:rsidRPr="00D02E11">
              <w:rPr>
                <w:b/>
                <w:bCs/>
              </w:rPr>
              <w:t xml:space="preserve"> nedan: </w:t>
            </w:r>
          </w:p>
          <w:p w14:paraId="429E3C4B" w14:textId="787703FF" w:rsidR="00D26A55" w:rsidRPr="00D26A55" w:rsidRDefault="00D26A55" w:rsidP="00D26A55">
            <w:pPr>
              <w:spacing w:after="0" w:line="240" w:lineRule="auto"/>
              <w:ind w:left="0" w:right="0"/>
              <w:rPr>
                <w:rFonts w:ascii="Arial" w:hAnsi="Arial" w:cs="Arial"/>
                <w:color w:val="000000"/>
                <w:sz w:val="20"/>
                <w:szCs w:val="20"/>
              </w:rPr>
            </w:pPr>
            <w:r w:rsidRPr="00D26A55">
              <w:rPr>
                <w:noProof/>
              </w:rPr>
              <w:drawing>
                <wp:inline distT="0" distB="0" distL="0" distR="0" wp14:anchorId="51182F63" wp14:editId="7879EC9C">
                  <wp:extent cx="5629275" cy="1276350"/>
                  <wp:effectExtent l="0" t="0" r="9525"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29275" cy="1276350"/>
                          </a:xfrm>
                          <a:prstGeom prst="rect">
                            <a:avLst/>
                          </a:prstGeom>
                          <a:noFill/>
                          <a:ln>
                            <a:noFill/>
                          </a:ln>
                        </pic:spPr>
                      </pic:pic>
                    </a:graphicData>
                  </a:graphic>
                </wp:inline>
              </w:drawing>
            </w:r>
          </w:p>
          <w:p w14:paraId="22DA3669" w14:textId="77777777" w:rsidR="009B6E15" w:rsidRPr="00D26A55" w:rsidRDefault="009B6E15" w:rsidP="00D26A55">
            <w:pPr>
              <w:spacing w:after="0" w:line="240" w:lineRule="auto"/>
              <w:ind w:left="0" w:right="0"/>
              <w:rPr>
                <w:rFonts w:ascii="Arial" w:hAnsi="Arial" w:cs="Arial"/>
                <w:color w:val="000000"/>
                <w:sz w:val="20"/>
                <w:szCs w:val="20"/>
              </w:rPr>
            </w:pPr>
          </w:p>
          <w:p w14:paraId="38E538E2" w14:textId="40450A8B" w:rsidR="00D26A55" w:rsidRPr="009B6E15" w:rsidRDefault="00D26A55" w:rsidP="009B6E15">
            <w:pPr>
              <w:rPr>
                <w:b/>
                <w:bCs/>
                <w:color w:val="000000"/>
              </w:rPr>
            </w:pPr>
            <w:r w:rsidRPr="009B6E15">
              <w:rPr>
                <w:b/>
                <w:bCs/>
                <w:noProof/>
              </w:rPr>
              <w:t>Vid kvarstående obesitas erbjuds följande uppföljning:</w:t>
            </w:r>
          </w:p>
          <w:p w14:paraId="4CC412F0" w14:textId="3C1DCFFA" w:rsidR="00D26A55" w:rsidRPr="00D26A55" w:rsidRDefault="00D26A55" w:rsidP="00D26A55">
            <w:pPr>
              <w:spacing w:after="0" w:line="240" w:lineRule="auto"/>
              <w:ind w:left="0" w:right="0"/>
              <w:rPr>
                <w:rFonts w:ascii="Arial" w:hAnsi="Arial" w:cs="Arial"/>
                <w:color w:val="000000"/>
                <w:sz w:val="20"/>
                <w:szCs w:val="20"/>
              </w:rPr>
            </w:pPr>
            <w:r w:rsidRPr="00D26A55">
              <w:rPr>
                <w:noProof/>
              </w:rPr>
              <w:drawing>
                <wp:inline distT="0" distB="0" distL="0" distR="0" wp14:anchorId="27DEBCE3" wp14:editId="52AFC4CD">
                  <wp:extent cx="5619750" cy="1419225"/>
                  <wp:effectExtent l="0" t="0" r="0" b="952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19750" cy="1419225"/>
                          </a:xfrm>
                          <a:prstGeom prst="rect">
                            <a:avLst/>
                          </a:prstGeom>
                          <a:noFill/>
                          <a:ln>
                            <a:noFill/>
                          </a:ln>
                        </pic:spPr>
                      </pic:pic>
                    </a:graphicData>
                  </a:graphic>
                </wp:inline>
              </w:drawing>
            </w:r>
          </w:p>
          <w:p w14:paraId="19175D0D" w14:textId="77777777" w:rsidR="00D26A55" w:rsidRPr="00D26A55" w:rsidRDefault="00D26A55" w:rsidP="00D26A55">
            <w:pPr>
              <w:spacing w:after="0" w:line="240" w:lineRule="auto"/>
              <w:ind w:left="0" w:right="0"/>
              <w:rPr>
                <w:rFonts w:ascii="Arial" w:hAnsi="Arial" w:cs="Arial"/>
                <w:color w:val="000000"/>
                <w:sz w:val="20"/>
                <w:szCs w:val="20"/>
              </w:rPr>
            </w:pPr>
          </w:p>
        </w:tc>
      </w:tr>
      <w:tr w:rsidR="00D26A55" w:rsidRPr="00D26A55" w14:paraId="2E655B1C" w14:textId="77777777" w:rsidTr="00210348">
        <w:trPr>
          <w:tblCellSpacing w:w="0" w:type="dxa"/>
        </w:trPr>
        <w:tc>
          <w:tcPr>
            <w:tcW w:w="5000" w:type="pct"/>
          </w:tcPr>
          <w:p w14:paraId="76055B6A" w14:textId="77777777" w:rsidR="00D26A55" w:rsidRPr="009B6E15" w:rsidRDefault="00D26A55" w:rsidP="009B6E15">
            <w:pPr>
              <w:rPr>
                <w:b/>
                <w:bCs/>
              </w:rPr>
            </w:pPr>
            <w:r w:rsidRPr="009B6E15">
              <w:rPr>
                <w:b/>
                <w:bCs/>
              </w:rPr>
              <w:t xml:space="preserve">Några barn behöver en individuellt anpassad uppföljning, ex i samarbete med BUP, Barnhälsovården eller habiliteringen. </w:t>
            </w:r>
          </w:p>
          <w:p w14:paraId="4690F036" w14:textId="77777777" w:rsidR="00D26A55" w:rsidRPr="009B6E15" w:rsidRDefault="00D26A55" w:rsidP="009B6E15">
            <w:pPr>
              <w:rPr>
                <w:b/>
                <w:bCs/>
              </w:rPr>
            </w:pPr>
            <w:r w:rsidRPr="009B6E15">
              <w:rPr>
                <w:b/>
                <w:bCs/>
              </w:rPr>
              <w:t xml:space="preserve">Nybesök obesitas där gruppbesök inte passar, </w:t>
            </w:r>
            <w:proofErr w:type="gramStart"/>
            <w:r w:rsidRPr="009B6E15">
              <w:rPr>
                <w:b/>
                <w:bCs/>
              </w:rPr>
              <w:t>t ex</w:t>
            </w:r>
            <w:proofErr w:type="gramEnd"/>
            <w:r w:rsidRPr="009B6E15">
              <w:rPr>
                <w:b/>
                <w:bCs/>
              </w:rPr>
              <w:t xml:space="preserve"> behov av tolk:  </w:t>
            </w:r>
          </w:p>
          <w:p w14:paraId="415C2773" w14:textId="797ABF5D" w:rsidR="00D26A55" w:rsidRPr="00D26A55" w:rsidRDefault="00D74254" w:rsidP="009B6E15">
            <w:r w:rsidRPr="00F95ECF">
              <w:t>Gruppnybesök ersätts av obesitasinformation hos sjuksköterska. Härefter gemensamt besök läkare och vikthälsoteams</w:t>
            </w:r>
            <w:r w:rsidR="00C21C88" w:rsidRPr="00F95ECF">
              <w:t>juksköterska.</w:t>
            </w:r>
            <w:r w:rsidR="00D26A55" w:rsidRPr="00F95ECF">
              <w:t xml:space="preserve"> Provtagning kan läggas inför besöket eller efter besöket. Dietist kopplas in för en enskild kostrådgivning efter bedömning vid första besöket. Besök hos kurator om behov finns. Uppföljning hos </w:t>
            </w:r>
            <w:r w:rsidR="00C21C88" w:rsidRPr="00F95ECF">
              <w:t>vikthälsoteamets</w:t>
            </w:r>
            <w:r w:rsidR="00C21C88">
              <w:t xml:space="preserve"> sköterska</w:t>
            </w:r>
            <w:r w:rsidR="00D26A55" w:rsidRPr="00D26A55">
              <w:t xml:space="preserve"> efter behov.</w:t>
            </w:r>
          </w:p>
          <w:p w14:paraId="07624CD5" w14:textId="7A379DFC" w:rsidR="00D26A55" w:rsidRPr="00D26A55" w:rsidRDefault="00D26A55" w:rsidP="009B6E15">
            <w:r w:rsidRPr="00D26A55">
              <w:t>Uppföljande läkarbesök om ett år om kvarstående obesitas framför</w:t>
            </w:r>
            <w:r w:rsidR="00C21C88">
              <w:t xml:space="preserve"> </w:t>
            </w:r>
            <w:r w:rsidRPr="00D26A55">
              <w:t xml:space="preserve">allt om ökande BMI eller patologiska prover vid tidigare provtagning. </w:t>
            </w:r>
            <w:r w:rsidRPr="00D26A55">
              <w:br/>
            </w:r>
            <w:proofErr w:type="spellStart"/>
            <w:r w:rsidRPr="00D26A55">
              <w:t>BORISfrågeformulär</w:t>
            </w:r>
            <w:proofErr w:type="spellEnd"/>
            <w:r w:rsidRPr="00D26A55">
              <w:t xml:space="preserve"> och blankett fylls i. </w:t>
            </w:r>
          </w:p>
          <w:p w14:paraId="612A49FD" w14:textId="77777777" w:rsidR="00D26A55" w:rsidRPr="00D26A55" w:rsidRDefault="00D26A55" w:rsidP="009B6E15">
            <w:proofErr w:type="spellStart"/>
            <w:r w:rsidRPr="00D26A55">
              <w:rPr>
                <w:b/>
              </w:rPr>
              <w:t>BORISblankett</w:t>
            </w:r>
            <w:proofErr w:type="spellEnd"/>
            <w:r w:rsidRPr="00D26A55">
              <w:rPr>
                <w:b/>
              </w:rPr>
              <w:t xml:space="preserve"> fylls i vid så många uppföljande besök som möjligt</w:t>
            </w:r>
            <w:r w:rsidRPr="00D26A55">
              <w:t xml:space="preserve">. Datum för provtagning kan fyllas i av läkare eller sköterska, antingen när prover tas eller när provsvar kommer. Viktigt ta med uppföljande provtagning, blodtryck </w:t>
            </w:r>
            <w:proofErr w:type="gramStart"/>
            <w:r w:rsidRPr="00D26A55">
              <w:t xml:space="preserve">m </w:t>
            </w:r>
            <w:proofErr w:type="spellStart"/>
            <w:r w:rsidRPr="00D26A55">
              <w:t>m</w:t>
            </w:r>
            <w:proofErr w:type="spellEnd"/>
            <w:proofErr w:type="gramEnd"/>
            <w:r w:rsidRPr="00D26A55">
              <w:t xml:space="preserve"> vid kontroll efter patologiska värden. </w:t>
            </w:r>
          </w:p>
        </w:tc>
      </w:tr>
      <w:tr w:rsidR="00D26A55" w:rsidRPr="00D26A55" w14:paraId="1AB3C2D7" w14:textId="77777777" w:rsidTr="00210348">
        <w:trPr>
          <w:tblCellSpacing w:w="0" w:type="dxa"/>
        </w:trPr>
        <w:tc>
          <w:tcPr>
            <w:tcW w:w="5000" w:type="pct"/>
            <w:hideMark/>
          </w:tcPr>
          <w:p w14:paraId="0164FFBE" w14:textId="77777777" w:rsidR="00D26A55" w:rsidRPr="00D26A55" w:rsidRDefault="00D26A55" w:rsidP="00D26A55">
            <w:pPr>
              <w:spacing w:after="240" w:line="240" w:lineRule="auto"/>
              <w:ind w:left="0" w:right="0"/>
              <w:rPr>
                <w:rFonts w:ascii="Arial" w:hAnsi="Arial" w:cs="Arial"/>
                <w:color w:val="000000"/>
                <w:sz w:val="20"/>
                <w:szCs w:val="20"/>
              </w:rPr>
            </w:pPr>
          </w:p>
        </w:tc>
      </w:tr>
    </w:tbl>
    <w:p w14:paraId="7D466907" w14:textId="77777777" w:rsidR="00D26A55" w:rsidRPr="00D26A55" w:rsidRDefault="00D26A55" w:rsidP="00D26A55">
      <w:pPr>
        <w:spacing w:after="0" w:line="240" w:lineRule="auto"/>
        <w:ind w:left="0" w:right="0"/>
        <w:rPr>
          <w:rFonts w:ascii="Arial" w:hAnsi="Arial" w:cs="Arial"/>
          <w:vanish/>
          <w:color w:val="000000"/>
          <w:sz w:val="20"/>
          <w:szCs w:val="20"/>
        </w:rPr>
      </w:pPr>
    </w:p>
    <w:bookmarkEnd w:id="0"/>
    <w:p w14:paraId="76B9F95B" w14:textId="24513497" w:rsidR="00536A5A" w:rsidRPr="00536A5A" w:rsidRDefault="00536A5A" w:rsidP="00536A5A">
      <w:pPr>
        <w:spacing w:after="0" w:line="240" w:lineRule="auto"/>
        <w:ind w:left="0" w:right="0"/>
      </w:pPr>
    </w:p>
    <w:sectPr w:rsidR="00536A5A" w:rsidRPr="00536A5A" w:rsidSect="00D26A5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E33C36" w14:textId="77777777" w:rsidR="00422310" w:rsidRDefault="00422310">
      <w:r>
        <w:separator/>
      </w:r>
    </w:p>
  </w:endnote>
  <w:endnote w:type="continuationSeparator" w:id="0">
    <w:p w14:paraId="755C668D" w14:textId="77777777" w:rsidR="00422310" w:rsidRDefault="00422310">
      <w:r>
        <w:continuationSeparator/>
      </w:r>
    </w:p>
  </w:endnote>
  <w:endnote w:type="continuationNotice" w:id="1">
    <w:p w14:paraId="7E03FD30" w14:textId="77777777" w:rsidR="00422310" w:rsidRDefault="004223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4C358F" w14:textId="77777777" w:rsidR="00422310" w:rsidRDefault="00422310"/>
  </w:footnote>
  <w:footnote w:type="continuationSeparator" w:id="0">
    <w:p w14:paraId="69619C14" w14:textId="77777777" w:rsidR="00422310" w:rsidRDefault="00422310">
      <w:r>
        <w:continuationSeparator/>
      </w:r>
    </w:p>
  </w:footnote>
  <w:footnote w:type="continuationNotice" w:id="1">
    <w:p w14:paraId="7ED1F7AB" w14:textId="77777777" w:rsidR="00422310" w:rsidRDefault="004223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85196F"/>
    <w:multiLevelType w:val="hybridMultilevel"/>
    <w:tmpl w:val="D62AC664"/>
    <w:lvl w:ilvl="0" w:tplc="FFFFFFFF">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B777F6C"/>
    <w:multiLevelType w:val="multilevel"/>
    <w:tmpl w:val="516E5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37656728">
    <w:abstractNumId w:val="19"/>
  </w:num>
  <w:num w:numId="2" w16cid:durableId="1010134889">
    <w:abstractNumId w:val="16"/>
  </w:num>
  <w:num w:numId="3" w16cid:durableId="399597865">
    <w:abstractNumId w:val="0"/>
  </w:num>
  <w:num w:numId="4" w16cid:durableId="1021202656">
    <w:abstractNumId w:val="7"/>
  </w:num>
  <w:num w:numId="5" w16cid:durableId="729497043">
    <w:abstractNumId w:val="17"/>
  </w:num>
  <w:num w:numId="6" w16cid:durableId="475998579">
    <w:abstractNumId w:val="2"/>
  </w:num>
  <w:num w:numId="7" w16cid:durableId="1361734826">
    <w:abstractNumId w:val="13"/>
  </w:num>
  <w:num w:numId="8" w16cid:durableId="392777115">
    <w:abstractNumId w:val="9"/>
  </w:num>
  <w:num w:numId="9" w16cid:durableId="790713076">
    <w:abstractNumId w:val="1"/>
  </w:num>
  <w:num w:numId="10" w16cid:durableId="637227926">
    <w:abstractNumId w:val="1"/>
  </w:num>
  <w:num w:numId="11" w16cid:durableId="796072238">
    <w:abstractNumId w:val="4"/>
  </w:num>
  <w:num w:numId="12" w16cid:durableId="881014942">
    <w:abstractNumId w:val="5"/>
  </w:num>
  <w:num w:numId="13" w16cid:durableId="1392776170">
    <w:abstractNumId w:val="15"/>
  </w:num>
  <w:num w:numId="14" w16cid:durableId="1697733477">
    <w:abstractNumId w:val="10"/>
  </w:num>
  <w:num w:numId="15" w16cid:durableId="1850830715">
    <w:abstractNumId w:val="8"/>
  </w:num>
  <w:num w:numId="16" w16cid:durableId="463279122">
    <w:abstractNumId w:val="14"/>
  </w:num>
  <w:num w:numId="17" w16cid:durableId="2031639942">
    <w:abstractNumId w:val="6"/>
  </w:num>
  <w:num w:numId="18" w16cid:durableId="2094278411">
    <w:abstractNumId w:val="12"/>
  </w:num>
  <w:num w:numId="19" w16cid:durableId="1723945076">
    <w:abstractNumId w:val="18"/>
  </w:num>
  <w:num w:numId="20" w16cid:durableId="1047945951">
    <w:abstractNumId w:val="11"/>
  </w:num>
  <w:num w:numId="21" w16cid:durableId="16975371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61"/>
    <w:rsid w:val="00001ED7"/>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77FA"/>
    <w:rsid w:val="0009062C"/>
    <w:rsid w:val="00095368"/>
    <w:rsid w:val="000954C4"/>
    <w:rsid w:val="000A1618"/>
    <w:rsid w:val="000A4C35"/>
    <w:rsid w:val="000A611A"/>
    <w:rsid w:val="000B12D9"/>
    <w:rsid w:val="000B4536"/>
    <w:rsid w:val="000B7715"/>
    <w:rsid w:val="000D602D"/>
    <w:rsid w:val="000E463B"/>
    <w:rsid w:val="000E5A7E"/>
    <w:rsid w:val="000F43A3"/>
    <w:rsid w:val="000F7681"/>
    <w:rsid w:val="00103031"/>
    <w:rsid w:val="001044FE"/>
    <w:rsid w:val="001139D4"/>
    <w:rsid w:val="00124685"/>
    <w:rsid w:val="00131B08"/>
    <w:rsid w:val="00132A59"/>
    <w:rsid w:val="00133337"/>
    <w:rsid w:val="00133A0F"/>
    <w:rsid w:val="0013580F"/>
    <w:rsid w:val="00137B6D"/>
    <w:rsid w:val="0014070B"/>
    <w:rsid w:val="001422C1"/>
    <w:rsid w:val="00146811"/>
    <w:rsid w:val="001522AE"/>
    <w:rsid w:val="00157D5B"/>
    <w:rsid w:val="00161FE6"/>
    <w:rsid w:val="001647EA"/>
    <w:rsid w:val="00164C3D"/>
    <w:rsid w:val="00166D3A"/>
    <w:rsid w:val="00181FDC"/>
    <w:rsid w:val="001860B9"/>
    <w:rsid w:val="00186F2B"/>
    <w:rsid w:val="001874D6"/>
    <w:rsid w:val="0019632A"/>
    <w:rsid w:val="001A4E7C"/>
    <w:rsid w:val="001B2A91"/>
    <w:rsid w:val="001B762C"/>
    <w:rsid w:val="001C4D0A"/>
    <w:rsid w:val="001C5FEF"/>
    <w:rsid w:val="00211487"/>
    <w:rsid w:val="00211D91"/>
    <w:rsid w:val="00217DEC"/>
    <w:rsid w:val="0022112A"/>
    <w:rsid w:val="00235B57"/>
    <w:rsid w:val="00250F24"/>
    <w:rsid w:val="002523C5"/>
    <w:rsid w:val="0025380B"/>
    <w:rsid w:val="002553D8"/>
    <w:rsid w:val="0025703A"/>
    <w:rsid w:val="00261442"/>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00B2"/>
    <w:rsid w:val="002E019D"/>
    <w:rsid w:val="002E263F"/>
    <w:rsid w:val="002E6F81"/>
    <w:rsid w:val="002F08BA"/>
    <w:rsid w:val="002F1845"/>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6D48"/>
    <w:rsid w:val="003C7C0A"/>
    <w:rsid w:val="003D099E"/>
    <w:rsid w:val="003D21A2"/>
    <w:rsid w:val="003D29D2"/>
    <w:rsid w:val="003E0705"/>
    <w:rsid w:val="003E2FF7"/>
    <w:rsid w:val="003E4ED0"/>
    <w:rsid w:val="003E5DD6"/>
    <w:rsid w:val="003F1013"/>
    <w:rsid w:val="003F1ACF"/>
    <w:rsid w:val="00404948"/>
    <w:rsid w:val="00406BEA"/>
    <w:rsid w:val="00413A60"/>
    <w:rsid w:val="00422310"/>
    <w:rsid w:val="004230F7"/>
    <w:rsid w:val="0043167E"/>
    <w:rsid w:val="0043409A"/>
    <w:rsid w:val="00443C1E"/>
    <w:rsid w:val="00446255"/>
    <w:rsid w:val="00451935"/>
    <w:rsid w:val="00454795"/>
    <w:rsid w:val="00460ED0"/>
    <w:rsid w:val="00461EE6"/>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3BC3"/>
    <w:rsid w:val="00511CC4"/>
    <w:rsid w:val="00531E60"/>
    <w:rsid w:val="00536A5A"/>
    <w:rsid w:val="00541D07"/>
    <w:rsid w:val="00544BAB"/>
    <w:rsid w:val="00545F31"/>
    <w:rsid w:val="005578FA"/>
    <w:rsid w:val="00565129"/>
    <w:rsid w:val="00565CD0"/>
    <w:rsid w:val="00567820"/>
    <w:rsid w:val="005700F8"/>
    <w:rsid w:val="005770AD"/>
    <w:rsid w:val="00581414"/>
    <w:rsid w:val="00582490"/>
    <w:rsid w:val="005826FA"/>
    <w:rsid w:val="00597E28"/>
    <w:rsid w:val="005A2E3B"/>
    <w:rsid w:val="005A54ED"/>
    <w:rsid w:val="005A5D5B"/>
    <w:rsid w:val="005A6081"/>
    <w:rsid w:val="005A627D"/>
    <w:rsid w:val="005B6CC5"/>
    <w:rsid w:val="005C0045"/>
    <w:rsid w:val="005C084E"/>
    <w:rsid w:val="005C4606"/>
    <w:rsid w:val="005C463F"/>
    <w:rsid w:val="005D0B0C"/>
    <w:rsid w:val="005E02B3"/>
    <w:rsid w:val="005E1E24"/>
    <w:rsid w:val="005F4F1E"/>
    <w:rsid w:val="0060596B"/>
    <w:rsid w:val="00606AC7"/>
    <w:rsid w:val="00606D97"/>
    <w:rsid w:val="00613816"/>
    <w:rsid w:val="00614E64"/>
    <w:rsid w:val="00617710"/>
    <w:rsid w:val="00617EE6"/>
    <w:rsid w:val="0062184C"/>
    <w:rsid w:val="00623724"/>
    <w:rsid w:val="00627BEA"/>
    <w:rsid w:val="006319DB"/>
    <w:rsid w:val="0065595B"/>
    <w:rsid w:val="00657F0A"/>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1EE1"/>
    <w:rsid w:val="0072075B"/>
    <w:rsid w:val="007221C2"/>
    <w:rsid w:val="00725816"/>
    <w:rsid w:val="00730955"/>
    <w:rsid w:val="00733A9C"/>
    <w:rsid w:val="00734D87"/>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308F"/>
    <w:rsid w:val="009B1F6B"/>
    <w:rsid w:val="009B6E15"/>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98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012"/>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1C8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1E9"/>
    <w:rsid w:val="00CA39EF"/>
    <w:rsid w:val="00CA521F"/>
    <w:rsid w:val="00CB0493"/>
    <w:rsid w:val="00CB17FF"/>
    <w:rsid w:val="00CB1ED7"/>
    <w:rsid w:val="00CB39BD"/>
    <w:rsid w:val="00CC167C"/>
    <w:rsid w:val="00CC52D9"/>
    <w:rsid w:val="00CD6647"/>
    <w:rsid w:val="00CE4B73"/>
    <w:rsid w:val="00CF70BB"/>
    <w:rsid w:val="00D02E11"/>
    <w:rsid w:val="00D074DB"/>
    <w:rsid w:val="00D139CF"/>
    <w:rsid w:val="00D26A55"/>
    <w:rsid w:val="00D37E7F"/>
    <w:rsid w:val="00D47AD7"/>
    <w:rsid w:val="00D51529"/>
    <w:rsid w:val="00D74254"/>
    <w:rsid w:val="00D85218"/>
    <w:rsid w:val="00D915B1"/>
    <w:rsid w:val="00DA299D"/>
    <w:rsid w:val="00DA65C4"/>
    <w:rsid w:val="00DD2BE0"/>
    <w:rsid w:val="00DE4447"/>
    <w:rsid w:val="00DE5DA2"/>
    <w:rsid w:val="00DE6FF3"/>
    <w:rsid w:val="00DF0033"/>
    <w:rsid w:val="00E026BF"/>
    <w:rsid w:val="00E07B1B"/>
    <w:rsid w:val="00E11853"/>
    <w:rsid w:val="00E5286C"/>
    <w:rsid w:val="00E52A86"/>
    <w:rsid w:val="00E53333"/>
    <w:rsid w:val="00E54B47"/>
    <w:rsid w:val="00E553BF"/>
    <w:rsid w:val="00E55D93"/>
    <w:rsid w:val="00E61294"/>
    <w:rsid w:val="00E7237C"/>
    <w:rsid w:val="00E77C46"/>
    <w:rsid w:val="00E86CE8"/>
    <w:rsid w:val="00E90E82"/>
    <w:rsid w:val="00EA00CB"/>
    <w:rsid w:val="00EA1BAA"/>
    <w:rsid w:val="00EA3FCD"/>
    <w:rsid w:val="00EA4072"/>
    <w:rsid w:val="00EA42A0"/>
    <w:rsid w:val="00EB6714"/>
    <w:rsid w:val="00EC0A68"/>
    <w:rsid w:val="00EC5006"/>
    <w:rsid w:val="00ED29CE"/>
    <w:rsid w:val="00ED49C3"/>
    <w:rsid w:val="00ED6CE8"/>
    <w:rsid w:val="00ED7AA6"/>
    <w:rsid w:val="00EE2A56"/>
    <w:rsid w:val="00EE3818"/>
    <w:rsid w:val="00F22264"/>
    <w:rsid w:val="00F2564D"/>
    <w:rsid w:val="00F35B05"/>
    <w:rsid w:val="00F413D9"/>
    <w:rsid w:val="00F5135F"/>
    <w:rsid w:val="00F51F78"/>
    <w:rsid w:val="00F63FD2"/>
    <w:rsid w:val="00F846A0"/>
    <w:rsid w:val="00F86F47"/>
    <w:rsid w:val="00F90B64"/>
    <w:rsid w:val="00F95ECF"/>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13012"/>
    <w:rPr>
      <w:color w:val="605E5C"/>
      <w:shd w:val="clear" w:color="auto" w:fill="E1DFDD"/>
    </w:rPr>
  </w:style>
  <w:style w:type="paragraph" w:customStyle="1" w:styleId="Default">
    <w:name w:val="Default"/>
    <w:rsid w:val="00711EE1"/>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image" Target="media/image5.png" Id="rId26" /><Relationship Type="http://schemas.openxmlformats.org/officeDocument/2006/relationships/hyperlink" Target="https://mellanarkiv-offentlig.vgregion.se/alfresco/s/archive/stream/public/v1/source/available/sofia/skas6086-227296039-177/native/Blankett%20BORIS.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fbo.barnlakarforeningen.se/vardprogram/" TargetMode="External" Id="rId17" /><Relationship Type="http://schemas.openxmlformats.org/officeDocument/2006/relationships/hyperlink" Target="https://sfbo.barnlakarforeningen.se/vardprogram/"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6086-227296039-179/surrogate/Enk%c3%a4t%20nybes%c3%b6k.pdf" TargetMode="External" Id="rId20" /><Relationship Type="http://schemas.openxmlformats.org/officeDocument/2006/relationships/image" Target="media/image7.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endodiab.barnlakarforeningen.se/wp-content/uploads/sites/9/2015/02/VP_2017_Vit-D-brist.pdf" TargetMode="External" Id="rId24" /><Relationship Type="http://schemas.openxmlformats.org/officeDocument/2006/relationships/header" Target="header2.xml" Id="rId15" /><Relationship Type="http://schemas.openxmlformats.org/officeDocument/2006/relationships/hyperlink" Target="https://gastro.barnlakarforeningen.se/" TargetMode="External" Id="rId23" /><Relationship Type="http://schemas.openxmlformats.org/officeDocument/2006/relationships/image" Target="media/image6.png" Id="rId28" /><Relationship Type="http://schemas.openxmlformats.org/officeDocument/2006/relationships/footnotes" Target="footnotes.xml" Id="rId10" /><Relationship Type="http://schemas.openxmlformats.org/officeDocument/2006/relationships/image" Target="media/image4.sv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kas6086-227296039-178/surrogate/V%c3%a5rdplansmall%20-%20fr%c3%a5n%20regionalv%c3%a5rdprocess%20barnfetma.pdf" TargetMode="External" Id="rId22" /><Relationship Type="http://schemas.openxmlformats.org/officeDocument/2006/relationships/hyperlink" Target="https://nefro.barnlakarforeningen.se/wp-content/uploads/sites/8/2021/11/Hypertoni-hos-barn-och-ungdom200511final-rev211125inklsidonumrering.pdf" TargetMode="Externa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6</Pages>
  <Words>1121</Words>
  <Characters>8542</Characters>
  <Application>Microsoft Office Word</Application>
  <DocSecurity>0</DocSecurity>
  <Lines>71</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9644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Obesitas hos barn - omhändertagande</dc:title>
  <dc:subject/>
  <dc:creator>patrik.jens.johansson@vgregion.se</dc:creator>
  <keywords/>
  <lastModifiedBy>Catharina Grenabo</lastModifiedBy>
  <revision>46</revision>
  <lastPrinted>2016-03-31T10:56:00.0000000Z</lastPrinted>
  <dcterms:created xsi:type="dcterms:W3CDTF">2022-03-03T11:40:00.0000000Z</dcterms:created>
  <dcterms:modified xsi:type="dcterms:W3CDTF">2025-12-29T08:03:00.0000000Z</dcterms:modified>
</coreProperties>
</file>