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C3D24" w:rsidP="005C3D24" w:rsidRDefault="005C3D24" w14:paraId="76C041BF" w14:textId="77777777">
      <w:pPr>
        <w:pStyle w:val="Rubrik1"/>
      </w:pPr>
      <w:r w:rsidRPr="005C3D24">
        <w:t>Glaskroppsavlossning</w:t>
      </w:r>
    </w:p>
    <w:p w:rsidRPr="00807A01" w:rsidR="00807A01" w:rsidP="00807A01" w:rsidRDefault="005C3D24" w14:paraId="73BA15CD" w14:textId="73A59E3B">
      <w:pPr>
        <w:pStyle w:val="Rubrik2"/>
      </w:pPr>
      <w:r>
        <w:t>Sammanfattning</w:t>
      </w:r>
    </w:p>
    <w:p w:rsidR="005C3D24" w:rsidP="00535548" w:rsidRDefault="005C3D24" w14:paraId="490AD3E3" w14:textId="77777777">
      <w:pPr>
        <w:jc w:val="both"/>
      </w:pPr>
      <w:r w:rsidRPr="00535548">
        <w:t>Dokumentet avser handläggning och uppföljning av glaskroppsavlossning</w:t>
      </w:r>
      <w:r>
        <w:t>.</w:t>
      </w:r>
    </w:p>
    <w:p w:rsidR="00A01DEE" w:rsidP="00A01DEE" w:rsidRDefault="00A01DEE" w14:paraId="6E698084" w14:textId="77777777">
      <w:pPr>
        <w:pStyle w:val="Rubrik2"/>
      </w:pPr>
      <w:r>
        <w:t xml:space="preserve">Förändringar </w:t>
      </w:r>
      <w:r w:rsidRPr="005C3D24">
        <w:t>sedan</w:t>
      </w:r>
      <w:r>
        <w:t xml:space="preserve"> föregående version</w:t>
      </w:r>
    </w:p>
    <w:p w:rsidR="00A01DEE" w:rsidP="00A01DEE" w:rsidRDefault="00A01DEE" w14:paraId="7B7FBC58" w14:textId="4B378B82">
      <w:pPr>
        <w:ind w:right="-143"/>
      </w:pPr>
      <w:r>
        <w:t xml:space="preserve">Nytt dokument </w:t>
      </w:r>
    </w:p>
    <w:p w:rsidR="02E87EF0" w:rsidP="00AB5280" w:rsidRDefault="005C3D24" w14:paraId="7F235F1D" w14:textId="2D1F5C4D">
      <w:pPr>
        <w:pStyle w:val="Rubrik2"/>
      </w:pPr>
      <w:r>
        <w:t>Förutsättningar</w:t>
      </w:r>
    </w:p>
    <w:p w:rsidR="005C3D24" w:rsidP="02E87EF0" w:rsidRDefault="2B940281" w14:paraId="34FACBC4" w14:textId="7A23BFD6">
      <w:pPr>
        <w:ind w:left="207"/>
      </w:pPr>
      <w:r>
        <w:t xml:space="preserve">      </w:t>
      </w:r>
      <w:r w:rsidR="005C3D24">
        <w:t>Rutinen gäller för Ögonmottagningen SÄS.</w:t>
      </w:r>
    </w:p>
    <w:p w:rsidR="02E87EF0" w:rsidP="02E87EF0" w:rsidRDefault="02E87EF0" w14:paraId="1A0564AB" w14:textId="3C6D17DA">
      <w:pPr>
        <w:ind w:left="207"/>
      </w:pPr>
    </w:p>
    <w:p w:rsidR="005C3D24" w:rsidP="02E87EF0" w:rsidRDefault="60D0F56A" w14:paraId="764DAF33" w14:textId="5DB3A65C">
      <w:pPr>
        <w:ind w:left="207"/>
      </w:pPr>
      <w:r>
        <w:t xml:space="preserve">      </w:t>
      </w:r>
      <w:r w:rsidRPr="02E87EF0" w:rsidR="005C3D24">
        <w:rPr>
          <w:b/>
        </w:rPr>
        <w:t xml:space="preserve">Riskfaktorer </w:t>
      </w:r>
    </w:p>
    <w:p w:rsidR="005C3D24" w:rsidP="00AB5280" w:rsidRDefault="005C3D24" w14:paraId="1467F6FF" w14:textId="43CA3614">
      <w:pPr>
        <w:pStyle w:val="Liststycke"/>
        <w:numPr>
          <w:ilvl w:val="0"/>
          <w:numId w:val="43"/>
        </w:numPr>
      </w:pPr>
      <w:r>
        <w:t>myopi</w:t>
      </w:r>
    </w:p>
    <w:p w:rsidR="005C3D24" w:rsidP="00AB5280" w:rsidRDefault="005C3D24" w14:paraId="737B517A" w14:textId="352B1F45">
      <w:pPr>
        <w:pStyle w:val="Liststycke"/>
        <w:numPr>
          <w:ilvl w:val="0"/>
          <w:numId w:val="43"/>
        </w:numPr>
      </w:pPr>
      <w:r>
        <w:t>trauma</w:t>
      </w:r>
    </w:p>
    <w:p w:rsidR="005C3D24" w:rsidP="00AB5280" w:rsidRDefault="005C3D24" w14:paraId="5CF1A20A" w14:textId="3E6976E6">
      <w:pPr>
        <w:pStyle w:val="Liststycke"/>
        <w:numPr>
          <w:ilvl w:val="0"/>
          <w:numId w:val="43"/>
        </w:numPr>
      </w:pPr>
      <w:r>
        <w:t>kataraktoperation</w:t>
      </w:r>
    </w:p>
    <w:p w:rsidR="005C3D24" w:rsidP="00AB5280" w:rsidRDefault="005C3D24" w14:paraId="3CE2490D" w14:textId="73F4C667">
      <w:pPr>
        <w:pStyle w:val="Liststycke"/>
        <w:numPr>
          <w:ilvl w:val="0"/>
          <w:numId w:val="43"/>
        </w:numPr>
      </w:pPr>
      <w:r>
        <w:t>uveit</w:t>
      </w:r>
    </w:p>
    <w:p w:rsidR="005C3D24" w:rsidP="00AB5280" w:rsidRDefault="005C3D24" w14:paraId="50195562" w14:textId="0ECF7295">
      <w:pPr>
        <w:pStyle w:val="Liststycke"/>
        <w:numPr>
          <w:ilvl w:val="0"/>
          <w:numId w:val="43"/>
        </w:numPr>
      </w:pPr>
      <w:r>
        <w:t>amotio andra ögat</w:t>
      </w:r>
    </w:p>
    <w:p w:rsidR="005C3D24" w:rsidP="00AB5280" w:rsidRDefault="005C3D24" w14:paraId="76ED6C63" w14:textId="7AB7F6FB">
      <w:pPr>
        <w:pStyle w:val="Liststycke"/>
        <w:numPr>
          <w:ilvl w:val="0"/>
          <w:numId w:val="43"/>
        </w:numPr>
      </w:pPr>
      <w:r>
        <w:t>ärftlighet</w:t>
      </w:r>
    </w:p>
    <w:p w:rsidR="005C3D24" w:rsidP="02E87EF0" w:rsidRDefault="005C3D24" w14:paraId="014CB531" w14:textId="6786A2A2">
      <w:pPr>
        <w:rPr>
          <w:b/>
          <w:bCs/>
        </w:rPr>
      </w:pPr>
      <w:r w:rsidRPr="02E87EF0">
        <w:rPr>
          <w:b/>
        </w:rPr>
        <w:t>Symtom</w:t>
      </w:r>
    </w:p>
    <w:p w:rsidR="005C3D24" w:rsidP="00AB5280" w:rsidRDefault="005C3D24" w14:paraId="0D63FF5D" w14:textId="088F36A6">
      <w:pPr>
        <w:pStyle w:val="Liststycke"/>
        <w:numPr>
          <w:ilvl w:val="0"/>
          <w:numId w:val="44"/>
        </w:numPr>
      </w:pPr>
      <w:r>
        <w:t>myodesopsier (svarta prickar)</w:t>
      </w:r>
    </w:p>
    <w:p w:rsidR="005C3D24" w:rsidP="00AB5280" w:rsidRDefault="005C3D24" w14:paraId="50484DC1" w14:textId="2A0A5D53">
      <w:pPr>
        <w:pStyle w:val="Liststycke"/>
        <w:numPr>
          <w:ilvl w:val="0"/>
          <w:numId w:val="44"/>
        </w:numPr>
      </w:pPr>
      <w:r>
        <w:t>fotopsier (blixtar)</w:t>
      </w:r>
    </w:p>
    <w:p w:rsidRPr="007F54A3" w:rsidR="005C3D24" w:rsidP="00AB5280" w:rsidRDefault="005C3D24" w14:paraId="00DBBD15" w14:textId="3CA62204">
      <w:pPr>
        <w:pStyle w:val="Liststycke"/>
        <w:numPr>
          <w:ilvl w:val="0"/>
          <w:numId w:val="44"/>
        </w:numPr>
        <w:rPr>
          <w:color w:val="000000" w:themeColor="text1"/>
        </w:rPr>
      </w:pPr>
      <w:r>
        <w:t>nytillkommen svart skugga/rullande gardin (</w:t>
      </w:r>
      <w:r w:rsidRPr="02E87EF0" w:rsidR="2C943666">
        <w:t>varningstecken</w:t>
      </w:r>
      <w:r w:rsidRPr="02E87EF0">
        <w:rPr>
          <w:color w:val="000000" w:themeColor="text2"/>
        </w:rPr>
        <w:t>)</w:t>
      </w:r>
    </w:p>
    <w:p w:rsidR="02E87EF0" w:rsidP="02E87EF0" w:rsidRDefault="02E87EF0" w14:paraId="18ED2A72" w14:textId="29A31531">
      <w:pPr>
        <w:ind w:left="207"/>
        <w:rPr>
          <w:color w:val="000000" w:themeColor="text2"/>
        </w:rPr>
      </w:pPr>
    </w:p>
    <w:p w:rsidR="005C3D24" w:rsidP="02E87EF0" w:rsidRDefault="005C3D24" w14:paraId="4C3BC6AA" w14:textId="42B48025">
      <w:pPr>
        <w:rPr>
          <w:b/>
          <w:bCs/>
        </w:rPr>
      </w:pPr>
      <w:r w:rsidRPr="02E87EF0">
        <w:rPr>
          <w:b/>
        </w:rPr>
        <w:t xml:space="preserve">Akuta </w:t>
      </w:r>
      <w:r w:rsidRPr="02E87EF0" w:rsidR="007F54A3">
        <w:rPr>
          <w:b/>
        </w:rPr>
        <w:t xml:space="preserve">komplikationer </w:t>
      </w:r>
    </w:p>
    <w:p w:rsidR="005C3D24" w:rsidP="02E87EF0" w:rsidRDefault="4A8B8E30" w14:paraId="08F18B8D" w14:textId="7AD45CCD">
      <w:pPr>
        <w:ind w:left="207"/>
      </w:pPr>
      <w:r>
        <w:t xml:space="preserve">            -     allvarligast</w:t>
      </w:r>
      <w:r w:rsidR="005C3D24">
        <w:t xml:space="preserve">: näthinneavlossning (amotio retinae) </w:t>
      </w:r>
    </w:p>
    <w:p w:rsidR="005C3D24" w:rsidP="00364BC0" w:rsidRDefault="005C3D24" w14:paraId="35834730" w14:textId="471D5710">
      <w:pPr>
        <w:pStyle w:val="Liststycke"/>
        <w:numPr>
          <w:ilvl w:val="0"/>
          <w:numId w:val="27"/>
        </w:numPr>
      </w:pPr>
      <w:r>
        <w:t>retinala hål/rupturer</w:t>
      </w:r>
    </w:p>
    <w:p w:rsidR="005C3D24" w:rsidP="00364BC0" w:rsidRDefault="005C3D24" w14:paraId="084ECCCD" w14:textId="3B9B3858">
      <w:pPr>
        <w:pStyle w:val="Liststycke"/>
        <w:numPr>
          <w:ilvl w:val="0"/>
          <w:numId w:val="27"/>
        </w:numPr>
      </w:pPr>
      <w:r>
        <w:t>glaskroppsblödning (vg se</w:t>
      </w:r>
      <w:r w:rsidR="621C4F96">
        <w:t xml:space="preserve"> Rutin</w:t>
      </w:r>
      <w:r>
        <w:t xml:space="preserve"> </w:t>
      </w:r>
      <w:r w:rsidR="74CBE0A0">
        <w:t>G</w:t>
      </w:r>
      <w:r>
        <w:t>laskroppsblödning för handläggning och uppföljning)</w:t>
      </w:r>
    </w:p>
    <w:p w:rsidR="005C3D24" w:rsidP="00364BC0" w:rsidRDefault="005C3D24" w14:paraId="521393DC" w14:textId="7970ED2C">
      <w:pPr>
        <w:pStyle w:val="Liststycke"/>
        <w:numPr>
          <w:ilvl w:val="0"/>
          <w:numId w:val="27"/>
        </w:numPr>
      </w:pPr>
      <w:r>
        <w:t>retinala fokala blödningar</w:t>
      </w:r>
    </w:p>
    <w:p w:rsidR="02E87EF0" w:rsidP="02E87EF0" w:rsidRDefault="02E87EF0" w14:paraId="498BF4B2" w14:textId="58C65962">
      <w:pPr>
        <w:ind w:left="207"/>
      </w:pPr>
    </w:p>
    <w:p w:rsidR="00AB5280" w:rsidP="02E87EF0" w:rsidRDefault="00AB5280" w14:paraId="23B59FD6" w14:textId="77777777">
      <w:pPr>
        <w:ind w:left="207"/>
      </w:pPr>
    </w:p>
    <w:p w:rsidR="005C3D24" w:rsidP="02E87EF0" w:rsidRDefault="005C3D24" w14:paraId="0B324EF1" w14:textId="0EDD73EB">
      <w:pPr>
        <w:rPr>
          <w:b/>
          <w:bCs/>
        </w:rPr>
      </w:pPr>
      <w:r w:rsidRPr="02E87EF0">
        <w:rPr>
          <w:b/>
        </w:rPr>
        <w:t xml:space="preserve">Kroniska komplikationer </w:t>
      </w:r>
    </w:p>
    <w:p w:rsidR="005C3D24" w:rsidP="02E87EF0" w:rsidRDefault="757971D9" w14:paraId="541C5263" w14:textId="6DC54997">
      <w:pPr>
        <w:ind w:left="207"/>
      </w:pPr>
      <w:r>
        <w:t xml:space="preserve">            -    </w:t>
      </w:r>
      <w:r w:rsidR="005C3D24">
        <w:t xml:space="preserve"> vitreomakulär traktion </w:t>
      </w:r>
    </w:p>
    <w:p w:rsidR="005C3D24" w:rsidP="00364BC0" w:rsidRDefault="005C3D24" w14:paraId="5D917648" w14:textId="500C92AD">
      <w:pPr>
        <w:pStyle w:val="Liststycke"/>
        <w:numPr>
          <w:ilvl w:val="0"/>
          <w:numId w:val="28"/>
        </w:numPr>
      </w:pPr>
      <w:r>
        <w:t>makulahål</w:t>
      </w:r>
    </w:p>
    <w:p w:rsidR="005C3D24" w:rsidP="00364BC0" w:rsidRDefault="005C3D24" w14:paraId="30738B96" w14:textId="464F3195">
      <w:pPr>
        <w:pStyle w:val="Liststycke"/>
        <w:numPr>
          <w:ilvl w:val="0"/>
          <w:numId w:val="28"/>
        </w:numPr>
      </w:pPr>
      <w:r>
        <w:t>epiretinalt membran</w:t>
      </w:r>
    </w:p>
    <w:p w:rsidR="00364BC0" w:rsidP="00364BC0" w:rsidRDefault="00364BC0" w14:paraId="166C09F4" w14:textId="77777777">
      <w:pPr>
        <w:pStyle w:val="Liststycke"/>
        <w:numPr>
          <w:ilvl w:val="0"/>
          <w:numId w:val="0"/>
        </w:numPr>
        <w:ind w:left="1287"/>
      </w:pPr>
    </w:p>
    <w:p w:rsidR="02E87EF0" w:rsidP="00807A01" w:rsidRDefault="005C3D24" w14:paraId="58C40014" w14:textId="241CD2AF">
      <w:pPr>
        <w:pStyle w:val="Rubrik2"/>
      </w:pPr>
      <w:r>
        <w:t>Genomförande</w:t>
      </w:r>
    </w:p>
    <w:p w:rsidR="005C3D24" w:rsidP="00CC7E8E" w:rsidRDefault="005C3D24" w14:paraId="42F4D318" w14:textId="037453F7">
      <w:r w:rsidR="005C3D24">
        <w:rPr/>
        <w:t xml:space="preserve">Om symtomen har pågått </w:t>
      </w:r>
      <w:r w:rsidRPr="0E235E35" w:rsidR="103FD8CD">
        <w:rPr>
          <w:b w:val="1"/>
          <w:bCs w:val="1"/>
        </w:rPr>
        <w:t>1 månad eller mer</w:t>
      </w:r>
      <w:r w:rsidR="005C3D24">
        <w:rPr/>
        <w:t xml:space="preserve"> inge</w:t>
      </w:r>
      <w:r w:rsidR="6BAF149F">
        <w:rPr/>
        <w:t>t</w:t>
      </w:r>
      <w:r w:rsidR="005C3D24">
        <w:rPr/>
        <w:t xml:space="preserve"> gardinfenomen framkommer och ingen försämring under tiden (fler </w:t>
      </w:r>
      <w:r w:rsidR="005C3D24">
        <w:rPr/>
        <w:t>myodesopsier</w:t>
      </w:r>
      <w:r w:rsidR="005C3D24">
        <w:rPr/>
        <w:t xml:space="preserve">, </w:t>
      </w:r>
      <w:r w:rsidR="00AB5280">
        <w:rPr/>
        <w:t>mer blixtar</w:t>
      </w:r>
      <w:r w:rsidR="005C3D24">
        <w:rPr/>
        <w:t xml:space="preserve">) – </w:t>
      </w:r>
      <w:r w:rsidR="231F4FF2">
        <w:rPr/>
        <w:t>ge</w:t>
      </w:r>
      <w:r w:rsidR="005C3D24">
        <w:rPr/>
        <w:t xml:space="preserve"> </w:t>
      </w:r>
      <w:r w:rsidR="005C3D24">
        <w:rPr/>
        <w:t>amotioinformation</w:t>
      </w:r>
      <w:r w:rsidR="005C3D24">
        <w:rPr/>
        <w:t xml:space="preserve"> muntligt. </w:t>
      </w:r>
      <w:r w:rsidR="005C3D24">
        <w:rPr/>
        <w:t xml:space="preserve"> </w:t>
      </w:r>
    </w:p>
    <w:p w:rsidR="02E87EF0" w:rsidP="02E87EF0" w:rsidRDefault="02E87EF0" w14:paraId="0505B22F" w14:textId="3E35310D"/>
    <w:p w:rsidRPr="00CC7E8E" w:rsidR="005C3D24" w:rsidP="00CC7E8E" w:rsidRDefault="005C3D24" w14:paraId="45531789" w14:textId="77777777">
      <w:r w:rsidRPr="00CC7E8E">
        <w:t xml:space="preserve">Om symptomen har pågått i </w:t>
      </w:r>
      <w:r w:rsidRPr="00CC7E8E">
        <w:rPr>
          <w:b/>
          <w:bCs/>
        </w:rPr>
        <w:t>mindre än 1 månad</w:t>
      </w:r>
      <w:r w:rsidRPr="00CC7E8E">
        <w:t>, se nedan.</w:t>
      </w:r>
    </w:p>
    <w:p w:rsidR="005C3D24" w:rsidP="00D60566" w:rsidRDefault="005C3D24" w14:paraId="3759F2A8" w14:textId="01C57350">
      <w:pPr>
        <w:pStyle w:val="Liststycke"/>
        <w:numPr>
          <w:ilvl w:val="0"/>
          <w:numId w:val="36"/>
        </w:numPr>
      </w:pPr>
      <w:r w:rsidRPr="02E87EF0">
        <w:rPr>
          <w:b/>
        </w:rPr>
        <w:t xml:space="preserve">Vid milda symtom, utan riskfaktorer </w:t>
      </w:r>
    </w:p>
    <w:p w:rsidR="005C3D24" w:rsidP="02E87EF0" w:rsidRDefault="3B79CCA5" w14:paraId="1FBAB81D" w14:textId="43177D6F">
      <w:pPr>
        <w:ind w:left="207"/>
      </w:pPr>
      <w:r w:rsidR="3B79CCA5">
        <w:rPr/>
        <w:t xml:space="preserve">                        </w:t>
      </w:r>
      <w:r w:rsidR="005C3D24">
        <w:rPr/>
        <w:t xml:space="preserve">- </w:t>
      </w:r>
      <w:r w:rsidR="5B262626">
        <w:rPr/>
        <w:t xml:space="preserve">   </w:t>
      </w:r>
      <w:r w:rsidR="005C3D24">
        <w:rPr/>
        <w:t xml:space="preserve"> Enstaka </w:t>
      </w:r>
      <w:r w:rsidR="005C3D24">
        <w:rPr/>
        <w:t>myodesopsier</w:t>
      </w:r>
      <w:r w:rsidR="0D1E2C02">
        <w:rPr/>
        <w:t>, med eller utan blixtrar</w:t>
      </w:r>
    </w:p>
    <w:p w:rsidRPr="000277C2" w:rsidR="005C3D24" w:rsidP="00E1707E" w:rsidRDefault="005C3D24" w14:paraId="0894FDEC" w14:textId="09C4F14C">
      <w:pPr>
        <w:pStyle w:val="Liststycke"/>
        <w:numPr>
          <w:ilvl w:val="0"/>
          <w:numId w:val="38"/>
        </w:numPr>
      </w:pPr>
      <w:r w:rsidRPr="000277C2">
        <w:t>Ingen misstanke om näthinnepåverkan (</w:t>
      </w:r>
      <w:r>
        <w:t>inge</w:t>
      </w:r>
      <w:r w:rsidR="4BF4BA69">
        <w:t>t</w:t>
      </w:r>
      <w:r w:rsidRPr="000277C2">
        <w:t xml:space="preserve"> gardinfenomen)</w:t>
      </w:r>
    </w:p>
    <w:p w:rsidR="005C3D24" w:rsidP="00CC22BC" w:rsidRDefault="005C3D24" w14:paraId="56DDFE7B" w14:textId="2C38B2D6">
      <w:r>
        <w:rPr>
          <w:rFonts w:ascii="Symbol" w:hAnsi="Symbol" w:eastAsia="Symbol" w:cs="Symbol"/>
        </w:rPr>
        <w:t>®</w:t>
      </w:r>
      <w:r>
        <w:t xml:space="preserve"> påtittas inom </w:t>
      </w:r>
      <w:r w:rsidR="00832920">
        <w:t>1–6</w:t>
      </w:r>
      <w:r>
        <w:t xml:space="preserve"> dagar (3-spegellins) och ges amotioinformation under tiden.</w:t>
      </w:r>
    </w:p>
    <w:p w:rsidRPr="00985281" w:rsidR="005C3D24" w:rsidP="00832920" w:rsidRDefault="005C3D24" w14:paraId="1D7893EB" w14:textId="77777777">
      <w:r>
        <w:rPr>
          <w:b/>
          <w:bCs/>
        </w:rPr>
        <w:t xml:space="preserve">OBS: </w:t>
      </w:r>
      <w:r>
        <w:t xml:space="preserve">Om enbart </w:t>
      </w:r>
      <w:r w:rsidRPr="00985281">
        <w:rPr>
          <w:b/>
          <w:bCs/>
        </w:rPr>
        <w:t>unilaterala blixtar</w:t>
      </w:r>
      <w:r>
        <w:t xml:space="preserve"> framkommer, utan föreliggande riskfaktorer eller andra synfenomen– inget behov av kontroll. </w:t>
      </w:r>
    </w:p>
    <w:p w:rsidRPr="0037686C" w:rsidR="005C3D24" w:rsidP="00BF0A33" w:rsidRDefault="005C3D24" w14:paraId="6BEB2D48" w14:textId="0D970DD3">
      <w:pPr>
        <w:pStyle w:val="Liststycke"/>
        <w:numPr>
          <w:ilvl w:val="0"/>
          <w:numId w:val="36"/>
        </w:numPr>
      </w:pPr>
      <w:r w:rsidRPr="02E87EF0">
        <w:rPr>
          <w:b/>
        </w:rPr>
        <w:t>Vid kraftiga symptom</w:t>
      </w:r>
      <w:r w:rsidRPr="00E1707E">
        <w:rPr>
          <w:b/>
          <w:bCs/>
          <w:i/>
          <w:iCs/>
        </w:rPr>
        <w:t xml:space="preserve"> </w:t>
      </w:r>
    </w:p>
    <w:p w:rsidRPr="0037686C" w:rsidR="005C3D24" w:rsidP="02E87EF0" w:rsidRDefault="3A7898BF" w14:paraId="35CF730A" w14:textId="1F96753E">
      <w:pPr>
        <w:ind w:left="207"/>
      </w:pPr>
      <w:r w:rsidR="3A7898BF">
        <w:rPr/>
        <w:t xml:space="preserve">            </w:t>
      </w:r>
      <w:r w:rsidR="005C3D24">
        <w:rPr/>
        <w:t xml:space="preserve">- </w:t>
      </w:r>
      <w:r w:rsidR="0E779B61">
        <w:rPr/>
        <w:t xml:space="preserve">   </w:t>
      </w:r>
      <w:r w:rsidR="005C3D24">
        <w:rPr/>
        <w:t xml:space="preserve"> </w:t>
      </w:r>
      <w:r w:rsidR="005C3D24">
        <w:rPr/>
        <w:t>myodesopsier</w:t>
      </w:r>
      <w:r w:rsidR="39BC33CD">
        <w:rPr/>
        <w:t>, med eller utan blixtrar</w:t>
      </w:r>
    </w:p>
    <w:p w:rsidR="005C3D24" w:rsidP="00BF0A33" w:rsidRDefault="005C3D24" w14:paraId="46C942D1" w14:textId="27EB698D">
      <w:pPr>
        <w:pStyle w:val="Liststycke"/>
        <w:numPr>
          <w:ilvl w:val="0"/>
          <w:numId w:val="39"/>
        </w:numPr>
      </w:pPr>
      <w:r>
        <w:t>inge</w:t>
      </w:r>
      <w:r w:rsidR="08EDB549">
        <w:t>t</w:t>
      </w:r>
      <w:r>
        <w:t xml:space="preserve"> gardinfenomen</w:t>
      </w:r>
    </w:p>
    <w:p w:rsidRPr="00EC38FC" w:rsidR="005C3D24" w:rsidP="00092952" w:rsidRDefault="005C3D24" w14:paraId="321526AA" w14:textId="400C03DF">
      <w:pPr>
        <w:rPr>
          <w:b/>
          <w:bCs/>
          <w:i/>
          <w:iCs/>
        </w:rPr>
      </w:pPr>
      <w:r w:rsidRPr="00EC38FC">
        <w:t xml:space="preserve">Samt </w:t>
      </w:r>
      <w:r w:rsidRPr="02E87EF0">
        <w:rPr>
          <w:b/>
        </w:rPr>
        <w:t>vid milda symtom och riskfaktorer</w:t>
      </w:r>
    </w:p>
    <w:p w:rsidR="005C3D24" w:rsidP="00092952" w:rsidRDefault="005C3D24" w14:paraId="70792052" w14:textId="77777777">
      <w:r w:rsidRPr="00933EBF">
        <w:rPr>
          <w:rFonts w:ascii="Symbol" w:hAnsi="Symbol" w:eastAsia="Symbol" w:cs="Symbol"/>
        </w:rPr>
        <w:t>®</w:t>
      </w:r>
      <w:r>
        <w:t xml:space="preserve"> påtittas inom 24 timmar (3-spegellins) och ges amotioinformation under tiden</w:t>
      </w:r>
    </w:p>
    <w:p w:rsidRPr="00AA33C3" w:rsidR="005C3D24" w:rsidP="00092952" w:rsidRDefault="005C3D24" w14:paraId="71D9DE73" w14:textId="52D8F009">
      <w:pPr>
        <w:pStyle w:val="Liststycke"/>
        <w:numPr>
          <w:ilvl w:val="0"/>
          <w:numId w:val="36"/>
        </w:numPr>
        <w:spacing w:after="0" w:line="240" w:lineRule="auto"/>
        <w:ind w:right="0"/>
        <w:jc w:val="both"/>
        <w:rPr>
          <w:color w:val="000000" w:themeColor="text1"/>
        </w:rPr>
      </w:pPr>
      <w:r w:rsidRPr="02E87EF0">
        <w:rPr>
          <w:b/>
        </w:rPr>
        <w:t xml:space="preserve">Vid symtom och nytillkommen skugga/gardin </w:t>
      </w:r>
      <w:r w:rsidRPr="02E87EF0">
        <w:rPr>
          <w:rFonts w:ascii="Symbol" w:hAnsi="Symbol" w:eastAsia="Symbol" w:cs="Symbol"/>
        </w:rPr>
        <w:t>®</w:t>
      </w:r>
      <w:r>
        <w:t xml:space="preserve"> påtittas inom 12 timmar, men inte nattetid. </w:t>
      </w:r>
    </w:p>
    <w:p w:rsidR="005C3D24" w:rsidP="005C3D24" w:rsidRDefault="005C3D24" w14:paraId="4E37DAF0" w14:textId="77777777">
      <w:pPr>
        <w:ind w:left="720"/>
        <w:jc w:val="both"/>
      </w:pPr>
      <w:r>
        <w:t xml:space="preserve">Om vid ögonbottenundersökning finnes </w:t>
      </w:r>
      <w:r w:rsidRPr="00881638">
        <w:rPr>
          <w:b/>
          <w:bCs/>
        </w:rPr>
        <w:t>hål/ruptur</w:t>
      </w:r>
      <w:r>
        <w:t xml:space="preserve"> </w:t>
      </w:r>
      <w:r>
        <w:rPr>
          <w:rFonts w:ascii="Symbol" w:hAnsi="Symbol" w:eastAsia="Symbol" w:cs="Symbol"/>
        </w:rPr>
        <w:t>®</w:t>
      </w:r>
      <w:r>
        <w:t xml:space="preserve"> laserbehandling.</w:t>
      </w:r>
    </w:p>
    <w:p w:rsidR="005C3D24" w:rsidP="005C3D24" w:rsidRDefault="005C3D24" w14:paraId="04F8481A" w14:textId="44D4FF7D">
      <w:pPr>
        <w:ind w:left="720"/>
        <w:jc w:val="both"/>
      </w:pPr>
      <w:r>
        <w:t xml:space="preserve">Om vid ögonbottenundersökning finnes </w:t>
      </w:r>
      <w:r w:rsidRPr="00881638">
        <w:rPr>
          <w:b/>
          <w:bCs/>
        </w:rPr>
        <w:t>retinala blödningar</w:t>
      </w:r>
      <w:r>
        <w:t xml:space="preserve"> (prick-/fläckblödning)</w:t>
      </w:r>
      <w:r w:rsidR="2682CEA8">
        <w:t xml:space="preserve"> </w:t>
      </w:r>
      <w:r w:rsidRPr="02E87EF0">
        <w:rPr>
          <w:rFonts w:ascii="Symbol" w:hAnsi="Symbol" w:eastAsia="Symbol" w:cs="Symbol"/>
        </w:rPr>
        <w:t>®</w:t>
      </w:r>
      <w:r>
        <w:t xml:space="preserve"> inga ytterligare kontroller behövs</w:t>
      </w:r>
    </w:p>
    <w:p w:rsidR="02E87EF0" w:rsidP="02E87EF0" w:rsidRDefault="02E87EF0" w14:paraId="776458CE" w14:textId="1C45FA23">
      <w:pPr>
        <w:ind w:left="720"/>
        <w:jc w:val="both"/>
      </w:pPr>
    </w:p>
    <w:p w:rsidR="00C24653" w:rsidP="00C24653" w:rsidRDefault="005C3D24" w14:paraId="6ED93340" w14:textId="77777777">
      <w:pPr>
        <w:ind w:left="720"/>
        <w:jc w:val="both"/>
      </w:pPr>
      <w:r>
        <w:t xml:space="preserve">Ovannämnda kategorier ska få </w:t>
      </w:r>
      <w:r w:rsidRPr="00881638">
        <w:rPr>
          <w:b/>
          <w:bCs/>
        </w:rPr>
        <w:t>amotioinformation</w:t>
      </w:r>
      <w:r>
        <w:t xml:space="preserve"> både skriftligt och muntligt i samband med ögonundersökningen.  </w:t>
      </w:r>
      <w:bookmarkStart w:name="_Toc100327195" w:id="0"/>
      <w:bookmarkStart w:name="_Toc106874295" w:id="1"/>
    </w:p>
    <w:p w:rsidR="00C24653" w:rsidP="00C24653" w:rsidRDefault="00C24653" w14:paraId="3B970934" w14:textId="77777777">
      <w:pPr>
        <w:ind w:left="720"/>
        <w:jc w:val="both"/>
      </w:pPr>
    </w:p>
    <w:bookmarkEnd w:id="0"/>
    <w:bookmarkEnd w:id="1"/>
    <w:p w:rsidR="009C6C0C" w:rsidP="009A32ED" w:rsidRDefault="009C6C0C" w14:paraId="40AA233F" w14:textId="2405E45A">
      <w:pPr>
        <w:ind w:right="-143"/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C6713" w:rsidRDefault="001C6713" w14:paraId="703EA380" w14:textId="77777777">
      <w:r>
        <w:separator/>
      </w:r>
    </w:p>
  </w:endnote>
  <w:endnote w:type="continuationSeparator" w:id="0">
    <w:p w:rsidR="001C6713" w:rsidRDefault="001C6713" w14:paraId="34E48D98" w14:textId="77777777">
      <w:r>
        <w:continuationSeparator/>
      </w:r>
    </w:p>
  </w:endnote>
  <w:endnote w:type="continuationNotice" w:id="1">
    <w:p w:rsidR="001C6713" w:rsidRDefault="001C6713" w14:paraId="3832DA7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C6713" w:rsidRDefault="001C6713" w14:paraId="15CAB02A" w14:textId="77777777"/>
  </w:footnote>
  <w:footnote w:type="continuationSeparator" w:id="0">
    <w:p w:rsidR="001C6713" w:rsidRDefault="001C6713" w14:paraId="51B52108" w14:textId="77777777">
      <w:r>
        <w:continuationSeparator/>
      </w:r>
    </w:p>
  </w:footnote>
  <w:footnote w:type="continuationNotice" w:id="1">
    <w:p w:rsidR="001C6713" w:rsidRDefault="001C6713" w14:paraId="03B120C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F5B475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B1E32E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5E0533"/>
    <w:multiLevelType w:val="hybridMultilevel"/>
    <w:tmpl w:val="56A43F6C"/>
    <w:lvl w:ilvl="0" w:tplc="70608166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BB7AC04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9F475A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D7A1CA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820D8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B361BE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62CDE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540A1A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F4AB01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3E06990"/>
    <w:multiLevelType w:val="hybridMultilevel"/>
    <w:tmpl w:val="2D6E4378"/>
    <w:lvl w:ilvl="0" w:tplc="041D0017">
      <w:start w:val="1"/>
      <w:numFmt w:val="lowerLetter"/>
      <w:lvlText w:val="%1)"/>
      <w:lvlJc w:val="left"/>
      <w:pPr>
        <w:ind w:left="1800" w:hanging="360"/>
      </w:pPr>
    </w:lvl>
    <w:lvl w:ilvl="1" w:tplc="041D0019" w:tentative="1">
      <w:start w:val="1"/>
      <w:numFmt w:val="lowerLetter"/>
      <w:lvlText w:val="%2."/>
      <w:lvlJc w:val="left"/>
      <w:pPr>
        <w:ind w:left="2520" w:hanging="360"/>
      </w:pPr>
    </w:lvl>
    <w:lvl w:ilvl="2" w:tplc="041D001B" w:tentative="1">
      <w:start w:val="1"/>
      <w:numFmt w:val="lowerRoman"/>
      <w:lvlText w:val="%3."/>
      <w:lvlJc w:val="right"/>
      <w:pPr>
        <w:ind w:left="3240" w:hanging="180"/>
      </w:pPr>
    </w:lvl>
    <w:lvl w:ilvl="3" w:tplc="041D000F" w:tentative="1">
      <w:start w:val="1"/>
      <w:numFmt w:val="decimal"/>
      <w:lvlText w:val="%4."/>
      <w:lvlJc w:val="left"/>
      <w:pPr>
        <w:ind w:left="3960" w:hanging="360"/>
      </w:pPr>
    </w:lvl>
    <w:lvl w:ilvl="4" w:tplc="041D0019" w:tentative="1">
      <w:start w:val="1"/>
      <w:numFmt w:val="lowerLetter"/>
      <w:lvlText w:val="%5."/>
      <w:lvlJc w:val="left"/>
      <w:pPr>
        <w:ind w:left="4680" w:hanging="360"/>
      </w:pPr>
    </w:lvl>
    <w:lvl w:ilvl="5" w:tplc="041D001B" w:tentative="1">
      <w:start w:val="1"/>
      <w:numFmt w:val="lowerRoman"/>
      <w:lvlText w:val="%6."/>
      <w:lvlJc w:val="right"/>
      <w:pPr>
        <w:ind w:left="5400" w:hanging="180"/>
      </w:pPr>
    </w:lvl>
    <w:lvl w:ilvl="6" w:tplc="041D000F" w:tentative="1">
      <w:start w:val="1"/>
      <w:numFmt w:val="decimal"/>
      <w:lvlText w:val="%7."/>
      <w:lvlJc w:val="left"/>
      <w:pPr>
        <w:ind w:left="6120" w:hanging="360"/>
      </w:pPr>
    </w:lvl>
    <w:lvl w:ilvl="7" w:tplc="041D0019" w:tentative="1">
      <w:start w:val="1"/>
      <w:numFmt w:val="lowerLetter"/>
      <w:lvlText w:val="%8."/>
      <w:lvlJc w:val="left"/>
      <w:pPr>
        <w:ind w:left="6840" w:hanging="360"/>
      </w:pPr>
    </w:lvl>
    <w:lvl w:ilvl="8" w:tplc="041D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A994726"/>
    <w:multiLevelType w:val="hybridMultilevel"/>
    <w:tmpl w:val="9628EF6C"/>
    <w:lvl w:ilvl="0" w:tplc="041D0019">
      <w:start w:val="1"/>
      <w:numFmt w:val="lowerLetter"/>
      <w:lvlText w:val="%1."/>
      <w:lvlJc w:val="left"/>
      <w:pPr>
        <w:ind w:left="2007" w:hanging="360"/>
      </w:pPr>
    </w:lvl>
    <w:lvl w:ilvl="1" w:tplc="041D0019" w:tentative="1">
      <w:start w:val="1"/>
      <w:numFmt w:val="lowerLetter"/>
      <w:lvlText w:val="%2."/>
      <w:lvlJc w:val="left"/>
      <w:pPr>
        <w:ind w:left="2727" w:hanging="360"/>
      </w:pPr>
    </w:lvl>
    <w:lvl w:ilvl="2" w:tplc="041D001B" w:tentative="1">
      <w:start w:val="1"/>
      <w:numFmt w:val="lowerRoman"/>
      <w:lvlText w:val="%3."/>
      <w:lvlJc w:val="right"/>
      <w:pPr>
        <w:ind w:left="3447" w:hanging="180"/>
      </w:pPr>
    </w:lvl>
    <w:lvl w:ilvl="3" w:tplc="041D000F" w:tentative="1">
      <w:start w:val="1"/>
      <w:numFmt w:val="decimal"/>
      <w:lvlText w:val="%4."/>
      <w:lvlJc w:val="left"/>
      <w:pPr>
        <w:ind w:left="4167" w:hanging="360"/>
      </w:pPr>
    </w:lvl>
    <w:lvl w:ilvl="4" w:tplc="041D0019" w:tentative="1">
      <w:start w:val="1"/>
      <w:numFmt w:val="lowerLetter"/>
      <w:lvlText w:val="%5."/>
      <w:lvlJc w:val="left"/>
      <w:pPr>
        <w:ind w:left="4887" w:hanging="360"/>
      </w:pPr>
    </w:lvl>
    <w:lvl w:ilvl="5" w:tplc="041D001B" w:tentative="1">
      <w:start w:val="1"/>
      <w:numFmt w:val="lowerRoman"/>
      <w:lvlText w:val="%6."/>
      <w:lvlJc w:val="right"/>
      <w:pPr>
        <w:ind w:left="5607" w:hanging="180"/>
      </w:pPr>
    </w:lvl>
    <w:lvl w:ilvl="6" w:tplc="041D000F" w:tentative="1">
      <w:start w:val="1"/>
      <w:numFmt w:val="decimal"/>
      <w:lvlText w:val="%7."/>
      <w:lvlJc w:val="left"/>
      <w:pPr>
        <w:ind w:left="6327" w:hanging="360"/>
      </w:pPr>
    </w:lvl>
    <w:lvl w:ilvl="7" w:tplc="041D0019" w:tentative="1">
      <w:start w:val="1"/>
      <w:numFmt w:val="lowerLetter"/>
      <w:lvlText w:val="%8."/>
      <w:lvlJc w:val="left"/>
      <w:pPr>
        <w:ind w:left="7047" w:hanging="360"/>
      </w:pPr>
    </w:lvl>
    <w:lvl w:ilvl="8" w:tplc="041D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7" w15:restartNumberingAfterBreak="0">
    <w:nsid w:val="0D9C3A85"/>
    <w:multiLevelType w:val="hybridMultilevel"/>
    <w:tmpl w:val="8F3EE64A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11DD7C64"/>
    <w:multiLevelType w:val="hybridMultilevel"/>
    <w:tmpl w:val="B33ED0B8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3A43EE7"/>
    <w:multiLevelType w:val="hybridMultilevel"/>
    <w:tmpl w:val="E8A005D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ACEBB3B"/>
    <w:multiLevelType w:val="hybridMultilevel"/>
    <w:tmpl w:val="2B58142C"/>
    <w:lvl w:ilvl="0" w:tplc="1BBEA80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w:ilvl="1" w:tplc="C786DC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E1452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D0A63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0CEA58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9F0A8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68A55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7B46AE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5747F7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1D6A2486"/>
    <w:multiLevelType w:val="hybridMultilevel"/>
    <w:tmpl w:val="6A9078BA"/>
    <w:lvl w:ilvl="0" w:tplc="53E83F3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0EE5A6E"/>
    <w:multiLevelType w:val="hybridMultilevel"/>
    <w:tmpl w:val="DF5A0B74"/>
    <w:lvl w:ilvl="0" w:tplc="041D0019">
      <w:start w:val="1"/>
      <w:numFmt w:val="lowerLetter"/>
      <w:lvlText w:val="%1."/>
      <w:lvlJc w:val="left"/>
      <w:pPr>
        <w:ind w:left="1440" w:hanging="360"/>
      </w:p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2FF25A3"/>
    <w:multiLevelType w:val="hybridMultilevel"/>
    <w:tmpl w:val="44F4C150"/>
    <w:lvl w:ilvl="0" w:tplc="23C47912">
      <w:start w:val="2"/>
      <w:numFmt w:val="bullet"/>
      <w:lvlText w:val="-"/>
      <w:lvlJc w:val="left"/>
      <w:pPr>
        <w:ind w:left="200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72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44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16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88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0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2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04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767" w:hanging="360"/>
      </w:pPr>
      <w:rPr>
        <w:rFonts w:hint="default" w:ascii="Wingdings" w:hAnsi="Wingdings"/>
      </w:rPr>
    </w:lvl>
  </w:abstractNum>
  <w:abstractNum w:abstractNumId="18" w15:restartNumberingAfterBreak="0">
    <w:nsid w:val="36C02D18"/>
    <w:multiLevelType w:val="hybridMultilevel"/>
    <w:tmpl w:val="6FCA2D32"/>
    <w:lvl w:ilvl="0" w:tplc="353A5606">
      <w:start w:val="1"/>
      <w:numFmt w:val="lowerLetter"/>
      <w:lvlText w:val="%1."/>
      <w:lvlJc w:val="left"/>
      <w:pPr>
        <w:ind w:left="1287" w:hanging="360"/>
      </w:pPr>
      <w:rPr>
        <w:rFonts w:ascii="Times New Roman" w:hAnsi="Times New Roman" w:eastAsia="Times New Roman" w:cs="Times New Roman"/>
        <w:b w:val="0"/>
        <w:bCs w:val="0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1" w15:restartNumberingAfterBreak="0">
    <w:nsid w:val="3B991CB8"/>
    <w:multiLevelType w:val="hybridMultilevel"/>
    <w:tmpl w:val="7B0881BA"/>
    <w:lvl w:ilvl="0" w:tplc="041D0017">
      <w:start w:val="1"/>
      <w:numFmt w:val="lowerLetter"/>
      <w:lvlText w:val="%1)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A73D32"/>
    <w:multiLevelType w:val="hybridMultilevel"/>
    <w:tmpl w:val="29E0F5FA"/>
    <w:lvl w:ilvl="0" w:tplc="041D0019">
      <w:start w:val="1"/>
      <w:numFmt w:val="lowerLetter"/>
      <w:lvlText w:val="%1."/>
      <w:lvlJc w:val="left"/>
      <w:pPr>
        <w:ind w:left="2007" w:hanging="360"/>
      </w:pPr>
    </w:lvl>
    <w:lvl w:ilvl="1" w:tplc="FFFFFFFF" w:tentative="1">
      <w:start w:val="1"/>
      <w:numFmt w:val="lowerLetter"/>
      <w:lvlText w:val="%2."/>
      <w:lvlJc w:val="left"/>
      <w:pPr>
        <w:ind w:left="2727" w:hanging="360"/>
      </w:pPr>
    </w:lvl>
    <w:lvl w:ilvl="2" w:tplc="FFFFFFFF" w:tentative="1">
      <w:start w:val="1"/>
      <w:numFmt w:val="lowerRoman"/>
      <w:lvlText w:val="%3."/>
      <w:lvlJc w:val="right"/>
      <w:pPr>
        <w:ind w:left="3447" w:hanging="180"/>
      </w:pPr>
    </w:lvl>
    <w:lvl w:ilvl="3" w:tplc="FFFFFFFF" w:tentative="1">
      <w:start w:val="1"/>
      <w:numFmt w:val="decimal"/>
      <w:lvlText w:val="%4."/>
      <w:lvlJc w:val="left"/>
      <w:pPr>
        <w:ind w:left="4167" w:hanging="360"/>
      </w:pPr>
    </w:lvl>
    <w:lvl w:ilvl="4" w:tplc="FFFFFFFF" w:tentative="1">
      <w:start w:val="1"/>
      <w:numFmt w:val="lowerLetter"/>
      <w:lvlText w:val="%5."/>
      <w:lvlJc w:val="left"/>
      <w:pPr>
        <w:ind w:left="4887" w:hanging="360"/>
      </w:pPr>
    </w:lvl>
    <w:lvl w:ilvl="5" w:tplc="FFFFFFFF" w:tentative="1">
      <w:start w:val="1"/>
      <w:numFmt w:val="lowerRoman"/>
      <w:lvlText w:val="%6."/>
      <w:lvlJc w:val="right"/>
      <w:pPr>
        <w:ind w:left="5607" w:hanging="180"/>
      </w:pPr>
    </w:lvl>
    <w:lvl w:ilvl="6" w:tplc="FFFFFFFF" w:tentative="1">
      <w:start w:val="1"/>
      <w:numFmt w:val="decimal"/>
      <w:lvlText w:val="%7."/>
      <w:lvlJc w:val="left"/>
      <w:pPr>
        <w:ind w:left="6327" w:hanging="360"/>
      </w:pPr>
    </w:lvl>
    <w:lvl w:ilvl="7" w:tplc="FFFFFFFF" w:tentative="1">
      <w:start w:val="1"/>
      <w:numFmt w:val="lowerLetter"/>
      <w:lvlText w:val="%8."/>
      <w:lvlJc w:val="left"/>
      <w:pPr>
        <w:ind w:left="7047" w:hanging="360"/>
      </w:pPr>
    </w:lvl>
    <w:lvl w:ilvl="8" w:tplc="FFFFFFFF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23" w15:restartNumberingAfterBreak="0">
    <w:nsid w:val="3F7F1CCE"/>
    <w:multiLevelType w:val="hybridMultilevel"/>
    <w:tmpl w:val="51E65142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D4A8AB20">
      <w:numFmt w:val="bullet"/>
      <w:lvlText w:val="-"/>
      <w:lvlJc w:val="left"/>
      <w:pPr>
        <w:ind w:left="2007" w:hanging="360"/>
      </w:pPr>
      <w:rPr>
        <w:rFonts w:hint="default" w:ascii="Times New Roman" w:hAnsi="Times New Roman" w:eastAsia="Times New Roman" w:cs="Times New Roman"/>
      </w:r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5" w15:restartNumberingAfterBreak="0">
    <w:nsid w:val="41B322AE"/>
    <w:multiLevelType w:val="hybridMultilevel"/>
    <w:tmpl w:val="6E8E9CA4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BAC5927"/>
    <w:multiLevelType w:val="hybridMultilevel"/>
    <w:tmpl w:val="EC26F82E"/>
    <w:lvl w:ilvl="0" w:tplc="D4A8AB20">
      <w:numFmt w:val="bullet"/>
      <w:lvlText w:val="-"/>
      <w:lvlJc w:val="left"/>
      <w:pPr>
        <w:ind w:left="1287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52303526"/>
    <w:multiLevelType w:val="hybridMultilevel"/>
    <w:tmpl w:val="C27A3304"/>
    <w:lvl w:ilvl="0" w:tplc="D4A8AB20">
      <w:numFmt w:val="bullet"/>
      <w:lvlText w:val="-"/>
      <w:lvlJc w:val="left"/>
      <w:pPr>
        <w:ind w:left="1287" w:hanging="360"/>
      </w:pPr>
      <w:rPr>
        <w:rFonts w:hint="default" w:ascii="Times New Roman" w:hAnsi="Times New Roman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0" w15:restartNumberingAfterBreak="0">
    <w:nsid w:val="52DE6042"/>
    <w:multiLevelType w:val="hybridMultilevel"/>
    <w:tmpl w:val="C44ACD94"/>
    <w:lvl w:ilvl="0" w:tplc="6A5CC28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3" w15:restartNumberingAfterBreak="0">
    <w:nsid w:val="5FA45894"/>
    <w:multiLevelType w:val="hybridMultilevel"/>
    <w:tmpl w:val="FE1C1236"/>
    <w:lvl w:ilvl="0" w:tplc="FFFFFFFF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23C47912">
      <w:start w:val="2"/>
      <w:numFmt w:val="bullet"/>
      <w:lvlText w:val="-"/>
      <w:lvlJc w:val="left"/>
      <w:pPr>
        <w:ind w:left="2007" w:hanging="360"/>
      </w:pPr>
      <w:rPr>
        <w:rFonts w:hint="default" w:ascii="Times New Roman" w:hAnsi="Times New Roman" w:cs="Times New Roman" w:eastAsiaTheme="minorHAnsi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4" w15:restartNumberingAfterBreak="0">
    <w:nsid w:val="6E6BDD64"/>
    <w:multiLevelType w:val="hybridMultilevel"/>
    <w:tmpl w:val="B83C816A"/>
    <w:lvl w:ilvl="0" w:tplc="469C510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B381F5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41E0A8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664BE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BA0E9E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06A04D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DE4CA4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B8275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866C9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E910D5A"/>
    <w:multiLevelType w:val="hybridMultilevel"/>
    <w:tmpl w:val="EC32BA02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6" w15:restartNumberingAfterBreak="0">
    <w:nsid w:val="6EB61B71"/>
    <w:multiLevelType w:val="hybridMultilevel"/>
    <w:tmpl w:val="DD6AED3E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8" w15:restartNumberingAfterBreak="0">
    <w:nsid w:val="70D01B7A"/>
    <w:multiLevelType w:val="hybridMultilevel"/>
    <w:tmpl w:val="BF20CD36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9" w15:restartNumberingAfterBreak="0">
    <w:nsid w:val="794340C1"/>
    <w:multiLevelType w:val="hybridMultilevel"/>
    <w:tmpl w:val="F524FFEC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0" w15:restartNumberingAfterBreak="0">
    <w:nsid w:val="7B165DE7"/>
    <w:multiLevelType w:val="hybridMultilevel"/>
    <w:tmpl w:val="463E120C"/>
    <w:lvl w:ilvl="0" w:tplc="23C47912">
      <w:start w:val="2"/>
      <w:numFmt w:val="bullet"/>
      <w:lvlText w:val="-"/>
      <w:lvlJc w:val="left"/>
      <w:pPr>
        <w:ind w:left="1287" w:hanging="360"/>
      </w:pPr>
      <w:rPr>
        <w:rFonts w:hint="default" w:ascii="Times New Roman" w:hAnsi="Times New Roman" w:cs="Times New Roman" w:eastAsiaTheme="minorHAnsi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07819241">
    <w:abstractNumId w:val="42"/>
  </w:num>
  <w:num w:numId="2" w16cid:durableId="1500151161">
    <w:abstractNumId w:val="32"/>
  </w:num>
  <w:num w:numId="3" w16cid:durableId="1637295166">
    <w:abstractNumId w:val="0"/>
  </w:num>
  <w:num w:numId="4" w16cid:durableId="267667878">
    <w:abstractNumId w:val="13"/>
  </w:num>
  <w:num w:numId="5" w16cid:durableId="2122533687">
    <w:abstractNumId w:val="37"/>
  </w:num>
  <w:num w:numId="6" w16cid:durableId="1973242719">
    <w:abstractNumId w:val="4"/>
  </w:num>
  <w:num w:numId="7" w16cid:durableId="1671254235">
    <w:abstractNumId w:val="26"/>
  </w:num>
  <w:num w:numId="8" w16cid:durableId="2108649642">
    <w:abstractNumId w:val="19"/>
  </w:num>
  <w:num w:numId="9" w16cid:durableId="1540632160">
    <w:abstractNumId w:val="1"/>
  </w:num>
  <w:num w:numId="10" w16cid:durableId="1019700301">
    <w:abstractNumId w:val="1"/>
  </w:num>
  <w:num w:numId="11" w16cid:durableId="129520656">
    <w:abstractNumId w:val="5"/>
  </w:num>
  <w:num w:numId="12" w16cid:durableId="226650175">
    <w:abstractNumId w:val="9"/>
  </w:num>
  <w:num w:numId="13" w16cid:durableId="1604268782">
    <w:abstractNumId w:val="31"/>
  </w:num>
  <w:num w:numId="14" w16cid:durableId="999116488">
    <w:abstractNumId w:val="20"/>
  </w:num>
  <w:num w:numId="15" w16cid:durableId="744424479">
    <w:abstractNumId w:val="14"/>
  </w:num>
  <w:num w:numId="16" w16cid:durableId="1579561058">
    <w:abstractNumId w:val="28"/>
  </w:num>
  <w:num w:numId="17" w16cid:durableId="727998598">
    <w:abstractNumId w:val="11"/>
  </w:num>
  <w:num w:numId="18" w16cid:durableId="1991707287">
    <w:abstractNumId w:val="24"/>
  </w:num>
  <w:num w:numId="19" w16cid:durableId="1505784342">
    <w:abstractNumId w:val="41"/>
  </w:num>
  <w:num w:numId="20" w16cid:durableId="402217262">
    <w:abstractNumId w:val="30"/>
  </w:num>
  <w:num w:numId="21" w16cid:durableId="132867142">
    <w:abstractNumId w:val="15"/>
  </w:num>
  <w:num w:numId="22" w16cid:durableId="135687502">
    <w:abstractNumId w:val="10"/>
  </w:num>
  <w:num w:numId="23" w16cid:durableId="235864919">
    <w:abstractNumId w:val="23"/>
  </w:num>
  <w:num w:numId="24" w16cid:durableId="386688473">
    <w:abstractNumId w:val="7"/>
  </w:num>
  <w:num w:numId="25" w16cid:durableId="1597983768">
    <w:abstractNumId w:val="33"/>
  </w:num>
  <w:num w:numId="26" w16cid:durableId="233928241">
    <w:abstractNumId w:val="39"/>
  </w:num>
  <w:num w:numId="27" w16cid:durableId="395134089">
    <w:abstractNumId w:val="40"/>
  </w:num>
  <w:num w:numId="28" w16cid:durableId="662784948">
    <w:abstractNumId w:val="35"/>
  </w:num>
  <w:num w:numId="29" w16cid:durableId="1015420998">
    <w:abstractNumId w:val="36"/>
  </w:num>
  <w:num w:numId="30" w16cid:durableId="1075592312">
    <w:abstractNumId w:val="8"/>
  </w:num>
  <w:num w:numId="31" w16cid:durableId="1407070639">
    <w:abstractNumId w:val="21"/>
  </w:num>
  <w:num w:numId="32" w16cid:durableId="2113013560">
    <w:abstractNumId w:val="16"/>
  </w:num>
  <w:num w:numId="33" w16cid:durableId="1877961928">
    <w:abstractNumId w:val="3"/>
  </w:num>
  <w:num w:numId="34" w16cid:durableId="1068528777">
    <w:abstractNumId w:val="6"/>
  </w:num>
  <w:num w:numId="35" w16cid:durableId="1702969658">
    <w:abstractNumId w:val="22"/>
  </w:num>
  <w:num w:numId="36" w16cid:durableId="842551812">
    <w:abstractNumId w:val="18"/>
  </w:num>
  <w:num w:numId="37" w16cid:durableId="2012639451">
    <w:abstractNumId w:val="25"/>
  </w:num>
  <w:num w:numId="38" w16cid:durableId="949357139">
    <w:abstractNumId w:val="17"/>
  </w:num>
  <w:num w:numId="39" w16cid:durableId="1061252673">
    <w:abstractNumId w:val="38"/>
  </w:num>
  <w:num w:numId="40" w16cid:durableId="1536654943">
    <w:abstractNumId w:val="2"/>
  </w:num>
  <w:num w:numId="41" w16cid:durableId="1406762448">
    <w:abstractNumId w:val="12"/>
  </w:num>
  <w:num w:numId="42" w16cid:durableId="1995450407">
    <w:abstractNumId w:val="34"/>
  </w:num>
  <w:num w:numId="43" w16cid:durableId="1274169320">
    <w:abstractNumId w:val="27"/>
  </w:num>
  <w:num w:numId="44" w16cid:durableId="583075328">
    <w:abstractNumId w:val="2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952"/>
    <w:rsid w:val="00095368"/>
    <w:rsid w:val="000954C4"/>
    <w:rsid w:val="000A611A"/>
    <w:rsid w:val="000B12D9"/>
    <w:rsid w:val="000B4536"/>
    <w:rsid w:val="000B7715"/>
    <w:rsid w:val="000E08D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F72"/>
    <w:rsid w:val="0019632A"/>
    <w:rsid w:val="001A4E7C"/>
    <w:rsid w:val="001B762C"/>
    <w:rsid w:val="001C0E54"/>
    <w:rsid w:val="001C4D0A"/>
    <w:rsid w:val="001C5FEF"/>
    <w:rsid w:val="001C6713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F5C"/>
    <w:rsid w:val="00280A85"/>
    <w:rsid w:val="002825A9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747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2061"/>
    <w:rsid w:val="00360E0D"/>
    <w:rsid w:val="0036357D"/>
    <w:rsid w:val="00364BC0"/>
    <w:rsid w:val="0036594C"/>
    <w:rsid w:val="00367D19"/>
    <w:rsid w:val="00371BED"/>
    <w:rsid w:val="0037686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4935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575"/>
    <w:rsid w:val="00531E60"/>
    <w:rsid w:val="00535548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3D2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95E"/>
    <w:rsid w:val="0065595B"/>
    <w:rsid w:val="00656DCD"/>
    <w:rsid w:val="00660269"/>
    <w:rsid w:val="00665F89"/>
    <w:rsid w:val="00673C92"/>
    <w:rsid w:val="006753EC"/>
    <w:rsid w:val="00685193"/>
    <w:rsid w:val="006962F5"/>
    <w:rsid w:val="006A2789"/>
    <w:rsid w:val="006A4978"/>
    <w:rsid w:val="006A54BC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B38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65B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4A3"/>
    <w:rsid w:val="007F5DD5"/>
    <w:rsid w:val="00807A01"/>
    <w:rsid w:val="00821A1B"/>
    <w:rsid w:val="008262E9"/>
    <w:rsid w:val="00827E69"/>
    <w:rsid w:val="00832920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DE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280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A33"/>
    <w:rsid w:val="00C01F0D"/>
    <w:rsid w:val="00C02412"/>
    <w:rsid w:val="00C07DDB"/>
    <w:rsid w:val="00C2465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2BC"/>
    <w:rsid w:val="00CC52D9"/>
    <w:rsid w:val="00CC7E8E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0566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707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8FC"/>
    <w:rsid w:val="00EC3C32"/>
    <w:rsid w:val="00EC5006"/>
    <w:rsid w:val="00ED05AD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7A20EC"/>
    <w:rsid w:val="02E87EF0"/>
    <w:rsid w:val="05C32F56"/>
    <w:rsid w:val="074D920F"/>
    <w:rsid w:val="08EDB549"/>
    <w:rsid w:val="0D1E2C02"/>
    <w:rsid w:val="0E235E35"/>
    <w:rsid w:val="0E779B61"/>
    <w:rsid w:val="0F58A3F4"/>
    <w:rsid w:val="103FD8CD"/>
    <w:rsid w:val="1B5BD24A"/>
    <w:rsid w:val="1C82DC81"/>
    <w:rsid w:val="1D17B791"/>
    <w:rsid w:val="1EAD91F3"/>
    <w:rsid w:val="231F4FF2"/>
    <w:rsid w:val="251CD377"/>
    <w:rsid w:val="2682CEA8"/>
    <w:rsid w:val="2B940281"/>
    <w:rsid w:val="2C943666"/>
    <w:rsid w:val="3078E14C"/>
    <w:rsid w:val="3214B1AD"/>
    <w:rsid w:val="32E75EBD"/>
    <w:rsid w:val="38728589"/>
    <w:rsid w:val="39BC33CD"/>
    <w:rsid w:val="3A7898BF"/>
    <w:rsid w:val="3B79CCA5"/>
    <w:rsid w:val="3BFA4663"/>
    <w:rsid w:val="4A8B8E30"/>
    <w:rsid w:val="4BF4BA69"/>
    <w:rsid w:val="548918B5"/>
    <w:rsid w:val="57DD9752"/>
    <w:rsid w:val="5B262626"/>
    <w:rsid w:val="60D0F56A"/>
    <w:rsid w:val="61A6568E"/>
    <w:rsid w:val="621C4F96"/>
    <w:rsid w:val="62A2DC2D"/>
    <w:rsid w:val="647B2B65"/>
    <w:rsid w:val="6646AFE4"/>
    <w:rsid w:val="6788BAD0"/>
    <w:rsid w:val="68CE55B2"/>
    <w:rsid w:val="68F8B760"/>
    <w:rsid w:val="6B2CF8ED"/>
    <w:rsid w:val="6BAF149F"/>
    <w:rsid w:val="6DA1C6D5"/>
    <w:rsid w:val="74CBE0A0"/>
    <w:rsid w:val="757971D9"/>
    <w:rsid w:val="78EC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Glaskroppsavlossning</dc:title>
  <dc:subject/>
  <dc:creator/>
  <keywords/>
  <lastModifiedBy>Camilla Holmsten</lastModifiedBy>
  <revision>43</revision>
  <lastPrinted>2016-03-31T10:56:00.0000000Z</lastPrinted>
  <dcterms:created xsi:type="dcterms:W3CDTF">2021-05-27T09:47:00.0000000Z</dcterms:created>
  <dcterms:modified xsi:type="dcterms:W3CDTF">2025-11-27T12:16:16.0000000Z</dcterms:modified>
</coreProperties>
</file>