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AC651" w14:textId="77777777" w:rsidR="008F185C" w:rsidRDefault="008F185C" w:rsidP="00F35B05">
      <w:pPr>
        <w:pStyle w:val="Rubrik2"/>
        <w:sectPr w:rsidR="008F185C" w:rsidSect="008F185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316DDB4" w14:textId="77777777" w:rsidR="008F185C" w:rsidRPr="008F185C" w:rsidRDefault="008F185C" w:rsidP="00424DC6">
      <w:pPr>
        <w:pStyle w:val="Rubrik1"/>
        <w:rPr>
          <w:rFonts w:cs="Arial"/>
          <w:sz w:val="28"/>
        </w:rPr>
      </w:pPr>
      <w:r w:rsidRPr="008F185C">
        <w:t>Granskning av loggar i IT-system</w:t>
      </w:r>
    </w:p>
    <w:p w14:paraId="5F4418C8" w14:textId="77777777" w:rsidR="008F185C" w:rsidRPr="008F185C" w:rsidRDefault="008F185C" w:rsidP="00424DC6">
      <w:pPr>
        <w:pStyle w:val="Rubrik2"/>
      </w:pPr>
      <w:bookmarkStart w:id="1" w:name="_Toc350338352"/>
      <w:bookmarkStart w:id="2" w:name="_Toc378342672"/>
      <w:bookmarkStart w:id="3" w:name="_Toc256000000"/>
      <w:bookmarkStart w:id="4" w:name="_Toc256000014"/>
      <w:bookmarkStart w:id="5" w:name="_Toc256000028"/>
      <w:bookmarkStart w:id="6" w:name="_Toc70680479"/>
      <w:bookmarkStart w:id="7" w:name="_Toc256000042"/>
      <w:bookmarkStart w:id="8" w:name="_Toc188431840"/>
      <w:r w:rsidRPr="008F185C">
        <w:t>Sammanfattning</w:t>
      </w:r>
      <w:bookmarkEnd w:id="1"/>
      <w:bookmarkEnd w:id="2"/>
      <w:bookmarkEnd w:id="3"/>
      <w:bookmarkEnd w:id="4"/>
      <w:bookmarkEnd w:id="5"/>
      <w:bookmarkEnd w:id="6"/>
      <w:bookmarkEnd w:id="7"/>
      <w:bookmarkEnd w:id="8"/>
    </w:p>
    <w:p w14:paraId="52779B0E" w14:textId="77777777" w:rsidR="008F185C" w:rsidRPr="008F185C" w:rsidRDefault="008F185C" w:rsidP="00756031">
      <w:r w:rsidRPr="008F185C">
        <w:t>Medarbetare vid SÄS har rätt att ta del av den information som finns lagrad i IT-systemen i den omfattning som krävs för att medarbetaren ska kunna utföra sina arbetsuppgifter.</w:t>
      </w:r>
    </w:p>
    <w:p w14:paraId="51843F3A" w14:textId="77777777" w:rsidR="008F185C" w:rsidRDefault="008F185C" w:rsidP="00756031">
      <w:r w:rsidRPr="008F185C">
        <w:t>Denna riktlinje beskriver de krav som finns på hur kontrollen av åtkomst till patientuppgifter ska utföras såväl rutinmässigt som vid misstanke om missbruk.</w:t>
      </w:r>
    </w:p>
    <w:p w14:paraId="66629F22" w14:textId="0791C1E0" w:rsidR="00756031" w:rsidRPr="008F185C" w:rsidRDefault="00756031" w:rsidP="00756031">
      <w:pPr>
        <w:pStyle w:val="Rubrik2"/>
      </w:pPr>
      <w:bookmarkStart w:id="9" w:name="_Toc188431841"/>
      <w:r>
        <w:t>Förändringar sedan föregående version</w:t>
      </w:r>
      <w:bookmarkEnd w:id="9"/>
    </w:p>
    <w:p w14:paraId="597A776D" w14:textId="34E91CF9" w:rsidR="008F185C" w:rsidRPr="008F185C" w:rsidRDefault="00034BB5" w:rsidP="00756031">
      <w:r>
        <w:t>Utöver</w:t>
      </w:r>
      <w:r w:rsidR="00215249">
        <w:t xml:space="preserve"> mindre justeringar</w:t>
      </w:r>
      <w:r>
        <w:t xml:space="preserve"> har ett förtydligande tillägg gjorts under rubrik </w:t>
      </w:r>
      <w:r w:rsidRPr="00034BB5">
        <w:rPr>
          <w:i/>
          <w:iCs/>
        </w:rPr>
        <w:t>Patientens rätt att ta del av loggen</w:t>
      </w:r>
      <w:r w:rsidR="00215249">
        <w:t>.</w:t>
      </w:r>
    </w:p>
    <w:p w14:paraId="4A4464E4" w14:textId="77777777" w:rsidR="008F185C" w:rsidRPr="00756031" w:rsidRDefault="008F185C" w:rsidP="00756031">
      <w:pPr>
        <w:spacing w:before="360" w:after="40"/>
        <w:rPr>
          <w:rFonts w:asciiTheme="majorHAnsi" w:hAnsiTheme="majorHAnsi" w:cstheme="majorHAnsi"/>
          <w:sz w:val="28"/>
          <w:szCs w:val="28"/>
        </w:rPr>
      </w:pPr>
      <w:r w:rsidRPr="00756031">
        <w:rPr>
          <w:rFonts w:asciiTheme="majorHAnsi" w:hAnsiTheme="majorHAnsi" w:cstheme="majorHAnsi"/>
          <w:sz w:val="28"/>
          <w:szCs w:val="28"/>
        </w:rPr>
        <w:t>Innehållsförteckning</w:t>
      </w:r>
    </w:p>
    <w:p w14:paraId="030E85FA" w14:textId="1F9F2010" w:rsidR="00B214CC" w:rsidRDefault="00EF2126">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88431840" w:history="1">
        <w:r w:rsidR="00B214CC" w:rsidRPr="001A226A">
          <w:rPr>
            <w:rStyle w:val="Hyperlnk"/>
            <w:rFonts w:eastAsia="MS Gothic"/>
            <w:noProof/>
          </w:rPr>
          <w:t>Sammanfattning</w:t>
        </w:r>
        <w:r w:rsidR="00B214CC">
          <w:rPr>
            <w:noProof/>
            <w:webHidden/>
          </w:rPr>
          <w:tab/>
        </w:r>
        <w:r w:rsidR="00B214CC">
          <w:rPr>
            <w:noProof/>
            <w:webHidden/>
          </w:rPr>
          <w:fldChar w:fldCharType="begin"/>
        </w:r>
        <w:r w:rsidR="00B214CC">
          <w:rPr>
            <w:noProof/>
            <w:webHidden/>
          </w:rPr>
          <w:instrText xml:space="preserve"> PAGEREF _Toc188431840 \h </w:instrText>
        </w:r>
        <w:r w:rsidR="00B214CC">
          <w:rPr>
            <w:noProof/>
            <w:webHidden/>
          </w:rPr>
        </w:r>
        <w:r w:rsidR="00B214CC">
          <w:rPr>
            <w:noProof/>
            <w:webHidden/>
          </w:rPr>
          <w:fldChar w:fldCharType="separate"/>
        </w:r>
        <w:r w:rsidR="00B214CC">
          <w:rPr>
            <w:noProof/>
            <w:webHidden/>
          </w:rPr>
          <w:t>1</w:t>
        </w:r>
        <w:r w:rsidR="00B214CC">
          <w:rPr>
            <w:noProof/>
            <w:webHidden/>
          </w:rPr>
          <w:fldChar w:fldCharType="end"/>
        </w:r>
      </w:hyperlink>
    </w:p>
    <w:p w14:paraId="5F368197" w14:textId="4B6384AC" w:rsidR="00B214CC" w:rsidRDefault="00B214CC">
      <w:pPr>
        <w:pStyle w:val="Innehll1"/>
        <w:rPr>
          <w:rFonts w:asciiTheme="minorHAnsi" w:eastAsiaTheme="minorEastAsia" w:hAnsiTheme="minorHAnsi" w:cstheme="minorBidi"/>
          <w:noProof/>
          <w:kern w:val="2"/>
          <w:sz w:val="22"/>
          <w:szCs w:val="22"/>
          <w14:ligatures w14:val="standardContextual"/>
        </w:rPr>
      </w:pPr>
      <w:hyperlink w:anchor="_Toc188431841" w:history="1">
        <w:r w:rsidRPr="001A226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_Toc188431841 \h </w:instrText>
        </w:r>
        <w:r>
          <w:rPr>
            <w:noProof/>
            <w:webHidden/>
          </w:rPr>
        </w:r>
        <w:r>
          <w:rPr>
            <w:noProof/>
            <w:webHidden/>
          </w:rPr>
          <w:fldChar w:fldCharType="separate"/>
        </w:r>
        <w:r>
          <w:rPr>
            <w:noProof/>
            <w:webHidden/>
          </w:rPr>
          <w:t>1</w:t>
        </w:r>
        <w:r>
          <w:rPr>
            <w:noProof/>
            <w:webHidden/>
          </w:rPr>
          <w:fldChar w:fldCharType="end"/>
        </w:r>
      </w:hyperlink>
    </w:p>
    <w:p w14:paraId="4916596C" w14:textId="46CCE170" w:rsidR="00B214CC" w:rsidRDefault="00B214CC">
      <w:pPr>
        <w:pStyle w:val="Innehll1"/>
        <w:rPr>
          <w:rFonts w:asciiTheme="minorHAnsi" w:eastAsiaTheme="minorEastAsia" w:hAnsiTheme="minorHAnsi" w:cstheme="minorBidi"/>
          <w:noProof/>
          <w:kern w:val="2"/>
          <w:sz w:val="22"/>
          <w:szCs w:val="22"/>
          <w14:ligatures w14:val="standardContextual"/>
        </w:rPr>
      </w:pPr>
      <w:hyperlink w:anchor="_Toc188431842" w:history="1">
        <w:r w:rsidRPr="001A226A">
          <w:rPr>
            <w:rStyle w:val="Hyperlnk"/>
            <w:rFonts w:eastAsia="MS Gothic"/>
            <w:noProof/>
          </w:rPr>
          <w:t>Förutsättningar</w:t>
        </w:r>
        <w:r>
          <w:rPr>
            <w:noProof/>
            <w:webHidden/>
          </w:rPr>
          <w:tab/>
        </w:r>
        <w:r>
          <w:rPr>
            <w:noProof/>
            <w:webHidden/>
          </w:rPr>
          <w:fldChar w:fldCharType="begin"/>
        </w:r>
        <w:r>
          <w:rPr>
            <w:noProof/>
            <w:webHidden/>
          </w:rPr>
          <w:instrText xml:space="preserve"> PAGEREF _Toc188431842 \h </w:instrText>
        </w:r>
        <w:r>
          <w:rPr>
            <w:noProof/>
            <w:webHidden/>
          </w:rPr>
        </w:r>
        <w:r>
          <w:rPr>
            <w:noProof/>
            <w:webHidden/>
          </w:rPr>
          <w:fldChar w:fldCharType="separate"/>
        </w:r>
        <w:r>
          <w:rPr>
            <w:noProof/>
            <w:webHidden/>
          </w:rPr>
          <w:t>2</w:t>
        </w:r>
        <w:r>
          <w:rPr>
            <w:noProof/>
            <w:webHidden/>
          </w:rPr>
          <w:fldChar w:fldCharType="end"/>
        </w:r>
      </w:hyperlink>
    </w:p>
    <w:p w14:paraId="79714D5C" w14:textId="3D8D4DC8"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43" w:history="1">
        <w:r w:rsidRPr="001A226A">
          <w:rPr>
            <w:rStyle w:val="Hyperlnk"/>
            <w:rFonts w:eastAsia="MS Gothic"/>
            <w:noProof/>
          </w:rPr>
          <w:t>Behörighetsavgränsning</w:t>
        </w:r>
        <w:r>
          <w:rPr>
            <w:noProof/>
            <w:webHidden/>
          </w:rPr>
          <w:tab/>
        </w:r>
        <w:r>
          <w:rPr>
            <w:noProof/>
            <w:webHidden/>
          </w:rPr>
          <w:fldChar w:fldCharType="begin"/>
        </w:r>
        <w:r>
          <w:rPr>
            <w:noProof/>
            <w:webHidden/>
          </w:rPr>
          <w:instrText xml:space="preserve"> PAGEREF _Toc188431843 \h </w:instrText>
        </w:r>
        <w:r>
          <w:rPr>
            <w:noProof/>
            <w:webHidden/>
          </w:rPr>
        </w:r>
        <w:r>
          <w:rPr>
            <w:noProof/>
            <w:webHidden/>
          </w:rPr>
          <w:fldChar w:fldCharType="separate"/>
        </w:r>
        <w:r>
          <w:rPr>
            <w:noProof/>
            <w:webHidden/>
          </w:rPr>
          <w:t>2</w:t>
        </w:r>
        <w:r>
          <w:rPr>
            <w:noProof/>
            <w:webHidden/>
          </w:rPr>
          <w:fldChar w:fldCharType="end"/>
        </w:r>
      </w:hyperlink>
    </w:p>
    <w:p w14:paraId="0AB1CD6B" w14:textId="46DA9A26"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44" w:history="1">
        <w:r w:rsidRPr="001A226A">
          <w:rPr>
            <w:rStyle w:val="Hyperlnk"/>
            <w:rFonts w:eastAsia="MS Gothic"/>
            <w:noProof/>
          </w:rPr>
          <w:t>Behörighetstillgång</w:t>
        </w:r>
        <w:r>
          <w:rPr>
            <w:noProof/>
            <w:webHidden/>
          </w:rPr>
          <w:tab/>
        </w:r>
        <w:r>
          <w:rPr>
            <w:noProof/>
            <w:webHidden/>
          </w:rPr>
          <w:fldChar w:fldCharType="begin"/>
        </w:r>
        <w:r>
          <w:rPr>
            <w:noProof/>
            <w:webHidden/>
          </w:rPr>
          <w:instrText xml:space="preserve"> PAGEREF _Toc188431844 \h </w:instrText>
        </w:r>
        <w:r>
          <w:rPr>
            <w:noProof/>
            <w:webHidden/>
          </w:rPr>
        </w:r>
        <w:r>
          <w:rPr>
            <w:noProof/>
            <w:webHidden/>
          </w:rPr>
          <w:fldChar w:fldCharType="separate"/>
        </w:r>
        <w:r>
          <w:rPr>
            <w:noProof/>
            <w:webHidden/>
          </w:rPr>
          <w:t>2</w:t>
        </w:r>
        <w:r>
          <w:rPr>
            <w:noProof/>
            <w:webHidden/>
          </w:rPr>
          <w:fldChar w:fldCharType="end"/>
        </w:r>
      </w:hyperlink>
    </w:p>
    <w:p w14:paraId="6222333F" w14:textId="0D075A86"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45" w:history="1">
        <w:r w:rsidRPr="001A226A">
          <w:rPr>
            <w:rStyle w:val="Hyperlnk"/>
            <w:rFonts w:eastAsia="MS Gothic"/>
            <w:noProof/>
          </w:rPr>
          <w:t>Ansvar</w:t>
        </w:r>
        <w:r>
          <w:rPr>
            <w:noProof/>
            <w:webHidden/>
          </w:rPr>
          <w:tab/>
        </w:r>
        <w:r>
          <w:rPr>
            <w:noProof/>
            <w:webHidden/>
          </w:rPr>
          <w:fldChar w:fldCharType="begin"/>
        </w:r>
        <w:r>
          <w:rPr>
            <w:noProof/>
            <w:webHidden/>
          </w:rPr>
          <w:instrText xml:space="preserve"> PAGEREF _Toc188431845 \h </w:instrText>
        </w:r>
        <w:r>
          <w:rPr>
            <w:noProof/>
            <w:webHidden/>
          </w:rPr>
        </w:r>
        <w:r>
          <w:rPr>
            <w:noProof/>
            <w:webHidden/>
          </w:rPr>
          <w:fldChar w:fldCharType="separate"/>
        </w:r>
        <w:r>
          <w:rPr>
            <w:noProof/>
            <w:webHidden/>
          </w:rPr>
          <w:t>2</w:t>
        </w:r>
        <w:r>
          <w:rPr>
            <w:noProof/>
            <w:webHidden/>
          </w:rPr>
          <w:fldChar w:fldCharType="end"/>
        </w:r>
      </w:hyperlink>
    </w:p>
    <w:p w14:paraId="5514ECA0" w14:textId="2B458FC8" w:rsidR="00B214CC" w:rsidRDefault="00B214CC">
      <w:pPr>
        <w:pStyle w:val="Innehll3"/>
        <w:rPr>
          <w:rFonts w:asciiTheme="minorHAnsi" w:eastAsiaTheme="minorEastAsia" w:hAnsiTheme="minorHAnsi" w:cstheme="minorBidi"/>
          <w:noProof/>
          <w:kern w:val="2"/>
          <w:sz w:val="22"/>
          <w:szCs w:val="22"/>
          <w14:ligatures w14:val="standardContextual"/>
        </w:rPr>
      </w:pPr>
      <w:hyperlink w:anchor="_Toc188431846" w:history="1">
        <w:r w:rsidRPr="001A226A">
          <w:rPr>
            <w:rStyle w:val="Hyperlnk"/>
            <w:rFonts w:eastAsia="MS Gothic"/>
            <w:noProof/>
          </w:rPr>
          <w:t>Systemägaren</w:t>
        </w:r>
        <w:r>
          <w:rPr>
            <w:noProof/>
            <w:webHidden/>
          </w:rPr>
          <w:tab/>
        </w:r>
        <w:r>
          <w:rPr>
            <w:noProof/>
            <w:webHidden/>
          </w:rPr>
          <w:fldChar w:fldCharType="begin"/>
        </w:r>
        <w:r>
          <w:rPr>
            <w:noProof/>
            <w:webHidden/>
          </w:rPr>
          <w:instrText xml:space="preserve"> PAGEREF _Toc188431846 \h </w:instrText>
        </w:r>
        <w:r>
          <w:rPr>
            <w:noProof/>
            <w:webHidden/>
          </w:rPr>
        </w:r>
        <w:r>
          <w:rPr>
            <w:noProof/>
            <w:webHidden/>
          </w:rPr>
          <w:fldChar w:fldCharType="separate"/>
        </w:r>
        <w:r>
          <w:rPr>
            <w:noProof/>
            <w:webHidden/>
          </w:rPr>
          <w:t>2</w:t>
        </w:r>
        <w:r>
          <w:rPr>
            <w:noProof/>
            <w:webHidden/>
          </w:rPr>
          <w:fldChar w:fldCharType="end"/>
        </w:r>
      </w:hyperlink>
    </w:p>
    <w:p w14:paraId="1EC68FD1" w14:textId="4AF6CA7B" w:rsidR="00B214CC" w:rsidRDefault="00B214CC">
      <w:pPr>
        <w:pStyle w:val="Innehll3"/>
        <w:rPr>
          <w:rFonts w:asciiTheme="minorHAnsi" w:eastAsiaTheme="minorEastAsia" w:hAnsiTheme="minorHAnsi" w:cstheme="minorBidi"/>
          <w:noProof/>
          <w:kern w:val="2"/>
          <w:sz w:val="22"/>
          <w:szCs w:val="22"/>
          <w14:ligatures w14:val="standardContextual"/>
        </w:rPr>
      </w:pPr>
      <w:hyperlink w:anchor="_Toc188431847" w:history="1">
        <w:r w:rsidRPr="001A226A">
          <w:rPr>
            <w:rStyle w:val="Hyperlnk"/>
            <w:rFonts w:eastAsia="MS Gothic"/>
            <w:noProof/>
          </w:rPr>
          <w:t>Verksamhetschefen</w:t>
        </w:r>
        <w:r>
          <w:rPr>
            <w:noProof/>
            <w:webHidden/>
          </w:rPr>
          <w:tab/>
        </w:r>
        <w:r>
          <w:rPr>
            <w:noProof/>
            <w:webHidden/>
          </w:rPr>
          <w:fldChar w:fldCharType="begin"/>
        </w:r>
        <w:r>
          <w:rPr>
            <w:noProof/>
            <w:webHidden/>
          </w:rPr>
          <w:instrText xml:space="preserve"> PAGEREF _Toc188431847 \h </w:instrText>
        </w:r>
        <w:r>
          <w:rPr>
            <w:noProof/>
            <w:webHidden/>
          </w:rPr>
        </w:r>
        <w:r>
          <w:rPr>
            <w:noProof/>
            <w:webHidden/>
          </w:rPr>
          <w:fldChar w:fldCharType="separate"/>
        </w:r>
        <w:r>
          <w:rPr>
            <w:noProof/>
            <w:webHidden/>
          </w:rPr>
          <w:t>2</w:t>
        </w:r>
        <w:r>
          <w:rPr>
            <w:noProof/>
            <w:webHidden/>
          </w:rPr>
          <w:fldChar w:fldCharType="end"/>
        </w:r>
      </w:hyperlink>
    </w:p>
    <w:p w14:paraId="428808A9" w14:textId="1949527D" w:rsidR="00B214CC" w:rsidRDefault="00B214CC">
      <w:pPr>
        <w:pStyle w:val="Innehll1"/>
        <w:rPr>
          <w:rFonts w:asciiTheme="minorHAnsi" w:eastAsiaTheme="minorEastAsia" w:hAnsiTheme="minorHAnsi" w:cstheme="minorBidi"/>
          <w:noProof/>
          <w:kern w:val="2"/>
          <w:sz w:val="22"/>
          <w:szCs w:val="22"/>
          <w14:ligatures w14:val="standardContextual"/>
        </w:rPr>
      </w:pPr>
      <w:hyperlink w:anchor="_Toc188431848" w:history="1">
        <w:r w:rsidRPr="001A226A">
          <w:rPr>
            <w:rStyle w:val="Hyperlnk"/>
            <w:rFonts w:eastAsia="MS Gothic"/>
            <w:noProof/>
          </w:rPr>
          <w:t>Genomförande</w:t>
        </w:r>
        <w:r>
          <w:rPr>
            <w:noProof/>
            <w:webHidden/>
          </w:rPr>
          <w:tab/>
        </w:r>
        <w:r>
          <w:rPr>
            <w:noProof/>
            <w:webHidden/>
          </w:rPr>
          <w:fldChar w:fldCharType="begin"/>
        </w:r>
        <w:r>
          <w:rPr>
            <w:noProof/>
            <w:webHidden/>
          </w:rPr>
          <w:instrText xml:space="preserve"> PAGEREF _Toc188431848 \h </w:instrText>
        </w:r>
        <w:r>
          <w:rPr>
            <w:noProof/>
            <w:webHidden/>
          </w:rPr>
        </w:r>
        <w:r>
          <w:rPr>
            <w:noProof/>
            <w:webHidden/>
          </w:rPr>
          <w:fldChar w:fldCharType="separate"/>
        </w:r>
        <w:r>
          <w:rPr>
            <w:noProof/>
            <w:webHidden/>
          </w:rPr>
          <w:t>2</w:t>
        </w:r>
        <w:r>
          <w:rPr>
            <w:noProof/>
            <w:webHidden/>
          </w:rPr>
          <w:fldChar w:fldCharType="end"/>
        </w:r>
      </w:hyperlink>
    </w:p>
    <w:p w14:paraId="77C11D06" w14:textId="1FF70718"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49" w:history="1">
        <w:r w:rsidRPr="001A226A">
          <w:rPr>
            <w:rStyle w:val="Hyperlnk"/>
            <w:rFonts w:eastAsia="MS Gothic"/>
            <w:noProof/>
          </w:rPr>
          <w:t>Regler för händelseloggar</w:t>
        </w:r>
        <w:r>
          <w:rPr>
            <w:noProof/>
            <w:webHidden/>
          </w:rPr>
          <w:tab/>
        </w:r>
        <w:r>
          <w:rPr>
            <w:noProof/>
            <w:webHidden/>
          </w:rPr>
          <w:fldChar w:fldCharType="begin"/>
        </w:r>
        <w:r>
          <w:rPr>
            <w:noProof/>
            <w:webHidden/>
          </w:rPr>
          <w:instrText xml:space="preserve"> PAGEREF _Toc188431849 \h </w:instrText>
        </w:r>
        <w:r>
          <w:rPr>
            <w:noProof/>
            <w:webHidden/>
          </w:rPr>
        </w:r>
        <w:r>
          <w:rPr>
            <w:noProof/>
            <w:webHidden/>
          </w:rPr>
          <w:fldChar w:fldCharType="separate"/>
        </w:r>
        <w:r>
          <w:rPr>
            <w:noProof/>
            <w:webHidden/>
          </w:rPr>
          <w:t>2</w:t>
        </w:r>
        <w:r>
          <w:rPr>
            <w:noProof/>
            <w:webHidden/>
          </w:rPr>
          <w:fldChar w:fldCharType="end"/>
        </w:r>
      </w:hyperlink>
    </w:p>
    <w:p w14:paraId="46836305" w14:textId="5C806D06"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50" w:history="1">
        <w:r w:rsidRPr="001A226A">
          <w:rPr>
            <w:rStyle w:val="Hyperlnk"/>
            <w:rFonts w:eastAsia="MS Gothic"/>
            <w:noProof/>
          </w:rPr>
          <w:t>Loggranskning vid forcerad spärr</w:t>
        </w:r>
        <w:r>
          <w:rPr>
            <w:noProof/>
            <w:webHidden/>
          </w:rPr>
          <w:tab/>
        </w:r>
        <w:r>
          <w:rPr>
            <w:noProof/>
            <w:webHidden/>
          </w:rPr>
          <w:fldChar w:fldCharType="begin"/>
        </w:r>
        <w:r>
          <w:rPr>
            <w:noProof/>
            <w:webHidden/>
          </w:rPr>
          <w:instrText xml:space="preserve"> PAGEREF _Toc188431850 \h </w:instrText>
        </w:r>
        <w:r>
          <w:rPr>
            <w:noProof/>
            <w:webHidden/>
          </w:rPr>
        </w:r>
        <w:r>
          <w:rPr>
            <w:noProof/>
            <w:webHidden/>
          </w:rPr>
          <w:fldChar w:fldCharType="separate"/>
        </w:r>
        <w:r>
          <w:rPr>
            <w:noProof/>
            <w:webHidden/>
          </w:rPr>
          <w:t>3</w:t>
        </w:r>
        <w:r>
          <w:rPr>
            <w:noProof/>
            <w:webHidden/>
          </w:rPr>
          <w:fldChar w:fldCharType="end"/>
        </w:r>
      </w:hyperlink>
    </w:p>
    <w:p w14:paraId="397A89C3" w14:textId="46F5E521"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51" w:history="1">
        <w:r w:rsidRPr="001A226A">
          <w:rPr>
            <w:rStyle w:val="Hyperlnk"/>
            <w:rFonts w:eastAsia="MS Gothic"/>
            <w:noProof/>
          </w:rPr>
          <w:t>Loggranskning vid forskning</w:t>
        </w:r>
        <w:r>
          <w:rPr>
            <w:noProof/>
            <w:webHidden/>
          </w:rPr>
          <w:tab/>
        </w:r>
        <w:r>
          <w:rPr>
            <w:noProof/>
            <w:webHidden/>
          </w:rPr>
          <w:fldChar w:fldCharType="begin"/>
        </w:r>
        <w:r>
          <w:rPr>
            <w:noProof/>
            <w:webHidden/>
          </w:rPr>
          <w:instrText xml:space="preserve"> PAGEREF _Toc188431851 \h </w:instrText>
        </w:r>
        <w:r>
          <w:rPr>
            <w:noProof/>
            <w:webHidden/>
          </w:rPr>
        </w:r>
        <w:r>
          <w:rPr>
            <w:noProof/>
            <w:webHidden/>
          </w:rPr>
          <w:fldChar w:fldCharType="separate"/>
        </w:r>
        <w:r>
          <w:rPr>
            <w:noProof/>
            <w:webHidden/>
          </w:rPr>
          <w:t>3</w:t>
        </w:r>
        <w:r>
          <w:rPr>
            <w:noProof/>
            <w:webHidden/>
          </w:rPr>
          <w:fldChar w:fldCharType="end"/>
        </w:r>
      </w:hyperlink>
    </w:p>
    <w:p w14:paraId="2D03DA9A" w14:textId="736841E9"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52" w:history="1">
        <w:r w:rsidRPr="001A226A">
          <w:rPr>
            <w:rStyle w:val="Hyperlnk"/>
            <w:rFonts w:eastAsia="MS Gothic"/>
            <w:noProof/>
          </w:rPr>
          <w:t>Patientens rätt att ta del av loggen</w:t>
        </w:r>
        <w:r>
          <w:rPr>
            <w:noProof/>
            <w:webHidden/>
          </w:rPr>
          <w:tab/>
        </w:r>
        <w:r>
          <w:rPr>
            <w:noProof/>
            <w:webHidden/>
          </w:rPr>
          <w:fldChar w:fldCharType="begin"/>
        </w:r>
        <w:r>
          <w:rPr>
            <w:noProof/>
            <w:webHidden/>
          </w:rPr>
          <w:instrText xml:space="preserve"> PAGEREF _Toc188431852 \h </w:instrText>
        </w:r>
        <w:r>
          <w:rPr>
            <w:noProof/>
            <w:webHidden/>
          </w:rPr>
        </w:r>
        <w:r>
          <w:rPr>
            <w:noProof/>
            <w:webHidden/>
          </w:rPr>
          <w:fldChar w:fldCharType="separate"/>
        </w:r>
        <w:r>
          <w:rPr>
            <w:noProof/>
            <w:webHidden/>
          </w:rPr>
          <w:t>3</w:t>
        </w:r>
        <w:r>
          <w:rPr>
            <w:noProof/>
            <w:webHidden/>
          </w:rPr>
          <w:fldChar w:fldCharType="end"/>
        </w:r>
      </w:hyperlink>
    </w:p>
    <w:p w14:paraId="07E61AD8" w14:textId="79CE06EA" w:rsidR="00B214CC" w:rsidRDefault="00B214CC">
      <w:pPr>
        <w:pStyle w:val="Innehll2"/>
        <w:rPr>
          <w:rFonts w:asciiTheme="minorHAnsi" w:eastAsiaTheme="minorEastAsia" w:hAnsiTheme="minorHAnsi" w:cstheme="minorBidi"/>
          <w:noProof/>
          <w:kern w:val="2"/>
          <w:sz w:val="22"/>
          <w:szCs w:val="22"/>
          <w14:ligatures w14:val="standardContextual"/>
        </w:rPr>
      </w:pPr>
      <w:hyperlink w:anchor="_Toc188431853" w:history="1">
        <w:r w:rsidRPr="001A226A">
          <w:rPr>
            <w:rStyle w:val="Hyperlnk"/>
            <w:rFonts w:eastAsia="MS Gothic"/>
            <w:noProof/>
          </w:rPr>
          <w:t>Exempel på tolkning av loggen</w:t>
        </w:r>
        <w:r>
          <w:rPr>
            <w:noProof/>
            <w:webHidden/>
          </w:rPr>
          <w:tab/>
        </w:r>
        <w:r>
          <w:rPr>
            <w:noProof/>
            <w:webHidden/>
          </w:rPr>
          <w:fldChar w:fldCharType="begin"/>
        </w:r>
        <w:r>
          <w:rPr>
            <w:noProof/>
            <w:webHidden/>
          </w:rPr>
          <w:instrText xml:space="preserve"> PAGEREF _Toc188431853 \h </w:instrText>
        </w:r>
        <w:r>
          <w:rPr>
            <w:noProof/>
            <w:webHidden/>
          </w:rPr>
        </w:r>
        <w:r>
          <w:rPr>
            <w:noProof/>
            <w:webHidden/>
          </w:rPr>
          <w:fldChar w:fldCharType="separate"/>
        </w:r>
        <w:r>
          <w:rPr>
            <w:noProof/>
            <w:webHidden/>
          </w:rPr>
          <w:t>4</w:t>
        </w:r>
        <w:r>
          <w:rPr>
            <w:noProof/>
            <w:webHidden/>
          </w:rPr>
          <w:fldChar w:fldCharType="end"/>
        </w:r>
      </w:hyperlink>
    </w:p>
    <w:p w14:paraId="21A07C3B" w14:textId="5BF5B75E" w:rsidR="00B214CC" w:rsidRDefault="00B214CC">
      <w:pPr>
        <w:pStyle w:val="Innehll1"/>
        <w:rPr>
          <w:rFonts w:asciiTheme="minorHAnsi" w:eastAsiaTheme="minorEastAsia" w:hAnsiTheme="minorHAnsi" w:cstheme="minorBidi"/>
          <w:noProof/>
          <w:kern w:val="2"/>
          <w:sz w:val="22"/>
          <w:szCs w:val="22"/>
          <w14:ligatures w14:val="standardContextual"/>
        </w:rPr>
      </w:pPr>
      <w:hyperlink w:anchor="_Toc188431854" w:history="1">
        <w:r w:rsidRPr="001A226A">
          <w:rPr>
            <w:rStyle w:val="Hyperlnk"/>
            <w:rFonts w:eastAsia="MS Gothic"/>
            <w:noProof/>
          </w:rPr>
          <w:t>Dokumentinformation</w:t>
        </w:r>
        <w:r>
          <w:rPr>
            <w:noProof/>
            <w:webHidden/>
          </w:rPr>
          <w:tab/>
        </w:r>
        <w:r>
          <w:rPr>
            <w:noProof/>
            <w:webHidden/>
          </w:rPr>
          <w:fldChar w:fldCharType="begin"/>
        </w:r>
        <w:r>
          <w:rPr>
            <w:noProof/>
            <w:webHidden/>
          </w:rPr>
          <w:instrText xml:space="preserve"> PAGEREF _Toc188431854 \h </w:instrText>
        </w:r>
        <w:r>
          <w:rPr>
            <w:noProof/>
            <w:webHidden/>
          </w:rPr>
        </w:r>
        <w:r>
          <w:rPr>
            <w:noProof/>
            <w:webHidden/>
          </w:rPr>
          <w:fldChar w:fldCharType="separate"/>
        </w:r>
        <w:r>
          <w:rPr>
            <w:noProof/>
            <w:webHidden/>
          </w:rPr>
          <w:t>4</w:t>
        </w:r>
        <w:r>
          <w:rPr>
            <w:noProof/>
            <w:webHidden/>
          </w:rPr>
          <w:fldChar w:fldCharType="end"/>
        </w:r>
      </w:hyperlink>
    </w:p>
    <w:p w14:paraId="1027A48B" w14:textId="24CA99E9" w:rsidR="008F185C" w:rsidRPr="00215249" w:rsidRDefault="00EF2126" w:rsidP="00215249">
      <w:pPr>
        <w:pStyle w:val="Rubrik2"/>
      </w:pPr>
      <w:r>
        <w:rPr>
          <w:noProof/>
          <w:sz w:val="22"/>
          <w:szCs w:val="32"/>
        </w:rPr>
        <w:fldChar w:fldCharType="end"/>
      </w:r>
      <w:bookmarkStart w:id="10" w:name="_Toc378342673"/>
      <w:bookmarkStart w:id="11" w:name="_Toc256000001"/>
      <w:bookmarkStart w:id="12" w:name="_Toc256000015"/>
      <w:bookmarkStart w:id="13" w:name="_Toc256000029"/>
      <w:bookmarkStart w:id="14" w:name="_Toc70680480"/>
      <w:bookmarkStart w:id="15" w:name="_Toc256000043"/>
      <w:bookmarkStart w:id="16" w:name="_Toc188431842"/>
      <w:r w:rsidR="008F185C" w:rsidRPr="00215249">
        <w:t>Förutsättningar</w:t>
      </w:r>
      <w:bookmarkEnd w:id="10"/>
      <w:bookmarkEnd w:id="11"/>
      <w:bookmarkEnd w:id="12"/>
      <w:bookmarkEnd w:id="13"/>
      <w:bookmarkEnd w:id="14"/>
      <w:bookmarkEnd w:id="15"/>
      <w:bookmarkEnd w:id="16"/>
    </w:p>
    <w:p w14:paraId="5BE02BC8" w14:textId="77777777" w:rsidR="008F185C" w:rsidRPr="008F185C" w:rsidRDefault="008F185C" w:rsidP="00353417">
      <w:r w:rsidRPr="008F185C">
        <w:t>Spårbarhet innebär möjligheten att i efterhand identifiera genomförda händelser.</w:t>
      </w:r>
    </w:p>
    <w:p w14:paraId="41FC75D7" w14:textId="77777777" w:rsidR="008F185C" w:rsidRPr="008F185C" w:rsidRDefault="008F185C" w:rsidP="00353417">
      <w:pPr>
        <w:pStyle w:val="Rubrik3"/>
        <w:rPr>
          <w:sz w:val="20"/>
        </w:rPr>
      </w:pPr>
      <w:bookmarkStart w:id="17" w:name="_Toc378342674"/>
      <w:bookmarkStart w:id="18" w:name="_Toc256000002"/>
      <w:bookmarkStart w:id="19" w:name="_Toc256000016"/>
      <w:bookmarkStart w:id="20" w:name="_Toc256000030"/>
      <w:bookmarkStart w:id="21" w:name="_Toc70680481"/>
      <w:bookmarkStart w:id="22" w:name="_Toc256000044"/>
      <w:bookmarkStart w:id="23" w:name="_Toc188431843"/>
      <w:r w:rsidRPr="008F185C">
        <w:t>Behörighetsavgränsning</w:t>
      </w:r>
      <w:bookmarkEnd w:id="17"/>
      <w:bookmarkEnd w:id="18"/>
      <w:bookmarkEnd w:id="19"/>
      <w:bookmarkEnd w:id="20"/>
      <w:bookmarkEnd w:id="21"/>
      <w:bookmarkEnd w:id="22"/>
      <w:bookmarkEnd w:id="23"/>
    </w:p>
    <w:p w14:paraId="0D419F50" w14:textId="77777777" w:rsidR="008F185C" w:rsidRPr="008F185C" w:rsidRDefault="008F185C" w:rsidP="00353417">
      <w:r w:rsidRPr="008F185C">
        <w:t>Medarbetare vid SÄS har rätt att ta del av den information som finns lagrad i IT-systemen i den omfattning som krävs för att medarbetaren ska kunna utföra sina arbetsuppgifter.</w:t>
      </w:r>
    </w:p>
    <w:p w14:paraId="29896A40" w14:textId="77777777" w:rsidR="008F185C" w:rsidRPr="008F185C" w:rsidRDefault="008F185C" w:rsidP="00353417">
      <w:pPr>
        <w:pStyle w:val="Rubrik3"/>
      </w:pPr>
      <w:bookmarkStart w:id="24" w:name="_Toc378342675"/>
      <w:bookmarkStart w:id="25" w:name="_Toc256000003"/>
      <w:bookmarkStart w:id="26" w:name="_Toc256000017"/>
      <w:bookmarkStart w:id="27" w:name="_Toc256000031"/>
      <w:bookmarkStart w:id="28" w:name="_Toc70680482"/>
      <w:bookmarkStart w:id="29" w:name="_Toc256000045"/>
      <w:bookmarkStart w:id="30" w:name="_Toc188431844"/>
      <w:r w:rsidRPr="008F185C">
        <w:t>Behörighetstillgång</w:t>
      </w:r>
      <w:bookmarkEnd w:id="24"/>
      <w:bookmarkEnd w:id="25"/>
      <w:bookmarkEnd w:id="26"/>
      <w:bookmarkEnd w:id="27"/>
      <w:bookmarkEnd w:id="28"/>
      <w:bookmarkEnd w:id="29"/>
      <w:bookmarkEnd w:id="30"/>
    </w:p>
    <w:p w14:paraId="17BDD6D8" w14:textId="77777777" w:rsidR="008F185C" w:rsidRPr="008F185C" w:rsidRDefault="008F185C" w:rsidP="00353417">
      <w:r w:rsidRPr="008F185C">
        <w:t xml:space="preserve">Tillgång till den elektroniskt lagrade informationen styrs av personligt </w:t>
      </w:r>
      <w:r w:rsidRPr="008F185C">
        <w:br/>
        <w:t>användar-id och lösenord, vilket möjliggör spårbarhet i systemet. Information om hur användar-id har använts lagras i en loggfil, händelseloggen. För att kontrollera att sekretessen efterlevs ska händelseloggen granskas.</w:t>
      </w:r>
    </w:p>
    <w:p w14:paraId="68E7DBC8" w14:textId="77777777" w:rsidR="008F185C" w:rsidRPr="008F185C" w:rsidRDefault="008F185C" w:rsidP="00353417">
      <w:pPr>
        <w:pStyle w:val="Rubrik3"/>
      </w:pPr>
      <w:bookmarkStart w:id="31" w:name="_Toc378342676"/>
      <w:bookmarkStart w:id="32" w:name="_Toc256000004"/>
      <w:bookmarkStart w:id="33" w:name="_Toc256000018"/>
      <w:bookmarkStart w:id="34" w:name="_Toc256000032"/>
      <w:bookmarkStart w:id="35" w:name="_Toc70680483"/>
      <w:bookmarkStart w:id="36" w:name="_Toc256000046"/>
      <w:bookmarkStart w:id="37" w:name="_Toc188431845"/>
      <w:r w:rsidRPr="008F185C">
        <w:t>Ansvar</w:t>
      </w:r>
      <w:bookmarkEnd w:id="31"/>
      <w:bookmarkEnd w:id="32"/>
      <w:bookmarkEnd w:id="33"/>
      <w:bookmarkEnd w:id="34"/>
      <w:bookmarkEnd w:id="35"/>
      <w:bookmarkEnd w:id="36"/>
      <w:bookmarkEnd w:id="37"/>
    </w:p>
    <w:p w14:paraId="21E77428" w14:textId="77777777" w:rsidR="008F185C" w:rsidRPr="008F185C" w:rsidRDefault="008F185C" w:rsidP="00353417">
      <w:pPr>
        <w:pStyle w:val="MellanrubrikVGR"/>
        <w:spacing w:before="120"/>
      </w:pPr>
      <w:bookmarkStart w:id="38" w:name="_Toc378342677"/>
      <w:bookmarkStart w:id="39" w:name="_Toc256000005"/>
      <w:bookmarkStart w:id="40" w:name="_Toc256000019"/>
      <w:bookmarkStart w:id="41" w:name="_Toc256000033"/>
      <w:bookmarkStart w:id="42" w:name="_Toc70680484"/>
      <w:bookmarkStart w:id="43" w:name="_Toc256000047"/>
      <w:bookmarkStart w:id="44" w:name="_Toc188431846"/>
      <w:r w:rsidRPr="008F185C">
        <w:t>Systemägaren</w:t>
      </w:r>
      <w:bookmarkEnd w:id="38"/>
      <w:bookmarkEnd w:id="39"/>
      <w:bookmarkEnd w:id="40"/>
      <w:bookmarkEnd w:id="41"/>
      <w:bookmarkEnd w:id="42"/>
      <w:bookmarkEnd w:id="43"/>
      <w:bookmarkEnd w:id="44"/>
    </w:p>
    <w:p w14:paraId="475FD69B" w14:textId="77777777" w:rsidR="008F185C" w:rsidRPr="008F185C" w:rsidRDefault="008F185C" w:rsidP="00353417">
      <w:r w:rsidRPr="008F185C">
        <w:t>Systemägare, eller motsvarande, ansvarar för att det finns anvisningar för hur loggranskning ska ske i det egna systemet.</w:t>
      </w:r>
    </w:p>
    <w:p w14:paraId="42B8DB5D" w14:textId="77777777" w:rsidR="008F185C" w:rsidRPr="008F185C" w:rsidRDefault="008F185C" w:rsidP="00353417">
      <w:pPr>
        <w:pStyle w:val="MellanrubrikVGR"/>
      </w:pPr>
      <w:bookmarkStart w:id="45" w:name="_Toc378342678"/>
      <w:bookmarkStart w:id="46" w:name="_Toc256000006"/>
      <w:bookmarkStart w:id="47" w:name="_Toc256000020"/>
      <w:bookmarkStart w:id="48" w:name="_Toc256000034"/>
      <w:bookmarkStart w:id="49" w:name="_Toc70680485"/>
      <w:bookmarkStart w:id="50" w:name="_Toc256000048"/>
      <w:bookmarkStart w:id="51" w:name="_Toc188431847"/>
      <w:r w:rsidRPr="008F185C">
        <w:t>Verksamhetschefen</w:t>
      </w:r>
      <w:bookmarkEnd w:id="45"/>
      <w:bookmarkEnd w:id="46"/>
      <w:bookmarkEnd w:id="47"/>
      <w:bookmarkEnd w:id="48"/>
      <w:bookmarkEnd w:id="49"/>
      <w:bookmarkEnd w:id="50"/>
      <w:bookmarkEnd w:id="51"/>
    </w:p>
    <w:p w14:paraId="30467B43" w14:textId="5289DCF1" w:rsidR="008F185C" w:rsidRPr="008F185C" w:rsidRDefault="008F185C" w:rsidP="00353417">
      <w:pPr>
        <w:rPr>
          <w:szCs w:val="20"/>
        </w:rPr>
      </w:pPr>
      <w:r w:rsidRPr="008F185C">
        <w:t xml:space="preserve">Verksamhetschefen har det övergripande ansvaret för hanteringen av elektroniskt lagrad information inom sitt verksamhetsområde. Det faller inom dennes ansvar att se till att rutin för loggranskning är känd och omfattar alla medarbetare som har behörighet till våra IT-system. </w:t>
      </w:r>
    </w:p>
    <w:p w14:paraId="1AF38F49" w14:textId="77777777" w:rsidR="008F185C" w:rsidRPr="008F185C" w:rsidRDefault="008F185C" w:rsidP="00353417">
      <w:pPr>
        <w:pStyle w:val="Rubrik2"/>
      </w:pPr>
      <w:bookmarkStart w:id="52" w:name="_Toc378342679"/>
      <w:bookmarkStart w:id="53" w:name="_Toc256000007"/>
      <w:bookmarkStart w:id="54" w:name="_Toc256000021"/>
      <w:bookmarkStart w:id="55" w:name="_Toc256000035"/>
      <w:bookmarkStart w:id="56" w:name="_Toc70680486"/>
      <w:bookmarkStart w:id="57" w:name="_Toc256000049"/>
      <w:bookmarkStart w:id="58" w:name="_Toc188431848"/>
      <w:r w:rsidRPr="008F185C">
        <w:t>Genomförande</w:t>
      </w:r>
      <w:bookmarkEnd w:id="52"/>
      <w:bookmarkEnd w:id="53"/>
      <w:bookmarkEnd w:id="54"/>
      <w:bookmarkEnd w:id="55"/>
      <w:bookmarkEnd w:id="56"/>
      <w:bookmarkEnd w:id="57"/>
      <w:bookmarkEnd w:id="58"/>
    </w:p>
    <w:p w14:paraId="0CCCA41C" w14:textId="77777777" w:rsidR="008F185C" w:rsidRPr="008F185C" w:rsidRDefault="008F185C" w:rsidP="00EF2126">
      <w:pPr>
        <w:pStyle w:val="Rubrik3"/>
        <w:spacing w:before="120"/>
      </w:pPr>
      <w:bookmarkStart w:id="59" w:name="_Toc378342680"/>
      <w:bookmarkStart w:id="60" w:name="_Toc256000008"/>
      <w:bookmarkStart w:id="61" w:name="_Toc256000022"/>
      <w:bookmarkStart w:id="62" w:name="_Toc256000036"/>
      <w:bookmarkStart w:id="63" w:name="_Toc70680487"/>
      <w:bookmarkStart w:id="64" w:name="_Toc256000050"/>
      <w:bookmarkStart w:id="65" w:name="_Toc188431849"/>
      <w:r w:rsidRPr="008F185C">
        <w:t>Regler för händelseloggar</w:t>
      </w:r>
      <w:bookmarkEnd w:id="59"/>
      <w:bookmarkEnd w:id="60"/>
      <w:bookmarkEnd w:id="61"/>
      <w:bookmarkEnd w:id="62"/>
      <w:bookmarkEnd w:id="63"/>
      <w:bookmarkEnd w:id="64"/>
      <w:bookmarkEnd w:id="65"/>
      <w:r w:rsidRPr="008F185C">
        <w:t xml:space="preserve"> </w:t>
      </w:r>
    </w:p>
    <w:p w14:paraId="21C08FAE" w14:textId="77777777" w:rsidR="008F185C" w:rsidRPr="008F185C" w:rsidRDefault="008F185C" w:rsidP="00353417">
      <w:r w:rsidRPr="008F185C">
        <w:t>Följande regler är styrande för hur loggranskningsrutiner för olika IT-system vid SÄS ska utformas:</w:t>
      </w:r>
    </w:p>
    <w:p w14:paraId="7354C0F4" w14:textId="77777777" w:rsidR="008F185C" w:rsidRPr="008F185C" w:rsidRDefault="008F185C" w:rsidP="00353417">
      <w:pPr>
        <w:pStyle w:val="Punktlista"/>
      </w:pPr>
      <w:r w:rsidRPr="008F185C">
        <w:t>Loggranskningen ska ske regelbundet och på slumpvist utvald medarbetare. Hur ofta granskning ska ske och hur många som ska granskas, styrs av antal användare i systemet och typ av IT-system.</w:t>
      </w:r>
    </w:p>
    <w:p w14:paraId="157B3A11" w14:textId="77777777" w:rsidR="008F185C" w:rsidRPr="008F185C" w:rsidRDefault="008F185C" w:rsidP="00353417">
      <w:pPr>
        <w:pStyle w:val="Punktlista"/>
      </w:pPr>
      <w:r w:rsidRPr="008F185C">
        <w:t xml:space="preserve">Visar loggranskningen inget anmärkningsvärt kan utdraget från logg-filen kasseras. Finns det något som är oklart tar närmaste chef, eller högre chef, kontakt med berörd person. Finns ingen acceptabel förklaring är det en fråga som ska hanteras arbetsrättsligt och kontakt ska tas med HR-enheten vid SÄS. </w:t>
      </w:r>
    </w:p>
    <w:p w14:paraId="336F6788" w14:textId="5F8FDD8E" w:rsidR="008F185C" w:rsidRPr="008F185C" w:rsidRDefault="008F185C" w:rsidP="00353417">
      <w:pPr>
        <w:pStyle w:val="Punktlista"/>
      </w:pPr>
      <w:r>
        <w:lastRenderedPageBreak/>
        <w:t>Information om att loggranskning har genomförts och av vem ska dokumenteras och ska förvaras i den egna verksamheten. Dokumentationen ska sparas i 10 år. På begäran från sjukhusets informationssäkerhetsa</w:t>
      </w:r>
      <w:r w:rsidR="009205A8">
        <w:t>nsvarige</w:t>
      </w:r>
      <w:r>
        <w:t>, eller av personuppgiftsombud, ska underlag kunna visas upp.</w:t>
      </w:r>
    </w:p>
    <w:p w14:paraId="53E39F93" w14:textId="77777777" w:rsidR="008F185C" w:rsidRPr="008F185C" w:rsidRDefault="008F185C" w:rsidP="00353417">
      <w:pPr>
        <w:pStyle w:val="Punktlista"/>
      </w:pPr>
      <w:r w:rsidRPr="008F185C">
        <w:t>Skyldighet att göra en loggranskning finns vid misstanke om missbruk av behörigheten till IT-system. Det är närmaste chef, eller högre chef, som kan initiera denna typ av loggranskning. Även förvaltningens personuppgiftsombud har rätt att initiera denna typ av granskning. Det kan även finnas skäl för extra loggranskningar vid speciellt sekretesskänsliga patienter eller vårdepisoder, t.ex. om ”kändisar” finns på sjukhuset eller då annan medarbetare är inneliggande på sjukhuset.</w:t>
      </w:r>
    </w:p>
    <w:p w14:paraId="5E6DBC11" w14:textId="77BD7953" w:rsidR="008F185C" w:rsidRPr="008F185C" w:rsidRDefault="008F185C" w:rsidP="009205A8">
      <w:pPr>
        <w:pStyle w:val="Rubrik3"/>
      </w:pPr>
      <w:bookmarkStart w:id="66" w:name="_Toc378342681"/>
      <w:bookmarkStart w:id="67" w:name="_Toc256000009"/>
      <w:bookmarkStart w:id="68" w:name="_Toc256000023"/>
      <w:bookmarkStart w:id="69" w:name="_Toc256000037"/>
      <w:bookmarkStart w:id="70" w:name="_Toc70680488"/>
      <w:bookmarkStart w:id="71" w:name="_Toc256000051"/>
      <w:bookmarkStart w:id="72" w:name="_Toc188431850"/>
      <w:r w:rsidRPr="008F185C">
        <w:t>Loggranskning vid forcerad spärr</w:t>
      </w:r>
      <w:bookmarkEnd w:id="66"/>
      <w:bookmarkEnd w:id="67"/>
      <w:bookmarkEnd w:id="68"/>
      <w:bookmarkEnd w:id="69"/>
      <w:bookmarkEnd w:id="70"/>
      <w:bookmarkEnd w:id="71"/>
      <w:bookmarkEnd w:id="72"/>
    </w:p>
    <w:p w14:paraId="32D4C712" w14:textId="77777777" w:rsidR="008F185C" w:rsidRPr="008F185C" w:rsidRDefault="008F185C" w:rsidP="009205A8">
      <w:r w:rsidRPr="008F185C">
        <w:t xml:space="preserve">Loggar för forcerade spärrar ska granskas oftare än vanliga loggar. När en spärr forcerats via kontakt med Västra Götalandsregionens Spärr- och loggservice, skickas ett brev till verksamhetschefen för den medarbetare som forcerat spärren. Dessa forceringar ska granskas så snart verksamhetschefen fått brevet. </w:t>
      </w:r>
    </w:p>
    <w:p w14:paraId="27E5D0C9" w14:textId="77777777" w:rsidR="008F185C" w:rsidRPr="008F185C" w:rsidRDefault="008F185C" w:rsidP="009205A8">
      <w:r w:rsidRPr="008F185C">
        <w:t xml:space="preserve">Spärrar som forcerats direkt i journalsystemet visas i systemets loggranskningsfunktion. Dessa loggar ska granskas en gång i veckan. Här ska spärrar som forcerats genom nödåtkomst granskas inom varje verksamhet. </w:t>
      </w:r>
    </w:p>
    <w:p w14:paraId="3687814B" w14:textId="77777777" w:rsidR="008F185C" w:rsidRPr="008F185C" w:rsidRDefault="008F185C" w:rsidP="009205A8">
      <w:pPr>
        <w:pStyle w:val="Rubrik3"/>
      </w:pPr>
      <w:bookmarkStart w:id="73" w:name="_Toc378342682"/>
      <w:bookmarkStart w:id="74" w:name="_Toc256000010"/>
      <w:bookmarkStart w:id="75" w:name="_Toc256000024"/>
      <w:bookmarkStart w:id="76" w:name="_Toc256000038"/>
      <w:bookmarkStart w:id="77" w:name="_Toc70680489"/>
      <w:bookmarkStart w:id="78" w:name="_Toc256000052"/>
      <w:bookmarkStart w:id="79" w:name="_Toc188431851"/>
      <w:r w:rsidRPr="008F185C">
        <w:t>Loggranskning vid forskning</w:t>
      </w:r>
      <w:bookmarkEnd w:id="73"/>
      <w:bookmarkEnd w:id="74"/>
      <w:bookmarkEnd w:id="75"/>
      <w:bookmarkEnd w:id="76"/>
      <w:bookmarkEnd w:id="77"/>
      <w:bookmarkEnd w:id="78"/>
      <w:bookmarkEnd w:id="79"/>
      <w:r w:rsidRPr="008F185C">
        <w:t xml:space="preserve"> </w:t>
      </w:r>
    </w:p>
    <w:p w14:paraId="0777DEA9" w14:textId="77777777" w:rsidR="008F185C" w:rsidRDefault="008F185C" w:rsidP="009205A8">
      <w:r w:rsidRPr="008F185C">
        <w:t>Verksamhetschef kan ge tillstånd till en forskare, eller den som har i uppgift att monitorera en studie, att få ta del av specificerade journalhandlingar. Tillgång till journalerna kan ges genom tilldelning av ett tidsbegränsat, personligt användar-id, under förutsättning att en loggranskning genomförs efter avslutad uppgiftsinsamling/journalgranskning. Utfallet av loggen jämförs mot den specifikation som behörigheten avsåg. Det är verksamhetschefens ansvar att loggranskning utförs och att användar-id därefter avslutas.</w:t>
      </w:r>
    </w:p>
    <w:p w14:paraId="1CA5A6A7" w14:textId="77777777" w:rsidR="008F185C" w:rsidRPr="008F185C" w:rsidRDefault="008F185C" w:rsidP="009205A8">
      <w:pPr>
        <w:pStyle w:val="Rubrik3"/>
      </w:pPr>
      <w:bookmarkStart w:id="80" w:name="_Toc378342683"/>
      <w:bookmarkStart w:id="81" w:name="_Toc256000011"/>
      <w:bookmarkStart w:id="82" w:name="_Toc256000025"/>
      <w:bookmarkStart w:id="83" w:name="_Toc256000039"/>
      <w:bookmarkStart w:id="84" w:name="_Toc70680490"/>
      <w:bookmarkStart w:id="85" w:name="_Toc256000053"/>
      <w:bookmarkStart w:id="86" w:name="_Toc188431852"/>
      <w:r w:rsidRPr="008F185C">
        <w:t>Patientens rätt att ta del av loggen</w:t>
      </w:r>
      <w:bookmarkEnd w:id="80"/>
      <w:bookmarkEnd w:id="81"/>
      <w:bookmarkEnd w:id="82"/>
      <w:bookmarkEnd w:id="83"/>
      <w:bookmarkEnd w:id="84"/>
      <w:bookmarkEnd w:id="85"/>
      <w:bookmarkEnd w:id="86"/>
    </w:p>
    <w:p w14:paraId="0074776A" w14:textId="40DF400B" w:rsidR="00423541" w:rsidRDefault="008F185C" w:rsidP="00423541">
      <w:r w:rsidRPr="008F185C">
        <w:t>Patienten kan begära en kopia av händelseloggen som visar vilka som haft tillgång till dennes journal.</w:t>
      </w:r>
      <w:r w:rsidR="00423541">
        <w:t xml:space="preserve"> I första hand ska begäran skickas in via e-tjänster</w:t>
      </w:r>
      <w:r w:rsidR="008D3C2D">
        <w:t xml:space="preserve"> på </w:t>
      </w:r>
      <w:r w:rsidR="008D3C2D" w:rsidRPr="00930BE6">
        <w:rPr>
          <w:b/>
          <w:bCs/>
        </w:rPr>
        <w:t>1177</w:t>
      </w:r>
      <w:r w:rsidR="00423541">
        <w:t xml:space="preserve">. Har </w:t>
      </w:r>
      <w:r w:rsidR="00693D1B">
        <w:t>patienten</w:t>
      </w:r>
      <w:r w:rsidR="00423541">
        <w:t xml:space="preserve"> inte tillgång till dator eller </w:t>
      </w:r>
      <w:r w:rsidR="00693D1B">
        <w:t>e-tjänster</w:t>
      </w:r>
      <w:r w:rsidR="00693D1B">
        <w:t xml:space="preserve"> på </w:t>
      </w:r>
      <w:r w:rsidR="00930BE6" w:rsidRPr="00930BE6">
        <w:rPr>
          <w:b/>
          <w:bCs/>
        </w:rPr>
        <w:t>1</w:t>
      </w:r>
      <w:r w:rsidR="00423541" w:rsidRPr="00930BE6">
        <w:rPr>
          <w:b/>
          <w:bCs/>
        </w:rPr>
        <w:t>177</w:t>
      </w:r>
      <w:r w:rsidR="00423541">
        <w:t>, kan patienten kontakta Telefon</w:t>
      </w:r>
      <w:r w:rsidR="00930BE6">
        <w:t>i</w:t>
      </w:r>
      <w:r w:rsidR="00423541">
        <w:t xml:space="preserve">service på telefonnummer </w:t>
      </w:r>
      <w:r w:rsidR="00423541" w:rsidRPr="00930BE6">
        <w:rPr>
          <w:b/>
          <w:bCs/>
        </w:rPr>
        <w:t>0774-44</w:t>
      </w:r>
      <w:r w:rsidR="00930BE6" w:rsidRPr="00930BE6">
        <w:rPr>
          <w:b/>
          <w:bCs/>
        </w:rPr>
        <w:t> </w:t>
      </w:r>
      <w:r w:rsidR="00423541" w:rsidRPr="00930BE6">
        <w:rPr>
          <w:b/>
          <w:bCs/>
        </w:rPr>
        <w:t>10</w:t>
      </w:r>
      <w:r w:rsidR="00930BE6" w:rsidRPr="00930BE6">
        <w:rPr>
          <w:b/>
          <w:bCs/>
        </w:rPr>
        <w:t> </w:t>
      </w:r>
      <w:r w:rsidR="00423541" w:rsidRPr="00930BE6">
        <w:rPr>
          <w:b/>
          <w:bCs/>
        </w:rPr>
        <w:t>10</w:t>
      </w:r>
      <w:r w:rsidR="00423541">
        <w:t>, måndag-fredag</w:t>
      </w:r>
      <w:r w:rsidR="00907FE0">
        <w:t xml:space="preserve"> mellan kl</w:t>
      </w:r>
      <w:r w:rsidR="00423541">
        <w:t xml:space="preserve"> 9</w:t>
      </w:r>
      <w:r w:rsidR="00907FE0">
        <w:t>:00</w:t>
      </w:r>
      <w:r w:rsidR="00423541">
        <w:t>-11</w:t>
      </w:r>
      <w:r w:rsidR="00907FE0">
        <w:t>:00</w:t>
      </w:r>
      <w:r w:rsidR="00423541">
        <w:t>.</w:t>
      </w:r>
    </w:p>
    <w:p w14:paraId="3916960A" w14:textId="788D09D8" w:rsidR="008F185C" w:rsidRPr="008F185C" w:rsidRDefault="008F185C" w:rsidP="009205A8">
      <w:pPr>
        <w:pStyle w:val="Rubrik3"/>
      </w:pPr>
      <w:bookmarkStart w:id="87" w:name="_Toc378342684"/>
      <w:bookmarkStart w:id="88" w:name="_Toc256000012"/>
      <w:bookmarkStart w:id="89" w:name="_Toc256000026"/>
      <w:bookmarkStart w:id="90" w:name="_Toc256000040"/>
      <w:bookmarkStart w:id="91" w:name="_Toc70680491"/>
      <w:bookmarkStart w:id="92" w:name="_Toc256000054"/>
      <w:bookmarkStart w:id="93" w:name="_Toc188431853"/>
      <w:r w:rsidRPr="008F185C">
        <w:t>Exempel på tolkning av loggen</w:t>
      </w:r>
      <w:bookmarkEnd w:id="87"/>
      <w:bookmarkEnd w:id="88"/>
      <w:bookmarkEnd w:id="89"/>
      <w:bookmarkEnd w:id="90"/>
      <w:bookmarkEnd w:id="91"/>
      <w:bookmarkEnd w:id="92"/>
      <w:bookmarkEnd w:id="93"/>
    </w:p>
    <w:p w14:paraId="3286D321" w14:textId="77777777" w:rsidR="008F185C" w:rsidRPr="008F185C" w:rsidRDefault="008F185C" w:rsidP="007C7262">
      <w:r w:rsidRPr="008F185C">
        <w:t>Varje avdelning har sin specifika verksamhet som medför någon form av profil över vilka databaser, ålderskategorier eller kön som har ett naturligt samband med verksamheten och ingår i vårdkedjan. Det är avsteg från denna profil som granskas.</w:t>
      </w:r>
    </w:p>
    <w:p w14:paraId="795E5620" w14:textId="77777777" w:rsidR="008F185C" w:rsidRPr="008F185C" w:rsidRDefault="008F185C" w:rsidP="007C7262">
      <w:pPr>
        <w:pStyle w:val="Punktlista"/>
      </w:pPr>
      <w:r w:rsidRPr="008F185C">
        <w:t>Vilka arbetsuppgifter har medarbetaren?</w:t>
      </w:r>
    </w:p>
    <w:p w14:paraId="331B1238" w14:textId="77777777" w:rsidR="008F185C" w:rsidRPr="008F185C" w:rsidRDefault="008F185C" w:rsidP="007C7262">
      <w:pPr>
        <w:pStyle w:val="Punktlista"/>
      </w:pPr>
      <w:r w:rsidRPr="008F185C">
        <w:t>Är det rimligt att medarbetaren har tittat på journaler i olika databaser eller vissa specifika databaser?</w:t>
      </w:r>
    </w:p>
    <w:p w14:paraId="3096CD47" w14:textId="77777777" w:rsidR="008F185C" w:rsidRPr="008F185C" w:rsidRDefault="008F185C" w:rsidP="007C7262">
      <w:pPr>
        <w:pStyle w:val="Punktlista"/>
      </w:pPr>
      <w:r w:rsidRPr="008F185C">
        <w:t>Stickprovskontroll, har patienten vårdats på den aktuella avdelningen?</w:t>
      </w:r>
    </w:p>
    <w:p w14:paraId="244DFBF4" w14:textId="77777777" w:rsidR="008F185C" w:rsidRPr="008F185C" w:rsidRDefault="008F185C" w:rsidP="007C7262">
      <w:pPr>
        <w:pStyle w:val="Punktlista"/>
      </w:pPr>
      <w:r w:rsidRPr="008F185C">
        <w:t>Finns ett namn med i loggen som kan vara av speciellt intresse, t.ex. en ”kändis” eller annan medarbetare?</w:t>
      </w:r>
    </w:p>
    <w:p w14:paraId="5EC78D57" w14:textId="77777777" w:rsidR="008F185C" w:rsidRPr="008F185C" w:rsidRDefault="008F185C" w:rsidP="007C7262">
      <w:pPr>
        <w:pStyle w:val="Punktlista"/>
      </w:pPr>
      <w:r w:rsidRPr="008F185C">
        <w:t>Finns ett namn med i loggen som användaren uppenbart har en annan relation till än vård och behandling, t.ex. anhörig eller arbetskamrat?</w:t>
      </w:r>
    </w:p>
    <w:p w14:paraId="28862A4F" w14:textId="711D95AB" w:rsidR="008F185C" w:rsidRPr="008F185C" w:rsidRDefault="008F185C" w:rsidP="007C7262">
      <w:pPr>
        <w:pStyle w:val="Rubrik2"/>
      </w:pPr>
      <w:bookmarkStart w:id="94" w:name="_Toc378342685"/>
      <w:bookmarkStart w:id="95" w:name="_Toc256000013"/>
      <w:bookmarkStart w:id="96" w:name="_Toc256000027"/>
      <w:bookmarkStart w:id="97" w:name="_Toc256000041"/>
      <w:bookmarkStart w:id="98" w:name="_Toc70680492"/>
      <w:bookmarkStart w:id="99" w:name="_Toc256000055"/>
      <w:bookmarkStart w:id="100" w:name="_Toc188431854"/>
      <w:r w:rsidRPr="008F185C">
        <w:t>Dokumentinformation</w:t>
      </w:r>
      <w:bookmarkEnd w:id="94"/>
      <w:bookmarkEnd w:id="95"/>
      <w:bookmarkEnd w:id="96"/>
      <w:bookmarkEnd w:id="97"/>
      <w:bookmarkEnd w:id="98"/>
      <w:bookmarkEnd w:id="99"/>
      <w:bookmarkEnd w:id="100"/>
    </w:p>
    <w:p w14:paraId="3E11DB29" w14:textId="77777777" w:rsidR="008F185C" w:rsidRPr="007C7262" w:rsidRDefault="008F185C" w:rsidP="007C7262">
      <w:pPr>
        <w:spacing w:after="0"/>
        <w:rPr>
          <w:b/>
          <w:bCs/>
        </w:rPr>
      </w:pPr>
      <w:r w:rsidRPr="007C7262">
        <w:rPr>
          <w:b/>
          <w:bCs/>
        </w:rPr>
        <w:t>För innehållet svarar</w:t>
      </w:r>
    </w:p>
    <w:p w14:paraId="4E119227" w14:textId="6BA8351E" w:rsidR="008F185C" w:rsidRPr="008F185C" w:rsidRDefault="008F185C" w:rsidP="007C7262">
      <w:pPr>
        <w:rPr>
          <w:szCs w:val="20"/>
        </w:rPr>
      </w:pPr>
      <w:r w:rsidRPr="008F185C">
        <w:rPr>
          <w:szCs w:val="20"/>
        </w:rPr>
        <w:t>Johan Aneljung, säkerhetssamordnare</w:t>
      </w:r>
      <w:r w:rsidR="00A9245F">
        <w:rPr>
          <w:szCs w:val="20"/>
        </w:rPr>
        <w:t>, SÄS</w:t>
      </w:r>
      <w:r w:rsidRPr="008F185C">
        <w:rPr>
          <w:szCs w:val="20"/>
        </w:rPr>
        <w:t xml:space="preserve"> </w:t>
      </w:r>
    </w:p>
    <w:p w14:paraId="1320CF57" w14:textId="7AE4594B" w:rsidR="008F185C" w:rsidRPr="007C7262" w:rsidRDefault="008F185C" w:rsidP="007C7262">
      <w:pPr>
        <w:spacing w:after="0"/>
        <w:rPr>
          <w:b/>
          <w:bCs/>
        </w:rPr>
      </w:pPr>
      <w:r w:rsidRPr="007C7262">
        <w:rPr>
          <w:b/>
          <w:bCs/>
        </w:rPr>
        <w:t>Remissinstanser</w:t>
      </w:r>
    </w:p>
    <w:p w14:paraId="075D877E" w14:textId="0A786477" w:rsidR="00B214CC" w:rsidRPr="008F185C" w:rsidRDefault="008F185C" w:rsidP="00CB7AA0">
      <w:pPr>
        <w:rPr>
          <w:szCs w:val="20"/>
        </w:rPr>
      </w:pPr>
      <w:r w:rsidRPr="008F185C">
        <w:rPr>
          <w:szCs w:val="20"/>
        </w:rPr>
        <w:t>Chefläkare SÄS</w:t>
      </w:r>
      <w:r w:rsidR="00CB7AA0">
        <w:rPr>
          <w:szCs w:val="20"/>
        </w:rPr>
        <w:br/>
      </w:r>
      <w:r w:rsidR="00B214CC">
        <w:rPr>
          <w:szCs w:val="20"/>
        </w:rPr>
        <w:t xml:space="preserve">Christofer Cardelli, </w:t>
      </w:r>
      <w:r w:rsidR="00CB7AA0" w:rsidRPr="00CB7AA0">
        <w:rPr>
          <w:szCs w:val="20"/>
        </w:rPr>
        <w:t>IT-strateg</w:t>
      </w:r>
      <w:r w:rsidR="00CB7AA0">
        <w:rPr>
          <w:szCs w:val="20"/>
        </w:rPr>
        <w:t>, i</w:t>
      </w:r>
      <w:r w:rsidR="00CB7AA0" w:rsidRPr="00CB7AA0">
        <w:rPr>
          <w:szCs w:val="20"/>
        </w:rPr>
        <w:t>nformationssystem IT</w:t>
      </w:r>
      <w:r w:rsidR="00CB7AA0">
        <w:rPr>
          <w:szCs w:val="20"/>
        </w:rPr>
        <w:t>, SÄS</w:t>
      </w:r>
      <w:r w:rsidR="00CB7AA0" w:rsidRPr="00CB7AA0">
        <w:rPr>
          <w:szCs w:val="20"/>
        </w:rPr>
        <w:t xml:space="preserve"> Borås</w:t>
      </w:r>
    </w:p>
    <w:p w14:paraId="77CA5C3B" w14:textId="77777777" w:rsidR="008F185C" w:rsidRPr="007C7262" w:rsidRDefault="008F185C" w:rsidP="007C7262">
      <w:pPr>
        <w:spacing w:after="0"/>
        <w:rPr>
          <w:b/>
          <w:bCs/>
        </w:rPr>
      </w:pPr>
      <w:r w:rsidRPr="007C7262">
        <w:rPr>
          <w:b/>
          <w:bCs/>
        </w:rPr>
        <w:t>Fastställt av</w:t>
      </w:r>
    </w:p>
    <w:p w14:paraId="29414C08" w14:textId="3E754126" w:rsidR="008F185C" w:rsidRPr="008F185C" w:rsidRDefault="007C7262" w:rsidP="007C7262">
      <w:r>
        <w:t>Jerker Nilson</w:t>
      </w:r>
      <w:r w:rsidR="008F185C">
        <w:t>, chefläkare</w:t>
      </w:r>
      <w:r w:rsidR="00A9245F">
        <w:t>, SÄS</w:t>
      </w:r>
    </w:p>
    <w:p w14:paraId="490E877A" w14:textId="77777777" w:rsidR="008F185C" w:rsidRPr="007C7262" w:rsidRDefault="008F185C" w:rsidP="007C7262">
      <w:pPr>
        <w:spacing w:after="0"/>
        <w:rPr>
          <w:b/>
          <w:bCs/>
        </w:rPr>
      </w:pPr>
      <w:r w:rsidRPr="007C7262">
        <w:rPr>
          <w:b/>
          <w:bCs/>
        </w:rPr>
        <w:t>Nyckelord</w:t>
      </w:r>
    </w:p>
    <w:p w14:paraId="76B9F95B" w14:textId="672BFC03" w:rsidR="00536A5A" w:rsidRPr="00536A5A" w:rsidRDefault="008F185C" w:rsidP="007C7262">
      <w:r w:rsidRPr="008F185C">
        <w:rPr>
          <w:szCs w:val="20"/>
        </w:rPr>
        <w:t>Loggranskning, journalspärr, händelselogg, spårbarhet</w:t>
      </w:r>
      <w:bookmarkEnd w:id="0"/>
    </w:p>
    <w:sectPr w:rsidR="00536A5A" w:rsidRPr="00536A5A" w:rsidSect="008F185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81724A" w14:textId="77777777" w:rsidR="00A17F5A" w:rsidRDefault="00A17F5A">
      <w:r>
        <w:separator/>
      </w:r>
    </w:p>
  </w:endnote>
  <w:endnote w:type="continuationSeparator" w:id="0">
    <w:p w14:paraId="5997E4C4" w14:textId="77777777" w:rsidR="00A17F5A" w:rsidRDefault="00A17F5A">
      <w:r>
        <w:continuationSeparator/>
      </w:r>
    </w:p>
  </w:endnote>
  <w:endnote w:type="continuationNotice" w:id="1">
    <w:p w14:paraId="588D6CD8" w14:textId="77777777" w:rsidR="00A17F5A" w:rsidRDefault="00A17F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F032B" w14:textId="77777777" w:rsidR="00A17F5A" w:rsidRDefault="00A17F5A"/>
  </w:footnote>
  <w:footnote w:type="continuationSeparator" w:id="0">
    <w:p w14:paraId="77A15AAF" w14:textId="77777777" w:rsidR="00A17F5A" w:rsidRDefault="00A17F5A">
      <w:r>
        <w:continuationSeparator/>
      </w:r>
    </w:p>
  </w:footnote>
  <w:footnote w:type="continuationNotice" w:id="1">
    <w:p w14:paraId="7B881883" w14:textId="77777777" w:rsidR="00A17F5A" w:rsidRDefault="00A17F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3580180">
    <w:abstractNumId w:val="17"/>
  </w:num>
  <w:num w:numId="2" w16cid:durableId="1679304527">
    <w:abstractNumId w:val="14"/>
  </w:num>
  <w:num w:numId="3" w16cid:durableId="1566381425">
    <w:abstractNumId w:val="0"/>
  </w:num>
  <w:num w:numId="4" w16cid:durableId="15691927">
    <w:abstractNumId w:val="6"/>
  </w:num>
  <w:num w:numId="5" w16cid:durableId="282661170">
    <w:abstractNumId w:val="15"/>
  </w:num>
  <w:num w:numId="6" w16cid:durableId="783311019">
    <w:abstractNumId w:val="2"/>
  </w:num>
  <w:num w:numId="7" w16cid:durableId="547885383">
    <w:abstractNumId w:val="11"/>
  </w:num>
  <w:num w:numId="8" w16cid:durableId="664941338">
    <w:abstractNumId w:val="8"/>
  </w:num>
  <w:num w:numId="9" w16cid:durableId="1632200817">
    <w:abstractNumId w:val="1"/>
  </w:num>
  <w:num w:numId="10" w16cid:durableId="2040425332">
    <w:abstractNumId w:val="1"/>
  </w:num>
  <w:num w:numId="11" w16cid:durableId="478772005">
    <w:abstractNumId w:val="3"/>
  </w:num>
  <w:num w:numId="12" w16cid:durableId="584805722">
    <w:abstractNumId w:val="4"/>
  </w:num>
  <w:num w:numId="13" w16cid:durableId="1664238985">
    <w:abstractNumId w:val="13"/>
  </w:num>
  <w:num w:numId="14" w16cid:durableId="1955869333">
    <w:abstractNumId w:val="9"/>
  </w:num>
  <w:num w:numId="15" w16cid:durableId="652834772">
    <w:abstractNumId w:val="7"/>
  </w:num>
  <w:num w:numId="16" w16cid:durableId="930432544">
    <w:abstractNumId w:val="12"/>
  </w:num>
  <w:num w:numId="17" w16cid:durableId="1972126710">
    <w:abstractNumId w:val="5"/>
  </w:num>
  <w:num w:numId="18" w16cid:durableId="1127775793">
    <w:abstractNumId w:val="10"/>
  </w:num>
  <w:num w:numId="19" w16cid:durableId="199159279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BB5"/>
    <w:rsid w:val="000448C2"/>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524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417"/>
    <w:rsid w:val="00360E0D"/>
    <w:rsid w:val="0036357D"/>
    <w:rsid w:val="00363B23"/>
    <w:rsid w:val="0036594C"/>
    <w:rsid w:val="00367D19"/>
    <w:rsid w:val="00371BED"/>
    <w:rsid w:val="0037381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541"/>
    <w:rsid w:val="00424DC6"/>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3D1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6031"/>
    <w:rsid w:val="00760038"/>
    <w:rsid w:val="00762EE0"/>
    <w:rsid w:val="00765C41"/>
    <w:rsid w:val="00771100"/>
    <w:rsid w:val="007759DD"/>
    <w:rsid w:val="0078609F"/>
    <w:rsid w:val="007917BA"/>
    <w:rsid w:val="007A5C6F"/>
    <w:rsid w:val="007C7262"/>
    <w:rsid w:val="007D4241"/>
    <w:rsid w:val="007D4317"/>
    <w:rsid w:val="007D4EA3"/>
    <w:rsid w:val="007F1CFF"/>
    <w:rsid w:val="007F5DD5"/>
    <w:rsid w:val="00821A1B"/>
    <w:rsid w:val="008262E9"/>
    <w:rsid w:val="00827E69"/>
    <w:rsid w:val="00835C4D"/>
    <w:rsid w:val="00843F48"/>
    <w:rsid w:val="00851423"/>
    <w:rsid w:val="00857848"/>
    <w:rsid w:val="00862DAF"/>
    <w:rsid w:val="008654B6"/>
    <w:rsid w:val="0087139C"/>
    <w:rsid w:val="00880E83"/>
    <w:rsid w:val="00892F28"/>
    <w:rsid w:val="008A0C5F"/>
    <w:rsid w:val="008A3DEA"/>
    <w:rsid w:val="008A4EB9"/>
    <w:rsid w:val="008A74C0"/>
    <w:rsid w:val="008B1694"/>
    <w:rsid w:val="008B4BCB"/>
    <w:rsid w:val="008C4B27"/>
    <w:rsid w:val="008C7F2A"/>
    <w:rsid w:val="008D3C2D"/>
    <w:rsid w:val="008E36F8"/>
    <w:rsid w:val="008E46B2"/>
    <w:rsid w:val="008E682C"/>
    <w:rsid w:val="008E78A1"/>
    <w:rsid w:val="008F185C"/>
    <w:rsid w:val="008F589F"/>
    <w:rsid w:val="00906238"/>
    <w:rsid w:val="00907EF9"/>
    <w:rsid w:val="00907FE0"/>
    <w:rsid w:val="0091295C"/>
    <w:rsid w:val="00914D58"/>
    <w:rsid w:val="009205A8"/>
    <w:rsid w:val="00921F47"/>
    <w:rsid w:val="009228AB"/>
    <w:rsid w:val="0093085B"/>
    <w:rsid w:val="00930BE6"/>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F5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45F"/>
    <w:rsid w:val="00A92E07"/>
    <w:rsid w:val="00AA0B3A"/>
    <w:rsid w:val="00AA6EB4"/>
    <w:rsid w:val="00AA767D"/>
    <w:rsid w:val="00AB0CC9"/>
    <w:rsid w:val="00AC3FF6"/>
    <w:rsid w:val="00AD73EC"/>
    <w:rsid w:val="00AE5BC7"/>
    <w:rsid w:val="00AF5AAF"/>
    <w:rsid w:val="00B046D8"/>
    <w:rsid w:val="00B07F54"/>
    <w:rsid w:val="00B13F4C"/>
    <w:rsid w:val="00B16219"/>
    <w:rsid w:val="00B16C59"/>
    <w:rsid w:val="00B214CC"/>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845"/>
    <w:rsid w:val="00BD7FF9"/>
    <w:rsid w:val="00BE7978"/>
    <w:rsid w:val="00C07DDB"/>
    <w:rsid w:val="00C4115D"/>
    <w:rsid w:val="00C43BDD"/>
    <w:rsid w:val="00C47778"/>
    <w:rsid w:val="00C5011E"/>
    <w:rsid w:val="00C50EE5"/>
    <w:rsid w:val="00C5240A"/>
    <w:rsid w:val="00C52FE3"/>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AA0"/>
    <w:rsid w:val="00CC167C"/>
    <w:rsid w:val="00CC52D9"/>
    <w:rsid w:val="00CD6647"/>
    <w:rsid w:val="00CE4B73"/>
    <w:rsid w:val="00CF5F67"/>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192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126"/>
    <w:rsid w:val="00F22264"/>
    <w:rsid w:val="00F2564D"/>
    <w:rsid w:val="00F35B05"/>
    <w:rsid w:val="00F413D9"/>
    <w:rsid w:val="00F5135F"/>
    <w:rsid w:val="00F51F78"/>
    <w:rsid w:val="00F76812"/>
    <w:rsid w:val="00F86F47"/>
    <w:rsid w:val="00F90B64"/>
    <w:rsid w:val="00FB2F0F"/>
    <w:rsid w:val="00FB5086"/>
    <w:rsid w:val="00FB5411"/>
    <w:rsid w:val="00FB6392"/>
    <w:rsid w:val="00FD3C70"/>
    <w:rsid w:val="00FD6820"/>
    <w:rsid w:val="00FE12D8"/>
    <w:rsid w:val="00FF7C02"/>
    <w:rsid w:val="024801E3"/>
    <w:rsid w:val="0B31547B"/>
    <w:rsid w:val="562ABA9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F185C"/>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F185C"/>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F185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F212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F2126"/>
    <w:pPr>
      <w:tabs>
        <w:tab w:val="right" w:leader="dot" w:pos="8777"/>
      </w:tabs>
      <w:spacing w:after="0"/>
      <w:ind w:left="1349"/>
    </w:pPr>
  </w:style>
  <w:style w:type="paragraph" w:styleId="Innehll3">
    <w:name w:val="toc 3"/>
    <w:basedOn w:val="Normal"/>
    <w:next w:val="Normal"/>
    <w:autoRedefine/>
    <w:uiPriority w:val="39"/>
    <w:unhideWhenUsed/>
    <w:rsid w:val="00EF212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5341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353417"/>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F185C"/>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F185C"/>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F185C"/>
    <w:rPr>
      <w:rFonts w:asciiTheme="majorHAnsi" w:eastAsiaTheme="majorEastAsia" w:hAnsiTheme="majorHAnsi" w:cstheme="majorBidi"/>
      <w:i/>
      <w:iCs/>
      <w:color w:val="272727" w:themeColor="text1" w:themeTint="D8"/>
      <w:sz w:val="21"/>
      <w:szCs w:val="21"/>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52</TotalTime>
  <Pages>4</Pages>
  <Words>805</Words>
  <Characters>6089</Characters>
  <Application>Microsoft Office Word</Application>
  <DocSecurity>0</DocSecurity>
  <Lines>50</Lines>
  <Paragraphs>13</Paragraphs>
  <ScaleCrop>false</ScaleCrop>
  <Manager/>
  <Company/>
  <LinksUpToDate>false</LinksUpToDate>
  <CharactersWithSpaces>6881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Granskning av loggar i IT-system</dc:title>
  <dc:subject/>
  <dc:creator>patrik.jens.johansson@vgregion.se</dc:creator>
  <keywords/>
  <lastModifiedBy>Karin Åhlin</lastModifiedBy>
  <revision>31</revision>
  <lastPrinted>2016-03-31T10:56:00.0000000Z</lastPrinted>
  <dcterms:created xsi:type="dcterms:W3CDTF">2022-03-28T05:09:00.0000000Z</dcterms:created>
  <dcterms:modified xsi:type="dcterms:W3CDTF">2025-01-22T08:51:00.0000000Z</dcterms:modified>
</coreProperties>
</file>