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1E3859B" w:rsidR="00184167" w:rsidRDefault="06D3D968" w:rsidP="009A32ED">
      <w:pPr>
        <w:pStyle w:val="Rubrik1"/>
      </w:pPr>
      <w:bookmarkStart w:id="0" w:name="_Toc321146591"/>
      <w:proofErr w:type="spellStart"/>
      <w:r>
        <w:t>P</w:t>
      </w:r>
      <w:r w:rsidR="00F7268E">
        <w:t>eri</w:t>
      </w:r>
      <w:r w:rsidR="1EB298CE">
        <w:t>a</w:t>
      </w:r>
      <w:r w:rsidR="00F7268E">
        <w:t>nal</w:t>
      </w:r>
      <w:proofErr w:type="spellEnd"/>
      <w:r w:rsidR="00F7268E">
        <w:t xml:space="preserve">- och </w:t>
      </w:r>
      <w:proofErr w:type="spellStart"/>
      <w:r w:rsidR="00797A93">
        <w:t>pilonidalabscess</w:t>
      </w:r>
      <w:proofErr w:type="spellEnd"/>
      <w:r w:rsidR="706CB6F0">
        <w:t>, sammanhållet öppenvårdsförfarande, SÄS</w:t>
      </w:r>
    </w:p>
    <w:p w14:paraId="6665169F" w14:textId="1E0FD745" w:rsidR="706CB6F0" w:rsidRDefault="706CB6F0" w:rsidP="083F1B1D">
      <w:pPr>
        <w:pStyle w:val="Rubrik2"/>
      </w:pPr>
      <w:r w:rsidRPr="083F1B1D">
        <w:rPr>
          <w:rFonts w:ascii="Calibri" w:eastAsia="Calibri" w:hAnsi="Calibri" w:cs="Calibri"/>
          <w:bCs w:val="0"/>
          <w:color w:val="000000" w:themeColor="text2"/>
          <w:szCs w:val="40"/>
        </w:rPr>
        <w:t>Sammanfattning</w:t>
      </w:r>
    </w:p>
    <w:p w14:paraId="7543247B" w14:textId="101EF394" w:rsidR="706CB6F0" w:rsidRDefault="706CB6F0" w:rsidP="083F1B1D">
      <w:r w:rsidRPr="083F1B1D">
        <w:t>”Bakvägen-rutinen” beskriver handläggning vid öppenvårdsförfarande i de fall patienten bedöms lämplig att inkludera i det sammanhållna vårdförloppet.</w:t>
      </w:r>
    </w:p>
    <w:p w14:paraId="2F498B29" w14:textId="77777777" w:rsidR="00F7268E" w:rsidRDefault="00F7268E" w:rsidP="00797A93">
      <w:pPr>
        <w:pStyle w:val="Rubrik2"/>
      </w:pPr>
      <w:bookmarkStart w:id="1" w:name="_Toc165926562"/>
      <w:bookmarkStart w:id="2" w:name="_Toc100327184"/>
      <w:bookmarkStart w:id="3" w:name="_Toc106874287"/>
      <w:bookmarkEnd w:id="0"/>
      <w:r>
        <w:t xml:space="preserve">Förändringar </w:t>
      </w:r>
      <w:r w:rsidRPr="00797A93">
        <w:t>sedan</w:t>
      </w:r>
      <w:r>
        <w:t xml:space="preserve"> föregående version</w:t>
      </w:r>
      <w:bookmarkEnd w:id="1"/>
    </w:p>
    <w:p w14:paraId="336C69CE" w14:textId="73176D8C" w:rsidR="00F7268E" w:rsidRDefault="6D1229F2" w:rsidP="00F7268E">
      <w:pPr>
        <w:ind w:right="-143"/>
      </w:pPr>
      <w:r>
        <w:t>Ny</w:t>
      </w:r>
      <w:r w:rsidR="00183323">
        <w:t xml:space="preserve"> rutin.</w:t>
      </w:r>
    </w:p>
    <w:p w14:paraId="47217E26" w14:textId="4BF0C2C2" w:rsidR="000E259E" w:rsidRDefault="000E259E" w:rsidP="000E259E">
      <w:pPr>
        <w:pStyle w:val="Rubrik2"/>
      </w:pPr>
      <w:bookmarkStart w:id="4" w:name="_Toc165926564"/>
      <w:r>
        <w:t>Bakgrund och syfte</w:t>
      </w:r>
      <w:bookmarkEnd w:id="4"/>
    </w:p>
    <w:p w14:paraId="300B0A6A" w14:textId="77777777" w:rsidR="00BA375D" w:rsidRDefault="00BA375D" w:rsidP="00BA375D">
      <w:pPr>
        <w:ind w:right="-143"/>
      </w:pPr>
      <w:r>
        <w:t xml:space="preserve">Tömning av </w:t>
      </w:r>
      <w:proofErr w:type="spellStart"/>
      <w:r>
        <w:t>perianala</w:t>
      </w:r>
      <w:proofErr w:type="spellEnd"/>
      <w:r>
        <w:t xml:space="preserve"> och </w:t>
      </w:r>
      <w:proofErr w:type="spellStart"/>
      <w:r>
        <w:t>pilonidala</w:t>
      </w:r>
      <w:proofErr w:type="spellEnd"/>
      <w:r>
        <w:t xml:space="preserve"> abscesser är ett vanligt ingrepp inom det akuta kirurgiska området. Majoriteten av ingreppen är korta och enkla och majoriteten av patienterna är såpass välmående att de inte kräver slutenvård.</w:t>
      </w:r>
    </w:p>
    <w:p w14:paraId="329B5D39" w14:textId="77777777" w:rsidR="00BA375D" w:rsidRDefault="00BA375D" w:rsidP="00BA375D">
      <w:pPr>
        <w:ind w:right="-143"/>
      </w:pPr>
      <w:r>
        <w:t>Rutinen syftar till att skapa ett sammanhållet vårdförlopp där patienter identifieras på akutmottagningen, väntar i hemmet och dagen efter kommer till operations</w:t>
      </w:r>
      <w:r>
        <w:softHyphen/>
        <w:t>mottagningen för att opereras som första patient på kirurgens akuta operationssal.</w:t>
      </w:r>
    </w:p>
    <w:p w14:paraId="0D542FF2" w14:textId="77777777" w:rsidR="00BA375D" w:rsidRDefault="00BA375D" w:rsidP="00BA375D">
      <w:pPr>
        <w:pStyle w:val="Rubrik2"/>
      </w:pPr>
      <w:r>
        <w:t>Förutsättningar</w:t>
      </w:r>
    </w:p>
    <w:p w14:paraId="71C02164" w14:textId="77777777" w:rsidR="00BA375D" w:rsidRDefault="00BA375D" w:rsidP="00BA375D">
      <w:pPr>
        <w:ind w:right="-143"/>
      </w:pPr>
      <w:r>
        <w:t>Rutinen gäller enbart vardagar och max en patient per dag.</w:t>
      </w:r>
    </w:p>
    <w:p w14:paraId="349FCDDD" w14:textId="77777777" w:rsidR="00616F44" w:rsidRDefault="00616F44" w:rsidP="00616F44">
      <w:pPr>
        <w:pStyle w:val="Rubrik2"/>
      </w:pPr>
      <w:r>
        <w:t>Genomförande</w:t>
      </w:r>
    </w:p>
    <w:p w14:paraId="71A97039" w14:textId="77777777" w:rsidR="00616F44" w:rsidRDefault="00616F44" w:rsidP="00616F44">
      <w:pPr>
        <w:pStyle w:val="Rubrik3"/>
        <w:spacing w:before="120"/>
      </w:pPr>
      <w:r>
        <w:t>På akutmottagningen</w:t>
      </w:r>
    </w:p>
    <w:p w14:paraId="0C432BDA" w14:textId="77777777" w:rsidR="00616F44" w:rsidRPr="00B0726F" w:rsidRDefault="00616F44" w:rsidP="00616F44">
      <w:r>
        <w:t xml:space="preserve">Läkare på akutmottagningen konstaterar diagnosen </w:t>
      </w:r>
      <w:proofErr w:type="spellStart"/>
      <w:r>
        <w:t>perianalabscess</w:t>
      </w:r>
      <w:proofErr w:type="spellEnd"/>
      <w:r>
        <w:t xml:space="preserve"> eller </w:t>
      </w:r>
      <w:proofErr w:type="spellStart"/>
      <w:r>
        <w:t>pilonidalcysta</w:t>
      </w:r>
      <w:proofErr w:type="spellEnd"/>
      <w:r>
        <w:t xml:space="preserve"> med </w:t>
      </w:r>
      <w:proofErr w:type="spellStart"/>
      <w:r>
        <w:t>abcess</w:t>
      </w:r>
      <w:proofErr w:type="spellEnd"/>
      <w:r>
        <w:t xml:space="preserve"> (</w:t>
      </w:r>
      <w:proofErr w:type="spellStart"/>
      <w:r>
        <w:t>pilonidalabscess</w:t>
      </w:r>
      <w:proofErr w:type="spellEnd"/>
      <w:r>
        <w:t>) genom klinisk undersökning.</w:t>
      </w:r>
    </w:p>
    <w:p w14:paraId="07F60877" w14:textId="7BC5DB21" w:rsidR="00616F44" w:rsidRPr="00B0726F" w:rsidRDefault="00616F44" w:rsidP="00616F44">
      <w:pPr>
        <w:spacing w:after="60"/>
      </w:pPr>
      <w:r w:rsidRPr="00B0726F">
        <w:t xml:space="preserve">Patient som efter provtagning, undersökning och kontroll av vitalparametrar bedöms uppfylla nedanstående kriterier är lämplig för </w:t>
      </w:r>
      <w:proofErr w:type="spellStart"/>
      <w:r w:rsidRPr="00B0726F">
        <w:t>inklusion</w:t>
      </w:r>
      <w:proofErr w:type="spellEnd"/>
      <w:r w:rsidRPr="00B0726F">
        <w:t xml:space="preserve"> i </w:t>
      </w:r>
      <w:r w:rsidR="003F437D">
        <w:t>”bakvägen-</w:t>
      </w:r>
      <w:r w:rsidRPr="00B0726F">
        <w:t>rutinen</w:t>
      </w:r>
      <w:r w:rsidR="003F437D">
        <w:t>”</w:t>
      </w:r>
      <w:r>
        <w:t>:</w:t>
      </w:r>
    </w:p>
    <w:p w14:paraId="04AF6E8A" w14:textId="77777777" w:rsidR="00616F44" w:rsidRPr="00FC37EC" w:rsidRDefault="00616F44" w:rsidP="00FC37EC">
      <w:pPr>
        <w:pStyle w:val="Punktlista"/>
      </w:pPr>
      <w:r w:rsidRPr="00FC37EC">
        <w:t>Gott allmäntillstånd.</w:t>
      </w:r>
    </w:p>
    <w:p w14:paraId="5930452D" w14:textId="77777777" w:rsidR="00616F44" w:rsidRPr="00FC37EC" w:rsidRDefault="00616F44" w:rsidP="00FC37EC">
      <w:pPr>
        <w:pStyle w:val="Punktlista"/>
      </w:pPr>
      <w:r w:rsidRPr="00FC37EC">
        <w:t xml:space="preserve">Inget behov av </w:t>
      </w:r>
      <w:proofErr w:type="gramStart"/>
      <w:r w:rsidRPr="00FC37EC">
        <w:t>intravenös antibiotika</w:t>
      </w:r>
      <w:proofErr w:type="gramEnd"/>
      <w:r w:rsidRPr="00FC37EC">
        <w:t>.</w:t>
      </w:r>
    </w:p>
    <w:p w14:paraId="2BDAAD29" w14:textId="77777777" w:rsidR="00616F44" w:rsidRPr="00FC37EC" w:rsidRDefault="00616F44" w:rsidP="00FC37EC">
      <w:pPr>
        <w:pStyle w:val="Punktlista"/>
      </w:pPr>
      <w:r w:rsidRPr="00FC37EC">
        <w:t>Ingen misstanke om sepsis eller septisk chock.</w:t>
      </w:r>
    </w:p>
    <w:p w14:paraId="7F31C140" w14:textId="77777777" w:rsidR="00616F44" w:rsidRPr="00FC37EC" w:rsidRDefault="00616F44" w:rsidP="00FC37EC">
      <w:pPr>
        <w:pStyle w:val="Punktlista"/>
      </w:pPr>
      <w:r w:rsidRPr="00FC37EC">
        <w:t>Inga omvårdnadsmässiga behov som kräver inläggning.</w:t>
      </w:r>
    </w:p>
    <w:p w14:paraId="32CFBFC5" w14:textId="77777777" w:rsidR="00616F44" w:rsidRDefault="00616F44" w:rsidP="00616F44">
      <w:pPr>
        <w:rPr>
          <w:color w:val="000000" w:themeColor="text2"/>
          <w:lang w:val="sv"/>
        </w:rPr>
      </w:pPr>
      <w:r w:rsidRPr="013D7BDF">
        <w:rPr>
          <w:lang w:val="sv"/>
        </w:rPr>
        <w:lastRenderedPageBreak/>
        <w:t>När lämplig patient har identifiera</w:t>
      </w:r>
      <w:r>
        <w:rPr>
          <w:lang w:val="sv"/>
        </w:rPr>
        <w:t>t</w:t>
      </w:r>
      <w:r w:rsidRPr="013D7BDF">
        <w:rPr>
          <w:lang w:val="sv"/>
        </w:rPr>
        <w:t>s kontaktas kirurgjour per telefon för att bekräfta att patienten är lämplig att ingå i rutinen och vid behov undersöka patienten.</w:t>
      </w:r>
    </w:p>
    <w:p w14:paraId="66FCA46F" w14:textId="2C03A2AC" w:rsidR="00616F44" w:rsidRDefault="07A33268" w:rsidP="07A33268">
      <w:pPr>
        <w:rPr>
          <w:lang w:val="sv"/>
        </w:rPr>
      </w:pPr>
      <w:r w:rsidRPr="07A33268">
        <w:rPr>
          <w:lang w:val="sv"/>
        </w:rPr>
        <w:t xml:space="preserve">Patienten ges muntlig och skriftlig </w:t>
      </w:r>
      <w:r w:rsidRPr="00917DA3">
        <w:rPr>
          <w:lang w:val="sv"/>
        </w:rPr>
        <w:t xml:space="preserve">information, </w:t>
      </w:r>
      <w:hyperlink r:id="rId12" w:history="1">
        <w:r w:rsidRPr="00917DA3">
          <w:rPr>
            <w:rStyle w:val="Hyperlnk"/>
            <w:lang w:val="sv"/>
          </w:rPr>
          <w:t xml:space="preserve">Inför </w:t>
        </w:r>
        <w:r w:rsidRPr="00917DA3">
          <w:rPr>
            <w:rStyle w:val="Hyperlnk"/>
            <w:lang w:val="sv"/>
          </w:rPr>
          <w:t>o</w:t>
        </w:r>
        <w:r w:rsidRPr="00917DA3">
          <w:rPr>
            <w:rStyle w:val="Hyperlnk"/>
            <w:lang w:val="sv"/>
          </w:rPr>
          <w:t>peration av varböld i ryggslutet eller kring ändtarmsöppningen</w:t>
        </w:r>
      </w:hyperlink>
      <w:r w:rsidRPr="00917DA3">
        <w:rPr>
          <w:lang w:val="sv"/>
        </w:rPr>
        <w:t xml:space="preserve"> oc</w:t>
      </w:r>
      <w:r w:rsidRPr="07A33268">
        <w:rPr>
          <w:lang w:val="sv"/>
        </w:rPr>
        <w:t>h informeras om operationen. Samtycke inhämtas.</w:t>
      </w:r>
      <w:bookmarkStart w:id="5" w:name="_Hlk178680162"/>
      <w:bookmarkEnd w:id="5"/>
    </w:p>
    <w:p w14:paraId="053D1530" w14:textId="77777777" w:rsidR="00616F44" w:rsidRDefault="00616F44" w:rsidP="00616F44">
      <w:pPr>
        <w:pStyle w:val="MellanrubrikVGR"/>
        <w:rPr>
          <w:rFonts w:ascii="Times New Roman" w:hAnsi="Times New Roman"/>
          <w:bCs/>
          <w:color w:val="000000" w:themeColor="text2"/>
          <w:sz w:val="24"/>
          <w:lang w:val="sv"/>
        </w:rPr>
      </w:pPr>
      <w:r>
        <w:t>Preoperativ under</w:t>
      </w:r>
      <w:r w:rsidRPr="008638A0">
        <w:t>sökning</w:t>
      </w:r>
    </w:p>
    <w:p w14:paraId="13628445" w14:textId="77777777" w:rsidR="00616F44" w:rsidRDefault="00616F44" w:rsidP="00616F44">
      <w:pPr>
        <w:rPr>
          <w:lang w:val="sv"/>
        </w:rPr>
      </w:pPr>
      <w:r w:rsidRPr="013D7BDF">
        <w:rPr>
          <w:lang w:val="sv"/>
        </w:rPr>
        <w:t xml:space="preserve">Rektalundersökning ska utföras och dokumenteras i journalanteckning, likaså auskultation av hjärta och lungor. </w:t>
      </w:r>
      <w:r>
        <w:rPr>
          <w:lang w:val="sv"/>
        </w:rPr>
        <w:t xml:space="preserve">Ingen </w:t>
      </w:r>
      <w:proofErr w:type="spellStart"/>
      <w:r>
        <w:rPr>
          <w:lang w:val="sv"/>
        </w:rPr>
        <w:t>p</w:t>
      </w:r>
      <w:r w:rsidRPr="013D7BDF">
        <w:rPr>
          <w:lang w:val="sv"/>
        </w:rPr>
        <w:t>rokto</w:t>
      </w:r>
      <w:proofErr w:type="spellEnd"/>
      <w:r w:rsidRPr="013D7BDF">
        <w:rPr>
          <w:lang w:val="sv"/>
        </w:rPr>
        <w:t>- eller rektoskopi behöver genomföras.</w:t>
      </w:r>
    </w:p>
    <w:p w14:paraId="4578F686" w14:textId="77777777" w:rsidR="00616F44" w:rsidRDefault="00616F44" w:rsidP="00616F44">
      <w:pPr>
        <w:spacing w:after="0" w:line="259" w:lineRule="auto"/>
        <w:ind w:right="0"/>
        <w:rPr>
          <w:color w:val="000000" w:themeColor="text2"/>
          <w:lang w:val="sv"/>
        </w:rPr>
      </w:pPr>
      <w:r w:rsidRPr="7355E403">
        <w:rPr>
          <w:color w:val="000000" w:themeColor="text2"/>
          <w:lang w:val="sv"/>
        </w:rPr>
        <w:t>Övrig undersökning som ska dokumenteras är:</w:t>
      </w:r>
    </w:p>
    <w:p w14:paraId="4C965A01" w14:textId="77777777" w:rsidR="00616F44" w:rsidRPr="00650BEF" w:rsidRDefault="00616F44" w:rsidP="00616F44">
      <w:pPr>
        <w:pStyle w:val="Punktlista"/>
        <w:rPr>
          <w:color w:val="000000" w:themeColor="text2"/>
          <w:lang w:val="sv"/>
        </w:rPr>
      </w:pPr>
      <w:r w:rsidRPr="7355E403">
        <w:rPr>
          <w:lang w:val="sv"/>
        </w:rPr>
        <w:t>Vitalparametrar enligt NEWS2</w:t>
      </w:r>
      <w:r>
        <w:rPr>
          <w:lang w:val="sv"/>
        </w:rPr>
        <w:t>.</w:t>
      </w:r>
    </w:p>
    <w:p w14:paraId="3F07C4B6" w14:textId="573E15D3" w:rsidR="00616F44" w:rsidRPr="0001423C" w:rsidRDefault="71B13283" w:rsidP="009763B1">
      <w:pPr>
        <w:pStyle w:val="Punktlista"/>
        <w:rPr>
          <w:lang w:val="sv"/>
        </w:rPr>
      </w:pPr>
      <w:r w:rsidRPr="0001423C">
        <w:rPr>
          <w:lang w:val="sv"/>
        </w:rPr>
        <w:t xml:space="preserve">Venös provtagning (CRP, </w:t>
      </w:r>
      <w:r w:rsidR="0001423C" w:rsidRPr="0001423C">
        <w:rPr>
          <w:lang w:val="sv"/>
        </w:rPr>
        <w:t xml:space="preserve">LPK, </w:t>
      </w:r>
      <w:r w:rsidRPr="0001423C">
        <w:rPr>
          <w:lang w:val="sv"/>
        </w:rPr>
        <w:t xml:space="preserve">Na, K, </w:t>
      </w:r>
      <w:proofErr w:type="spellStart"/>
      <w:r w:rsidRPr="0001423C">
        <w:rPr>
          <w:lang w:val="sv"/>
        </w:rPr>
        <w:t>kreatinin</w:t>
      </w:r>
      <w:proofErr w:type="spellEnd"/>
      <w:r w:rsidRPr="0001423C">
        <w:rPr>
          <w:lang w:val="sv"/>
        </w:rPr>
        <w:t xml:space="preserve"> och </w:t>
      </w:r>
      <w:proofErr w:type="spellStart"/>
      <w:r w:rsidRPr="0001423C">
        <w:rPr>
          <w:lang w:val="sv"/>
        </w:rPr>
        <w:t>eGFR</w:t>
      </w:r>
      <w:proofErr w:type="spellEnd"/>
      <w:r w:rsidRPr="0001423C">
        <w:rPr>
          <w:lang w:val="sv"/>
        </w:rPr>
        <w:t>).</w:t>
      </w:r>
    </w:p>
    <w:p w14:paraId="2812469F" w14:textId="77777777" w:rsidR="00616F44" w:rsidRDefault="00616F44" w:rsidP="00616F44">
      <w:pPr>
        <w:pStyle w:val="Punktlista"/>
        <w:rPr>
          <w:lang w:val="sv"/>
        </w:rPr>
      </w:pPr>
      <w:r w:rsidRPr="7355E403">
        <w:rPr>
          <w:lang w:val="sv"/>
        </w:rPr>
        <w:t>Längd och vikt</w:t>
      </w:r>
      <w:r>
        <w:rPr>
          <w:lang w:val="sv"/>
        </w:rPr>
        <w:t>.</w:t>
      </w:r>
    </w:p>
    <w:p w14:paraId="602C06B2" w14:textId="77777777" w:rsidR="00616F44" w:rsidRDefault="00616F44" w:rsidP="00616F44">
      <w:pPr>
        <w:pStyle w:val="Punktlista"/>
        <w:rPr>
          <w:lang w:val="sv"/>
        </w:rPr>
      </w:pPr>
      <w:r w:rsidRPr="7355E403">
        <w:rPr>
          <w:lang w:val="sv"/>
        </w:rPr>
        <w:t>EKG för patienter över 50 år</w:t>
      </w:r>
      <w:r>
        <w:rPr>
          <w:lang w:val="sv"/>
        </w:rPr>
        <w:t>.</w:t>
      </w:r>
    </w:p>
    <w:p w14:paraId="1409B8B4" w14:textId="77777777" w:rsidR="00616F44" w:rsidRDefault="00616F44" w:rsidP="00616F44">
      <w:pPr>
        <w:pStyle w:val="MellanrubrikVGR"/>
        <w:rPr>
          <w:rFonts w:ascii="Times New Roman" w:hAnsi="Times New Roman"/>
          <w:color w:val="000000" w:themeColor="text2"/>
          <w:sz w:val="24"/>
          <w:lang w:val="sv"/>
        </w:rPr>
      </w:pPr>
      <w:r w:rsidRPr="0312B681">
        <w:rPr>
          <w:lang w:val="sv"/>
        </w:rPr>
        <w:t>Förberedelser inför operation</w:t>
      </w:r>
    </w:p>
    <w:p w14:paraId="53FF834B" w14:textId="174FC437" w:rsidR="00616F44" w:rsidRDefault="00616F44" w:rsidP="00616F44">
      <w:pPr>
        <w:pStyle w:val="Punktlista"/>
        <w:rPr>
          <w:lang w:val="sv"/>
        </w:rPr>
      </w:pPr>
      <w:r w:rsidRPr="0312B681">
        <w:rPr>
          <w:lang w:val="sv"/>
        </w:rPr>
        <w:t>Läkaren på akut</w:t>
      </w:r>
      <w:r>
        <w:rPr>
          <w:lang w:val="sv"/>
        </w:rPr>
        <w:t>mottagningen</w:t>
      </w:r>
      <w:r w:rsidRPr="0312B681">
        <w:rPr>
          <w:lang w:val="sv"/>
        </w:rPr>
        <w:t xml:space="preserve"> sätter diktat på hög prioritet för att narkosbedömning ska kunna genomföras.</w:t>
      </w:r>
    </w:p>
    <w:p w14:paraId="0C5CAD0A" w14:textId="04F9B027" w:rsidR="00616F44" w:rsidRDefault="07A33268" w:rsidP="07A33268">
      <w:pPr>
        <w:pStyle w:val="Punktlista"/>
        <w:rPr>
          <w:lang w:val="sv"/>
        </w:rPr>
      </w:pPr>
      <w:r w:rsidRPr="07A33268">
        <w:rPr>
          <w:lang w:val="sv"/>
        </w:rPr>
        <w:t xml:space="preserve">Vid behov </w:t>
      </w:r>
      <w:r w:rsidR="00756493">
        <w:rPr>
          <w:lang w:val="sv"/>
        </w:rPr>
        <w:t xml:space="preserve">ordinerar patientansvarig läkare </w:t>
      </w:r>
      <w:r w:rsidR="00BB00EE">
        <w:rPr>
          <w:lang w:val="sv"/>
        </w:rPr>
        <w:t xml:space="preserve">läkemedel som </w:t>
      </w:r>
      <w:r w:rsidRPr="07A33268">
        <w:rPr>
          <w:lang w:val="sv"/>
        </w:rPr>
        <w:t xml:space="preserve">patienten </w:t>
      </w:r>
      <w:r w:rsidR="00BB00EE">
        <w:rPr>
          <w:lang w:val="sv"/>
        </w:rPr>
        <w:t>får m</w:t>
      </w:r>
      <w:r w:rsidRPr="07A33268">
        <w:rPr>
          <w:lang w:val="sv"/>
        </w:rPr>
        <w:t xml:space="preserve">ed sig </w:t>
      </w:r>
      <w:r w:rsidR="00BB00EE">
        <w:rPr>
          <w:lang w:val="sv"/>
        </w:rPr>
        <w:t>hem</w:t>
      </w:r>
      <w:r w:rsidR="0090292D">
        <w:rPr>
          <w:lang w:val="sv"/>
        </w:rPr>
        <w:t xml:space="preserve">; </w:t>
      </w:r>
      <w:r w:rsidRPr="07A33268">
        <w:rPr>
          <w:lang w:val="sv"/>
        </w:rPr>
        <w:t xml:space="preserve">smärtlindring, i första hand </w:t>
      </w:r>
      <w:proofErr w:type="spellStart"/>
      <w:r w:rsidRPr="07A33268">
        <w:rPr>
          <w:lang w:val="sv"/>
        </w:rPr>
        <w:t>paracetamol</w:t>
      </w:r>
      <w:proofErr w:type="spellEnd"/>
      <w:r w:rsidRPr="07A33268">
        <w:rPr>
          <w:lang w:val="sv"/>
        </w:rPr>
        <w:t xml:space="preserve"> (</w:t>
      </w:r>
      <w:proofErr w:type="gramStart"/>
      <w:r w:rsidRPr="07A33268">
        <w:rPr>
          <w:lang w:val="sv"/>
        </w:rPr>
        <w:t>t.ex.</w:t>
      </w:r>
      <w:proofErr w:type="gramEnd"/>
      <w:r w:rsidRPr="07A33268">
        <w:rPr>
          <w:lang w:val="sv"/>
        </w:rPr>
        <w:t xml:space="preserve"> </w:t>
      </w:r>
      <w:proofErr w:type="spellStart"/>
      <w:r w:rsidRPr="07A33268">
        <w:rPr>
          <w:lang w:val="sv"/>
        </w:rPr>
        <w:t>tabl</w:t>
      </w:r>
      <w:proofErr w:type="spellEnd"/>
      <w:r w:rsidRPr="07A33268">
        <w:rPr>
          <w:lang w:val="sv"/>
        </w:rPr>
        <w:t xml:space="preserve"> Alvedon) 500 mg, 2 tabletter vid behov. Vid behov av ytterligare smärtlindring är kapsel </w:t>
      </w:r>
      <w:proofErr w:type="spellStart"/>
      <w:r w:rsidRPr="07A33268">
        <w:rPr>
          <w:lang w:val="sv"/>
        </w:rPr>
        <w:t>oxikodon</w:t>
      </w:r>
      <w:proofErr w:type="spellEnd"/>
      <w:r w:rsidRPr="07A33268">
        <w:rPr>
          <w:lang w:val="sv"/>
        </w:rPr>
        <w:t xml:space="preserve"> (</w:t>
      </w:r>
      <w:proofErr w:type="gramStart"/>
      <w:r w:rsidRPr="07A33268">
        <w:rPr>
          <w:lang w:val="sv"/>
        </w:rPr>
        <w:t>t.ex.</w:t>
      </w:r>
      <w:proofErr w:type="gramEnd"/>
      <w:r w:rsidRPr="07A33268">
        <w:rPr>
          <w:lang w:val="sv"/>
        </w:rPr>
        <w:t xml:space="preserve"> </w:t>
      </w:r>
      <w:proofErr w:type="spellStart"/>
      <w:r w:rsidRPr="07A33268">
        <w:rPr>
          <w:lang w:val="sv"/>
        </w:rPr>
        <w:t>Oxynorm</w:t>
      </w:r>
      <w:proofErr w:type="spellEnd"/>
      <w:r w:rsidRPr="07A33268">
        <w:rPr>
          <w:lang w:val="sv"/>
        </w:rPr>
        <w:t xml:space="preserve">) 5 mg, 1 kapsel vid behov eller </w:t>
      </w:r>
      <w:proofErr w:type="spellStart"/>
      <w:r w:rsidRPr="07A33268">
        <w:rPr>
          <w:lang w:val="sv"/>
        </w:rPr>
        <w:t>tabl</w:t>
      </w:r>
      <w:proofErr w:type="spellEnd"/>
      <w:r w:rsidRPr="07A33268">
        <w:rPr>
          <w:lang w:val="sv"/>
        </w:rPr>
        <w:t xml:space="preserve"> ibuprofen (t.ex. </w:t>
      </w:r>
      <w:proofErr w:type="spellStart"/>
      <w:r w:rsidRPr="07A33268">
        <w:rPr>
          <w:lang w:val="sv"/>
        </w:rPr>
        <w:t>Ibumetin</w:t>
      </w:r>
      <w:proofErr w:type="spellEnd"/>
      <w:r w:rsidRPr="07A33268">
        <w:rPr>
          <w:lang w:val="sv"/>
        </w:rPr>
        <w:t xml:space="preserve">) </w:t>
      </w:r>
      <w:r w:rsidR="00D76102">
        <w:rPr>
          <w:lang w:val="sv"/>
        </w:rPr>
        <w:t>4</w:t>
      </w:r>
      <w:r w:rsidRPr="07A33268">
        <w:rPr>
          <w:lang w:val="sv"/>
        </w:rPr>
        <w:t xml:space="preserve">00 mg, 1 tablett vid behov, lämpliga val beroende på </w:t>
      </w:r>
      <w:proofErr w:type="spellStart"/>
      <w:r w:rsidRPr="07A33268">
        <w:rPr>
          <w:lang w:val="sv"/>
        </w:rPr>
        <w:t>komorbiditet</w:t>
      </w:r>
      <w:proofErr w:type="spellEnd"/>
      <w:r w:rsidRPr="07A33268">
        <w:rPr>
          <w:lang w:val="sv"/>
        </w:rPr>
        <w:t xml:space="preserve"> och ålder.</w:t>
      </w:r>
    </w:p>
    <w:p w14:paraId="5A671579" w14:textId="77777777" w:rsidR="00616F44" w:rsidRPr="001A3022" w:rsidRDefault="00616F44" w:rsidP="00616F44">
      <w:pPr>
        <w:pStyle w:val="Punktlista"/>
        <w:rPr>
          <w:lang w:val="sv"/>
        </w:rPr>
      </w:pPr>
      <w:r w:rsidRPr="001A3022">
        <w:rPr>
          <w:lang w:val="sv"/>
        </w:rPr>
        <w:t>Aktuella ordinationer uppdateras efter läkemedelsgenomgång.</w:t>
      </w:r>
    </w:p>
    <w:p w14:paraId="3FAFAFAE" w14:textId="63C6427A" w:rsidR="00616F44" w:rsidRPr="001A3022" w:rsidRDefault="00616F44" w:rsidP="00616F44">
      <w:pPr>
        <w:rPr>
          <w:color w:val="000000" w:themeColor="text2"/>
          <w:lang w:val="sv"/>
        </w:rPr>
      </w:pPr>
      <w:r w:rsidRPr="001A3022">
        <w:rPr>
          <w:lang w:val="sv"/>
        </w:rPr>
        <w:t>Patienten återgår därefter till hemmet.</w:t>
      </w:r>
    </w:p>
    <w:p w14:paraId="51F36F31" w14:textId="77777777" w:rsidR="00616F44" w:rsidRPr="001A3022" w:rsidRDefault="00616F44" w:rsidP="00616F44">
      <w:pPr>
        <w:pStyle w:val="MellanrubrikVGR"/>
        <w:rPr>
          <w:lang w:val="sv"/>
        </w:rPr>
      </w:pPr>
      <w:r w:rsidRPr="001A3022">
        <w:rPr>
          <w:lang w:val="sv"/>
        </w:rPr>
        <w:t>Operationsanmälan</w:t>
      </w:r>
    </w:p>
    <w:p w14:paraId="02FD817F" w14:textId="77777777" w:rsidR="00616F44" w:rsidRDefault="00616F44" w:rsidP="00616F44">
      <w:pPr>
        <w:rPr>
          <w:lang w:val="sv"/>
        </w:rPr>
      </w:pPr>
      <w:r w:rsidRPr="001A3022">
        <w:rPr>
          <w:lang w:val="sv"/>
        </w:rPr>
        <w:t>Operationsanmälan</w:t>
      </w:r>
      <w:r w:rsidRPr="013D7BDF">
        <w:rPr>
          <w:lang w:val="sv"/>
        </w:rPr>
        <w:t xml:space="preserve"> görs i operationsplaneringsprogram av läkare på akut</w:t>
      </w:r>
      <w:r>
        <w:rPr>
          <w:lang w:val="sv"/>
        </w:rPr>
        <w:t>mottagningen</w:t>
      </w:r>
      <w:r w:rsidRPr="013D7BDF">
        <w:rPr>
          <w:lang w:val="sv"/>
        </w:rPr>
        <w:t xml:space="preserve">, kirurgjour eller operationsansvarig kirurg. Åtgärdskod JHA00 används vid </w:t>
      </w:r>
      <w:proofErr w:type="spellStart"/>
      <w:r w:rsidRPr="013D7BDF">
        <w:rPr>
          <w:lang w:val="sv"/>
        </w:rPr>
        <w:t>perianalabcesser</w:t>
      </w:r>
      <w:proofErr w:type="spellEnd"/>
      <w:r w:rsidRPr="013D7BDF">
        <w:rPr>
          <w:lang w:val="sv"/>
        </w:rPr>
        <w:t xml:space="preserve"> och QBG20 vid </w:t>
      </w:r>
      <w:proofErr w:type="spellStart"/>
      <w:r w:rsidRPr="013D7BDF">
        <w:rPr>
          <w:lang w:val="sv"/>
        </w:rPr>
        <w:t>pilonidalabscess</w:t>
      </w:r>
      <w:proofErr w:type="spellEnd"/>
      <w:r w:rsidRPr="013D7BDF">
        <w:rPr>
          <w:lang w:val="sv"/>
        </w:rPr>
        <w:t>. P</w:t>
      </w:r>
      <w:r>
        <w:rPr>
          <w:lang w:val="sv"/>
        </w:rPr>
        <w:t>rioritet</w:t>
      </w:r>
      <w:r w:rsidRPr="013D7BDF">
        <w:rPr>
          <w:lang w:val="sv"/>
        </w:rPr>
        <w:t xml:space="preserve"> sätts som AKUT och inom 24 timmar.</w:t>
      </w:r>
    </w:p>
    <w:p w14:paraId="525D9EAE" w14:textId="77777777" w:rsidR="00616F44" w:rsidRDefault="00616F44" w:rsidP="00616F44">
      <w:pPr>
        <w:rPr>
          <w:lang w:val="sv"/>
        </w:rPr>
      </w:pPr>
      <w:r w:rsidRPr="013D7BDF">
        <w:rPr>
          <w:lang w:val="sv"/>
        </w:rPr>
        <w:t xml:space="preserve">Läkaren som </w:t>
      </w:r>
      <w:proofErr w:type="spellStart"/>
      <w:r w:rsidRPr="013D7BDF">
        <w:rPr>
          <w:lang w:val="sv"/>
        </w:rPr>
        <w:t>operationsanmäler</w:t>
      </w:r>
      <w:proofErr w:type="spellEnd"/>
      <w:r w:rsidRPr="013D7BDF">
        <w:rPr>
          <w:lang w:val="sv"/>
        </w:rPr>
        <w:t xml:space="preserve"> patienten informerar operationskoordinator om patienten och att patienten inkluderas i </w:t>
      </w:r>
      <w:r>
        <w:rPr>
          <w:lang w:val="sv"/>
        </w:rPr>
        <w:t>”bakvägen-</w:t>
      </w:r>
      <w:r w:rsidRPr="013D7BDF">
        <w:rPr>
          <w:lang w:val="sv"/>
        </w:rPr>
        <w:t>rutinen</w:t>
      </w:r>
      <w:r>
        <w:rPr>
          <w:lang w:val="sv"/>
        </w:rPr>
        <w:t>”</w:t>
      </w:r>
      <w:r w:rsidRPr="013D7BDF">
        <w:rPr>
          <w:lang w:val="sv"/>
        </w:rPr>
        <w:t>.</w:t>
      </w:r>
    </w:p>
    <w:p w14:paraId="6C9D663B" w14:textId="77777777" w:rsidR="00616F44" w:rsidRDefault="00616F44" w:rsidP="00616F44">
      <w:pPr>
        <w:pStyle w:val="Rubrik3"/>
      </w:pPr>
      <w:r>
        <w:t xml:space="preserve">På </w:t>
      </w:r>
      <w:r w:rsidRPr="00554729">
        <w:t>operations</w:t>
      </w:r>
      <w:r>
        <w:t>avdelningen</w:t>
      </w:r>
    </w:p>
    <w:p w14:paraId="6D67E14A" w14:textId="72C4F574" w:rsidR="00616F44" w:rsidRDefault="00616F44" w:rsidP="00616F44">
      <w:pPr>
        <w:ind w:right="-143"/>
      </w:pPr>
      <w:r>
        <w:t>Patienten kommer till Operation 1</w:t>
      </w:r>
      <w:r w:rsidRPr="006B0185">
        <w:t xml:space="preserve"> </w:t>
      </w:r>
      <w:r>
        <w:t xml:space="preserve">kl. 06:30 och ska då vara fastande </w:t>
      </w:r>
      <w:r w:rsidR="0088106E">
        <w:t xml:space="preserve">samt duschad </w:t>
      </w:r>
      <w:r>
        <w:t xml:space="preserve">enligt rutinen </w:t>
      </w:r>
      <w:hyperlink r:id="rId13" w:history="1">
        <w:r w:rsidRPr="008F4391">
          <w:rPr>
            <w:rStyle w:val="Hyperlnk"/>
          </w:rPr>
          <w:t>Preoperativa förberedelser för operationsavdelningarna vid Södra Älvsborgs Sjukhus</w:t>
        </w:r>
      </w:hyperlink>
      <w:r>
        <w:t>.</w:t>
      </w:r>
    </w:p>
    <w:p w14:paraId="453AB776" w14:textId="77777777" w:rsidR="00616F44" w:rsidRDefault="00616F44" w:rsidP="00616F44">
      <w:pPr>
        <w:ind w:right="-143"/>
        <w:rPr>
          <w:color w:val="000000" w:themeColor="text2"/>
          <w:lang w:val="sv"/>
        </w:rPr>
      </w:pPr>
      <w:r>
        <w:lastRenderedPageBreak/>
        <w:t xml:space="preserve">”Bakvägen-patienter” går som första operation på kirurgens </w:t>
      </w:r>
      <w:proofErr w:type="spellStart"/>
      <w:r>
        <w:t>akutsal</w:t>
      </w:r>
      <w:proofErr w:type="spellEnd"/>
      <w:r>
        <w:t xml:space="preserve"> om inget annat är överenskommet, eller om inte annat ingrepp med högre medicinsk prioritet måste gå först. Målet är knivstart cirka kl. 08:15.</w:t>
      </w:r>
    </w:p>
    <w:p w14:paraId="789D1323" w14:textId="77777777" w:rsidR="00616F44" w:rsidRDefault="00616F44" w:rsidP="00616F44">
      <w:pPr>
        <w:ind w:right="-143"/>
        <w:rPr>
          <w:color w:val="000000" w:themeColor="text2"/>
          <w:lang w:val="sv"/>
        </w:rPr>
      </w:pPr>
      <w:r>
        <w:t xml:space="preserve">Vid kortare försening </w:t>
      </w:r>
      <w:r w:rsidRPr="013D7BDF">
        <w:rPr>
          <w:color w:val="000000" w:themeColor="text2"/>
          <w:lang w:val="sv"/>
        </w:rPr>
        <w:t>kan patienten vänta på sjukhusområdet fastande. Om längre försening väntas</w:t>
      </w:r>
      <w:r>
        <w:rPr>
          <w:color w:val="000000" w:themeColor="text2"/>
          <w:lang w:val="sv"/>
        </w:rPr>
        <w:t xml:space="preserve">, </w:t>
      </w:r>
      <w:r w:rsidRPr="013D7BDF">
        <w:rPr>
          <w:color w:val="000000" w:themeColor="text2"/>
          <w:lang w:val="sv"/>
        </w:rPr>
        <w:t xml:space="preserve">ska operationsansvarig eller kirurgjour bedöma patienten. Denne avgör om ingreppet ska göras på jourtid eller om det kan vänta till nästa dag. Denne avgör också om patienten kan vänta i hemmet eller behöver </w:t>
      </w:r>
      <w:r>
        <w:rPr>
          <w:color w:val="000000" w:themeColor="text2"/>
          <w:lang w:val="sv"/>
        </w:rPr>
        <w:t>skrivas in</w:t>
      </w:r>
      <w:r w:rsidRPr="013D7BDF">
        <w:rPr>
          <w:color w:val="000000" w:themeColor="text2"/>
          <w:lang w:val="sv"/>
        </w:rPr>
        <w:t xml:space="preserve"> </w:t>
      </w:r>
      <w:r>
        <w:rPr>
          <w:color w:val="000000" w:themeColor="text2"/>
          <w:lang w:val="sv"/>
        </w:rPr>
        <w:t xml:space="preserve">på vårdavdelning </w:t>
      </w:r>
      <w:r w:rsidRPr="013D7BDF">
        <w:rPr>
          <w:color w:val="000000" w:themeColor="text2"/>
          <w:lang w:val="sv"/>
        </w:rPr>
        <w:t xml:space="preserve">i väntan på operation. Det är också operationsansvarig eller kirurgjour som i </w:t>
      </w:r>
      <w:r>
        <w:rPr>
          <w:color w:val="000000" w:themeColor="text2"/>
          <w:lang w:val="sv"/>
        </w:rPr>
        <w:t>dessa</w:t>
      </w:r>
      <w:r w:rsidRPr="013D7BDF">
        <w:rPr>
          <w:color w:val="000000" w:themeColor="text2"/>
          <w:lang w:val="sv"/>
        </w:rPr>
        <w:t xml:space="preserve"> fall har ansvar att informera patienten om när operation kommer att ske.</w:t>
      </w:r>
    </w:p>
    <w:p w14:paraId="3CF42DC9" w14:textId="77777777" w:rsidR="00616F44" w:rsidRDefault="00616F44" w:rsidP="00616F44">
      <w:pPr>
        <w:ind w:right="-143"/>
      </w:pPr>
      <w:proofErr w:type="spellStart"/>
      <w:r>
        <w:t>Pilonidalabscesser</w:t>
      </w:r>
      <w:proofErr w:type="spellEnd"/>
      <w:r>
        <w:t xml:space="preserve"> opereras i vänster sidoläge och </w:t>
      </w:r>
      <w:proofErr w:type="spellStart"/>
      <w:r>
        <w:t>perianalabscesser</w:t>
      </w:r>
      <w:proofErr w:type="spellEnd"/>
      <w:r>
        <w:t xml:space="preserve"> i ryggläge med benstöd, om inget annat anges.</w:t>
      </w:r>
    </w:p>
    <w:p w14:paraId="7E8D4C76" w14:textId="77777777" w:rsidR="00616F44" w:rsidRDefault="00616F44" w:rsidP="00616F44">
      <w:pPr>
        <w:pStyle w:val="MellanrubrikVGR"/>
      </w:pPr>
      <w:r>
        <w:t>Postoperativt</w:t>
      </w:r>
    </w:p>
    <w:p w14:paraId="0DBB3FE9" w14:textId="7EFF3B31" w:rsidR="00616F44" w:rsidRDefault="00616F44" w:rsidP="00616F44">
      <w:r>
        <w:t xml:space="preserve">Operatör dikterar operationsberättelse på </w:t>
      </w:r>
      <w:proofErr w:type="spellStart"/>
      <w:r>
        <w:t>kirurgimottagningen</w:t>
      </w:r>
      <w:proofErr w:type="spellEnd"/>
      <w:r>
        <w:t>.</w:t>
      </w:r>
    </w:p>
    <w:p w14:paraId="638F76A1" w14:textId="0CFD3CA9" w:rsidR="00616F44" w:rsidRDefault="07A33268" w:rsidP="07A33268">
      <w:pPr>
        <w:ind w:right="-143"/>
        <w:rPr>
          <w:rStyle w:val="Hyperlnk"/>
        </w:rPr>
      </w:pPr>
      <w:r>
        <w:t xml:space="preserve">Patienten skrivs hem samma dag av operatör om inget oförutsett tillstöter. Vid hemgång får patienten med sig skriftlig </w:t>
      </w:r>
      <w:r w:rsidRPr="00340204">
        <w:t xml:space="preserve">patientinformation, </w:t>
      </w:r>
      <w:hyperlink r:id="rId14">
        <w:proofErr w:type="spellStart"/>
        <w:r w:rsidRPr="00340204">
          <w:rPr>
            <w:rStyle w:val="Hyperlnk"/>
          </w:rPr>
          <w:t>Perianalabscess</w:t>
        </w:r>
        <w:proofErr w:type="spellEnd"/>
        <w:r w:rsidRPr="00340204">
          <w:rPr>
            <w:rStyle w:val="Hyperlnk"/>
          </w:rPr>
          <w:t xml:space="preserve"> o</w:t>
        </w:r>
        <w:r w:rsidRPr="00340204">
          <w:rPr>
            <w:rStyle w:val="Hyperlnk"/>
          </w:rPr>
          <w:t>c</w:t>
        </w:r>
        <w:r w:rsidRPr="00340204">
          <w:rPr>
            <w:rStyle w:val="Hyperlnk"/>
          </w:rPr>
          <w:t xml:space="preserve">h </w:t>
        </w:r>
        <w:proofErr w:type="spellStart"/>
        <w:r w:rsidRPr="00340204">
          <w:rPr>
            <w:rStyle w:val="Hyperlnk"/>
          </w:rPr>
          <w:t>pilonidalcysta</w:t>
        </w:r>
        <w:proofErr w:type="spellEnd"/>
        <w:r w:rsidRPr="00340204">
          <w:rPr>
            <w:rStyle w:val="Hyperlnk"/>
          </w:rPr>
          <w:t xml:space="preserve"> med abscess – information efter operation</w:t>
        </w:r>
      </w:hyperlink>
      <w:r w:rsidRPr="00340204">
        <w:rPr>
          <w:rStyle w:val="Hyperlnk"/>
          <w:color w:val="auto"/>
          <w:u w:val="none"/>
        </w:rPr>
        <w:t>.</w:t>
      </w:r>
    </w:p>
    <w:p w14:paraId="11C6E60B" w14:textId="77777777" w:rsidR="00616F44" w:rsidRDefault="00616F44" w:rsidP="00616F44">
      <w:r>
        <w:t xml:space="preserve">Vid behov av återbesök ska detta bokas på </w:t>
      </w:r>
      <w:proofErr w:type="spellStart"/>
      <w:r>
        <w:t>kirurgimottagningen</w:t>
      </w:r>
      <w:proofErr w:type="spellEnd"/>
      <w:r>
        <w:t xml:space="preserve"> efter lämpligt intervall.</w:t>
      </w:r>
    </w:p>
    <w:p w14:paraId="1673E886" w14:textId="77777777" w:rsidR="00616F44" w:rsidRDefault="00616F44" w:rsidP="008E74DE">
      <w:pPr>
        <w:pStyle w:val="Rubrik2"/>
      </w:pPr>
      <w:r>
        <w:lastRenderedPageBreak/>
        <w:t>Dokumentinformation</w:t>
      </w:r>
    </w:p>
    <w:p w14:paraId="77AC1CD1" w14:textId="77777777" w:rsidR="00616F44" w:rsidRPr="004E39B4" w:rsidRDefault="00616F44" w:rsidP="008E74DE">
      <w:pPr>
        <w:keepNext/>
        <w:keepLines/>
        <w:spacing w:after="0"/>
        <w:rPr>
          <w:b/>
          <w:bCs/>
          <w:sz w:val="22"/>
          <w:szCs w:val="22"/>
        </w:rPr>
      </w:pPr>
      <w:r w:rsidRPr="004E39B4">
        <w:rPr>
          <w:b/>
          <w:bCs/>
          <w:sz w:val="22"/>
          <w:szCs w:val="22"/>
        </w:rPr>
        <w:t>För innehållet svarar</w:t>
      </w:r>
    </w:p>
    <w:p w14:paraId="7CD9E3E2" w14:textId="4EA75CB2" w:rsidR="00CF520C" w:rsidRPr="004E39B4" w:rsidRDefault="00CF520C" w:rsidP="008E74DE">
      <w:pPr>
        <w:keepNext/>
        <w:keepLines/>
        <w:spacing w:after="20"/>
        <w:rPr>
          <w:sz w:val="22"/>
          <w:szCs w:val="22"/>
        </w:rPr>
      </w:pPr>
      <w:r w:rsidRPr="004E39B4">
        <w:rPr>
          <w:sz w:val="22"/>
          <w:szCs w:val="22"/>
        </w:rPr>
        <w:t>Rutin</w:t>
      </w:r>
      <w:r w:rsidR="009C23E7" w:rsidRPr="004E39B4">
        <w:rPr>
          <w:sz w:val="22"/>
          <w:szCs w:val="22"/>
        </w:rPr>
        <w:t xml:space="preserve"> ”bakvägen”</w:t>
      </w:r>
    </w:p>
    <w:p w14:paraId="53957D6E" w14:textId="77777777" w:rsidR="008E74DE" w:rsidRPr="004E39B4" w:rsidRDefault="008E74DE" w:rsidP="008E74DE">
      <w:pPr>
        <w:pStyle w:val="Punktlista"/>
        <w:keepNext/>
        <w:keepLines/>
        <w:rPr>
          <w:sz w:val="22"/>
          <w:szCs w:val="22"/>
        </w:rPr>
      </w:pPr>
      <w:r w:rsidRPr="004E39B4">
        <w:rPr>
          <w:sz w:val="22"/>
          <w:szCs w:val="22"/>
        </w:rPr>
        <w:t>Malva Ahlstedt, underläkare/ST, VO kirurgi, ortopedi, öron-näsa-hals/kirurgi</w:t>
      </w:r>
    </w:p>
    <w:p w14:paraId="77B2E66A" w14:textId="021FB7E5" w:rsidR="008E74DE" w:rsidRPr="004E39B4" w:rsidRDefault="008E74DE" w:rsidP="008E74DE">
      <w:pPr>
        <w:keepNext/>
        <w:keepLines/>
        <w:spacing w:after="20"/>
        <w:rPr>
          <w:sz w:val="22"/>
          <w:szCs w:val="22"/>
        </w:rPr>
      </w:pPr>
      <w:r w:rsidRPr="004E39B4">
        <w:rPr>
          <w:sz w:val="22"/>
          <w:szCs w:val="22"/>
        </w:rPr>
        <w:t>Avstämt med:</w:t>
      </w:r>
    </w:p>
    <w:p w14:paraId="20DA6A59" w14:textId="4E92FAF8" w:rsidR="00616F44" w:rsidRPr="004E39B4" w:rsidRDefault="005B0BA7" w:rsidP="008E74DE">
      <w:pPr>
        <w:pStyle w:val="Punktlista"/>
        <w:keepNext/>
        <w:keepLines/>
        <w:rPr>
          <w:sz w:val="22"/>
          <w:szCs w:val="22"/>
        </w:rPr>
      </w:pPr>
      <w:r w:rsidRPr="004E39B4">
        <w:rPr>
          <w:sz w:val="22"/>
          <w:szCs w:val="22"/>
        </w:rPr>
        <w:t xml:space="preserve">Mimi Tsakiris, överläkare, </w:t>
      </w:r>
      <w:bookmarkStart w:id="6" w:name="_Hlk178680988"/>
      <w:r w:rsidRPr="004E39B4">
        <w:rPr>
          <w:sz w:val="22"/>
          <w:szCs w:val="22"/>
        </w:rPr>
        <w:t>VO kirurgi, ortopedi, öron-näsa-hals</w:t>
      </w:r>
      <w:bookmarkEnd w:id="6"/>
      <w:r w:rsidRPr="004E39B4">
        <w:rPr>
          <w:sz w:val="22"/>
          <w:szCs w:val="22"/>
        </w:rPr>
        <w:t>/kirurgi</w:t>
      </w:r>
    </w:p>
    <w:p w14:paraId="402203CF" w14:textId="15BF1672" w:rsidR="00CF520C" w:rsidRPr="004E39B4" w:rsidRDefault="00CF520C" w:rsidP="008E74DE">
      <w:pPr>
        <w:pStyle w:val="Punktlista"/>
        <w:keepNext/>
        <w:keepLines/>
        <w:rPr>
          <w:sz w:val="22"/>
          <w:szCs w:val="22"/>
        </w:rPr>
      </w:pPr>
      <w:r w:rsidRPr="004E39B4">
        <w:rPr>
          <w:sz w:val="22"/>
          <w:szCs w:val="22"/>
        </w:rPr>
        <w:t>Magnus Tallinger, vårdenhetschef, VO AnOpIVA, SÄS</w:t>
      </w:r>
    </w:p>
    <w:p w14:paraId="4C395766" w14:textId="2BD07F4A" w:rsidR="008E74DE" w:rsidRPr="004E39B4" w:rsidRDefault="008E74DE" w:rsidP="008E74DE">
      <w:pPr>
        <w:pStyle w:val="Punktlista"/>
        <w:keepNext/>
        <w:keepLines/>
        <w:rPr>
          <w:sz w:val="22"/>
          <w:szCs w:val="22"/>
        </w:rPr>
      </w:pPr>
      <w:r w:rsidRPr="004E39B4">
        <w:rPr>
          <w:sz w:val="22"/>
          <w:szCs w:val="22"/>
        </w:rPr>
        <w:t>Martin Henricsson, läkarchef, VO AnOpIVA, SÄS</w:t>
      </w:r>
    </w:p>
    <w:p w14:paraId="613142C5" w14:textId="5ABCFBFD" w:rsidR="00CF520C" w:rsidRPr="004E39B4" w:rsidRDefault="00CF520C" w:rsidP="008E74DE">
      <w:pPr>
        <w:pStyle w:val="Punktlista"/>
        <w:keepNext/>
        <w:keepLines/>
        <w:rPr>
          <w:sz w:val="22"/>
          <w:szCs w:val="22"/>
        </w:rPr>
      </w:pPr>
      <w:r w:rsidRPr="004E39B4">
        <w:rPr>
          <w:sz w:val="22"/>
          <w:szCs w:val="22"/>
        </w:rPr>
        <w:t xml:space="preserve">Levente Tanács, överläkare, </w:t>
      </w:r>
      <w:r w:rsidR="009C23E7" w:rsidRPr="004E39B4">
        <w:rPr>
          <w:sz w:val="22"/>
          <w:szCs w:val="22"/>
        </w:rPr>
        <w:t>VO akutsjukvård/akutmottagningen SÄS</w:t>
      </w:r>
    </w:p>
    <w:p w14:paraId="6CE08E28" w14:textId="7778FE2E" w:rsidR="009C23E7" w:rsidRPr="004E39B4" w:rsidRDefault="009C23E7" w:rsidP="008E74DE">
      <w:pPr>
        <w:keepNext/>
        <w:keepLines/>
        <w:spacing w:after="20"/>
        <w:rPr>
          <w:sz w:val="22"/>
          <w:szCs w:val="22"/>
        </w:rPr>
      </w:pPr>
      <w:r w:rsidRPr="004E39B4">
        <w:rPr>
          <w:sz w:val="22"/>
          <w:szCs w:val="22"/>
        </w:rPr>
        <w:t>Patientinformation</w:t>
      </w:r>
    </w:p>
    <w:p w14:paraId="72573742" w14:textId="4DA6CCE4" w:rsidR="009C23E7" w:rsidRPr="004E39B4" w:rsidRDefault="009C23E7" w:rsidP="008E74DE">
      <w:pPr>
        <w:pStyle w:val="Punktlista"/>
        <w:keepNext/>
        <w:keepLines/>
        <w:rPr>
          <w:sz w:val="22"/>
          <w:szCs w:val="22"/>
        </w:rPr>
      </w:pPr>
      <w:bookmarkStart w:id="7" w:name="_Hlk178767297"/>
      <w:r w:rsidRPr="004E39B4">
        <w:rPr>
          <w:sz w:val="22"/>
          <w:szCs w:val="22"/>
        </w:rPr>
        <w:t>Malva Ahlstedt, underläkare</w:t>
      </w:r>
      <w:r w:rsidR="008E74DE" w:rsidRPr="004E39B4">
        <w:rPr>
          <w:sz w:val="22"/>
          <w:szCs w:val="22"/>
        </w:rPr>
        <w:t>/</w:t>
      </w:r>
      <w:r w:rsidRPr="004E39B4">
        <w:rPr>
          <w:sz w:val="22"/>
          <w:szCs w:val="22"/>
        </w:rPr>
        <w:t>ST, VO kirurgi, ortopedi, öron-näsa-hals/kirurgi</w:t>
      </w:r>
    </w:p>
    <w:bookmarkEnd w:id="7"/>
    <w:p w14:paraId="762EABE0" w14:textId="77777777" w:rsidR="00616F44" w:rsidRPr="004E39B4" w:rsidRDefault="00616F44" w:rsidP="008E74DE">
      <w:pPr>
        <w:keepNext/>
        <w:keepLines/>
        <w:spacing w:after="0"/>
        <w:rPr>
          <w:b/>
          <w:bCs/>
          <w:sz w:val="22"/>
          <w:szCs w:val="22"/>
        </w:rPr>
      </w:pPr>
      <w:r w:rsidRPr="004E39B4">
        <w:rPr>
          <w:b/>
          <w:bCs/>
          <w:sz w:val="22"/>
          <w:szCs w:val="22"/>
        </w:rPr>
        <w:t>Remissinstanser</w:t>
      </w:r>
    </w:p>
    <w:p w14:paraId="54DDC0E2" w14:textId="0441020F" w:rsidR="00CF520C" w:rsidRPr="004E39B4" w:rsidRDefault="009C23E7" w:rsidP="008E74DE">
      <w:pPr>
        <w:pStyle w:val="Punktlista"/>
        <w:keepNext/>
        <w:keepLines/>
        <w:rPr>
          <w:sz w:val="22"/>
          <w:szCs w:val="22"/>
        </w:rPr>
      </w:pPr>
      <w:r w:rsidRPr="004E39B4">
        <w:rPr>
          <w:sz w:val="22"/>
          <w:szCs w:val="22"/>
        </w:rPr>
        <w:t>Eija Hägg, verksamhetschef, VO kirurgi, ortopedi, öron-näsa-hals</w:t>
      </w:r>
    </w:p>
    <w:p w14:paraId="2966A7F5" w14:textId="228F8F27" w:rsidR="009C23E7" w:rsidRPr="004E39B4" w:rsidRDefault="009C23E7" w:rsidP="008E74DE">
      <w:pPr>
        <w:pStyle w:val="Punktlista"/>
        <w:keepNext/>
        <w:keepLines/>
        <w:rPr>
          <w:sz w:val="22"/>
          <w:szCs w:val="22"/>
        </w:rPr>
      </w:pPr>
      <w:r w:rsidRPr="004E39B4">
        <w:rPr>
          <w:sz w:val="22"/>
          <w:szCs w:val="22"/>
        </w:rPr>
        <w:t>Håkan Joelsson, verksamhetschef, VO AnOpIVA, SÄS</w:t>
      </w:r>
    </w:p>
    <w:p w14:paraId="7D88BEF0" w14:textId="78A920DC" w:rsidR="00CF520C" w:rsidRPr="004E39B4" w:rsidRDefault="009C23E7" w:rsidP="008E74DE">
      <w:pPr>
        <w:pStyle w:val="Punktlista"/>
        <w:keepNext/>
        <w:keepLines/>
        <w:rPr>
          <w:sz w:val="22"/>
          <w:szCs w:val="22"/>
        </w:rPr>
      </w:pPr>
      <w:r w:rsidRPr="004E39B4">
        <w:rPr>
          <w:sz w:val="22"/>
          <w:szCs w:val="22"/>
        </w:rPr>
        <w:t xml:space="preserve">Magnus Güldenpfennig, </w:t>
      </w:r>
      <w:proofErr w:type="spellStart"/>
      <w:r w:rsidRPr="004E39B4">
        <w:rPr>
          <w:sz w:val="22"/>
          <w:szCs w:val="22"/>
        </w:rPr>
        <w:t>tf</w:t>
      </w:r>
      <w:proofErr w:type="spellEnd"/>
      <w:r w:rsidRPr="004E39B4">
        <w:rPr>
          <w:sz w:val="22"/>
          <w:szCs w:val="22"/>
        </w:rPr>
        <w:t xml:space="preserve"> verksamhetschef, VO akutsjukvård, SÄS</w:t>
      </w:r>
    </w:p>
    <w:p w14:paraId="35C22EC1" w14:textId="77777777" w:rsidR="00616F44" w:rsidRPr="004E39B4" w:rsidRDefault="00616F44" w:rsidP="008E74DE">
      <w:pPr>
        <w:keepNext/>
        <w:keepLines/>
        <w:spacing w:after="0"/>
        <w:rPr>
          <w:b/>
          <w:bCs/>
          <w:sz w:val="22"/>
          <w:szCs w:val="22"/>
        </w:rPr>
      </w:pPr>
      <w:r w:rsidRPr="004E39B4">
        <w:rPr>
          <w:b/>
          <w:bCs/>
          <w:sz w:val="22"/>
          <w:szCs w:val="22"/>
        </w:rPr>
        <w:t>Fastställt av</w:t>
      </w:r>
    </w:p>
    <w:p w14:paraId="7588853E" w14:textId="77777777" w:rsidR="00616F44" w:rsidRPr="004E39B4" w:rsidRDefault="00616F44" w:rsidP="008E74DE">
      <w:pPr>
        <w:keepNext/>
        <w:keepLines/>
        <w:rPr>
          <w:sz w:val="22"/>
          <w:szCs w:val="22"/>
        </w:rPr>
      </w:pPr>
      <w:r w:rsidRPr="004E39B4">
        <w:rPr>
          <w:sz w:val="22"/>
          <w:szCs w:val="22"/>
        </w:rPr>
        <w:t>Jerker Nilson, chefläkare, SÄS</w:t>
      </w:r>
    </w:p>
    <w:p w14:paraId="116C8147" w14:textId="77777777" w:rsidR="00616F44" w:rsidRPr="004E39B4" w:rsidRDefault="00616F44" w:rsidP="008E74DE">
      <w:pPr>
        <w:keepNext/>
        <w:keepLines/>
        <w:spacing w:after="0"/>
        <w:rPr>
          <w:b/>
          <w:bCs/>
          <w:sz w:val="22"/>
          <w:szCs w:val="22"/>
        </w:rPr>
      </w:pPr>
      <w:r w:rsidRPr="004E39B4">
        <w:rPr>
          <w:b/>
          <w:bCs/>
          <w:sz w:val="22"/>
          <w:szCs w:val="22"/>
        </w:rPr>
        <w:t>Nyckelord</w:t>
      </w:r>
    </w:p>
    <w:p w14:paraId="0AA84E0C" w14:textId="77777777" w:rsidR="00616F44" w:rsidRPr="004E39B4" w:rsidRDefault="00616F44" w:rsidP="008E74DE">
      <w:pPr>
        <w:keepNext/>
        <w:keepLines/>
        <w:rPr>
          <w:sz w:val="22"/>
          <w:szCs w:val="22"/>
        </w:rPr>
      </w:pPr>
      <w:r w:rsidRPr="004E39B4">
        <w:rPr>
          <w:sz w:val="22"/>
          <w:szCs w:val="22"/>
        </w:rPr>
        <w:t>Dagkirurgi, preoperativa förberedelser, operationsplanering, analcysta, varböld, läkemedel, medicinering</w:t>
      </w:r>
    </w:p>
    <w:p w14:paraId="75C6E03F" w14:textId="77777777" w:rsidR="00616F44" w:rsidRDefault="00616F44" w:rsidP="008E74DE">
      <w:pPr>
        <w:pStyle w:val="Rubrik2"/>
      </w:pPr>
      <w:r>
        <w:t>Länkförteckning</w:t>
      </w:r>
    </w:p>
    <w:p w14:paraId="292C7163" w14:textId="76093651" w:rsidR="003F437D" w:rsidRPr="004B42EA" w:rsidRDefault="003F437D" w:rsidP="008E74DE">
      <w:pPr>
        <w:pStyle w:val="Punktlista"/>
        <w:keepNext/>
        <w:keepLines/>
        <w:rPr>
          <w:rStyle w:val="Hyperlnk"/>
          <w:color w:val="auto"/>
          <w:sz w:val="22"/>
          <w:szCs w:val="22"/>
          <w:u w:val="none"/>
        </w:rPr>
      </w:pPr>
      <w:r w:rsidRPr="004B42EA">
        <w:rPr>
          <w:rStyle w:val="Hyperlnk"/>
          <w:color w:val="auto"/>
          <w:sz w:val="22"/>
          <w:szCs w:val="22"/>
          <w:u w:val="none"/>
        </w:rPr>
        <w:t>Inför operation av varböld i ryggslutet eller kring ändtarmsöppningen. Sjukhusövergripande patientinformation, SÄS</w:t>
      </w:r>
      <w:r w:rsidRPr="004B42EA">
        <w:rPr>
          <w:rStyle w:val="Hyperlnk"/>
          <w:color w:val="auto"/>
          <w:sz w:val="22"/>
          <w:szCs w:val="22"/>
          <w:u w:val="none"/>
        </w:rPr>
        <w:br/>
      </w:r>
      <w:hyperlink r:id="rId15" w:history="1">
        <w:r w:rsidR="004B42EA" w:rsidRPr="004B42EA">
          <w:rPr>
            <w:rStyle w:val="Hyperlnk"/>
            <w:sz w:val="22"/>
            <w:szCs w:val="22"/>
          </w:rPr>
          <w:t>https://insidan.vgregion.se/forvaltni</w:t>
        </w:r>
        <w:r w:rsidR="004B42EA" w:rsidRPr="004B42EA">
          <w:rPr>
            <w:rStyle w:val="Hyperlnk"/>
            <w:sz w:val="22"/>
            <w:szCs w:val="22"/>
          </w:rPr>
          <w:t>n</w:t>
        </w:r>
        <w:r w:rsidR="004B42EA" w:rsidRPr="004B42EA">
          <w:rPr>
            <w:rStyle w:val="Hyperlnk"/>
            <w:sz w:val="22"/>
            <w:szCs w:val="22"/>
          </w:rPr>
          <w:t>gar/sodra-alvsborgs-sjukhus/styrdokument/</w:t>
        </w:r>
      </w:hyperlink>
    </w:p>
    <w:p w14:paraId="6995D26F" w14:textId="7C40D43B" w:rsidR="00616F44" w:rsidRPr="004E39B4" w:rsidRDefault="00616F44" w:rsidP="008E74DE">
      <w:pPr>
        <w:pStyle w:val="Punktlista"/>
        <w:keepNext/>
        <w:keepLines/>
        <w:rPr>
          <w:rStyle w:val="Hyperlnk"/>
          <w:color w:val="auto"/>
          <w:sz w:val="22"/>
          <w:szCs w:val="22"/>
          <w:u w:val="none"/>
        </w:rPr>
      </w:pPr>
      <w:r w:rsidRPr="004B42EA">
        <w:rPr>
          <w:sz w:val="22"/>
          <w:szCs w:val="22"/>
        </w:rPr>
        <w:t>Preoperativa förberedelser för operationsavdelningarna vid Södra Älvsborgs Sjukhus. Sjukhusövergripande riktli</w:t>
      </w:r>
      <w:r w:rsidR="003B470E" w:rsidRPr="004B42EA">
        <w:rPr>
          <w:sz w:val="22"/>
          <w:szCs w:val="22"/>
        </w:rPr>
        <w:t>nj</w:t>
      </w:r>
      <w:r w:rsidRPr="004B42EA">
        <w:rPr>
          <w:sz w:val="22"/>
          <w:szCs w:val="22"/>
        </w:rPr>
        <w:t>e, SÄS</w:t>
      </w:r>
      <w:r w:rsidRPr="004E39B4">
        <w:rPr>
          <w:sz w:val="22"/>
          <w:szCs w:val="22"/>
        </w:rPr>
        <w:br/>
      </w:r>
      <w:hyperlink r:id="rId16" w:history="1">
        <w:r w:rsidRPr="004E39B4">
          <w:rPr>
            <w:rStyle w:val="Hyperlnk"/>
            <w:sz w:val="22"/>
            <w:szCs w:val="22"/>
          </w:rPr>
          <w:t>https://insidan.vgregion.se/forvaltningar/sodra-alvsborgs-sjukhus/styrdokument/</w:t>
        </w:r>
      </w:hyperlink>
    </w:p>
    <w:p w14:paraId="1D2E4DA0" w14:textId="0AED6F03" w:rsidR="003D6F14" w:rsidRPr="004E39B4" w:rsidRDefault="003D6F14" w:rsidP="008E74DE">
      <w:pPr>
        <w:pStyle w:val="Punktlista"/>
        <w:keepNext/>
        <w:keepLines/>
        <w:rPr>
          <w:sz w:val="22"/>
          <w:szCs w:val="22"/>
        </w:rPr>
      </w:pPr>
      <w:proofErr w:type="spellStart"/>
      <w:r w:rsidRPr="004E39B4">
        <w:rPr>
          <w:rStyle w:val="Hyperlnk"/>
          <w:color w:val="auto"/>
          <w:sz w:val="22"/>
          <w:szCs w:val="22"/>
          <w:u w:val="none"/>
        </w:rPr>
        <w:t>Perianalabscess</w:t>
      </w:r>
      <w:proofErr w:type="spellEnd"/>
      <w:r w:rsidRPr="004E39B4">
        <w:rPr>
          <w:rStyle w:val="Hyperlnk"/>
          <w:color w:val="auto"/>
          <w:sz w:val="22"/>
          <w:szCs w:val="22"/>
          <w:u w:val="none"/>
        </w:rPr>
        <w:t xml:space="preserve"> och </w:t>
      </w:r>
      <w:proofErr w:type="spellStart"/>
      <w:r w:rsidRPr="004E39B4">
        <w:rPr>
          <w:rStyle w:val="Hyperlnk"/>
          <w:color w:val="auto"/>
          <w:sz w:val="22"/>
          <w:szCs w:val="22"/>
          <w:u w:val="none"/>
        </w:rPr>
        <w:t>pilonidalcysta</w:t>
      </w:r>
      <w:proofErr w:type="spellEnd"/>
      <w:r w:rsidRPr="004E39B4">
        <w:rPr>
          <w:rStyle w:val="Hyperlnk"/>
          <w:color w:val="auto"/>
          <w:sz w:val="22"/>
          <w:szCs w:val="22"/>
          <w:u w:val="none"/>
        </w:rPr>
        <w:t xml:space="preserve"> med abscess – information efter operation</w:t>
      </w:r>
      <w:r w:rsidR="00D83ED0" w:rsidRPr="004E39B4">
        <w:rPr>
          <w:sz w:val="22"/>
          <w:szCs w:val="22"/>
        </w:rPr>
        <w:t xml:space="preserve">. </w:t>
      </w:r>
      <w:r w:rsidRPr="00340204">
        <w:rPr>
          <w:rStyle w:val="Hyperlnk"/>
          <w:color w:val="auto"/>
          <w:sz w:val="22"/>
          <w:szCs w:val="22"/>
          <w:u w:val="none"/>
        </w:rPr>
        <w:t>Sjukhusövergripande patientinformation, SÄS</w:t>
      </w:r>
      <w:r w:rsidR="009C23E7" w:rsidRPr="00340204">
        <w:rPr>
          <w:rStyle w:val="Hyperlnk"/>
          <w:color w:val="auto"/>
          <w:sz w:val="22"/>
          <w:szCs w:val="22"/>
          <w:u w:val="none"/>
        </w:rPr>
        <w:br/>
      </w:r>
      <w:hyperlink r:id="rId17" w:history="1">
        <w:bookmarkEnd w:id="2"/>
        <w:bookmarkEnd w:id="3"/>
        <w:r w:rsidR="00340204" w:rsidRPr="00340204">
          <w:rPr>
            <w:rStyle w:val="Hyperlnk"/>
            <w:sz w:val="22"/>
            <w:szCs w:val="22"/>
          </w:rPr>
          <w:t>https://insidan.vgregion.se/forvaltningar/sodra-alvsborgs-sjukhus/styrdokument</w:t>
        </w:r>
      </w:hyperlink>
    </w:p>
    <w:sectPr w:rsidR="003D6F14" w:rsidRPr="004E39B4" w:rsidSect="00B96AFF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4766F3" w14:textId="77777777" w:rsidR="00C82AB0" w:rsidRDefault="00C82AB0">
      <w:r>
        <w:separator/>
      </w:r>
    </w:p>
  </w:endnote>
  <w:endnote w:type="continuationSeparator" w:id="0">
    <w:p w14:paraId="61E88E8F" w14:textId="77777777" w:rsidR="00C82AB0" w:rsidRDefault="00C82AB0">
      <w:r>
        <w:continuationSeparator/>
      </w:r>
    </w:p>
  </w:endnote>
  <w:endnote w:type="continuationNotice" w:id="1">
    <w:p w14:paraId="140570F6" w14:textId="77777777" w:rsidR="00C82AB0" w:rsidRDefault="00C82A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917DA3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D5F946" w14:textId="77777777" w:rsidR="00C82AB0" w:rsidRDefault="00C82AB0"/>
  </w:footnote>
  <w:footnote w:type="continuationSeparator" w:id="0">
    <w:p w14:paraId="7E787DF0" w14:textId="77777777" w:rsidR="00C82AB0" w:rsidRDefault="00C82AB0">
      <w:r>
        <w:continuationSeparator/>
      </w:r>
    </w:p>
  </w:footnote>
  <w:footnote w:type="continuationNotice" w:id="1">
    <w:p w14:paraId="463319E6" w14:textId="77777777" w:rsidR="00C82AB0" w:rsidRDefault="00C82A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2BCF375A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7C10ED6" w:rsidR="008A4EB9" w:rsidRDefault="003F437D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76648ED">
              <wp:simplePos x="0" y="0"/>
              <wp:positionH relativeFrom="column">
                <wp:posOffset>-172720</wp:posOffset>
              </wp:positionH>
              <wp:positionV relativeFrom="paragraph">
                <wp:posOffset>-74979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9pt;width:367.65pt;height:2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5DF21C54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9F456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362449"/>
    <w:multiLevelType w:val="hybridMultilevel"/>
    <w:tmpl w:val="FFFFFFFF"/>
    <w:lvl w:ilvl="0" w:tplc="63949FEA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61D6D4D6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978EA11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D7DC91A8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4DB0C0E6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B0B6B35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9F431E4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DEA1BC6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C06EF47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357CF5"/>
    <w:multiLevelType w:val="hybridMultilevel"/>
    <w:tmpl w:val="FFFFFFFF"/>
    <w:lvl w:ilvl="0" w:tplc="C4CA0952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13060DA4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C204847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39C5BF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D10A87C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1988CAE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E141E2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7940307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F690BC10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8"/>
  </w:num>
  <w:num w:numId="20" w16cid:durableId="527329653">
    <w:abstractNumId w:val="12"/>
  </w:num>
  <w:num w:numId="21" w16cid:durableId="19783360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0BF"/>
    <w:rsid w:val="0001423C"/>
    <w:rsid w:val="00016CF0"/>
    <w:rsid w:val="00030DDD"/>
    <w:rsid w:val="000313BB"/>
    <w:rsid w:val="00033ED5"/>
    <w:rsid w:val="00050500"/>
    <w:rsid w:val="00053B2C"/>
    <w:rsid w:val="0005691C"/>
    <w:rsid w:val="00056ECB"/>
    <w:rsid w:val="00056ED5"/>
    <w:rsid w:val="00060FD9"/>
    <w:rsid w:val="00061969"/>
    <w:rsid w:val="000655CC"/>
    <w:rsid w:val="000700AE"/>
    <w:rsid w:val="00084024"/>
    <w:rsid w:val="0009062C"/>
    <w:rsid w:val="00095368"/>
    <w:rsid w:val="000954C4"/>
    <w:rsid w:val="000A611A"/>
    <w:rsid w:val="000B06FC"/>
    <w:rsid w:val="000B12D9"/>
    <w:rsid w:val="000B4536"/>
    <w:rsid w:val="000B7715"/>
    <w:rsid w:val="000E05FC"/>
    <w:rsid w:val="000E259E"/>
    <w:rsid w:val="000E463B"/>
    <w:rsid w:val="000E5A7E"/>
    <w:rsid w:val="000F43A3"/>
    <w:rsid w:val="000F7681"/>
    <w:rsid w:val="00103031"/>
    <w:rsid w:val="001044FE"/>
    <w:rsid w:val="0011009B"/>
    <w:rsid w:val="00111CB2"/>
    <w:rsid w:val="001139D4"/>
    <w:rsid w:val="0012028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75196"/>
    <w:rsid w:val="00177AA1"/>
    <w:rsid w:val="00181FDC"/>
    <w:rsid w:val="00183323"/>
    <w:rsid w:val="00184167"/>
    <w:rsid w:val="001860B9"/>
    <w:rsid w:val="00186F2B"/>
    <w:rsid w:val="001874D6"/>
    <w:rsid w:val="0019632A"/>
    <w:rsid w:val="001A4E7C"/>
    <w:rsid w:val="001B62D9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1AFB"/>
    <w:rsid w:val="00280A85"/>
    <w:rsid w:val="00284119"/>
    <w:rsid w:val="00290B5C"/>
    <w:rsid w:val="00294791"/>
    <w:rsid w:val="002A0F98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204"/>
    <w:rsid w:val="003410BD"/>
    <w:rsid w:val="0034307B"/>
    <w:rsid w:val="00345EB1"/>
    <w:rsid w:val="00350CC4"/>
    <w:rsid w:val="00360E0D"/>
    <w:rsid w:val="0036357D"/>
    <w:rsid w:val="0036594C"/>
    <w:rsid w:val="00367D19"/>
    <w:rsid w:val="00371BAB"/>
    <w:rsid w:val="00371BED"/>
    <w:rsid w:val="00384019"/>
    <w:rsid w:val="003854F1"/>
    <w:rsid w:val="0039118E"/>
    <w:rsid w:val="00393F2C"/>
    <w:rsid w:val="00397F54"/>
    <w:rsid w:val="003A0D43"/>
    <w:rsid w:val="003B2A4B"/>
    <w:rsid w:val="003B470E"/>
    <w:rsid w:val="003C4B2F"/>
    <w:rsid w:val="003D099E"/>
    <w:rsid w:val="003D21A2"/>
    <w:rsid w:val="003D29D2"/>
    <w:rsid w:val="003D44AD"/>
    <w:rsid w:val="003D6DF1"/>
    <w:rsid w:val="003D6F14"/>
    <w:rsid w:val="003E0705"/>
    <w:rsid w:val="003E2FF7"/>
    <w:rsid w:val="003E64EC"/>
    <w:rsid w:val="003F1013"/>
    <w:rsid w:val="003F1ACF"/>
    <w:rsid w:val="003F437D"/>
    <w:rsid w:val="00404948"/>
    <w:rsid w:val="00405B58"/>
    <w:rsid w:val="00406BEA"/>
    <w:rsid w:val="00413A60"/>
    <w:rsid w:val="004230F7"/>
    <w:rsid w:val="0043167E"/>
    <w:rsid w:val="0043409A"/>
    <w:rsid w:val="00442DDC"/>
    <w:rsid w:val="00446255"/>
    <w:rsid w:val="00447F51"/>
    <w:rsid w:val="00450823"/>
    <w:rsid w:val="00451935"/>
    <w:rsid w:val="00451A6B"/>
    <w:rsid w:val="00460ED0"/>
    <w:rsid w:val="00465651"/>
    <w:rsid w:val="00470CE7"/>
    <w:rsid w:val="00470F4F"/>
    <w:rsid w:val="00472482"/>
    <w:rsid w:val="004735F1"/>
    <w:rsid w:val="00474C43"/>
    <w:rsid w:val="00480DC7"/>
    <w:rsid w:val="004876F6"/>
    <w:rsid w:val="0049236A"/>
    <w:rsid w:val="00492718"/>
    <w:rsid w:val="004A355D"/>
    <w:rsid w:val="004A4970"/>
    <w:rsid w:val="004B2183"/>
    <w:rsid w:val="004B2A01"/>
    <w:rsid w:val="004B42EA"/>
    <w:rsid w:val="004C20B0"/>
    <w:rsid w:val="004C3536"/>
    <w:rsid w:val="004C50C5"/>
    <w:rsid w:val="004D65C6"/>
    <w:rsid w:val="004D7BA3"/>
    <w:rsid w:val="004E39B4"/>
    <w:rsid w:val="004E5217"/>
    <w:rsid w:val="004F4518"/>
    <w:rsid w:val="004F4C62"/>
    <w:rsid w:val="00501433"/>
    <w:rsid w:val="00511CC4"/>
    <w:rsid w:val="00531E60"/>
    <w:rsid w:val="00541D07"/>
    <w:rsid w:val="00544BAB"/>
    <w:rsid w:val="00545F31"/>
    <w:rsid w:val="00554729"/>
    <w:rsid w:val="005578FA"/>
    <w:rsid w:val="00562254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A76B1"/>
    <w:rsid w:val="005B0BA7"/>
    <w:rsid w:val="005C0045"/>
    <w:rsid w:val="005C084E"/>
    <w:rsid w:val="005C4606"/>
    <w:rsid w:val="005D0B0C"/>
    <w:rsid w:val="005E02B3"/>
    <w:rsid w:val="005E1E24"/>
    <w:rsid w:val="0060596B"/>
    <w:rsid w:val="00606D97"/>
    <w:rsid w:val="00611B50"/>
    <w:rsid w:val="00614E64"/>
    <w:rsid w:val="00616F44"/>
    <w:rsid w:val="00617710"/>
    <w:rsid w:val="00617EE6"/>
    <w:rsid w:val="0062184C"/>
    <w:rsid w:val="00623724"/>
    <w:rsid w:val="00627BEA"/>
    <w:rsid w:val="006319DB"/>
    <w:rsid w:val="00641E28"/>
    <w:rsid w:val="00650BEF"/>
    <w:rsid w:val="0065595B"/>
    <w:rsid w:val="00656DCD"/>
    <w:rsid w:val="00660269"/>
    <w:rsid w:val="00665F89"/>
    <w:rsid w:val="00673C92"/>
    <w:rsid w:val="006753EC"/>
    <w:rsid w:val="00685193"/>
    <w:rsid w:val="006A2789"/>
    <w:rsid w:val="006A427D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622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56493"/>
    <w:rsid w:val="00760038"/>
    <w:rsid w:val="00762EE0"/>
    <w:rsid w:val="00765C41"/>
    <w:rsid w:val="00771100"/>
    <w:rsid w:val="007759DD"/>
    <w:rsid w:val="0078609F"/>
    <w:rsid w:val="007917BA"/>
    <w:rsid w:val="00797A93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92A"/>
    <w:rsid w:val="008424DF"/>
    <w:rsid w:val="00843F48"/>
    <w:rsid w:val="00844202"/>
    <w:rsid w:val="00851423"/>
    <w:rsid w:val="008569C6"/>
    <w:rsid w:val="00857848"/>
    <w:rsid w:val="008638A0"/>
    <w:rsid w:val="008654B6"/>
    <w:rsid w:val="0087139C"/>
    <w:rsid w:val="00873419"/>
    <w:rsid w:val="00877940"/>
    <w:rsid w:val="00880E83"/>
    <w:rsid w:val="0088106E"/>
    <w:rsid w:val="00892F28"/>
    <w:rsid w:val="0089460C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4DE"/>
    <w:rsid w:val="008E78A1"/>
    <w:rsid w:val="008F589F"/>
    <w:rsid w:val="0090292D"/>
    <w:rsid w:val="00906238"/>
    <w:rsid w:val="00907EF9"/>
    <w:rsid w:val="00911231"/>
    <w:rsid w:val="0091295C"/>
    <w:rsid w:val="00914D58"/>
    <w:rsid w:val="00917DA3"/>
    <w:rsid w:val="00921F47"/>
    <w:rsid w:val="009228AB"/>
    <w:rsid w:val="0093085B"/>
    <w:rsid w:val="00931C57"/>
    <w:rsid w:val="009347A5"/>
    <w:rsid w:val="00942257"/>
    <w:rsid w:val="00943601"/>
    <w:rsid w:val="009471BF"/>
    <w:rsid w:val="00950E4E"/>
    <w:rsid w:val="009529BD"/>
    <w:rsid w:val="009533B4"/>
    <w:rsid w:val="00957D35"/>
    <w:rsid w:val="00971AD0"/>
    <w:rsid w:val="00971D93"/>
    <w:rsid w:val="009829B0"/>
    <w:rsid w:val="009A07DC"/>
    <w:rsid w:val="009A32ED"/>
    <w:rsid w:val="009B1F6B"/>
    <w:rsid w:val="009B40D1"/>
    <w:rsid w:val="009C0D12"/>
    <w:rsid w:val="009C192E"/>
    <w:rsid w:val="009C23E7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4D1C"/>
    <w:rsid w:val="00A514B7"/>
    <w:rsid w:val="00A54A0B"/>
    <w:rsid w:val="00A57F1B"/>
    <w:rsid w:val="00A656C5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279"/>
    <w:rsid w:val="00AD73EC"/>
    <w:rsid w:val="00AD7AD5"/>
    <w:rsid w:val="00AE5BC7"/>
    <w:rsid w:val="00AF5AAF"/>
    <w:rsid w:val="00B046D8"/>
    <w:rsid w:val="00B0726F"/>
    <w:rsid w:val="00B13F4C"/>
    <w:rsid w:val="00B16219"/>
    <w:rsid w:val="00B16C59"/>
    <w:rsid w:val="00B33FDD"/>
    <w:rsid w:val="00B359CC"/>
    <w:rsid w:val="00B36107"/>
    <w:rsid w:val="00B405A1"/>
    <w:rsid w:val="00B41789"/>
    <w:rsid w:val="00B4179C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A375D"/>
    <w:rsid w:val="00BB00EE"/>
    <w:rsid w:val="00BB69DB"/>
    <w:rsid w:val="00BC322E"/>
    <w:rsid w:val="00BC44CD"/>
    <w:rsid w:val="00BC48A6"/>
    <w:rsid w:val="00BE7978"/>
    <w:rsid w:val="00C01F0D"/>
    <w:rsid w:val="00C04305"/>
    <w:rsid w:val="00C07DDB"/>
    <w:rsid w:val="00C1270A"/>
    <w:rsid w:val="00C14FB1"/>
    <w:rsid w:val="00C17B93"/>
    <w:rsid w:val="00C25EAA"/>
    <w:rsid w:val="00C4115D"/>
    <w:rsid w:val="00C43BDD"/>
    <w:rsid w:val="00C47778"/>
    <w:rsid w:val="00C5011E"/>
    <w:rsid w:val="00C50EE5"/>
    <w:rsid w:val="00C5240A"/>
    <w:rsid w:val="00C52F63"/>
    <w:rsid w:val="00C5398F"/>
    <w:rsid w:val="00C556F5"/>
    <w:rsid w:val="00C70E19"/>
    <w:rsid w:val="00C72574"/>
    <w:rsid w:val="00C7430C"/>
    <w:rsid w:val="00C82AB0"/>
    <w:rsid w:val="00C85DA1"/>
    <w:rsid w:val="00C9071C"/>
    <w:rsid w:val="00C908FF"/>
    <w:rsid w:val="00C97BD3"/>
    <w:rsid w:val="00CA39EF"/>
    <w:rsid w:val="00CA521F"/>
    <w:rsid w:val="00CB0022"/>
    <w:rsid w:val="00CB0493"/>
    <w:rsid w:val="00CB17FF"/>
    <w:rsid w:val="00CB1950"/>
    <w:rsid w:val="00CB1ED7"/>
    <w:rsid w:val="00CC167C"/>
    <w:rsid w:val="00CC52D9"/>
    <w:rsid w:val="00CD6647"/>
    <w:rsid w:val="00CE4B73"/>
    <w:rsid w:val="00CE762C"/>
    <w:rsid w:val="00CF4CB5"/>
    <w:rsid w:val="00CF520C"/>
    <w:rsid w:val="00CF54BD"/>
    <w:rsid w:val="00CF70BB"/>
    <w:rsid w:val="00D074DB"/>
    <w:rsid w:val="00D139CF"/>
    <w:rsid w:val="00D20779"/>
    <w:rsid w:val="00D37826"/>
    <w:rsid w:val="00D37E7F"/>
    <w:rsid w:val="00D47AD7"/>
    <w:rsid w:val="00D51529"/>
    <w:rsid w:val="00D60643"/>
    <w:rsid w:val="00D6410E"/>
    <w:rsid w:val="00D67C88"/>
    <w:rsid w:val="00D76102"/>
    <w:rsid w:val="00D83ED0"/>
    <w:rsid w:val="00D85218"/>
    <w:rsid w:val="00D915B1"/>
    <w:rsid w:val="00DA299D"/>
    <w:rsid w:val="00DA60AE"/>
    <w:rsid w:val="00DA65C4"/>
    <w:rsid w:val="00DC6EDA"/>
    <w:rsid w:val="00DE4447"/>
    <w:rsid w:val="00DE5DA2"/>
    <w:rsid w:val="00DE63C6"/>
    <w:rsid w:val="00DF0033"/>
    <w:rsid w:val="00DF103B"/>
    <w:rsid w:val="00E026BF"/>
    <w:rsid w:val="00E048BE"/>
    <w:rsid w:val="00E07B1B"/>
    <w:rsid w:val="00E11853"/>
    <w:rsid w:val="00E52A86"/>
    <w:rsid w:val="00E54B47"/>
    <w:rsid w:val="00E553BF"/>
    <w:rsid w:val="00E55D93"/>
    <w:rsid w:val="00E6080B"/>
    <w:rsid w:val="00E61294"/>
    <w:rsid w:val="00E650FE"/>
    <w:rsid w:val="00E7237C"/>
    <w:rsid w:val="00E72725"/>
    <w:rsid w:val="00E77C46"/>
    <w:rsid w:val="00E86CE8"/>
    <w:rsid w:val="00E90E82"/>
    <w:rsid w:val="00EA00CB"/>
    <w:rsid w:val="00EA1BAA"/>
    <w:rsid w:val="00EA3FCD"/>
    <w:rsid w:val="00EA42A0"/>
    <w:rsid w:val="00EB6714"/>
    <w:rsid w:val="00EB757E"/>
    <w:rsid w:val="00EB7AE7"/>
    <w:rsid w:val="00EC0A68"/>
    <w:rsid w:val="00EC3C32"/>
    <w:rsid w:val="00EC5006"/>
    <w:rsid w:val="00ED114C"/>
    <w:rsid w:val="00ED49C3"/>
    <w:rsid w:val="00ED6CE8"/>
    <w:rsid w:val="00ED7AA6"/>
    <w:rsid w:val="00EE2A56"/>
    <w:rsid w:val="00EE3818"/>
    <w:rsid w:val="00EF7617"/>
    <w:rsid w:val="00F02E26"/>
    <w:rsid w:val="00F145D0"/>
    <w:rsid w:val="00F22264"/>
    <w:rsid w:val="00F2564D"/>
    <w:rsid w:val="00F35B05"/>
    <w:rsid w:val="00F37DA5"/>
    <w:rsid w:val="00F413D9"/>
    <w:rsid w:val="00F5135F"/>
    <w:rsid w:val="00F51F78"/>
    <w:rsid w:val="00F57FAD"/>
    <w:rsid w:val="00F6179E"/>
    <w:rsid w:val="00F7268E"/>
    <w:rsid w:val="00F86F47"/>
    <w:rsid w:val="00F879ED"/>
    <w:rsid w:val="00F90B64"/>
    <w:rsid w:val="00FB2F0F"/>
    <w:rsid w:val="00FB5086"/>
    <w:rsid w:val="00FB5411"/>
    <w:rsid w:val="00FB6392"/>
    <w:rsid w:val="00FC37EC"/>
    <w:rsid w:val="00FC4F36"/>
    <w:rsid w:val="00FD1B99"/>
    <w:rsid w:val="00FD3C70"/>
    <w:rsid w:val="00FD6820"/>
    <w:rsid w:val="00FE12D8"/>
    <w:rsid w:val="00FF7C02"/>
    <w:rsid w:val="024801E3"/>
    <w:rsid w:val="06D3D968"/>
    <w:rsid w:val="07A33268"/>
    <w:rsid w:val="07B53B5F"/>
    <w:rsid w:val="07FADCFD"/>
    <w:rsid w:val="083F1B1D"/>
    <w:rsid w:val="0AA39366"/>
    <w:rsid w:val="1C21263F"/>
    <w:rsid w:val="1E280DCD"/>
    <w:rsid w:val="1EB298CE"/>
    <w:rsid w:val="20BF1EE8"/>
    <w:rsid w:val="2194B8F4"/>
    <w:rsid w:val="2733ED44"/>
    <w:rsid w:val="27B42806"/>
    <w:rsid w:val="2A14EFDA"/>
    <w:rsid w:val="2E231158"/>
    <w:rsid w:val="36F96F35"/>
    <w:rsid w:val="3C23B943"/>
    <w:rsid w:val="3C351084"/>
    <w:rsid w:val="424167CB"/>
    <w:rsid w:val="42EC4273"/>
    <w:rsid w:val="542D9CF6"/>
    <w:rsid w:val="5E59840B"/>
    <w:rsid w:val="6364C6AE"/>
    <w:rsid w:val="639E031A"/>
    <w:rsid w:val="647B2B65"/>
    <w:rsid w:val="650F2D19"/>
    <w:rsid w:val="66780C60"/>
    <w:rsid w:val="670B6673"/>
    <w:rsid w:val="6B2CF8ED"/>
    <w:rsid w:val="6C28A322"/>
    <w:rsid w:val="6D1229F2"/>
    <w:rsid w:val="706CB6F0"/>
    <w:rsid w:val="71B13283"/>
    <w:rsid w:val="764779CD"/>
    <w:rsid w:val="7A47B108"/>
    <w:rsid w:val="7E129E1E"/>
    <w:rsid w:val="7E17F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 w:qFormat="1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F437D"/>
    <w:pPr>
      <w:keepNext/>
      <w:spacing w:before="1400" w:after="240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3F437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3F437D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C37EC"/>
    <w:pPr>
      <w:numPr>
        <w:numId w:val="14"/>
      </w:numPr>
      <w:tabs>
        <w:tab w:val="left" w:pos="924"/>
      </w:tabs>
      <w:ind w:left="924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Stark">
    <w:name w:val="Strong"/>
    <w:basedOn w:val="Standardstycketeckensnitt"/>
    <w:uiPriority w:val="22"/>
    <w:qFormat/>
    <w:locked/>
    <w:rsid w:val="00F7268E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C25EAA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424DF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16F4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616F44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616F44"/>
  </w:style>
  <w:style w:type="character" w:customStyle="1" w:styleId="cf01">
    <w:name w:val="cf01"/>
    <w:basedOn w:val="Standardstycketeckensnitt"/>
    <w:rsid w:val="00FC37EC"/>
    <w:rPr>
      <w:rFonts w:ascii="Segoe UI" w:hAnsi="Segoe UI" w:cs="Segoe UI" w:hint="default"/>
      <w:sz w:val="18"/>
      <w:szCs w:val="18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60FD9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060F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13" /><Relationship Type="http://schemas.openxmlformats.org/officeDocument/2006/relationships/header" Target="header1.xml" Id="rId18" /><Relationship Type="http://schemas.openxmlformats.org/officeDocument/2006/relationships/header" Target="header2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as9642-738863596-716/surrogate/Perianal-%20och%20pilonidalabscess%2c%20patientinformation%20inf%c3%b6r%20operation%2c%20S%c3%84S.pdf" TargetMode="External" Id="rId12" /><Relationship Type="http://schemas.openxmlformats.org/officeDocument/2006/relationships/hyperlink" Target="https://mellanarkiv-offentlig.vgregion.se/alfresco/s/archive/stream/public/v1/source/available/sofia/sas9642-738863596-717/surrogate/Perianalabcess%20och%20pilonidalcysta%20med%20abscess%20-%20patientinformation%20efter%20operation%2c%20S%c3%84S.pdf" TargetMode="External" Id="rId17" /><Relationship Type="http://schemas.openxmlformats.org/officeDocument/2006/relationships/hyperlink" Target="https://mellanarkiv-offentlig.vgregion.se/alfresco/s/archive/stream/public/v1/source/available/sofia/sas9642-738863596-151/surrogate/Preoperativa%20f%c3%b6rberedelser%20f%c3%b6r%20operationsavdelningarna%20vid%20S%c3%b6dra%20%c3%84lvsborgs%20Sjukhus.pdf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mellanarkiv-offentlig.vgregion.se/alfresco/s/archive/stream/public/v1/source/available/sofia/sas9642-738863596-716/surrogate/Perianal-%20och%20pilonidalabscess%2c%20patientinformation%20inf%c3%b6r%20operation%2c%20S%c3%84S.pdf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as9642-738863596-717/surrogate/Perianalabcess%20och%20pilonidalcysta%20med%20abscess%20-%20patientinformation%20efter%20operation%2c%20S%c3%84S.pdf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705</Words>
  <Characters>6797</Characters>
  <Application>Microsoft Office Word</Application>
  <DocSecurity>0</DocSecurity>
  <Lines>56</Lines>
  <Paragraphs>14</Paragraphs>
  <ScaleCrop>false</ScaleCrop>
  <Manager/>
  <Company/>
  <LinksUpToDate>false</LinksUpToDate>
  <CharactersWithSpaces>7488</CharactersWithSpaces>
  <SharedDoc>false</SharedDoc>
  <HyperlinkBase/>
  <HLinks>
    <vt:vector size="24" baseType="variant">
      <vt:variant>
        <vt:i4>2162739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https://mellanarkiv-offentlig.vgregion.se/alfresco/s/archive/stream/public/v1/source/available/sofia/sas9642-738863596-151/surrogate/Preoperativa f%c3%b6rberedelser f%c3%b6r operationsavdelningarna vid S%c3%b6dra %c3%84lvsborgs Sjukhus.pdf</vt:lpwstr>
      </vt:variant>
      <vt:variant>
        <vt:lpwstr/>
      </vt:variant>
      <vt:variant>
        <vt:i4>4587571</vt:i4>
      </vt:variant>
      <vt:variant>
        <vt:i4>6</vt:i4>
      </vt:variant>
      <vt:variant>
        <vt:i4>0</vt:i4>
      </vt:variant>
      <vt:variant>
        <vt:i4>5</vt:i4>
      </vt:variant>
      <vt:variant>
        <vt:lpwstr>https://vgregion.sharepoint.com/:w:/r/sites/sy-sas-sty-perioperativ-vard--intensivvard-och-transplantation-sas/_layouts/15/Doc.aspx?sourcedoc=%7B43ED21CA-DB1A-4863-83F2-5B7A7225BEBE%7D&amp;file=Perianalabcess%20och%20pilonidalcysta%20med%20abscess%20-%20information%20efter%20operation.docx&amp;action=default&amp;mobileredirect=true&amp;DefaultItemOpen=1</vt:lpwstr>
      </vt:variant>
      <vt:variant>
        <vt:lpwstr/>
      </vt:variant>
      <vt:variant>
        <vt:i4>2162739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https://mellanarkiv-offentlig.vgregion.se/alfresco/s/archive/stream/public/v1/source/available/sofia/sas9642-738863596-151/surrogate/Preoperativa f%c3%b6rberedelser f%c3%b6r operationsavdelningarna vid S%c3%b6dra %c3%84lvsborgs Sjukhus.pdf</vt:lpwstr>
      </vt:variant>
      <vt:variant>
        <vt:lpwstr/>
      </vt:variant>
      <vt:variant>
        <vt:i4>7340146</vt:i4>
      </vt:variant>
      <vt:variant>
        <vt:i4>0</vt:i4>
      </vt:variant>
      <vt:variant>
        <vt:i4>0</vt:i4>
      </vt:variant>
      <vt:variant>
        <vt:i4>5</vt:i4>
      </vt:variant>
      <vt:variant>
        <vt:lpwstr>https://vgregion.sharepoint.com/:w:/r/sites/sy-sas-sty-perioperativ-vard--intensivvard-och-transplantation-sas/kirurgi/Inf%C3%B6r operation av varb%C3%B6ld i ryggslutet eller kring %C3%A4ndtarms%C3%B6ppningen.docx?d=w6c7460b1cccf44a7a05fed6e62cdefd2&amp;csf=1&amp;web=1&amp;e=oC2qn5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Perianal- och pilonidalabscess, sammanhållet öppenvårdsförfarande, SÄS</dc:title>
  <dc:subject/>
  <dc:creator/>
  <keywords/>
  <lastModifiedBy/>
  <revision>2</revision>
  <dcterms:created xsi:type="dcterms:W3CDTF">2024-10-14T09:49:00.0000000Z</dcterms:created>
  <dcterms:modified xsi:type="dcterms:W3CDTF">2024-10-16T08:30:00.0000000Z</dcterms:modified>
</coreProperties>
</file>