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243E377A" w:rsidP="46EFEC83" w:rsidRDefault="243E377A" w14:paraId="5C7C3C15" w14:textId="340D5058">
      <w:pPr>
        <w:pStyle w:val="Rubrik1"/>
        <w:keepNext w:val="1"/>
        <w:spacing w:after="240" w:line="288" w:lineRule="auto"/>
        <w:ind w:left="567"/>
        <w:rPr>
          <w:rFonts w:ascii="Verdana" w:hAnsi="Verdana" w:eastAsia="Verdana" w:cs="Verdana"/>
          <w:b w:val="1"/>
          <w:bCs w:val="1"/>
          <w:i w:val="0"/>
          <w:iCs w:val="0"/>
          <w:caps w:val="0"/>
          <w:smallCaps w:val="0"/>
          <w:noProof w:val="0"/>
          <w:color w:val="000000" w:themeColor="text2" w:themeTint="FF" w:themeShade="FF"/>
          <w:sz w:val="44"/>
          <w:szCs w:val="44"/>
          <w:lang w:val="sv-SE"/>
        </w:rPr>
      </w:pPr>
      <w:r w:rsidRPr="46EFEC83" w:rsidR="243E377A">
        <w:rPr>
          <w:rFonts w:ascii="Verdana" w:hAnsi="Verdana" w:eastAsia="Verdana" w:cs="Verdana"/>
          <w:b w:val="1"/>
          <w:bCs w:val="1"/>
          <w:i w:val="0"/>
          <w:iCs w:val="0"/>
          <w:caps w:val="0"/>
          <w:smallCaps w:val="0"/>
          <w:noProof w:val="0"/>
          <w:color w:val="000000" w:themeColor="text2" w:themeTint="FF" w:themeShade="FF"/>
          <w:sz w:val="44"/>
          <w:szCs w:val="44"/>
          <w:lang w:val="sv-SE"/>
        </w:rPr>
        <w:t>Till dig som fått en dubbel-J kateter</w:t>
      </w:r>
    </w:p>
    <w:p w:rsidR="46EFEC83" w:rsidP="46EFEC83" w:rsidRDefault="46EFEC83" w14:paraId="1EFD1B4D" w14:textId="0FE55169">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p>
    <w:p w:rsidR="243E377A" w:rsidP="46EFEC83" w:rsidRDefault="243E377A" w14:paraId="40CA32B8" w14:textId="4FCC42AD">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En dubbel-J kateter (se bild 1) är en tunn plastslang med knorr i båda ändar som läggs in i din urinledare, det vill säga mellan njuren och urinblåsan. Slangen dränerar övre urinvägarna vid till exempel sten eller förträngning i urinledaren och syns inte på utsidan av kroppen.</w:t>
      </w:r>
      <w:r w:rsidRPr="46EFEC83" w:rsidR="243E377A">
        <w:rPr>
          <w:rFonts w:ascii="Times New Roman" w:hAnsi="Times New Roman" w:eastAsia="Times New Roman" w:cs="Times New Roman"/>
          <w:b w:val="0"/>
          <w:bCs w:val="0"/>
          <w:i w:val="0"/>
          <w:iCs w:val="0"/>
          <w:caps w:val="0"/>
          <w:smallCaps w:val="0"/>
          <w:noProof w:val="0"/>
          <w:color w:val="000000" w:themeColor="text2" w:themeTint="FF" w:themeShade="FF"/>
          <w:sz w:val="24"/>
          <w:szCs w:val="24"/>
          <w:lang w:val="sv-SE"/>
        </w:rPr>
        <w:t>  </w:t>
      </w: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 </w:t>
      </w:r>
    </w:p>
    <w:p w:rsidR="243E377A" w:rsidP="46EFEC83" w:rsidRDefault="243E377A" w14:paraId="66D50BF2" w14:textId="4534F3D8">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Bild 1:</w:t>
      </w:r>
      <w:r w:rsidR="243E377A">
        <w:drawing>
          <wp:inline wp14:editId="0EF06C70" wp14:anchorId="783F2F37">
            <wp:extent cx="5676900" cy="2952750"/>
            <wp:effectExtent l="0" t="0" r="0" b="0"/>
            <wp:docPr id="21056225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5622554" name="Picture 2105622554"/>
                    <pic:cNvPicPr/>
                  </pic:nvPicPr>
                  <pic:blipFill>
                    <a:blip xmlns:r="http://schemas.openxmlformats.org/officeDocument/2006/relationships" r:embed="rId1709835476">
                      <a:extLst>
                        <a:ext uri="{28A0092B-C50C-407E-A947-70E740481C1C}">
                          <a14:useLocalDpi xmlns:a14="http://schemas.microsoft.com/office/drawing/2010/main"/>
                        </a:ext>
                      </a:extLst>
                    </a:blip>
                    <a:stretch>
                      <a:fillRect/>
                    </a:stretch>
                  </pic:blipFill>
                  <pic:spPr>
                    <a:xfrm>
                      <a:off x="0" y="0"/>
                      <a:ext cx="5676900" cy="2952750"/>
                    </a:xfrm>
                    <a:prstGeom prst="rect">
                      <a:avLst/>
                    </a:prstGeom>
                  </pic:spPr>
                </pic:pic>
              </a:graphicData>
            </a:graphic>
          </wp:inline>
        </w:drawing>
      </w:r>
    </w:p>
    <w:p w:rsidR="243E377A" w:rsidP="46EFEC83" w:rsidRDefault="243E377A" w14:paraId="0F1B8756" w14:textId="13946A9F">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Dubbel-J katetern brukar ibland även kallas stent eller splint.</w:t>
      </w:r>
      <w:r w:rsidRPr="46EFEC83" w:rsidR="243E377A">
        <w:rPr>
          <w:rFonts w:ascii="Times New Roman" w:hAnsi="Times New Roman" w:eastAsia="Times New Roman" w:cs="Times New Roman"/>
          <w:b w:val="0"/>
          <w:bCs w:val="0"/>
          <w:i w:val="0"/>
          <w:iCs w:val="0"/>
          <w:caps w:val="0"/>
          <w:smallCaps w:val="0"/>
          <w:noProof w:val="0"/>
          <w:color w:val="000000" w:themeColor="text2" w:themeTint="FF" w:themeShade="FF"/>
          <w:sz w:val="24"/>
          <w:szCs w:val="24"/>
          <w:lang w:val="sv-SE"/>
        </w:rPr>
        <w:t>  </w:t>
      </w: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 </w:t>
      </w:r>
    </w:p>
    <w:p w:rsidR="243E377A" w:rsidP="46EFEC83" w:rsidRDefault="243E377A" w14:paraId="6893D208" w14:textId="109EA633">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Efter inläggningen av dubbel-J katetern kan urinen bli blodtillblandad. Det är viktigt att dricka rikligt för att undvika att blodkoagler fastnar i urinledaren. Det är vanligt att katetern orsakar visst obehag med sveda och irritation vid vattenkastning. Dessa besvär är svåra att lindra med till exempel mediciner. Man kan känna sig konstant kissnödig, men en del känner ingenting. Försök undvik att krysta när du kissar, eftersom urinen då kan backa upp genom slangen och det kan göra ont i njuren. </w:t>
      </w:r>
      <w:r w:rsidRPr="46EFEC83" w:rsidR="243E377A">
        <w:rPr>
          <w:rFonts w:ascii="Times New Roman" w:hAnsi="Times New Roman" w:eastAsia="Times New Roman" w:cs="Times New Roman"/>
          <w:b w:val="0"/>
          <w:bCs w:val="0"/>
          <w:i w:val="0"/>
          <w:iCs w:val="0"/>
          <w:caps w:val="0"/>
          <w:smallCaps w:val="0"/>
          <w:noProof w:val="0"/>
          <w:color w:val="000000" w:themeColor="text2" w:themeTint="FF" w:themeShade="FF"/>
          <w:sz w:val="24"/>
          <w:szCs w:val="24"/>
          <w:lang w:val="sv-SE"/>
        </w:rPr>
        <w:t>  </w:t>
      </w: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  </w:t>
      </w:r>
    </w:p>
    <w:p w:rsidR="243E377A" w:rsidP="46EFEC83" w:rsidRDefault="243E377A" w14:paraId="06F9B262" w14:textId="77D1BA03">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När det är dags att avlägsna katetern görs detta på urologimottagningen i lokalbedövning via urinröret.</w:t>
      </w:r>
      <w:r w:rsidRPr="46EFEC83" w:rsidR="243E377A">
        <w:rPr>
          <w:rFonts w:ascii="Times New Roman" w:hAnsi="Times New Roman" w:eastAsia="Times New Roman" w:cs="Times New Roman"/>
          <w:b w:val="0"/>
          <w:bCs w:val="0"/>
          <w:i w:val="0"/>
          <w:iCs w:val="0"/>
          <w:caps w:val="0"/>
          <w:smallCaps w:val="0"/>
          <w:noProof w:val="0"/>
          <w:color w:val="000000" w:themeColor="text2" w:themeTint="FF" w:themeShade="FF"/>
          <w:sz w:val="24"/>
          <w:szCs w:val="24"/>
          <w:lang w:val="sv-SE"/>
        </w:rPr>
        <w:t>  </w:t>
      </w: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 </w:t>
      </w:r>
    </w:p>
    <w:p w:rsidR="243E377A" w:rsidP="46EFEC83" w:rsidRDefault="243E377A" w14:paraId="1C97CE53" w14:textId="38F9C163">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Om du är i behov av en lång behandlingstid kommer din läkare att föreslå kateterbyte med jämna mellanrum, oftast efter 6 månader. Byte av katetern görs på operationsavdelningen i ryggbedövning eller narkos.</w:t>
      </w:r>
      <w:r w:rsidRPr="46EFEC83" w:rsidR="243E377A">
        <w:rPr>
          <w:rFonts w:ascii="Times New Roman" w:hAnsi="Times New Roman" w:eastAsia="Times New Roman" w:cs="Times New Roman"/>
          <w:b w:val="0"/>
          <w:bCs w:val="0"/>
          <w:i w:val="0"/>
          <w:iCs w:val="0"/>
          <w:caps w:val="0"/>
          <w:smallCaps w:val="0"/>
          <w:noProof w:val="0"/>
          <w:color w:val="000000" w:themeColor="text2" w:themeTint="FF" w:themeShade="FF"/>
          <w:sz w:val="24"/>
          <w:szCs w:val="24"/>
          <w:lang w:val="sv-SE"/>
        </w:rPr>
        <w:t>  </w:t>
      </w: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 </w:t>
      </w:r>
    </w:p>
    <w:p w:rsidR="243E377A" w:rsidP="46EFEC83" w:rsidRDefault="243E377A" w14:paraId="4F45DA1A" w14:textId="262F3255">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Vid komplikationer såsom feber över 38 grader, stark smärta, illaluktande urin eller andra oroande besvär, kontakta urologimottagningen.</w:t>
      </w:r>
      <w:r w:rsidRPr="46EFEC83" w:rsidR="243E377A">
        <w:rPr>
          <w:rFonts w:ascii="Times New Roman" w:hAnsi="Times New Roman" w:eastAsia="Times New Roman" w:cs="Times New Roman"/>
          <w:b w:val="0"/>
          <w:bCs w:val="0"/>
          <w:i w:val="0"/>
          <w:iCs w:val="0"/>
          <w:caps w:val="0"/>
          <w:smallCaps w:val="0"/>
          <w:noProof w:val="0"/>
          <w:color w:val="000000" w:themeColor="text2" w:themeTint="FF" w:themeShade="FF"/>
          <w:sz w:val="24"/>
          <w:szCs w:val="24"/>
          <w:lang w:val="sv-SE"/>
        </w:rPr>
        <w:t>  </w:t>
      </w: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 </w:t>
      </w:r>
    </w:p>
    <w:p w:rsidR="46EFEC83" w:rsidP="46EFEC83" w:rsidRDefault="46EFEC83" w14:paraId="3B8F9A75" w14:textId="163C7133">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p>
    <w:p w:rsidR="243E377A" w:rsidP="46EFEC83" w:rsidRDefault="243E377A" w14:paraId="46FC1687" w14:textId="441AA210">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Style w:val="Rubrik2Char"/>
          <w:rFonts w:ascii="Verdana" w:hAnsi="Verdana" w:eastAsia="Verdana" w:cs="Verdana"/>
          <w:b w:val="0"/>
          <w:bCs w:val="0"/>
          <w:i w:val="0"/>
          <w:iCs w:val="0"/>
          <w:caps w:val="0"/>
          <w:smallCaps w:val="0"/>
          <w:noProof w:val="0"/>
          <w:color w:val="000000" w:themeColor="text2" w:themeTint="FF" w:themeShade="FF"/>
          <w:sz w:val="36"/>
          <w:szCs w:val="36"/>
          <w:lang w:val="sv-SE"/>
        </w:rPr>
        <w:t>Kontaktuppgifter</w:t>
      </w:r>
      <w:r w:rsidRPr="46EFEC83" w:rsidR="243E377A">
        <w:rPr>
          <w:rFonts w:ascii="Times New Roman" w:hAnsi="Times New Roman" w:eastAsia="Times New Roman" w:cs="Times New Roman"/>
          <w:b w:val="0"/>
          <w:bCs w:val="0"/>
          <w:i w:val="0"/>
          <w:iCs w:val="0"/>
          <w:caps w:val="0"/>
          <w:smallCaps w:val="0"/>
          <w:noProof w:val="0"/>
          <w:color w:val="000000" w:themeColor="text2" w:themeTint="FF" w:themeShade="FF"/>
          <w:sz w:val="24"/>
          <w:szCs w:val="24"/>
          <w:lang w:val="sv-SE"/>
        </w:rPr>
        <w:t> </w:t>
      </w: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 </w:t>
      </w:r>
    </w:p>
    <w:p w:rsidR="243E377A" w:rsidP="46EFEC83" w:rsidRDefault="243E377A" w14:paraId="04FB68BF" w14:textId="62D7ACCE">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Kirurgi- och Urologimottagning, SÄS, Borås</w:t>
      </w:r>
      <w:r w:rsidRPr="46EFEC83" w:rsidR="243E377A">
        <w:rPr>
          <w:rFonts w:ascii="Times New Roman" w:hAnsi="Times New Roman" w:eastAsia="Times New Roman" w:cs="Times New Roman"/>
          <w:b w:val="0"/>
          <w:bCs w:val="0"/>
          <w:i w:val="0"/>
          <w:iCs w:val="0"/>
          <w:caps w:val="0"/>
          <w:smallCaps w:val="0"/>
          <w:noProof w:val="0"/>
          <w:color w:val="000000" w:themeColor="text2" w:themeTint="FF" w:themeShade="FF"/>
          <w:sz w:val="24"/>
          <w:szCs w:val="24"/>
          <w:lang w:val="sv-SE"/>
        </w:rPr>
        <w:t> </w:t>
      </w: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 </w:t>
      </w:r>
    </w:p>
    <w:p w:rsidR="243E377A" w:rsidP="46EFEC83" w:rsidRDefault="243E377A" w14:paraId="5EC89CA3" w14:textId="17463076">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Telefon 033 – 616 10 55, val 2 </w:t>
      </w:r>
    </w:p>
    <w:p w:rsidR="243E377A" w:rsidP="46EFEC83" w:rsidRDefault="243E377A" w14:paraId="091A91E1" w14:textId="7A6A050A">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Måndag, Onsdag, Fredag 07:30 – 09 .00</w:t>
      </w:r>
    </w:p>
    <w:p w:rsidR="46EFEC83" w:rsidP="46EFEC83" w:rsidRDefault="46EFEC83" w14:paraId="6D230D6C" w14:textId="5A6A7DD1">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p>
    <w:p w:rsidR="243E377A" w:rsidP="46EFEC83" w:rsidRDefault="243E377A" w14:paraId="6CD39F79" w14:textId="29B446CA">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1177 – tryggt om din hälsa och vård  </w:t>
      </w:r>
    </w:p>
    <w:p w:rsidR="243E377A" w:rsidP="46EFEC83" w:rsidRDefault="243E377A" w14:paraId="6BAF9529" w14:textId="3494DCBD">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r w:rsidRPr="46EFEC83" w:rsidR="243E377A">
        <w:rPr>
          <w:rFonts w:ascii="Georgia" w:hAnsi="Georgia" w:eastAsia="Georgia" w:cs="Georgia"/>
          <w:b w:val="0"/>
          <w:bCs w:val="0"/>
          <w:i w:val="0"/>
          <w:iCs w:val="0"/>
          <w:caps w:val="0"/>
          <w:smallCaps w:val="0"/>
          <w:noProof w:val="0"/>
          <w:color w:val="000000" w:themeColor="text2" w:themeTint="FF" w:themeShade="FF"/>
          <w:sz w:val="24"/>
          <w:szCs w:val="24"/>
          <w:lang w:val="sv-SE"/>
        </w:rPr>
        <w:t xml:space="preserve">På 1177.se kan du få mer information om sjukdomar, undersökningar, behandlingar och läkemedel samt få råd om hälsa. Du kan även läsa din journal och göra dina vårdärenden. Ring telefonnummer 1177 för sjukvårdsrådgivning dygnet runt. </w:t>
      </w:r>
      <w:hyperlink r:id="Re0abfc2398b44810">
        <w:r w:rsidRPr="46EFEC83" w:rsidR="243E377A">
          <w:rPr>
            <w:rStyle w:val="Hyperlnk"/>
            <w:b w:val="0"/>
            <w:bCs w:val="0"/>
            <w:i w:val="0"/>
            <w:iCs w:val="0"/>
            <w:caps w:val="0"/>
            <w:smallCaps w:val="0"/>
            <w:strike w:val="0"/>
            <w:dstrike w:val="0"/>
            <w:noProof w:val="0"/>
            <w:sz w:val="24"/>
            <w:szCs w:val="24"/>
            <w:lang w:val="sv-SE"/>
          </w:rPr>
          <w:t>www.1177.se</w:t>
        </w:r>
      </w:hyperlink>
    </w:p>
    <w:p w:rsidR="46EFEC83" w:rsidP="46EFEC83" w:rsidRDefault="46EFEC83" w14:paraId="4F6C074A" w14:textId="62A80C3C">
      <w:pPr>
        <w:spacing w:after="120" w:line="360" w:lineRule="auto"/>
        <w:ind w:left="0" w:right="868"/>
        <w:rPr>
          <w:rFonts w:ascii="Georgia" w:hAnsi="Georgia" w:eastAsia="Georgia" w:cs="Georgia"/>
          <w:b w:val="0"/>
          <w:bCs w:val="0"/>
          <w:i w:val="0"/>
          <w:iCs w:val="0"/>
          <w:caps w:val="0"/>
          <w:smallCaps w:val="0"/>
          <w:noProof w:val="0"/>
          <w:color w:val="000000" w:themeColor="text2" w:themeTint="FF" w:themeShade="FF"/>
          <w:sz w:val="24"/>
          <w:szCs w:val="24"/>
          <w:lang w:val="sv-SE"/>
        </w:rPr>
      </w:pPr>
    </w:p>
    <w:p w:rsidR="46EFEC83" w:rsidP="46EFEC83" w:rsidRDefault="46EFEC83" w14:paraId="2CB6222B" w14:textId="649EA493">
      <w:pPr>
        <w:spacing w:after="120" w:line="360" w:lineRule="auto"/>
        <w:ind w:left="567" w:right="868"/>
        <w:rPr>
          <w:rFonts w:ascii="Georgia" w:hAnsi="Georgia" w:eastAsia="Georgia" w:cs="Georgia"/>
          <w:b w:val="0"/>
          <w:bCs w:val="0"/>
          <w:i w:val="0"/>
          <w:iCs w:val="0"/>
          <w:caps w:val="0"/>
          <w:smallCaps w:val="0"/>
          <w:noProof w:val="0"/>
          <w:color w:val="000000" w:themeColor="text2" w:themeTint="FF" w:themeShade="FF"/>
          <w:sz w:val="24"/>
          <w:szCs w:val="24"/>
          <w:lang w:val="sv-SE"/>
        </w:rPr>
      </w:pPr>
    </w:p>
    <w:p w:rsidR="46EFEC83" w:rsidRDefault="46EFEC83" w14:paraId="14F0DAA1" w14:textId="6C0A7C36"/>
    <w:sectPr w:rsidR="009C6C0C" w:rsidSect="00B96AFF">
      <w:headerReference w:type="default" r:id="rId11"/>
      <w:footerReference w:type="even" r:id="rId12"/>
      <w:footerReference w:type="default" r:id="rId13"/>
      <w:headerReference w:type="first" r:id="rId14"/>
      <w:footerReference w:type="first" r:id="rId15"/>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7BFC" w:rsidRDefault="00D67BFC" w14:paraId="73420FAB" w14:textId="77777777">
      <w:r>
        <w:separator/>
      </w:r>
    </w:p>
  </w:endnote>
  <w:endnote w:type="continuationSeparator" w:id="0">
    <w:p w:rsidR="00D67BFC" w:rsidRDefault="00D67BFC" w14:paraId="265F8518" w14:textId="77777777">
      <w:r>
        <w:continuationSeparator/>
      </w:r>
    </w:p>
  </w:endnote>
  <w:endnote w:type="continuationNotice" w:id="1">
    <w:p w:rsidR="00D67BFC" w:rsidRDefault="00D67BFC" w14:paraId="3FD991E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1C35" w:rsidR="00C50EE5" w:rsidP="00EC0A68" w:rsidRDefault="00D67BFC" w14:paraId="47BD2091" w14:textId="66F4EBFA">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Pr="00831C35" w:rsidR="00A65FD4">
          <w:rPr>
            <w:rFonts w:ascii="Georgia" w:hAnsi="Georgia"/>
            <w:sz w:val="24"/>
            <w:szCs w:val="24"/>
          </w:rPr>
          <w:t xml:space="preserve"> </w:t>
        </w:r>
        <w:r w:rsidRPr="00831C35" w:rsidR="00EC0A68">
          <w:rPr>
            <w:rFonts w:ascii="Georgia" w:hAnsi="Georgia"/>
            <w:sz w:val="24"/>
            <w:szCs w:val="24"/>
          </w:rPr>
          <w:fldChar w:fldCharType="begin"/>
        </w:r>
        <w:r w:rsidRPr="00831C35" w:rsidR="00EC0A68">
          <w:rPr>
            <w:rFonts w:ascii="Georgia" w:hAnsi="Georgia"/>
            <w:sz w:val="24"/>
            <w:szCs w:val="24"/>
          </w:rPr>
          <w:instrText>PAGE   \* MERGEFORMAT</w:instrText>
        </w:r>
        <w:r w:rsidRPr="00831C35" w:rsidR="00EC0A68">
          <w:rPr>
            <w:rFonts w:ascii="Georgia" w:hAnsi="Georgia"/>
            <w:sz w:val="24"/>
            <w:szCs w:val="24"/>
          </w:rPr>
          <w:fldChar w:fldCharType="separate"/>
        </w:r>
        <w:r w:rsidRPr="00831C35" w:rsidR="00EC0A68">
          <w:rPr>
            <w:rFonts w:ascii="Georgia" w:hAnsi="Georgia"/>
            <w:sz w:val="24"/>
            <w:szCs w:val="24"/>
          </w:rPr>
          <w:t>2</w:t>
        </w:r>
        <w:r w:rsidRPr="00831C35" w:rsidR="00EC0A68">
          <w:rPr>
            <w:rFonts w:ascii="Georgia" w:hAnsi="Georgia"/>
            <w:sz w:val="24"/>
            <w:szCs w:val="24"/>
          </w:rPr>
          <w:fldChar w:fldCharType="end"/>
        </w:r>
      </w:sdtContent>
    </w:sdt>
    <w:r w:rsidRPr="00831C35" w:rsidR="00111CB2">
      <w:rPr>
        <w:rFonts w:ascii="Georgia" w:hAnsi="Georgia"/>
        <w:sz w:val="24"/>
        <w:szCs w:val="24"/>
      </w:rPr>
      <w:t xml:space="preserve"> (</w:t>
    </w:r>
    <w:r w:rsidRPr="00831C35" w:rsidR="00111CB2">
      <w:rPr>
        <w:rFonts w:ascii="Georgia" w:hAnsi="Georgia"/>
        <w:sz w:val="24"/>
        <w:szCs w:val="24"/>
      </w:rPr>
      <w:fldChar w:fldCharType="begin"/>
    </w:r>
    <w:r w:rsidRPr="00831C35" w:rsidR="00111CB2">
      <w:rPr>
        <w:rFonts w:ascii="Georgia" w:hAnsi="Georgia"/>
        <w:sz w:val="24"/>
        <w:szCs w:val="24"/>
      </w:rPr>
      <w:instrText xml:space="preserve"> NUMPAGES   \* MERGEFORMAT </w:instrText>
    </w:r>
    <w:r w:rsidRPr="00831C35" w:rsidR="00111CB2">
      <w:rPr>
        <w:rFonts w:ascii="Georgia" w:hAnsi="Georgia"/>
        <w:sz w:val="24"/>
        <w:szCs w:val="24"/>
      </w:rPr>
      <w:fldChar w:fldCharType="separate"/>
    </w:r>
    <w:r w:rsidRPr="00831C35" w:rsidR="00111CB2">
      <w:rPr>
        <w:rFonts w:ascii="Georgia" w:hAnsi="Georgia"/>
        <w:noProof/>
        <w:sz w:val="24"/>
        <w:szCs w:val="24"/>
      </w:rPr>
      <w:t>4</w:t>
    </w:r>
    <w:r w:rsidRPr="00831C35" w:rsidR="00111CB2">
      <w:rPr>
        <w:rFonts w:ascii="Georgia" w:hAnsi="Georgia"/>
        <w:sz w:val="24"/>
        <w:szCs w:val="24"/>
      </w:rPr>
      <w:fldChar w:fldCharType="end"/>
    </w:r>
    <w:r w:rsidRPr="00831C35" w:rsidR="00111CB2">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00660269" w:rsidP="00FB2F0F" w:rsidRDefault="009228AB" w14:paraId="1FE2B822" w14:textId="76DF6159">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7BFC" w:rsidRDefault="00D67BFC" w14:paraId="35C86E37" w14:textId="77777777"/>
  </w:footnote>
  <w:footnote w:type="continuationSeparator" w:id="0">
    <w:p w:rsidR="00D67BFC" w:rsidRDefault="00D67BFC" w14:paraId="58EB01ED" w14:textId="77777777">
      <w:r>
        <w:continuationSeparator/>
      </w:r>
    </w:p>
  </w:footnote>
  <w:footnote w:type="continuationNotice" w:id="1">
    <w:p w:rsidR="00D67BFC" w:rsidRDefault="00D67BFC" w14:paraId="398F125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A4EB9" w:rsidP="00413A60" w:rsidRDefault="00413A60" w14:paraId="058CDD4D" w14:textId="448A65ED">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1909921896">
    <w:abstractNumId w:val="17"/>
  </w:num>
  <w:num w:numId="2" w16cid:durableId="1367871050">
    <w:abstractNumId w:val="14"/>
  </w:num>
  <w:num w:numId="3" w16cid:durableId="164058872">
    <w:abstractNumId w:val="0"/>
  </w:num>
  <w:num w:numId="4" w16cid:durableId="861477783">
    <w:abstractNumId w:val="6"/>
  </w:num>
  <w:num w:numId="5" w16cid:durableId="1280868239">
    <w:abstractNumId w:val="15"/>
  </w:num>
  <w:num w:numId="6" w16cid:durableId="444931515">
    <w:abstractNumId w:val="2"/>
  </w:num>
  <w:num w:numId="7" w16cid:durableId="739910959">
    <w:abstractNumId w:val="11"/>
  </w:num>
  <w:num w:numId="8" w16cid:durableId="391579451">
    <w:abstractNumId w:val="8"/>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3"/>
  </w:num>
  <w:num w:numId="14" w16cid:durableId="36130748">
    <w:abstractNumId w:val="9"/>
  </w:num>
  <w:num w:numId="15" w16cid:durableId="560679449">
    <w:abstractNumId w:val="7"/>
  </w:num>
  <w:num w:numId="16" w16cid:durableId="1420566503">
    <w:abstractNumId w:val="12"/>
  </w:num>
  <w:num w:numId="17" w16cid:durableId="256527698">
    <w:abstractNumId w:val="5"/>
  </w:num>
  <w:num w:numId="18" w16cid:durableId="1090539201">
    <w:abstractNumId w:val="10"/>
  </w:num>
  <w:num w:numId="19" w16cid:durableId="18464395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dirty"/>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632A"/>
    <w:rsid w:val="001A4E7C"/>
    <w:rsid w:val="001B762C"/>
    <w:rsid w:val="001C4D0A"/>
    <w:rsid w:val="001C5FEF"/>
    <w:rsid w:val="001D7B5C"/>
    <w:rsid w:val="001E3789"/>
    <w:rsid w:val="00211487"/>
    <w:rsid w:val="00211D91"/>
    <w:rsid w:val="00217DEC"/>
    <w:rsid w:val="002273C9"/>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5603"/>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C280C"/>
    <w:rsid w:val="003D099E"/>
    <w:rsid w:val="003D21A2"/>
    <w:rsid w:val="003D29D2"/>
    <w:rsid w:val="003D6DF1"/>
    <w:rsid w:val="003E0705"/>
    <w:rsid w:val="003E2FF7"/>
    <w:rsid w:val="003E5191"/>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E43D8"/>
    <w:rsid w:val="004E63F1"/>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B7A2C"/>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2EC3"/>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2FE9"/>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A334E"/>
    <w:rsid w:val="007A5C6F"/>
    <w:rsid w:val="007D4241"/>
    <w:rsid w:val="007D4317"/>
    <w:rsid w:val="007D4EA3"/>
    <w:rsid w:val="007E4E5C"/>
    <w:rsid w:val="007F1CFF"/>
    <w:rsid w:val="007F5DD5"/>
    <w:rsid w:val="00821A1B"/>
    <w:rsid w:val="008262E9"/>
    <w:rsid w:val="00827E69"/>
    <w:rsid w:val="00831C35"/>
    <w:rsid w:val="00835C4D"/>
    <w:rsid w:val="00843F48"/>
    <w:rsid w:val="00851423"/>
    <w:rsid w:val="008569C6"/>
    <w:rsid w:val="00857848"/>
    <w:rsid w:val="0086310E"/>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69D8"/>
    <w:rsid w:val="008E78A1"/>
    <w:rsid w:val="008F4254"/>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6495"/>
    <w:rsid w:val="00A07BEC"/>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0DA7"/>
    <w:rsid w:val="00D074DB"/>
    <w:rsid w:val="00D139CF"/>
    <w:rsid w:val="00D20779"/>
    <w:rsid w:val="00D37E7F"/>
    <w:rsid w:val="00D47AD7"/>
    <w:rsid w:val="00D51529"/>
    <w:rsid w:val="00D62468"/>
    <w:rsid w:val="00D67BFC"/>
    <w:rsid w:val="00D67C88"/>
    <w:rsid w:val="00D85218"/>
    <w:rsid w:val="00D915B1"/>
    <w:rsid w:val="00DA299D"/>
    <w:rsid w:val="00DA65C4"/>
    <w:rsid w:val="00DE4447"/>
    <w:rsid w:val="00DE5DA2"/>
    <w:rsid w:val="00DE63C6"/>
    <w:rsid w:val="00DF0033"/>
    <w:rsid w:val="00E026BF"/>
    <w:rsid w:val="00E07B1B"/>
    <w:rsid w:val="00E11853"/>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3F80"/>
    <w:rsid w:val="00ED49C3"/>
    <w:rsid w:val="00ED6CE8"/>
    <w:rsid w:val="00ED7AA6"/>
    <w:rsid w:val="00EE2A56"/>
    <w:rsid w:val="00EE3818"/>
    <w:rsid w:val="00F22264"/>
    <w:rsid w:val="00F2564D"/>
    <w:rsid w:val="00F35B05"/>
    <w:rsid w:val="00F413D9"/>
    <w:rsid w:val="00F41C39"/>
    <w:rsid w:val="00F5135F"/>
    <w:rsid w:val="00F51F78"/>
    <w:rsid w:val="00F86F47"/>
    <w:rsid w:val="00F90B64"/>
    <w:rsid w:val="00FB2F0F"/>
    <w:rsid w:val="00FB5086"/>
    <w:rsid w:val="00FB5411"/>
    <w:rsid w:val="00FB6392"/>
    <w:rsid w:val="00FC4F36"/>
    <w:rsid w:val="00FD3C70"/>
    <w:rsid w:val="00FD6820"/>
    <w:rsid w:val="00FE12D8"/>
    <w:rsid w:val="00FF7C02"/>
    <w:rsid w:val="024801E3"/>
    <w:rsid w:val="243E377A"/>
    <w:rsid w:val="46EFEC83"/>
    <w:rsid w:val="647B2B65"/>
    <w:rsid w:val="66B5ABC1"/>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hAnsi="Verdana" w:eastAsia="MS Gothic"/>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hAnsi="Verdana" w:eastAsiaTheme="majorEastAsi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hAnsiTheme="majorHAnsi" w:eastAsiaTheme="majorEastAsia" w:cstheme="majorBidi"/>
      <w:i/>
      <w:iCs/>
      <w:color w:val="272727" w:themeColor="text1" w:themeTint="D8"/>
      <w:sz w:val="21"/>
      <w:szCs w:val="2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831C35"/>
    <w:pPr>
      <w:spacing w:after="240"/>
      <w:contextualSpacing/>
    </w:pPr>
    <w:rPr>
      <w:rFonts w:ascii="Verdana" w:hAnsi="Verdana"/>
      <w:sz w:val="20"/>
    </w:rPr>
  </w:style>
  <w:style w:type="character" w:styleId="Rubrik1Char" w:customStyle="1">
    <w:name w:val="Rubrik 1 Char"/>
    <w:aliases w:val="Rubrik VGR Char"/>
    <w:link w:val="Rubrik1"/>
    <w:rsid w:val="001108C0"/>
    <w:rPr>
      <w:rFonts w:ascii="Verdana" w:hAnsi="Verdana" w:eastAsia="MS Gothic"/>
      <w:b/>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8D124E"/>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8D124E"/>
    <w:rPr>
      <w:rFonts w:ascii="Verdana" w:hAnsi="Verdana" w:eastAsiaTheme="majorEastAsia" w:cstheme="majorBidi"/>
      <w:bCs/>
      <w:color w:val="000000" w:themeColor="text1"/>
      <w:sz w:val="28"/>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styleId="Omslagsrubrik" w:customStyle="1">
    <w:name w:val="Omslagsrubrik"/>
    <w:basedOn w:val="Normal"/>
    <w:link w:val="OmslagsrubrikChar"/>
    <w:uiPriority w:val="3"/>
    <w:qFormat/>
    <w:rsid w:val="00B14487"/>
    <w:pPr>
      <w:spacing w:after="6000" w:line="240" w:lineRule="auto"/>
    </w:pPr>
    <w:rPr>
      <w:rFonts w:ascii="Verdana" w:hAnsi="Verdana"/>
      <w:sz w:val="72"/>
    </w:rPr>
  </w:style>
  <w:style w:type="character" w:styleId="OmslagsrubrikChar" w:customStyle="1">
    <w:name w:val="Omslagsrubrik Char"/>
    <w:basedOn w:val="Standardstycketeckensnitt"/>
    <w:link w:val="Omslagsrubrik"/>
    <w:uiPriority w:val="3"/>
    <w:rsid w:val="00B14487"/>
    <w:rPr>
      <w:rFonts w:ascii="Verdana" w:hAnsi="Verdana"/>
      <w:sz w:val="72"/>
      <w:szCs w:val="24"/>
    </w:rPr>
  </w:style>
  <w:style w:type="paragraph" w:styleId="UnderrubrikVGR" w:customStyle="1">
    <w:name w:val="Underrubrik VGR"/>
    <w:basedOn w:val="Normal"/>
    <w:link w:val="UnderrubrikVGRChar"/>
    <w:uiPriority w:val="3"/>
    <w:qFormat/>
    <w:rsid w:val="00B14487"/>
    <w:pPr>
      <w:contextualSpacing/>
    </w:pPr>
    <w:rPr>
      <w:rFonts w:ascii="Verdana" w:hAnsi="Verdana"/>
      <w:sz w:val="32"/>
      <w:szCs w:val="44"/>
    </w:rPr>
  </w:style>
  <w:style w:type="character" w:styleId="UnderrubrikVGRChar" w:customStyle="1">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Rubrik9Char" w:customStyle="1">
    <w:name w:val="Rubrik 9 Char"/>
    <w:basedOn w:val="Standardstycketeckensnitt"/>
    <w:link w:val="Rubrik9"/>
    <w:uiPriority w:val="9"/>
    <w:semiHidden/>
    <w:rsid w:val="009A32ED"/>
    <w:rPr>
      <w:rFonts w:asciiTheme="majorHAnsi" w:hAnsiTheme="majorHAnsi" w:eastAsiaTheme="majorEastAsia"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styleId="BrdtextChar" w:customStyle="1">
    <w:name w:val="Brödtext Char"/>
    <w:aliases w:val="(=Löpande text) Char"/>
    <w:basedOn w:val="Standardstycketeckensnitt"/>
    <w:link w:val="Brdtext"/>
    <w:rsid w:val="009A32ED"/>
    <w:rPr>
      <w:sz w:val="24"/>
    </w:rPr>
  </w:style>
  <w:style w:type="paragraph" w:styleId="Tabell" w:customStyle="1">
    <w:name w:val="Tabell"/>
    <w:link w:val="TabellChar"/>
    <w:qFormat/>
    <w:rsid w:val="00831C35"/>
    <w:pPr>
      <w:spacing w:line="288" w:lineRule="auto"/>
      <w:ind w:right="-142"/>
    </w:pPr>
    <w:rPr>
      <w:rFonts w:ascii="Georgia" w:hAnsi="Georgia"/>
      <w:sz w:val="24"/>
      <w:szCs w:val="24"/>
    </w:rPr>
  </w:style>
  <w:style w:type="character" w:styleId="TabellChar" w:customStyle="1">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25600619">
      <w:bodyDiv w:val="1"/>
      <w:marLeft w:val="0"/>
      <w:marRight w:val="0"/>
      <w:marTop w:val="0"/>
      <w:marBottom w:val="0"/>
      <w:divBdr>
        <w:top w:val="none" w:sz="0" w:space="0" w:color="auto"/>
        <w:left w:val="none" w:sz="0" w:space="0" w:color="auto"/>
        <w:bottom w:val="none" w:sz="0" w:space="0" w:color="auto"/>
        <w:right w:val="none" w:sz="0" w:space="0" w:color="auto"/>
      </w:divBdr>
      <w:divsChild>
        <w:div w:id="1682004130">
          <w:marLeft w:val="0"/>
          <w:marRight w:val="0"/>
          <w:marTop w:val="0"/>
          <w:marBottom w:val="0"/>
          <w:divBdr>
            <w:top w:val="none" w:sz="0" w:space="0" w:color="auto"/>
            <w:left w:val="none" w:sz="0" w:space="0" w:color="auto"/>
            <w:bottom w:val="none" w:sz="0" w:space="0" w:color="auto"/>
            <w:right w:val="none" w:sz="0" w:space="0" w:color="auto"/>
          </w:divBdr>
        </w:div>
        <w:div w:id="1821313991">
          <w:marLeft w:val="0"/>
          <w:marRight w:val="0"/>
          <w:marTop w:val="0"/>
          <w:marBottom w:val="0"/>
          <w:divBdr>
            <w:top w:val="none" w:sz="0" w:space="0" w:color="auto"/>
            <w:left w:val="none" w:sz="0" w:space="0" w:color="auto"/>
            <w:bottom w:val="none" w:sz="0" w:space="0" w:color="auto"/>
            <w:right w:val="none" w:sz="0" w:space="0" w:color="auto"/>
          </w:divBdr>
        </w:div>
        <w:div w:id="1865829049">
          <w:marLeft w:val="0"/>
          <w:marRight w:val="0"/>
          <w:marTop w:val="0"/>
          <w:marBottom w:val="0"/>
          <w:divBdr>
            <w:top w:val="none" w:sz="0" w:space="0" w:color="auto"/>
            <w:left w:val="none" w:sz="0" w:space="0" w:color="auto"/>
            <w:bottom w:val="none" w:sz="0" w:space="0" w:color="auto"/>
            <w:right w:val="none" w:sz="0" w:space="0" w:color="auto"/>
          </w:divBdr>
        </w:div>
        <w:div w:id="990989066">
          <w:marLeft w:val="0"/>
          <w:marRight w:val="0"/>
          <w:marTop w:val="0"/>
          <w:marBottom w:val="0"/>
          <w:divBdr>
            <w:top w:val="none" w:sz="0" w:space="0" w:color="auto"/>
            <w:left w:val="none" w:sz="0" w:space="0" w:color="auto"/>
            <w:bottom w:val="none" w:sz="0" w:space="0" w:color="auto"/>
            <w:right w:val="none" w:sz="0" w:space="0" w:color="auto"/>
          </w:divBdr>
        </w:div>
        <w:div w:id="1849834547">
          <w:marLeft w:val="0"/>
          <w:marRight w:val="0"/>
          <w:marTop w:val="0"/>
          <w:marBottom w:val="0"/>
          <w:divBdr>
            <w:top w:val="none" w:sz="0" w:space="0" w:color="auto"/>
            <w:left w:val="none" w:sz="0" w:space="0" w:color="auto"/>
            <w:bottom w:val="none" w:sz="0" w:space="0" w:color="auto"/>
            <w:right w:val="none" w:sz="0" w:space="0" w:color="auto"/>
          </w:divBdr>
        </w:div>
        <w:div w:id="415249914">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793018046">
      <w:bodyDiv w:val="1"/>
      <w:marLeft w:val="0"/>
      <w:marRight w:val="0"/>
      <w:marTop w:val="0"/>
      <w:marBottom w:val="0"/>
      <w:divBdr>
        <w:top w:val="none" w:sz="0" w:space="0" w:color="auto"/>
        <w:left w:val="none" w:sz="0" w:space="0" w:color="auto"/>
        <w:bottom w:val="none" w:sz="0" w:space="0" w:color="auto"/>
        <w:right w:val="none" w:sz="0" w:space="0" w:color="auto"/>
      </w:divBdr>
      <w:divsChild>
        <w:div w:id="882014162">
          <w:marLeft w:val="0"/>
          <w:marRight w:val="0"/>
          <w:marTop w:val="0"/>
          <w:marBottom w:val="0"/>
          <w:divBdr>
            <w:top w:val="none" w:sz="0" w:space="0" w:color="auto"/>
            <w:left w:val="none" w:sz="0" w:space="0" w:color="auto"/>
            <w:bottom w:val="none" w:sz="0" w:space="0" w:color="auto"/>
            <w:right w:val="none" w:sz="0" w:space="0" w:color="auto"/>
          </w:divBdr>
        </w:div>
        <w:div w:id="1554542445">
          <w:marLeft w:val="0"/>
          <w:marRight w:val="0"/>
          <w:marTop w:val="0"/>
          <w:marBottom w:val="0"/>
          <w:divBdr>
            <w:top w:val="none" w:sz="0" w:space="0" w:color="auto"/>
            <w:left w:val="none" w:sz="0" w:space="0" w:color="auto"/>
            <w:bottom w:val="none" w:sz="0" w:space="0" w:color="auto"/>
            <w:right w:val="none" w:sz="0" w:space="0" w:color="auto"/>
          </w:divBdr>
        </w:div>
        <w:div w:id="1646933694">
          <w:marLeft w:val="0"/>
          <w:marRight w:val="0"/>
          <w:marTop w:val="0"/>
          <w:marBottom w:val="0"/>
          <w:divBdr>
            <w:top w:val="none" w:sz="0" w:space="0" w:color="auto"/>
            <w:left w:val="none" w:sz="0" w:space="0" w:color="auto"/>
            <w:bottom w:val="none" w:sz="0" w:space="0" w:color="auto"/>
            <w:right w:val="none" w:sz="0" w:space="0" w:color="auto"/>
          </w:divBdr>
        </w:div>
        <w:div w:id="720372187">
          <w:marLeft w:val="0"/>
          <w:marRight w:val="0"/>
          <w:marTop w:val="0"/>
          <w:marBottom w:val="0"/>
          <w:divBdr>
            <w:top w:val="none" w:sz="0" w:space="0" w:color="auto"/>
            <w:left w:val="none" w:sz="0" w:space="0" w:color="auto"/>
            <w:bottom w:val="none" w:sz="0" w:space="0" w:color="auto"/>
            <w:right w:val="none" w:sz="0" w:space="0" w:color="auto"/>
          </w:divBdr>
        </w:div>
        <w:div w:id="964000691">
          <w:marLeft w:val="0"/>
          <w:marRight w:val="0"/>
          <w:marTop w:val="0"/>
          <w:marBottom w:val="0"/>
          <w:divBdr>
            <w:top w:val="none" w:sz="0" w:space="0" w:color="auto"/>
            <w:left w:val="none" w:sz="0" w:space="0" w:color="auto"/>
            <w:bottom w:val="none" w:sz="0" w:space="0" w:color="auto"/>
            <w:right w:val="none" w:sz="0" w:space="0" w:color="auto"/>
          </w:divBdr>
        </w:div>
        <w:div w:id="74352813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image" Target="/media/image2.png" Id="rId1709835476" /><Relationship Type="http://schemas.openxmlformats.org/officeDocument/2006/relationships/hyperlink" Target="http://www.1177.se/" TargetMode="External" Id="Re0abfc2398b44810"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Dubbel-J kateter (patientinformation)</dc:title>
  <dc:subject/>
  <dc:creator/>
  <keywords/>
  <lastModifiedBy>Malin Svensson</lastModifiedBy>
  <revision>2</revision>
  <dcterms:created xsi:type="dcterms:W3CDTF">2026-09-22T06:59:00.0000000Z</dcterms:created>
  <dcterms:modified xsi:type="dcterms:W3CDTF">2026-09-30T09:51:30.0000000Z</dcterms:modified>
</coreProperties>
</file>