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15A13" w14:textId="7F4EE918" w:rsidR="00B51197" w:rsidRPr="001F4913" w:rsidRDefault="00102985" w:rsidP="001F4913">
      <w:pPr>
        <w:pStyle w:val="Rubrik1"/>
      </w:pPr>
      <w:r w:rsidRPr="001F4913">
        <w:t>Njursten</w:t>
      </w:r>
      <w:r w:rsidR="00B51197" w:rsidRPr="001F4913">
        <w:t>, akut omhändertagande vid SÄS</w:t>
      </w:r>
    </w:p>
    <w:p w14:paraId="774030B1" w14:textId="106A93B6" w:rsidR="0070714D" w:rsidRPr="00B51197" w:rsidRDefault="0070714D" w:rsidP="00F12EC5">
      <w:pPr>
        <w:pStyle w:val="Rubrik2"/>
        <w:spacing w:before="120"/>
      </w:pPr>
      <w:bookmarkStart w:id="0" w:name="_Toc180052886"/>
      <w:r w:rsidRPr="0070714D">
        <w:t>Sammanfattning</w:t>
      </w:r>
      <w:bookmarkEnd w:id="0"/>
    </w:p>
    <w:p w14:paraId="409D45E4" w14:textId="3C27B20C" w:rsidR="000C01A2" w:rsidRDefault="000C01A2" w:rsidP="00B51197">
      <w:r>
        <w:t>Rutinen beskriver det akuta omhändertagandet av patienter med njursten</w:t>
      </w:r>
      <w:r w:rsidR="00DC2E0C">
        <w:t xml:space="preserve"> med </w:t>
      </w:r>
      <w:r>
        <w:t>genomgång av utredning, behandling, ev</w:t>
      </w:r>
      <w:r w:rsidR="000B578A">
        <w:t xml:space="preserve">entuellt </w:t>
      </w:r>
      <w:r>
        <w:t>pre- och postoperativt omhändertagande och fortsatt planering vid hemgång.</w:t>
      </w:r>
    </w:p>
    <w:p w14:paraId="23471C8E" w14:textId="7930875D" w:rsidR="000B578A" w:rsidRDefault="000B578A" w:rsidP="000B578A">
      <w:pPr>
        <w:pStyle w:val="Rubrik2"/>
      </w:pPr>
      <w:bookmarkStart w:id="1" w:name="_Toc180052887"/>
      <w:r>
        <w:t>Förändringar sedan föregående version</w:t>
      </w:r>
      <w:bookmarkEnd w:id="1"/>
    </w:p>
    <w:p w14:paraId="270C8FBA" w14:textId="356DE8E9" w:rsidR="000B578A" w:rsidRDefault="000B578A" w:rsidP="00B51197">
      <w:r>
        <w:t>Ny rutin.</w:t>
      </w:r>
    </w:p>
    <w:p w14:paraId="4BC749A4" w14:textId="589E48ED" w:rsidR="000A327C" w:rsidRPr="000A327C" w:rsidRDefault="000A327C" w:rsidP="001F4913">
      <w:pPr>
        <w:spacing w:before="280" w:after="0" w:line="240" w:lineRule="auto"/>
        <w:rPr>
          <w:rFonts w:asciiTheme="majorHAnsi" w:hAnsiTheme="majorHAnsi" w:cstheme="majorHAnsi"/>
          <w:sz w:val="28"/>
          <w:szCs w:val="28"/>
        </w:rPr>
      </w:pPr>
      <w:r w:rsidRPr="000A327C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6F2D038A" w14:textId="1FC91194" w:rsidR="001A0A17" w:rsidRDefault="000A327C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80052886" w:history="1">
        <w:r w:rsidR="001A0A17" w:rsidRPr="00900451">
          <w:rPr>
            <w:rStyle w:val="Hyperlnk"/>
            <w:rFonts w:eastAsia="MS Gothic"/>
            <w:noProof/>
          </w:rPr>
          <w:t>Sammanfattning</w:t>
        </w:r>
        <w:r w:rsidR="001A0A17">
          <w:rPr>
            <w:noProof/>
            <w:webHidden/>
          </w:rPr>
          <w:tab/>
        </w:r>
        <w:r w:rsidR="001A0A17">
          <w:rPr>
            <w:noProof/>
            <w:webHidden/>
          </w:rPr>
          <w:fldChar w:fldCharType="begin"/>
        </w:r>
        <w:r w:rsidR="001A0A17">
          <w:rPr>
            <w:noProof/>
            <w:webHidden/>
          </w:rPr>
          <w:instrText xml:space="preserve"> PAGEREF _Toc180052886 \h </w:instrText>
        </w:r>
        <w:r w:rsidR="001A0A17">
          <w:rPr>
            <w:noProof/>
            <w:webHidden/>
          </w:rPr>
        </w:r>
        <w:r w:rsidR="001A0A17">
          <w:rPr>
            <w:noProof/>
            <w:webHidden/>
          </w:rPr>
          <w:fldChar w:fldCharType="separate"/>
        </w:r>
        <w:r w:rsidR="001A0A17">
          <w:rPr>
            <w:noProof/>
            <w:webHidden/>
          </w:rPr>
          <w:t>1</w:t>
        </w:r>
        <w:r w:rsidR="001A0A17">
          <w:rPr>
            <w:noProof/>
            <w:webHidden/>
          </w:rPr>
          <w:fldChar w:fldCharType="end"/>
        </w:r>
      </w:hyperlink>
    </w:p>
    <w:p w14:paraId="2CEDB84D" w14:textId="3EE83B5F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87" w:history="1">
        <w:r w:rsidRPr="00900451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_Toc180052887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6C41C7E" w14:textId="7BD9E000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88" w:history="1">
        <w:r w:rsidRPr="00900451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C85E24C" w14:textId="1F93773F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89" w:history="1">
        <w:r w:rsidRPr="00900451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7472CE3" w14:textId="7C097D76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0" w:history="1">
        <w:r w:rsidRPr="00900451">
          <w:rPr>
            <w:rStyle w:val="Hyperlnk"/>
            <w:rFonts w:eastAsia="MS Gothic"/>
            <w:noProof/>
          </w:rPr>
          <w:t>Vårdtid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91F1E8" w14:textId="2B9BC534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1" w:history="1">
        <w:r w:rsidRPr="00900451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9FA2B45" w14:textId="6BF767A9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2" w:history="1">
        <w:r w:rsidRPr="00900451">
          <w:rPr>
            <w:rStyle w:val="Hyperlnk"/>
            <w:rFonts w:eastAsia="MS Gothic"/>
            <w:noProof/>
          </w:rPr>
          <w:t>Utredning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D5AD5AC" w14:textId="6B859E86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3" w:history="1">
        <w:r w:rsidRPr="00900451">
          <w:rPr>
            <w:rStyle w:val="Hyperlnk"/>
            <w:rFonts w:eastAsia="MS Gothic"/>
            <w:noProof/>
          </w:rPr>
          <w:t>Behandling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0C41EFF" w14:textId="7257D727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4" w:history="1">
        <w:r w:rsidRPr="00900451">
          <w:rPr>
            <w:rStyle w:val="Hyperlnk"/>
            <w:rFonts w:eastAsia="MS Gothic"/>
            <w:noProof/>
          </w:rPr>
          <w:t>Inskrivning på vårdavdelning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E5EBB0" w14:textId="0B0C6427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5" w:history="1">
        <w:r w:rsidRPr="00900451">
          <w:rPr>
            <w:rStyle w:val="Hyperlnk"/>
            <w:rFonts w:eastAsia="MS Gothic"/>
            <w:noProof/>
          </w:rPr>
          <w:t>Prover vid inskrivning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58F8A9E" w14:textId="78B8D376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6" w:history="1">
        <w:r w:rsidRPr="00900451">
          <w:rPr>
            <w:rStyle w:val="Hyperlnk"/>
            <w:rFonts w:eastAsia="MS Gothic"/>
            <w:noProof/>
          </w:rPr>
          <w:t>Andning/Cirkulation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C59469" w14:textId="5898CEDA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7" w:history="1">
        <w:r w:rsidRPr="00900451">
          <w:rPr>
            <w:rStyle w:val="Hyperlnk"/>
            <w:rFonts w:eastAsia="MS Gothic"/>
            <w:noProof/>
          </w:rPr>
          <w:t>Nutrition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CDB3EC9" w14:textId="37C7D37A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8" w:history="1">
        <w:r w:rsidRPr="00900451">
          <w:rPr>
            <w:rStyle w:val="Hyperlnk"/>
            <w:rFonts w:eastAsia="MS Gothic"/>
            <w:noProof/>
          </w:rPr>
          <w:t>Elimination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204792B" w14:textId="3B26A3AC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899" w:history="1">
        <w:r w:rsidRPr="00900451">
          <w:rPr>
            <w:rStyle w:val="Hyperlnk"/>
            <w:rFonts w:eastAsia="MS Gothic"/>
            <w:noProof/>
          </w:rPr>
          <w:t>Smärta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_Toc180052899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0A9196C" w14:textId="7556F209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0" w:history="1">
        <w:r w:rsidRPr="00900451">
          <w:rPr>
            <w:rStyle w:val="Hyperlnk"/>
            <w:rFonts w:eastAsia="MS Gothic"/>
            <w:noProof/>
          </w:rPr>
          <w:t>Vid beslut om 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24123EC" w14:textId="1059CCD3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1" w:history="1">
        <w:r w:rsidRPr="00900451">
          <w:rPr>
            <w:rStyle w:val="Hyperlnk"/>
            <w:rFonts w:eastAsia="MS Gothic"/>
            <w:noProof/>
          </w:rPr>
          <w:t>Postoperativ 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80BC67D" w14:textId="24362549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2" w:history="1">
        <w:r w:rsidRPr="00900451">
          <w:rPr>
            <w:rStyle w:val="Hyperlnk"/>
            <w:rFonts w:eastAsia="MS Gothic"/>
            <w:noProof/>
          </w:rPr>
          <w:t>Andning/Cirkulation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6CA7445" w14:textId="42DEC88D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3" w:history="1">
        <w:r w:rsidRPr="00900451">
          <w:rPr>
            <w:rStyle w:val="Hyperlnk"/>
            <w:rFonts w:eastAsia="MS Gothic"/>
            <w:noProof/>
          </w:rPr>
          <w:t>Aktiviteter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FDB30CA" w14:textId="5897F994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4" w:history="1">
        <w:r w:rsidRPr="00900451">
          <w:rPr>
            <w:rStyle w:val="Hyperlnk"/>
            <w:rFonts w:eastAsia="MS Gothic"/>
            <w:noProof/>
          </w:rPr>
          <w:t>Nutrition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6EB984A" w14:textId="51391D2F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5" w:history="1">
        <w:r w:rsidRPr="00900451">
          <w:rPr>
            <w:rStyle w:val="Hyperlnk"/>
            <w:rFonts w:eastAsia="MS Gothic"/>
            <w:noProof/>
          </w:rPr>
          <w:t>Elimination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73E1FBB" w14:textId="18D3F89E" w:rsidR="001A0A17" w:rsidRDefault="001A0A17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6" w:history="1">
        <w:r w:rsidRPr="00900451">
          <w:rPr>
            <w:rStyle w:val="Hyperlnk"/>
            <w:rFonts w:eastAsia="MS Gothic"/>
            <w:noProof/>
          </w:rPr>
          <w:t>Smärta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5542267" w14:textId="612C9A96" w:rsidR="001A0A17" w:rsidRDefault="001A0A17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7" w:history="1">
        <w:r w:rsidRPr="00900451">
          <w:rPr>
            <w:rStyle w:val="Hyperlnk"/>
            <w:rFonts w:eastAsia="MS Gothic"/>
            <w:noProof/>
          </w:rPr>
          <w:t>Utskrivning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B87840" w14:textId="77ADD6CC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8" w:history="1">
        <w:r w:rsidRPr="00900451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AE9F6E2" w14:textId="11A2DF5E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09" w:history="1">
        <w:r w:rsidRPr="00900451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CB10875" w14:textId="5DDBAC8A" w:rsidR="001A0A17" w:rsidRDefault="001A0A17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0052910" w:history="1">
        <w:r w:rsidRPr="00900451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_Toc180052910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8D65A87" w14:textId="7E9E277F" w:rsidR="00C90017" w:rsidRPr="00775A88" w:rsidRDefault="000A327C" w:rsidP="001F4913">
      <w:pPr>
        <w:spacing w:before="160" w:after="0" w:line="240" w:lineRule="auto"/>
        <w:rPr>
          <w:rFonts w:asciiTheme="majorHAnsi" w:hAnsiTheme="majorHAnsi" w:cstheme="majorHAnsi"/>
        </w:rPr>
      </w:pPr>
      <w:r>
        <w:fldChar w:fldCharType="end"/>
      </w:r>
      <w:r w:rsidR="00C90017" w:rsidRPr="00775A88">
        <w:rPr>
          <w:rFonts w:asciiTheme="majorHAnsi" w:hAnsiTheme="majorHAnsi" w:cstheme="majorHAnsi"/>
        </w:rPr>
        <w:t>Bilaga</w:t>
      </w:r>
    </w:p>
    <w:p w14:paraId="20217429" w14:textId="767E55A0" w:rsidR="00C90017" w:rsidRPr="00C90017" w:rsidRDefault="00775A88" w:rsidP="001F4913">
      <w:pPr>
        <w:pStyle w:val="Punktlista"/>
      </w:pPr>
      <w:hyperlink r:id="rId12" w:history="1">
        <w:r w:rsidR="00C90017" w:rsidRPr="00775A88">
          <w:rPr>
            <w:rStyle w:val="Hyperlnk"/>
          </w:rPr>
          <w:t>P</w:t>
        </w:r>
        <w:r w:rsidRPr="00775A88">
          <w:rPr>
            <w:rStyle w:val="Hyperlnk"/>
          </w:rPr>
          <w:t>atientinformation – Dubbel J</w:t>
        </w:r>
        <w:r w:rsidRPr="00775A88">
          <w:rPr>
            <w:rStyle w:val="Hyperlnk"/>
          </w:rPr>
          <w:t>-</w:t>
        </w:r>
        <w:r w:rsidRPr="00775A88">
          <w:rPr>
            <w:rStyle w:val="Hyperlnk"/>
          </w:rPr>
          <w:t>kateter</w:t>
        </w:r>
      </w:hyperlink>
    </w:p>
    <w:p w14:paraId="51B7975B" w14:textId="023FE8E5" w:rsidR="0070714D" w:rsidRPr="00F1700B" w:rsidRDefault="00077D0C" w:rsidP="000A327C">
      <w:pPr>
        <w:pStyle w:val="Rubrik2"/>
        <w:spacing w:before="360"/>
      </w:pPr>
      <w:bookmarkStart w:id="2" w:name="_Toc180052888"/>
      <w:r w:rsidRPr="00F1700B">
        <w:lastRenderedPageBreak/>
        <w:t>Bakgrund</w:t>
      </w:r>
      <w:bookmarkEnd w:id="2"/>
    </w:p>
    <w:p w14:paraId="08889CE2" w14:textId="73AEB16C" w:rsidR="006E0060" w:rsidRDefault="006E0060" w:rsidP="006E0060">
      <w:r>
        <w:t>Njursten är vanligt förekommande i befolkningen men i de flesta fall avgår njursten spontant utan någon åtgärd. Stenar mindre än 4 mm kan i regel alltid passera utan någon åtgärd.</w:t>
      </w:r>
    </w:p>
    <w:p w14:paraId="7BF72E5D" w14:textId="19C13EA6" w:rsidR="006E0060" w:rsidRDefault="006E0060" w:rsidP="006E0060">
      <w:r>
        <w:t xml:space="preserve">Njursten kan dock orsaka avflödeshinder och även leda till infektion med risk för sepsis i allvarliga fall, vilket kräver akut handläggning. Symtom på njursten är intervallsmärtor i flanken, svårigheter att sitta still, mikroskopisk </w:t>
      </w:r>
      <w:r w:rsidR="005F7309">
        <w:t xml:space="preserve">eller makroskopisk </w:t>
      </w:r>
      <w:proofErr w:type="spellStart"/>
      <w:r>
        <w:t>hematuri</w:t>
      </w:r>
      <w:proofErr w:type="spellEnd"/>
      <w:r>
        <w:t>.</w:t>
      </w:r>
    </w:p>
    <w:p w14:paraId="035C5B6D" w14:textId="46620082" w:rsidR="00695845" w:rsidRDefault="00695845" w:rsidP="00EE5D21">
      <w:pPr>
        <w:pStyle w:val="Rubrik2"/>
      </w:pPr>
      <w:bookmarkStart w:id="3" w:name="_Toc180052889"/>
      <w:r>
        <w:t>Förutsättningar</w:t>
      </w:r>
      <w:bookmarkEnd w:id="3"/>
    </w:p>
    <w:p w14:paraId="5F0116C0" w14:textId="0ACB1579" w:rsidR="00695845" w:rsidRDefault="00695845" w:rsidP="00695845">
      <w:pPr>
        <w:spacing w:after="60"/>
      </w:pPr>
      <w:r>
        <w:t xml:space="preserve">Orsaker till att patient behöver läggas in på vårdavdelning: </w:t>
      </w:r>
    </w:p>
    <w:p w14:paraId="47D2B019" w14:textId="77777777" w:rsidR="00695845" w:rsidRPr="00F1700B" w:rsidRDefault="00695845" w:rsidP="00695845">
      <w:pPr>
        <w:pStyle w:val="Punktlista"/>
      </w:pPr>
      <w:r w:rsidRPr="00F1700B">
        <w:t xml:space="preserve">Avflödeshinder/risk för avflödeshinder med stegrat </w:t>
      </w:r>
      <w:proofErr w:type="spellStart"/>
      <w:r w:rsidRPr="00F1700B">
        <w:t>kreatinin</w:t>
      </w:r>
      <w:proofErr w:type="spellEnd"/>
      <w:r>
        <w:t>.</w:t>
      </w:r>
    </w:p>
    <w:p w14:paraId="78BA7B95" w14:textId="258D3116" w:rsidR="00695845" w:rsidRPr="00F1700B" w:rsidRDefault="00695845" w:rsidP="00695845">
      <w:pPr>
        <w:pStyle w:val="Punktlista"/>
      </w:pPr>
      <w:r w:rsidRPr="00F1700B">
        <w:t>Njursten i kombination med infektion</w:t>
      </w:r>
      <w:r w:rsidR="005F7309">
        <w:t xml:space="preserve"> eller avstängd pyelit.</w:t>
      </w:r>
    </w:p>
    <w:p w14:paraId="2523EE6E" w14:textId="77777777" w:rsidR="00695845" w:rsidRPr="00F1700B" w:rsidRDefault="00695845" w:rsidP="00695845">
      <w:pPr>
        <w:pStyle w:val="Punktlista"/>
      </w:pPr>
      <w:r w:rsidRPr="00F1700B">
        <w:t>Ohållbar smärtsituation p</w:t>
      </w:r>
      <w:r>
        <w:t>.</w:t>
      </w:r>
      <w:r w:rsidRPr="00F1700B">
        <w:t>g</w:t>
      </w:r>
      <w:r>
        <w:t>.</w:t>
      </w:r>
      <w:r w:rsidRPr="00F1700B">
        <w:t>a</w:t>
      </w:r>
      <w:r>
        <w:t>.</w:t>
      </w:r>
      <w:r w:rsidRPr="00F1700B">
        <w:t xml:space="preserve"> njursten</w:t>
      </w:r>
      <w:r>
        <w:t>.</w:t>
      </w:r>
    </w:p>
    <w:p w14:paraId="7D4758F8" w14:textId="77777777" w:rsidR="00695845" w:rsidRPr="00E762CB" w:rsidRDefault="00695845" w:rsidP="00695845">
      <w:pPr>
        <w:pStyle w:val="Rubrik3"/>
      </w:pPr>
      <w:bookmarkStart w:id="4" w:name="_Toc180052890"/>
      <w:r w:rsidRPr="00E762CB">
        <w:t>Vårdtid</w:t>
      </w:r>
      <w:bookmarkEnd w:id="4"/>
    </w:p>
    <w:p w14:paraId="352D2E96" w14:textId="0C4694E7" w:rsidR="00695845" w:rsidRDefault="00695845" w:rsidP="00695845">
      <w:r>
        <w:t xml:space="preserve">Beräknad vårdtid är cirka </w:t>
      </w:r>
      <w:proofErr w:type="gramStart"/>
      <w:r>
        <w:t>1-5</w:t>
      </w:r>
      <w:proofErr w:type="gramEnd"/>
      <w:r>
        <w:t xml:space="preserve"> dygn.</w:t>
      </w:r>
    </w:p>
    <w:p w14:paraId="2F074E9E" w14:textId="0124FF22" w:rsidR="00EE5D21" w:rsidRPr="00FA1187" w:rsidRDefault="00EE5D21" w:rsidP="00FA1187">
      <w:pPr>
        <w:pStyle w:val="Rubrik2"/>
      </w:pPr>
      <w:bookmarkStart w:id="5" w:name="_Toc180052891"/>
      <w:r w:rsidRPr="00FA1187">
        <w:t>Genomförande</w:t>
      </w:r>
      <w:bookmarkEnd w:id="5"/>
    </w:p>
    <w:p w14:paraId="7D336B6D" w14:textId="48070849" w:rsidR="00787B28" w:rsidRPr="00B44FE6" w:rsidRDefault="00787B28" w:rsidP="00F12EC5">
      <w:pPr>
        <w:pStyle w:val="Rubrik3"/>
        <w:spacing w:before="120"/>
      </w:pPr>
      <w:bookmarkStart w:id="6" w:name="_Toc180052892"/>
      <w:r w:rsidRPr="00B44FE6">
        <w:t>Utredning</w:t>
      </w:r>
      <w:bookmarkEnd w:id="6"/>
    </w:p>
    <w:p w14:paraId="38AD3B18" w14:textId="78B3B6C1" w:rsidR="00787B28" w:rsidRDefault="00787B28" w:rsidP="00695845">
      <w:pPr>
        <w:pStyle w:val="Punktlista"/>
      </w:pPr>
      <w:r>
        <w:t>CT njurar (påvisar sten och bedömer var njurstenen ligger, bedömer tecken på avflödeshinder från njuren såsom hydronefros/</w:t>
      </w:r>
      <w:proofErr w:type="spellStart"/>
      <w:r>
        <w:t>hydrouretär</w:t>
      </w:r>
      <w:proofErr w:type="spellEnd"/>
      <w:r>
        <w:t>)</w:t>
      </w:r>
      <w:r w:rsidR="00FA1187">
        <w:t>.</w:t>
      </w:r>
    </w:p>
    <w:p w14:paraId="68C0E35B" w14:textId="23FC2314" w:rsidR="00787B28" w:rsidRPr="006A5FEA" w:rsidRDefault="00787B28" w:rsidP="00695845">
      <w:pPr>
        <w:pStyle w:val="Punktlista"/>
      </w:pPr>
      <w:r w:rsidRPr="006A5FEA">
        <w:t>Urinsticka (vid feber tas blod- och urinodling)</w:t>
      </w:r>
      <w:r w:rsidR="00695845" w:rsidRPr="006A5FEA">
        <w:t>.</w:t>
      </w:r>
    </w:p>
    <w:p w14:paraId="4ADEF984" w14:textId="75CE0B74" w:rsidR="00787B28" w:rsidRDefault="00000000" w:rsidP="00695845">
      <w:pPr>
        <w:pStyle w:val="Punktlista"/>
      </w:pPr>
      <w:hyperlink w:anchor="ProverVidInskrivning" w:history="1">
        <w:proofErr w:type="spellStart"/>
        <w:r w:rsidR="00787B28" w:rsidRPr="006A5FEA">
          <w:rPr>
            <w:rStyle w:val="Hyperlnk"/>
          </w:rPr>
          <w:t>Rutinprover</w:t>
        </w:r>
        <w:proofErr w:type="spellEnd"/>
        <w:r w:rsidR="00787B28" w:rsidRPr="006A5FEA">
          <w:rPr>
            <w:rStyle w:val="Hyperlnk"/>
          </w:rPr>
          <w:t xml:space="preserve"> </w:t>
        </w:r>
        <w:r w:rsidR="006A5FEA" w:rsidRPr="006A5FEA">
          <w:rPr>
            <w:rStyle w:val="Hyperlnk"/>
          </w:rPr>
          <w:t>enligt nedan</w:t>
        </w:r>
      </w:hyperlink>
      <w:r w:rsidR="006A5FEA" w:rsidRPr="006A5FEA">
        <w:t xml:space="preserve"> </w:t>
      </w:r>
      <w:r w:rsidR="00787B28" w:rsidRPr="006A5FEA">
        <w:t>tas inför in</w:t>
      </w:r>
      <w:r w:rsidR="00695845" w:rsidRPr="006A5FEA">
        <w:t>skrivning</w:t>
      </w:r>
      <w:r w:rsidR="00695845">
        <w:t xml:space="preserve"> på vårdavdelning</w:t>
      </w:r>
      <w:r w:rsidR="00787B28">
        <w:t>.</w:t>
      </w:r>
      <w:r w:rsidR="00695845">
        <w:br/>
      </w:r>
      <w:r w:rsidR="00695845" w:rsidRPr="00695845">
        <w:rPr>
          <w:b/>
          <w:bCs/>
        </w:rPr>
        <w:t>OBS!</w:t>
      </w:r>
      <w:r w:rsidR="00695845">
        <w:t xml:space="preserve"> S</w:t>
      </w:r>
      <w:r w:rsidR="00787B28">
        <w:t xml:space="preserve">tegrat </w:t>
      </w:r>
      <w:proofErr w:type="spellStart"/>
      <w:r w:rsidR="00787B28">
        <w:t>kreatinin</w:t>
      </w:r>
      <w:proofErr w:type="spellEnd"/>
      <w:r w:rsidR="00787B28">
        <w:t xml:space="preserve"> kan ofta bero på avflödeshinder.</w:t>
      </w:r>
    </w:p>
    <w:p w14:paraId="4A5CB6C3" w14:textId="4B717C41" w:rsidR="00EE5D21" w:rsidRDefault="00EE5D21" w:rsidP="007254AF">
      <w:pPr>
        <w:pStyle w:val="Rubrik3"/>
      </w:pPr>
      <w:bookmarkStart w:id="7" w:name="_Toc180052893"/>
      <w:r>
        <w:t>Behandling</w:t>
      </w:r>
      <w:bookmarkEnd w:id="7"/>
    </w:p>
    <w:p w14:paraId="29E12C4F" w14:textId="353E1B46" w:rsidR="003C656F" w:rsidRDefault="4FC16C65" w:rsidP="003C656F">
      <w:r>
        <w:t xml:space="preserve">Om patienten är feberfri och blir smärtfri efter smärtlindring, skickas patienten troligen hem med uppföljande röntgenundersökning. Dessa patienter kan ibland behöva läggas in för smärtbehandling. Efter bedömning sätts ibland </w:t>
      </w:r>
      <w:r w:rsidR="006F1B72" w:rsidRPr="006F1B72">
        <w:t xml:space="preserve">alfablockare i form av depottablett </w:t>
      </w:r>
      <w:proofErr w:type="spellStart"/>
      <w:r w:rsidR="006F1B72" w:rsidRPr="006F1B72">
        <w:t>alfuzosin</w:t>
      </w:r>
      <w:proofErr w:type="spellEnd"/>
      <w:r>
        <w:t xml:space="preserve"> in för att underlätta </w:t>
      </w:r>
      <w:proofErr w:type="spellStart"/>
      <w:r>
        <w:t>stenavgång</w:t>
      </w:r>
      <w:proofErr w:type="spellEnd"/>
      <w:r w:rsidR="00883949">
        <w:t xml:space="preserve"> [1, 2]</w:t>
      </w:r>
      <w:r>
        <w:t>.</w:t>
      </w:r>
    </w:p>
    <w:p w14:paraId="43F4B524" w14:textId="7F8F2456" w:rsidR="006D22A2" w:rsidRDefault="006D22A2" w:rsidP="006D22A2">
      <w:r>
        <w:t xml:space="preserve">Patienter med </w:t>
      </w:r>
      <w:proofErr w:type="spellStart"/>
      <w:r>
        <w:t>uretärsten</w:t>
      </w:r>
      <w:proofErr w:type="spellEnd"/>
      <w:r>
        <w:t xml:space="preserve"> som är 5 mm eller mindre (och ligger i distal </w:t>
      </w:r>
      <w:proofErr w:type="spellStart"/>
      <w:r>
        <w:t>uretär</w:t>
      </w:r>
      <w:proofErr w:type="spellEnd"/>
      <w:r>
        <w:t xml:space="preserve">), </w:t>
      </w:r>
      <w:r w:rsidR="00CE5B98">
        <w:t xml:space="preserve">har större </w:t>
      </w:r>
      <w:r>
        <w:t xml:space="preserve">chans att stenen avgår spontant. </w:t>
      </w:r>
      <w:r w:rsidR="00B111C5">
        <w:t>Urinen ska d</w:t>
      </w:r>
      <w:r>
        <w:t>ärför silas för att se om sten kissas ut. Detta görs för att undvika onödig operation och förlängd vårdtid.</w:t>
      </w:r>
    </w:p>
    <w:p w14:paraId="1DD6028B" w14:textId="467C5C8D" w:rsidR="006D22A2" w:rsidRPr="00C70F8E" w:rsidRDefault="006D22A2" w:rsidP="006D22A2">
      <w:r w:rsidRPr="00C70F8E">
        <w:lastRenderedPageBreak/>
        <w:t xml:space="preserve">Njursten som orsakar avflödeshinder behöver ofta åtgärdas operativt genom inläggning av Dubbel-J kateter (slang mellan njuren och urinblåsan). I </w:t>
      </w:r>
      <w:r w:rsidR="005F7309">
        <w:t>vissa</w:t>
      </w:r>
      <w:r w:rsidRPr="00C70F8E">
        <w:t xml:space="preserve"> fall tas även njurstenen bort i det akuta skedet</w:t>
      </w:r>
      <w:r w:rsidR="005F7309">
        <w:t>. Detta förutsätter att patienten inte har samtidig urinvägsinfektion.</w:t>
      </w:r>
    </w:p>
    <w:p w14:paraId="362C4784" w14:textId="2FDC7A20" w:rsidR="006D22A2" w:rsidRDefault="006D22A2" w:rsidP="00F12EC5">
      <w:pPr>
        <w:ind w:right="709"/>
      </w:pPr>
      <w:r w:rsidRPr="00C70F8E">
        <w:t>I de fall det inte går att lägga in Dubbel-J kateter</w:t>
      </w:r>
      <w:r w:rsidR="00CE5B98">
        <w:t xml:space="preserve">, </w:t>
      </w:r>
      <w:r w:rsidR="005F7309">
        <w:t xml:space="preserve">eller </w:t>
      </w:r>
      <w:r w:rsidR="00F12EC5">
        <w:t xml:space="preserve">detta </w:t>
      </w:r>
      <w:r w:rsidR="005F7309">
        <w:t>inte lämpar sig</w:t>
      </w:r>
      <w:r w:rsidR="00CE5B98">
        <w:t>,</w:t>
      </w:r>
      <w:r w:rsidRPr="00C70F8E">
        <w:t xml:space="preserve"> </w:t>
      </w:r>
      <w:r w:rsidR="005F7309">
        <w:t xml:space="preserve">kan det bli aktuellt med </w:t>
      </w:r>
      <w:proofErr w:type="spellStart"/>
      <w:r w:rsidR="005F7309">
        <w:t>nefrostomiinläggning</w:t>
      </w:r>
      <w:proofErr w:type="spellEnd"/>
      <w:r w:rsidR="005F7309">
        <w:t xml:space="preserve"> </w:t>
      </w:r>
      <w:r w:rsidR="00CE5B98">
        <w:t>via bild- och funktionsmedicin.</w:t>
      </w:r>
    </w:p>
    <w:p w14:paraId="5A483C29" w14:textId="2592346C" w:rsidR="00AB05A0" w:rsidRPr="00C70F8E" w:rsidRDefault="00AB05A0" w:rsidP="00AB05A0">
      <w:pPr>
        <w:pStyle w:val="Rubrik3"/>
      </w:pPr>
      <w:bookmarkStart w:id="8" w:name="_Toc180052894"/>
      <w:r>
        <w:t>Inskrivning på vårdavdelning</w:t>
      </w:r>
      <w:bookmarkEnd w:id="8"/>
    </w:p>
    <w:p w14:paraId="1B54D945" w14:textId="39746066" w:rsidR="00537CF5" w:rsidRPr="00AB05A0" w:rsidRDefault="00AB05A0" w:rsidP="00F12EC5">
      <w:pPr>
        <w:pStyle w:val="MellanrubrikVGR"/>
        <w:spacing w:before="120"/>
      </w:pPr>
      <w:bookmarkStart w:id="9" w:name="ProverVidInskrivning"/>
      <w:bookmarkStart w:id="10" w:name="_Toc180052895"/>
      <w:bookmarkEnd w:id="9"/>
      <w:r w:rsidRPr="00AB05A0">
        <w:t>Prover</w:t>
      </w:r>
      <w:r w:rsidR="0013582B">
        <w:t xml:space="preserve"> vi</w:t>
      </w:r>
      <w:r w:rsidR="00537CF5" w:rsidRPr="00AB05A0">
        <w:t>d in</w:t>
      </w:r>
      <w:r w:rsidRPr="00AB05A0">
        <w:t>skrivning</w:t>
      </w:r>
      <w:bookmarkEnd w:id="10"/>
    </w:p>
    <w:p w14:paraId="211FEF94" w14:textId="7185E678" w:rsidR="00537CF5" w:rsidRDefault="26FF2BD3" w:rsidP="00AB05A0">
      <w:pPr>
        <w:pStyle w:val="Punktlista"/>
      </w:pPr>
      <w:r>
        <w:t xml:space="preserve">Hb, trombocyter, leukocyter, CRP, </w:t>
      </w:r>
      <w:r w:rsidR="005A45A7" w:rsidRPr="005A45A7">
        <w:t xml:space="preserve">Na, K, </w:t>
      </w:r>
      <w:proofErr w:type="spellStart"/>
      <w:r w:rsidR="005A45A7" w:rsidRPr="005A45A7">
        <w:t>krea</w:t>
      </w:r>
      <w:proofErr w:type="spellEnd"/>
      <w:r>
        <w:t xml:space="preserve">, </w:t>
      </w:r>
      <w:r w:rsidR="00D54E49">
        <w:t>PK och APTT</w:t>
      </w:r>
      <w:r>
        <w:t>.</w:t>
      </w:r>
    </w:p>
    <w:p w14:paraId="6136CD7E" w14:textId="075C9010" w:rsidR="00537CF5" w:rsidRDefault="00537CF5" w:rsidP="00AB05A0">
      <w:pPr>
        <w:pStyle w:val="Punktlista"/>
      </w:pPr>
      <w:r>
        <w:t>Urinsticka</w:t>
      </w:r>
      <w:r w:rsidR="005254C4">
        <w:t xml:space="preserve"> </w:t>
      </w:r>
      <w:r w:rsidR="005254C4" w:rsidRPr="005254C4">
        <w:t>samt överväg urinodling enligt vårdprogram</w:t>
      </w:r>
      <w:r w:rsidR="00AB05A0">
        <w:t>.</w:t>
      </w:r>
    </w:p>
    <w:p w14:paraId="0E76349E" w14:textId="22C88978" w:rsidR="00537CF5" w:rsidRDefault="0078743D" w:rsidP="00AB05A0">
      <w:pPr>
        <w:pStyle w:val="Punktlista"/>
      </w:pPr>
      <w:r w:rsidRPr="0078743D">
        <w:t>Vid infektionsmisstanke tas blod- och urinodling</w:t>
      </w:r>
      <w:r w:rsidR="007459C9">
        <w:t>.</w:t>
      </w:r>
    </w:p>
    <w:p w14:paraId="67CD3CB4" w14:textId="54B07D2F" w:rsidR="00537CF5" w:rsidRDefault="00537CF5" w:rsidP="00AB05A0">
      <w:pPr>
        <w:pStyle w:val="Punktlista"/>
      </w:pPr>
      <w:r>
        <w:t>Ställningstagande till op</w:t>
      </w:r>
      <w:r w:rsidR="00AB05A0">
        <w:t>erations</w:t>
      </w:r>
      <w:r>
        <w:t xml:space="preserve">anmälan efter bedömning av urolog. (vid </w:t>
      </w:r>
      <w:r w:rsidR="00AB05A0">
        <w:t xml:space="preserve">beslut om </w:t>
      </w:r>
      <w:r>
        <w:t>operation krävs blodgruppering)</w:t>
      </w:r>
      <w:r w:rsidR="00AB05A0">
        <w:t>.</w:t>
      </w:r>
    </w:p>
    <w:p w14:paraId="479EC525" w14:textId="743A6100" w:rsidR="00537CF5" w:rsidRDefault="00537CF5" w:rsidP="00AB05A0">
      <w:pPr>
        <w:pStyle w:val="Punktlista"/>
      </w:pPr>
      <w:r w:rsidRPr="00046CB6">
        <w:t xml:space="preserve">NEWS </w:t>
      </w:r>
      <w:r w:rsidR="0013582B">
        <w:t>x</w:t>
      </w:r>
      <w:r w:rsidRPr="00046CB6">
        <w:t xml:space="preserve"> 4 initialt</w:t>
      </w:r>
      <w:r w:rsidR="00AB05A0">
        <w:t xml:space="preserve">, detta </w:t>
      </w:r>
      <w:r>
        <w:t>med tanke på risken för sepsis – avstängd pyelit.</w:t>
      </w:r>
    </w:p>
    <w:p w14:paraId="4C253D7E" w14:textId="62C867BD" w:rsidR="00CD47D9" w:rsidRPr="009B454D" w:rsidRDefault="00CD47D9" w:rsidP="0013582B">
      <w:pPr>
        <w:pStyle w:val="MellanrubrikVGR"/>
      </w:pPr>
      <w:bookmarkStart w:id="11" w:name="_Toc180052896"/>
      <w:r w:rsidRPr="009B454D">
        <w:t>Andning/Cirkulation</w:t>
      </w:r>
      <w:bookmarkEnd w:id="11"/>
    </w:p>
    <w:p w14:paraId="4BB4F2B3" w14:textId="319C2BC9" w:rsidR="00CD47D9" w:rsidRDefault="00CD47D9" w:rsidP="0013582B">
      <w:pPr>
        <w:pStyle w:val="Punktlista"/>
      </w:pPr>
      <w:r>
        <w:t xml:space="preserve">NEWS </w:t>
      </w:r>
      <w:r w:rsidR="0013582B">
        <w:t>x</w:t>
      </w:r>
      <w:r>
        <w:t xml:space="preserve"> 4</w:t>
      </w:r>
      <w:r w:rsidR="0013582B">
        <w:t>.</w:t>
      </w:r>
    </w:p>
    <w:p w14:paraId="77CF9464" w14:textId="6DA9F126" w:rsidR="00CD47D9" w:rsidRDefault="00CD47D9" w:rsidP="0013582B">
      <w:pPr>
        <w:pStyle w:val="Punktlista"/>
      </w:pPr>
      <w:r>
        <w:t>Om patient med njursten får feber eller blir cirkulatoriskt påverkad på något sätt</w:t>
      </w:r>
      <w:r w:rsidR="00F57416">
        <w:t>,</w:t>
      </w:r>
      <w:r>
        <w:t xml:space="preserve"> </w:t>
      </w:r>
      <w:r w:rsidR="00F57416">
        <w:t xml:space="preserve">ska kontakt </w:t>
      </w:r>
      <w:r>
        <w:t>tas direkt med ansvarig läkare för ställningstagande till vidare handläggning</w:t>
      </w:r>
      <w:r w:rsidR="005D1259">
        <w:t>.</w:t>
      </w:r>
    </w:p>
    <w:p w14:paraId="717CB896" w14:textId="02357D8E" w:rsidR="00CD47D9" w:rsidRDefault="005D1259" w:rsidP="0013582B">
      <w:pPr>
        <w:pStyle w:val="Punktlista"/>
      </w:pPr>
      <w:r>
        <w:t>I de fall</w:t>
      </w:r>
      <w:r w:rsidR="00CD47D9">
        <w:t xml:space="preserve"> patient inte blir opererad första dygnet</w:t>
      </w:r>
      <w:r>
        <w:t>,</w:t>
      </w:r>
      <w:r w:rsidR="00CD47D9">
        <w:t xml:space="preserve"> tas nya prover (uro-rutin = natrium, kalium, </w:t>
      </w:r>
      <w:proofErr w:type="spellStart"/>
      <w:r w:rsidR="00CD47D9">
        <w:t>kreatinin</w:t>
      </w:r>
      <w:proofErr w:type="spellEnd"/>
      <w:r w:rsidR="00CD47D9">
        <w:t>, hemoglobin, CRP, leukocyter) nästkommande dag inför ronden</w:t>
      </w:r>
      <w:r w:rsidR="001C1388">
        <w:t>.</w:t>
      </w:r>
    </w:p>
    <w:p w14:paraId="0CE5A211" w14:textId="3EEFA07F" w:rsidR="00513D61" w:rsidRPr="009B454D" w:rsidRDefault="00513D61" w:rsidP="005D1259">
      <w:pPr>
        <w:pStyle w:val="MellanrubrikVGR"/>
      </w:pPr>
      <w:bookmarkStart w:id="12" w:name="_Toc180052897"/>
      <w:r w:rsidRPr="009B454D">
        <w:t>Nutrition</w:t>
      </w:r>
      <w:bookmarkEnd w:id="12"/>
    </w:p>
    <w:p w14:paraId="608722A5" w14:textId="3738D337" w:rsidR="00513D61" w:rsidRDefault="00513D61" w:rsidP="009C67A4">
      <w:pPr>
        <w:pStyle w:val="Punktlista"/>
      </w:pPr>
      <w:r>
        <w:t xml:space="preserve">I regel </w:t>
      </w:r>
      <w:r w:rsidR="005F7309">
        <w:t xml:space="preserve">läggs patienten in fastande. I de fall patienten </w:t>
      </w:r>
      <w:r w:rsidR="00FA3DEE">
        <w:t>får äta och dricka</w:t>
      </w:r>
      <w:r w:rsidR="00AF4ABB">
        <w:t>,</w:t>
      </w:r>
      <w:r w:rsidR="00FA3DEE">
        <w:t xml:space="preserve"> då akut operation samma dag eller natt inte bedöms vara aktuell</w:t>
      </w:r>
      <w:r w:rsidR="00C834E5">
        <w:t>,</w:t>
      </w:r>
      <w:r w:rsidR="00FA3DEE">
        <w:t xml:space="preserve"> ska patienten hållas fastande från midnatt till nytt beslut i samband med rond efterföljande dag.</w:t>
      </w:r>
    </w:p>
    <w:p w14:paraId="3B48F4D1" w14:textId="2DBC7678" w:rsidR="00513D61" w:rsidRDefault="00513D61" w:rsidP="005D1259">
      <w:pPr>
        <w:pStyle w:val="Punktlista"/>
      </w:pPr>
      <w:r>
        <w:t>Intravenös vätskebehandling.</w:t>
      </w:r>
    </w:p>
    <w:p w14:paraId="78E4BB28" w14:textId="686E5A36" w:rsidR="00513D61" w:rsidRDefault="00513D61" w:rsidP="005D1259">
      <w:pPr>
        <w:pStyle w:val="MellanrubrikVGR"/>
      </w:pPr>
      <w:bookmarkStart w:id="13" w:name="_Toc180052898"/>
      <w:r w:rsidRPr="009B454D">
        <w:t>Elimination</w:t>
      </w:r>
      <w:bookmarkEnd w:id="13"/>
    </w:p>
    <w:p w14:paraId="79ECE770" w14:textId="1A0BADF7" w:rsidR="00513D61" w:rsidRPr="003B5002" w:rsidRDefault="00513D61" w:rsidP="00D43378">
      <w:pPr>
        <w:pStyle w:val="Punktlista"/>
        <w:rPr>
          <w:b/>
          <w:bCs/>
        </w:rPr>
      </w:pPr>
      <w:r>
        <w:t>Vid pågående infektion och vid antibiotikabehandling</w:t>
      </w:r>
      <w:r w:rsidR="00D43378">
        <w:t xml:space="preserve"> ska </w:t>
      </w:r>
      <w:r>
        <w:t xml:space="preserve">urinmätning </w:t>
      </w:r>
      <w:r w:rsidR="00D43378">
        <w:t>ske; detta b</w:t>
      </w:r>
      <w:r>
        <w:t>ehövs ej i övriga fall.</w:t>
      </w:r>
    </w:p>
    <w:p w14:paraId="1077A1E9" w14:textId="4C5AE5A8" w:rsidR="00513D61" w:rsidRPr="009B454D" w:rsidRDefault="00513D61" w:rsidP="00D43378">
      <w:pPr>
        <w:pStyle w:val="MellanrubrikVGR"/>
      </w:pPr>
      <w:bookmarkStart w:id="14" w:name="_Toc180052899"/>
      <w:r w:rsidRPr="009B454D">
        <w:t>Smärta</w:t>
      </w:r>
      <w:bookmarkEnd w:id="14"/>
    </w:p>
    <w:p w14:paraId="588B229D" w14:textId="7D24E487" w:rsidR="00513D61" w:rsidRDefault="003B7EB1" w:rsidP="00C222E5">
      <w:pPr>
        <w:pStyle w:val="Punktlista"/>
      </w:pPr>
      <w:r>
        <w:t>S</w:t>
      </w:r>
      <w:r w:rsidR="00513D61">
        <w:t>märtlindrande behandling bör finnas ordinerat att ges vid behov.</w:t>
      </w:r>
    </w:p>
    <w:p w14:paraId="190B9A61" w14:textId="353C50B1" w:rsidR="00F64FE7" w:rsidRPr="00C222E5" w:rsidRDefault="00F64FE7" w:rsidP="00C222E5">
      <w:pPr>
        <w:pStyle w:val="Rubrik3"/>
      </w:pPr>
      <w:bookmarkStart w:id="15" w:name="_Toc180052900"/>
      <w:r w:rsidRPr="00C222E5">
        <w:lastRenderedPageBreak/>
        <w:t>Vid beslut om operation</w:t>
      </w:r>
      <w:bookmarkEnd w:id="15"/>
    </w:p>
    <w:p w14:paraId="6D2E2FE9" w14:textId="24CC19CA" w:rsidR="00F64FE7" w:rsidRDefault="00C222E5" w:rsidP="00C222E5">
      <w:pPr>
        <w:pStyle w:val="Punktlista"/>
      </w:pPr>
      <w:bookmarkStart w:id="16" w:name="_Hlk176164482"/>
      <w:r>
        <w:t xml:space="preserve">För </w:t>
      </w:r>
      <w:r w:rsidR="00F64FE7">
        <w:t>preoperativa förberedelser</w:t>
      </w:r>
      <w:r>
        <w:t>, se riktlinje</w:t>
      </w:r>
      <w:r w:rsidR="00F64FE7" w:rsidRPr="00925FD8">
        <w:t xml:space="preserve"> </w:t>
      </w:r>
      <w:hyperlink r:id="rId13" w:history="1">
        <w:r w:rsidR="00F64FE7">
          <w:rPr>
            <w:rStyle w:val="Hyperlnk"/>
          </w:rPr>
          <w:t>Preoperativa förberedelser för operationsavdelningarna vid Södra Älvsborgs Sjukhus</w:t>
        </w:r>
      </w:hyperlink>
      <w:r w:rsidR="00F64FE7">
        <w:t xml:space="preserve"> </w:t>
      </w:r>
    </w:p>
    <w:p w14:paraId="7983F3F4" w14:textId="465FD9F3" w:rsidR="00F64FE7" w:rsidRDefault="00F64FE7" w:rsidP="00C222E5">
      <w:pPr>
        <w:pStyle w:val="Punktlista"/>
      </w:pPr>
      <w:r>
        <w:t xml:space="preserve">Antibiotikaprofylax ordineras skriftligt av läkare och ges enligt riktlinje </w:t>
      </w:r>
      <w:hyperlink r:id="rId14" w:history="1">
        <w:r w:rsidRPr="00AD2D16">
          <w:rPr>
            <w:rStyle w:val="Hyperlnk"/>
          </w:rPr>
          <w:t>Antibiotikaprofylax inför kirurgi</w:t>
        </w:r>
        <w:r w:rsidR="00AD2D16" w:rsidRPr="00AD2D16">
          <w:rPr>
            <w:rStyle w:val="Hyperlnk"/>
            <w:color w:val="000000" w:themeColor="text1"/>
            <w:u w:val="none"/>
          </w:rPr>
          <w:t>.</w:t>
        </w:r>
      </w:hyperlink>
    </w:p>
    <w:p w14:paraId="78CE5CEF" w14:textId="2290D4D0" w:rsidR="00F64FE7" w:rsidRPr="00046CB6" w:rsidRDefault="00F64FE7" w:rsidP="00F3344E">
      <w:pPr>
        <w:pStyle w:val="Rubrik3"/>
      </w:pPr>
      <w:bookmarkStart w:id="17" w:name="_Toc180052901"/>
      <w:bookmarkEnd w:id="16"/>
      <w:r w:rsidRPr="00046CB6">
        <w:t>Postoperativ vård</w:t>
      </w:r>
      <w:bookmarkEnd w:id="17"/>
    </w:p>
    <w:p w14:paraId="1FD02713" w14:textId="6B830DF0" w:rsidR="00F64FE7" w:rsidRDefault="00F64FE7" w:rsidP="00F3344E">
      <w:r>
        <w:t>De flesta patienter anmäls till operation för dubbel-j kateteruppläggning (JJ-stent) och ev</w:t>
      </w:r>
      <w:r w:rsidR="003833CA">
        <w:t>entuell</w:t>
      </w:r>
      <w:r>
        <w:t xml:space="preserve"> stenextraktion. Läs operationsjournalen för vidare planering. I vissa fall är inläggning av </w:t>
      </w:r>
      <w:proofErr w:type="spellStart"/>
      <w:r>
        <w:t>nefrostomi</w:t>
      </w:r>
      <w:proofErr w:type="spellEnd"/>
      <w:r>
        <w:t xml:space="preserve"> förstahandsval.</w:t>
      </w:r>
    </w:p>
    <w:p w14:paraId="0F77CD43" w14:textId="55C1D082" w:rsidR="00F64FE7" w:rsidRDefault="00F64FE7" w:rsidP="00F3344E">
      <w:r>
        <w:t>Om det inte fungerar med JJ-stentinläggning</w:t>
      </w:r>
      <w:r w:rsidRPr="001855AC">
        <w:t xml:space="preserve"> </w:t>
      </w:r>
      <w:r w:rsidRPr="6AD8AA8C">
        <w:t>kan man i vissa fall behöv</w:t>
      </w:r>
      <w:r w:rsidR="003833CA">
        <w:t>a</w:t>
      </w:r>
      <w:r w:rsidRPr="6AD8AA8C">
        <w:t xml:space="preserve"> lägga in en </w:t>
      </w:r>
      <w:proofErr w:type="spellStart"/>
      <w:r w:rsidRPr="6AD8AA8C">
        <w:t>nefrostomi</w:t>
      </w:r>
      <w:proofErr w:type="spellEnd"/>
      <w:r w:rsidRPr="6AD8AA8C">
        <w:t xml:space="preserve"> i stället</w:t>
      </w:r>
      <w:r w:rsidR="003833CA">
        <w:t>,</w:t>
      </w:r>
      <w:r w:rsidRPr="6AD8AA8C">
        <w:t xml:space="preserve"> för att på så vis avlasta njuren</w:t>
      </w:r>
      <w:r w:rsidR="00C22996">
        <w:t xml:space="preserve">, se </w:t>
      </w:r>
      <w:bookmarkStart w:id="18" w:name="_Hlk176164634"/>
      <w:r w:rsidR="003833CA">
        <w:t>intern</w:t>
      </w:r>
      <w:r w:rsidRPr="6AD8AA8C">
        <w:t xml:space="preserve"> rutin </w:t>
      </w:r>
      <w:r w:rsidR="00C22996">
        <w:t xml:space="preserve">inom kirurgi </w:t>
      </w:r>
      <w:r w:rsidRPr="6AD8AA8C">
        <w:t>gällande för</w:t>
      </w:r>
      <w:r w:rsidR="00C22996">
        <w:t xml:space="preserve">- och eftervård vid </w:t>
      </w:r>
      <w:proofErr w:type="spellStart"/>
      <w:r w:rsidRPr="6AD8AA8C">
        <w:t>nefrostomi</w:t>
      </w:r>
      <w:proofErr w:type="spellEnd"/>
      <w:r w:rsidRPr="6AD8AA8C">
        <w:t>-inläggning</w:t>
      </w:r>
      <w:r w:rsidR="003833CA">
        <w:t xml:space="preserve">: </w:t>
      </w:r>
      <w:hyperlink r:id="rId15">
        <w:proofErr w:type="spellStart"/>
        <w:r w:rsidRPr="6AD8AA8C">
          <w:rPr>
            <w:rStyle w:val="Hyperlnk"/>
          </w:rPr>
          <w:t>Nefrostomi</w:t>
        </w:r>
        <w:proofErr w:type="spellEnd"/>
        <w:r w:rsidRPr="6AD8AA8C">
          <w:rPr>
            <w:rStyle w:val="Hyperlnk"/>
          </w:rPr>
          <w:t xml:space="preserve"> </w:t>
        </w:r>
        <w:proofErr w:type="spellStart"/>
        <w:r w:rsidRPr="6AD8AA8C">
          <w:rPr>
            <w:rStyle w:val="Hyperlnk"/>
          </w:rPr>
          <w:t>nyinläggning</w:t>
        </w:r>
        <w:proofErr w:type="spellEnd"/>
        <w:r w:rsidRPr="6AD8AA8C">
          <w:rPr>
            <w:rStyle w:val="Hyperlnk"/>
          </w:rPr>
          <w:t xml:space="preserve"> - dagvård</w:t>
        </w:r>
      </w:hyperlink>
      <w:bookmarkEnd w:id="18"/>
      <w:r>
        <w:t>.</w:t>
      </w:r>
    </w:p>
    <w:p w14:paraId="020A3027" w14:textId="44C2D344" w:rsidR="00F64FE7" w:rsidRDefault="00F64FE7" w:rsidP="00F3344E">
      <w:pPr>
        <w:rPr>
          <w:b/>
          <w:bCs/>
        </w:rPr>
      </w:pPr>
      <w:r>
        <w:t xml:space="preserve">Ofta </w:t>
      </w:r>
      <w:r w:rsidR="003833CA">
        <w:t xml:space="preserve">sker </w:t>
      </w:r>
      <w:r>
        <w:t>hemgång dagen efter operation</w:t>
      </w:r>
      <w:r w:rsidR="003833CA">
        <w:t>,</w:t>
      </w:r>
      <w:r>
        <w:t xml:space="preserve"> men </w:t>
      </w:r>
      <w:r w:rsidR="003833CA">
        <w:t xml:space="preserve">patienten </w:t>
      </w:r>
      <w:r>
        <w:t xml:space="preserve">kan ibland behöva kvarstanna för antibiotikabehandling </w:t>
      </w:r>
      <w:r w:rsidR="003833CA">
        <w:t xml:space="preserve">ytterligare </w:t>
      </w:r>
      <w:r>
        <w:t>några dagar beroende på infektionens allvarlighetsgrad.</w:t>
      </w:r>
    </w:p>
    <w:p w14:paraId="2FEECAA4" w14:textId="53F00610" w:rsidR="00F64FE7" w:rsidRPr="000F03DD" w:rsidRDefault="006834CB" w:rsidP="00F56D11">
      <w:r>
        <w:t>Lämna</w:t>
      </w:r>
      <w:r w:rsidR="00F56D11">
        <w:t xml:space="preserve"> över</w:t>
      </w:r>
      <w:r w:rsidR="00F64FE7">
        <w:t xml:space="preserve"> </w:t>
      </w:r>
      <w:r w:rsidR="00F64FE7" w:rsidRPr="00C90017">
        <w:t>patientinformation</w:t>
      </w:r>
      <w:r w:rsidR="00F56D11" w:rsidRPr="00C90017">
        <w:t>en</w:t>
      </w:r>
      <w:r w:rsidR="00F64FE7" w:rsidRPr="00C90017">
        <w:t xml:space="preserve"> ”</w:t>
      </w:r>
      <w:hyperlink r:id="rId16" w:history="1">
        <w:r w:rsidR="00F64FE7" w:rsidRPr="00C90017">
          <w:rPr>
            <w:rStyle w:val="Hyperlnk"/>
          </w:rPr>
          <w:t>Dubbel-J kateter</w:t>
        </w:r>
      </w:hyperlink>
      <w:r w:rsidRPr="00C90017">
        <w:t>”</w:t>
      </w:r>
      <w:r w:rsidR="00056E49" w:rsidRPr="00C90017">
        <w:rPr>
          <w:rStyle w:val="Kommentarsreferens"/>
        </w:rPr>
        <w:t>.</w:t>
      </w:r>
    </w:p>
    <w:p w14:paraId="76E0BEC8" w14:textId="34A2742E" w:rsidR="00F64FE7" w:rsidRPr="0069688F" w:rsidRDefault="00F64FE7" w:rsidP="001F6986">
      <w:pPr>
        <w:pStyle w:val="MellanrubrikVGR"/>
      </w:pPr>
      <w:bookmarkStart w:id="19" w:name="_Toc180052902"/>
      <w:r w:rsidRPr="0069688F">
        <w:t>Andning/Cirkulation</w:t>
      </w:r>
      <w:bookmarkEnd w:id="19"/>
    </w:p>
    <w:p w14:paraId="2703EA41" w14:textId="6A9434EA" w:rsidR="00F64FE7" w:rsidRDefault="00F64FE7" w:rsidP="0066233A">
      <w:pPr>
        <w:pStyle w:val="Punktlista"/>
      </w:pPr>
      <w:r w:rsidRPr="6AD8AA8C">
        <w:t>Prover tas första postoperativa dygnet (uro-rutin= P1, CRP + leukocyter, HB) och sedan efter ordination.</w:t>
      </w:r>
    </w:p>
    <w:p w14:paraId="5C3E9328" w14:textId="52BEF4C2" w:rsidR="00F64FE7" w:rsidRDefault="00F64FE7" w:rsidP="0066233A">
      <w:pPr>
        <w:pStyle w:val="Punktlista"/>
      </w:pPr>
      <w:r>
        <w:t>Kontroller minskas ner men beror på patientens allmäntillstånd och infektionens allvarlighetsgrad. I regel NEWS x 1 innan hemgång.</w:t>
      </w:r>
    </w:p>
    <w:p w14:paraId="67A053AC" w14:textId="06661D11" w:rsidR="00F64FE7" w:rsidRPr="0069688F" w:rsidRDefault="00F64FE7" w:rsidP="0066233A">
      <w:pPr>
        <w:pStyle w:val="MellanrubrikVGR"/>
      </w:pPr>
      <w:bookmarkStart w:id="20" w:name="_Toc180052903"/>
      <w:r w:rsidRPr="0069688F">
        <w:t>Aktivitet</w:t>
      </w:r>
      <w:r w:rsidR="0066233A">
        <w:t>er</w:t>
      </w:r>
      <w:bookmarkEnd w:id="20"/>
    </w:p>
    <w:p w14:paraId="0CB6EE24" w14:textId="08134826" w:rsidR="00F64FE7" w:rsidRDefault="00F64FE7" w:rsidP="0066233A">
      <w:pPr>
        <w:pStyle w:val="Punktlista"/>
      </w:pPr>
      <w:r>
        <w:t>Fri mobilisering postoperativt för att undvika komplikationer.</w:t>
      </w:r>
    </w:p>
    <w:p w14:paraId="60DA89D5" w14:textId="3D54279F" w:rsidR="00F64FE7" w:rsidRPr="0069688F" w:rsidRDefault="00F64FE7" w:rsidP="0066233A">
      <w:pPr>
        <w:pStyle w:val="MellanrubrikVGR"/>
      </w:pPr>
      <w:bookmarkStart w:id="21" w:name="_Toc180052904"/>
      <w:r w:rsidRPr="0069688F">
        <w:t>Nutrition</w:t>
      </w:r>
      <w:bookmarkEnd w:id="21"/>
    </w:p>
    <w:p w14:paraId="3AE69768" w14:textId="32F201AC" w:rsidR="00F64FE7" w:rsidRDefault="00F64FE7" w:rsidP="0066233A">
      <w:pPr>
        <w:pStyle w:val="Punktlista"/>
      </w:pPr>
      <w:r>
        <w:t>I regel allmän kost</w:t>
      </w:r>
      <w:r w:rsidR="0066233A">
        <w:t xml:space="preserve">. Patient ska även </w:t>
      </w:r>
      <w:r>
        <w:t>ha extra dryck (c</w:t>
      </w:r>
      <w:r w:rsidR="0066233A">
        <w:t>irk</w:t>
      </w:r>
      <w:r>
        <w:t xml:space="preserve">a 2 liter per dygn) för att underlätta </w:t>
      </w:r>
      <w:proofErr w:type="spellStart"/>
      <w:r>
        <w:t>diuresen</w:t>
      </w:r>
      <w:proofErr w:type="spellEnd"/>
      <w:r>
        <w:t>.</w:t>
      </w:r>
    </w:p>
    <w:p w14:paraId="3B4B4141" w14:textId="4739B710" w:rsidR="00F64FE7" w:rsidRPr="0069688F" w:rsidRDefault="00F64FE7" w:rsidP="000265FD">
      <w:pPr>
        <w:pStyle w:val="MellanrubrikVGR"/>
      </w:pPr>
      <w:bookmarkStart w:id="22" w:name="_Toc180052905"/>
      <w:r w:rsidRPr="0069688F">
        <w:t>Elimination</w:t>
      </w:r>
      <w:bookmarkEnd w:id="22"/>
    </w:p>
    <w:p w14:paraId="51133799" w14:textId="24DCC915" w:rsidR="00F64FE7" w:rsidRDefault="00F64FE7" w:rsidP="000265FD">
      <w:pPr>
        <w:pStyle w:val="Punktlista"/>
      </w:pPr>
      <w:r>
        <w:t xml:space="preserve">Kontroll postoperativt med </w:t>
      </w:r>
      <w:proofErr w:type="spellStart"/>
      <w:r>
        <w:t>bladderscan</w:t>
      </w:r>
      <w:proofErr w:type="spellEnd"/>
      <w:r>
        <w:t xml:space="preserve"> vid 2 tillfällen postoperativt</w:t>
      </w:r>
      <w:r w:rsidR="000265FD">
        <w:t xml:space="preserve">, se rutinen </w:t>
      </w:r>
      <w:hyperlink r:id="rId17" w:history="1">
        <w:proofErr w:type="spellStart"/>
        <w:r w:rsidR="000265FD" w:rsidRPr="000265FD">
          <w:rPr>
            <w:rStyle w:val="Hyperlnk"/>
          </w:rPr>
          <w:t>Bladderscan</w:t>
        </w:r>
        <w:proofErr w:type="spellEnd"/>
        <w:r w:rsidR="000265FD" w:rsidRPr="000265FD">
          <w:rPr>
            <w:rStyle w:val="Hyperlnk"/>
          </w:rPr>
          <w:t xml:space="preserve"> - Åtgärdskort för blåsscanning och blåstappning, SÄS</w:t>
        </w:r>
      </w:hyperlink>
      <w:r w:rsidR="000265FD">
        <w:t xml:space="preserve">. </w:t>
      </w:r>
      <w:r>
        <w:t>Målsättningen är kateterdragning innan hemgång.</w:t>
      </w:r>
    </w:p>
    <w:p w14:paraId="6948D261" w14:textId="451AF2A3" w:rsidR="00F64FE7" w:rsidRDefault="00F64FE7" w:rsidP="000265FD">
      <w:pPr>
        <w:pStyle w:val="Punktlista"/>
      </w:pPr>
      <w:r>
        <w:t>Tecken såsom blodtillblandad urin, visst obehag</w:t>
      </w:r>
      <w:r w:rsidR="00F17E3F">
        <w:t>,</w:t>
      </w:r>
      <w:r>
        <w:t xml:space="preserve"> sveda och irritation vid </w:t>
      </w:r>
      <w:proofErr w:type="spellStart"/>
      <w:r>
        <w:t>miktion</w:t>
      </w:r>
      <w:proofErr w:type="spellEnd"/>
      <w:r w:rsidR="002F2444">
        <w:t>,</w:t>
      </w:r>
      <w:r>
        <w:t xml:space="preserve"> är vanliga symtom efter inläggning av dubbel-j kateter.</w:t>
      </w:r>
    </w:p>
    <w:p w14:paraId="29BBBF5D" w14:textId="63C6AA1F" w:rsidR="00F64FE7" w:rsidRPr="005206C8" w:rsidRDefault="00F64FE7" w:rsidP="000265FD">
      <w:pPr>
        <w:pStyle w:val="Punktlista"/>
      </w:pPr>
      <w:r w:rsidRPr="005206C8">
        <w:t>Ibland sätts kateter vid operation</w:t>
      </w:r>
      <w:r w:rsidR="002F2444">
        <w:t>. D</w:t>
      </w:r>
      <w:r w:rsidRPr="005206C8">
        <w:t xml:space="preserve">ragning av denna sker då i samråd med läkare. Vid pågående infektion vill man att urinblåsan ska vara </w:t>
      </w:r>
      <w:r w:rsidRPr="005206C8">
        <w:lastRenderedPageBreak/>
        <w:t>avlastad från urin. Kvarvarande urin i urinblåsan kan annars vara en grogrund för bakterier med risk att dessa sprids via njurar till blodbanan och ger sepsis.</w:t>
      </w:r>
    </w:p>
    <w:p w14:paraId="4A0022E6" w14:textId="40653D12" w:rsidR="00F64FE7" w:rsidRDefault="00F64FE7" w:rsidP="000265FD">
      <w:pPr>
        <w:pStyle w:val="Punktlista"/>
      </w:pPr>
      <w:r>
        <w:t xml:space="preserve">Om </w:t>
      </w:r>
      <w:proofErr w:type="spellStart"/>
      <w:r w:rsidR="00F17E3F">
        <w:t>n</w:t>
      </w:r>
      <w:r>
        <w:t>efrostomi</w:t>
      </w:r>
      <w:proofErr w:type="spellEnd"/>
      <w:r>
        <w:t xml:space="preserve"> anläggs behöver den alltid läggas om 1gång/vecka. Detta görs via hemsjukvården eller via vårdcentralen. E</w:t>
      </w:r>
      <w:r w:rsidR="00F17E3F">
        <w:t>ventuell</w:t>
      </w:r>
      <w:r w:rsidR="002F2444">
        <w:t>t</w:t>
      </w:r>
      <w:r w:rsidR="00F17E3F">
        <w:t xml:space="preserve"> ska</w:t>
      </w:r>
      <w:r>
        <w:t xml:space="preserve"> </w:t>
      </w:r>
      <w:proofErr w:type="spellStart"/>
      <w:r w:rsidR="007459C9" w:rsidRPr="007459C9">
        <w:t>Samvy</w:t>
      </w:r>
      <w:proofErr w:type="spellEnd"/>
      <w:r w:rsidR="007459C9" w:rsidRPr="007459C9">
        <w:t>/SAMSA</w:t>
      </w:r>
      <w:r>
        <w:t xml:space="preserve">-ärende </w:t>
      </w:r>
      <w:r w:rsidR="00ED2D1C">
        <w:t>påbörjas</w:t>
      </w:r>
      <w:r w:rsidR="00F17E3F">
        <w:t xml:space="preserve"> </w:t>
      </w:r>
      <w:r>
        <w:t>tidigt.</w:t>
      </w:r>
    </w:p>
    <w:p w14:paraId="0247AE78" w14:textId="4E6BBD4F" w:rsidR="00F64FE7" w:rsidRDefault="00F64FE7" w:rsidP="000265FD">
      <w:pPr>
        <w:pStyle w:val="Punktlista"/>
      </w:pPr>
      <w:r>
        <w:t xml:space="preserve">Målsättning är </w:t>
      </w:r>
      <w:r w:rsidR="00F17E3F">
        <w:t>KAD</w:t>
      </w:r>
      <w:r>
        <w:t>-dragning före hemgång</w:t>
      </w:r>
      <w:r w:rsidR="00ED2D1C">
        <w:t>,</w:t>
      </w:r>
      <w:r>
        <w:t xml:space="preserve"> men v</w:t>
      </w:r>
      <w:r w:rsidRPr="00B634DA">
        <w:t xml:space="preserve">id problem med </w:t>
      </w:r>
      <w:proofErr w:type="spellStart"/>
      <w:r w:rsidRPr="00B634DA">
        <w:t>resurin</w:t>
      </w:r>
      <w:proofErr w:type="spellEnd"/>
      <w:r w:rsidRPr="00B634DA">
        <w:t xml:space="preserve"> beslutas ibland att patient ska gå hem med </w:t>
      </w:r>
      <w:r w:rsidR="00ED2D1C">
        <w:t>KAD</w:t>
      </w:r>
      <w:r w:rsidRPr="00B634DA">
        <w:t>.</w:t>
      </w:r>
    </w:p>
    <w:p w14:paraId="12FCEE10" w14:textId="0E38A970" w:rsidR="00F64FE7" w:rsidRDefault="00F64FE7" w:rsidP="00ED2D1C">
      <w:pPr>
        <w:pStyle w:val="Punktlista2"/>
      </w:pPr>
      <w:r>
        <w:t xml:space="preserve">Hur länge ska patient ha </w:t>
      </w:r>
      <w:r w:rsidR="00ED2D1C">
        <w:t>KAD</w:t>
      </w:r>
      <w:r>
        <w:t>? Ventil eller inte? Tas upp på ronden.</w:t>
      </w:r>
    </w:p>
    <w:p w14:paraId="0C45A5B3" w14:textId="4D9007EE" w:rsidR="00F64FE7" w:rsidRDefault="00F64FE7" w:rsidP="00ED2D1C">
      <w:pPr>
        <w:pStyle w:val="Punktlista2"/>
      </w:pPr>
      <w:r>
        <w:t xml:space="preserve">Ska patient sköta katetern själv eller </w:t>
      </w:r>
      <w:r w:rsidR="00ED2D1C">
        <w:t xml:space="preserve">finns </w:t>
      </w:r>
      <w:r>
        <w:t xml:space="preserve">behov av hjälp från kommunen? Vid behov av hjälp – </w:t>
      </w:r>
      <w:r w:rsidR="00ED2D1C">
        <w:t xml:space="preserve">dokumentera i </w:t>
      </w:r>
      <w:proofErr w:type="spellStart"/>
      <w:r w:rsidR="007459C9" w:rsidRPr="007459C9">
        <w:t>Samvy</w:t>
      </w:r>
      <w:proofErr w:type="spellEnd"/>
      <w:r w:rsidR="007459C9" w:rsidRPr="007459C9">
        <w:t>/SAMSA</w:t>
      </w:r>
      <w:r w:rsidR="00ED2D1C">
        <w:t>.</w:t>
      </w:r>
    </w:p>
    <w:p w14:paraId="66F26BE3" w14:textId="0ABBF878" w:rsidR="00F64FE7" w:rsidRPr="00547A5D" w:rsidRDefault="00EA6F2C" w:rsidP="00ED2D1C">
      <w:pPr>
        <w:pStyle w:val="Punktlista2"/>
      </w:pPr>
      <w:r>
        <w:t>Lämna m</w:t>
      </w:r>
      <w:r w:rsidR="00F64FE7">
        <w:t xml:space="preserve">untlig och skriftlig </w:t>
      </w:r>
      <w:r>
        <w:t>patient</w:t>
      </w:r>
      <w:r w:rsidR="00F64FE7">
        <w:t>information</w:t>
      </w:r>
      <w:r>
        <w:t>:</w:t>
      </w:r>
      <w:r w:rsidR="00F64FE7">
        <w:t xml:space="preserve"> </w:t>
      </w:r>
      <w:hyperlink r:id="rId18" w:history="1">
        <w:r w:rsidR="00F64FE7">
          <w:rPr>
            <w:rStyle w:val="Hyperlnk"/>
          </w:rPr>
          <w:t>KAD, kvarliggande urinkateter</w:t>
        </w:r>
      </w:hyperlink>
      <w:r w:rsidRPr="00716875">
        <w:rPr>
          <w:rStyle w:val="Hyperlnk"/>
          <w:u w:val="none"/>
        </w:rPr>
        <w:t>.</w:t>
      </w:r>
    </w:p>
    <w:p w14:paraId="7D21D594" w14:textId="0C2C6B81" w:rsidR="00F64FE7" w:rsidRPr="00E144AB" w:rsidRDefault="00F64FE7" w:rsidP="00ED2D1C">
      <w:pPr>
        <w:pStyle w:val="Punktlista2"/>
        <w:rPr>
          <w:b/>
          <w:bCs/>
        </w:rPr>
      </w:pPr>
      <w:r w:rsidRPr="00E144AB">
        <w:t>Träna patien</w:t>
      </w:r>
      <w:r w:rsidR="002F2444">
        <w:t xml:space="preserve">ten i att </w:t>
      </w:r>
      <w:r w:rsidRPr="00E144AB">
        <w:t xml:space="preserve">sköta sin </w:t>
      </w:r>
      <w:r w:rsidR="00EA6F2C">
        <w:t>KAD</w:t>
      </w:r>
      <w:r w:rsidRPr="00E144AB">
        <w:t xml:space="preserve"> och sin hygien</w:t>
      </w:r>
      <w:r w:rsidR="00EA6F2C">
        <w:t>.</w:t>
      </w:r>
    </w:p>
    <w:p w14:paraId="160B811C" w14:textId="28E0D682" w:rsidR="00F64FE7" w:rsidRPr="0069688F" w:rsidRDefault="00F64FE7" w:rsidP="00BF1BCB">
      <w:pPr>
        <w:pStyle w:val="MellanrubrikVGR"/>
      </w:pPr>
      <w:bookmarkStart w:id="23" w:name="_Toc180052906"/>
      <w:r w:rsidRPr="0069688F">
        <w:t>Smärta</w:t>
      </w:r>
      <w:bookmarkEnd w:id="23"/>
    </w:p>
    <w:p w14:paraId="7FA01F8F" w14:textId="29D3988B" w:rsidR="00F64FE7" w:rsidRDefault="00F64FE7" w:rsidP="00BF1BCB">
      <w:pPr>
        <w:pStyle w:val="Punktlista"/>
      </w:pPr>
      <w:r>
        <w:t>Den intensiva smärtan som funnits preoperativt bör ha förbättrats markant</w:t>
      </w:r>
      <w:r w:rsidR="00BF1BCB">
        <w:t>. P</w:t>
      </w:r>
      <w:r>
        <w:t>atient</w:t>
      </w:r>
      <w:r w:rsidR="00BF1BCB">
        <w:t>e</w:t>
      </w:r>
      <w:r w:rsidR="002D0590">
        <w:t>r</w:t>
      </w:r>
      <w:r>
        <w:t xml:space="preserve"> brukar sällan ha svår smärta postoperativt.</w:t>
      </w:r>
    </w:p>
    <w:p w14:paraId="1DA6CC63" w14:textId="3D73FF28" w:rsidR="00F64FE7" w:rsidRPr="00046CB6" w:rsidRDefault="00F64FE7" w:rsidP="00BF1BCB">
      <w:pPr>
        <w:pStyle w:val="Rubrik3"/>
      </w:pPr>
      <w:bookmarkStart w:id="24" w:name="_Toc180052907"/>
      <w:r w:rsidRPr="00046CB6">
        <w:t>Utskrivning</w:t>
      </w:r>
      <w:bookmarkEnd w:id="24"/>
    </w:p>
    <w:p w14:paraId="4610BA82" w14:textId="43E4A4E7" w:rsidR="00D56AF2" w:rsidRDefault="00F64FE7" w:rsidP="004306BD">
      <w:r w:rsidRPr="008A713C">
        <w:t xml:space="preserve">Under vårdtiden </w:t>
      </w:r>
      <w:r>
        <w:t xml:space="preserve">har man i många fall åtgärdat avflödeshinder, </w:t>
      </w:r>
      <w:r w:rsidRPr="008A713C">
        <w:t xml:space="preserve">men </w:t>
      </w:r>
      <w:r>
        <w:t>njur</w:t>
      </w:r>
      <w:r w:rsidRPr="008A713C">
        <w:t xml:space="preserve">stenen </w:t>
      </w:r>
      <w:r>
        <w:t xml:space="preserve">kan </w:t>
      </w:r>
      <w:r w:rsidR="0095351D">
        <w:t xml:space="preserve">i många fall vara </w:t>
      </w:r>
      <w:r>
        <w:t xml:space="preserve">kvar. </w:t>
      </w:r>
      <w:r w:rsidR="00B37BEB" w:rsidRPr="00B37BEB">
        <w:t>I de flesta fall kan man direkt fatta beslut om patient kan anmälas för operativ åtgärd eller ESVL polikliniskt. I</w:t>
      </w:r>
      <w:r w:rsidR="00B37BEB">
        <w:t> </w:t>
      </w:r>
      <w:r w:rsidR="00B37BEB" w:rsidRPr="00B37BEB">
        <w:t>andra fall behöver man först göra en CT-njurar innan vidare beslut</w:t>
      </w:r>
      <w:r>
        <w:t>.</w:t>
      </w:r>
    </w:p>
    <w:p w14:paraId="2B099198" w14:textId="5EB975A8" w:rsidR="00F64FE7" w:rsidRDefault="00F64FE7" w:rsidP="004306BD">
      <w:r>
        <w:t xml:space="preserve">Vid hemgång får patient </w:t>
      </w:r>
      <w:r w:rsidRPr="00C50A6E">
        <w:t>fylla i en hälsodeklaration inför en ev</w:t>
      </w:r>
      <w:r w:rsidR="008956D2" w:rsidRPr="00C50A6E">
        <w:t>entuell</w:t>
      </w:r>
      <w:r>
        <w:t xml:space="preserve"> operation.</w:t>
      </w:r>
    </w:p>
    <w:p w14:paraId="2923497D" w14:textId="25B7AD16" w:rsidR="00F64FE7" w:rsidRDefault="00F64FE7" w:rsidP="004306BD">
      <w:r>
        <w:t xml:space="preserve">Om </w:t>
      </w:r>
      <w:r w:rsidR="008956D2">
        <w:t>patienten</w:t>
      </w:r>
      <w:r>
        <w:t xml:space="preserve"> haft en infektion beslutas om fortsatt antibiotikabehandling vid hemgång.</w:t>
      </w:r>
    </w:p>
    <w:p w14:paraId="7BD4580C" w14:textId="113A6234" w:rsidR="00F64FE7" w:rsidRPr="00450875" w:rsidRDefault="00F64FE7" w:rsidP="00F64FE7">
      <w:r>
        <w:t>Patienter som lagts in för smärtbehandling</w:t>
      </w:r>
      <w:r w:rsidR="008956D2">
        <w:t>,</w:t>
      </w:r>
      <w:r>
        <w:t xml:space="preserve"> men där man tror att stenen kan passera spontant, följs </w:t>
      </w:r>
      <w:r w:rsidR="003E0FA5" w:rsidRPr="003E0FA5">
        <w:t>upp med CT njurar poliklinisk</w:t>
      </w:r>
      <w:r>
        <w:t>.</w:t>
      </w:r>
      <w:bookmarkStart w:id="25" w:name="_Hlk167895960"/>
    </w:p>
    <w:p w14:paraId="61F01B5F" w14:textId="698CCA6B" w:rsidR="00905F5C" w:rsidRDefault="00786951" w:rsidP="00883949">
      <w:pPr>
        <w:pStyle w:val="Rubrik2"/>
      </w:pPr>
      <w:bookmarkStart w:id="26" w:name="_Toc180052908"/>
      <w:bookmarkEnd w:id="25"/>
      <w:r>
        <w:lastRenderedPageBreak/>
        <w:t>Dokumentinformation</w:t>
      </w:r>
      <w:bookmarkEnd w:id="26"/>
    </w:p>
    <w:p w14:paraId="7A24F321" w14:textId="08FF3AED" w:rsidR="0070714D" w:rsidRPr="00883949" w:rsidRDefault="00905F5C" w:rsidP="00883949">
      <w:pPr>
        <w:keepNext/>
        <w:keepLines/>
        <w:spacing w:after="0"/>
        <w:rPr>
          <w:b/>
          <w:bCs/>
        </w:rPr>
      </w:pPr>
      <w:r w:rsidRPr="00883949">
        <w:rPr>
          <w:b/>
          <w:bCs/>
          <w:color w:val="000000"/>
        </w:rPr>
        <w:t>F</w:t>
      </w:r>
      <w:r w:rsidR="0070714D" w:rsidRPr="00883949">
        <w:rPr>
          <w:b/>
          <w:bCs/>
        </w:rPr>
        <w:t>ör innehållet svarar</w:t>
      </w:r>
    </w:p>
    <w:p w14:paraId="5D099A7E" w14:textId="086CC388" w:rsidR="00B95F9C" w:rsidRPr="00883949" w:rsidRDefault="00503422" w:rsidP="00883949">
      <w:pPr>
        <w:pStyle w:val="Punktlista"/>
        <w:keepNext/>
        <w:keepLines/>
      </w:pPr>
      <w:r w:rsidRPr="00883949">
        <w:t>David Wikström, överläkare, VO kirurgi, ortopedi och öron-näsa-hals/kirurgi, SÄS</w:t>
      </w:r>
      <w:r w:rsidRPr="00883949">
        <w:tab/>
      </w:r>
    </w:p>
    <w:p w14:paraId="01801223" w14:textId="7466EBF6" w:rsidR="00503422" w:rsidRPr="00883949" w:rsidRDefault="00503422" w:rsidP="00883949">
      <w:pPr>
        <w:pStyle w:val="Punktlista"/>
        <w:keepNext/>
        <w:keepLines/>
      </w:pPr>
      <w:r w:rsidRPr="00883949">
        <w:t xml:space="preserve">Cecilia Hallenbert, senior sjuksköterska, </w:t>
      </w:r>
      <w:proofErr w:type="spellStart"/>
      <w:r w:rsidRPr="00883949">
        <w:t>kirurgiavdelning</w:t>
      </w:r>
      <w:proofErr w:type="spellEnd"/>
      <w:r w:rsidRPr="00883949">
        <w:t xml:space="preserve"> 2, SÄS</w:t>
      </w:r>
    </w:p>
    <w:p w14:paraId="5A58563B" w14:textId="17F9AE1C" w:rsidR="0070714D" w:rsidRPr="00883949" w:rsidRDefault="0070714D" w:rsidP="00883949">
      <w:pPr>
        <w:keepNext/>
        <w:keepLines/>
        <w:spacing w:after="0"/>
        <w:rPr>
          <w:rFonts w:ascii="Segoe UI" w:hAnsi="Segoe UI" w:cs="Segoe UI"/>
          <w:b/>
          <w:bCs/>
        </w:rPr>
      </w:pPr>
      <w:r w:rsidRPr="00883949">
        <w:rPr>
          <w:b/>
          <w:bCs/>
        </w:rPr>
        <w:t>Remissinstanser</w:t>
      </w:r>
    </w:p>
    <w:p w14:paraId="0CEA0713" w14:textId="35970A09" w:rsidR="00CF7846" w:rsidRPr="00883949" w:rsidRDefault="00CC4E6C" w:rsidP="00883949">
      <w:pPr>
        <w:keepNext/>
        <w:keepLines/>
      </w:pPr>
      <w:r w:rsidRPr="00883949">
        <w:t>Verksamhetschefer, SÄS</w:t>
      </w:r>
    </w:p>
    <w:p w14:paraId="7F6E783D" w14:textId="01503CDB" w:rsidR="0070714D" w:rsidRPr="00883949" w:rsidRDefault="0070714D" w:rsidP="00883949">
      <w:pPr>
        <w:keepNext/>
        <w:keepLines/>
        <w:spacing w:after="0"/>
        <w:rPr>
          <w:b/>
          <w:bCs/>
        </w:rPr>
      </w:pPr>
      <w:r w:rsidRPr="00883949">
        <w:rPr>
          <w:b/>
          <w:bCs/>
        </w:rPr>
        <w:t>Fastställt av</w:t>
      </w:r>
    </w:p>
    <w:p w14:paraId="175306CE" w14:textId="478203ED" w:rsidR="000B0EF6" w:rsidRPr="00883949" w:rsidRDefault="00CC4E6C" w:rsidP="00883949">
      <w:pPr>
        <w:keepNext/>
        <w:keepLines/>
      </w:pPr>
      <w:r w:rsidRPr="00883949">
        <w:t>Jerker Nilson, chefläkare, SÄS</w:t>
      </w:r>
    </w:p>
    <w:p w14:paraId="6073064A" w14:textId="0E2ACEFD" w:rsidR="0070714D" w:rsidRPr="00883949" w:rsidRDefault="0070714D" w:rsidP="00883949">
      <w:pPr>
        <w:keepNext/>
        <w:keepLines/>
        <w:spacing w:after="0"/>
        <w:rPr>
          <w:rFonts w:ascii="Segoe UI" w:hAnsi="Segoe UI" w:cs="Segoe UI"/>
          <w:b/>
          <w:bCs/>
        </w:rPr>
      </w:pPr>
      <w:r w:rsidRPr="00883949">
        <w:rPr>
          <w:b/>
          <w:bCs/>
        </w:rPr>
        <w:t>Nyckelord</w:t>
      </w:r>
    </w:p>
    <w:p w14:paraId="38029A9D" w14:textId="0AB93D16" w:rsidR="001D7E4F" w:rsidRPr="00883949" w:rsidRDefault="00173189" w:rsidP="00883949">
      <w:pPr>
        <w:keepNext/>
        <w:keepLines/>
      </w:pPr>
      <w:r w:rsidRPr="00883949">
        <w:t>Njursten</w:t>
      </w:r>
      <w:r w:rsidR="00674C2D" w:rsidRPr="00883949">
        <w:t xml:space="preserve">, </w:t>
      </w:r>
      <w:r w:rsidR="00CC4E6C" w:rsidRPr="00883949">
        <w:t>o</w:t>
      </w:r>
      <w:r w:rsidRPr="00883949">
        <w:t>mvårdnad</w:t>
      </w:r>
      <w:r w:rsidR="00A8628E" w:rsidRPr="00883949">
        <w:t xml:space="preserve">, urinvägsbesvär, smärta, </w:t>
      </w:r>
      <w:proofErr w:type="spellStart"/>
      <w:r w:rsidR="00A8628E" w:rsidRPr="00883949">
        <w:t>hematuri</w:t>
      </w:r>
      <w:proofErr w:type="spellEnd"/>
      <w:r w:rsidR="00A8628E" w:rsidRPr="00883949">
        <w:t>, blod i urinen, röntgenundersökning, datortomografiundersökning, provtagning, operation, kirurgiskt ingrepp, kateterisering, katet</w:t>
      </w:r>
      <w:r w:rsidR="00126743" w:rsidRPr="00883949">
        <w:t>e</w:t>
      </w:r>
      <w:r w:rsidR="00A8628E" w:rsidRPr="00883949">
        <w:t>r</w:t>
      </w:r>
      <w:r w:rsidR="00092F0D" w:rsidRPr="00883949">
        <w:t>, operationsplanering</w:t>
      </w:r>
      <w:r w:rsidR="0040176E" w:rsidRPr="00883949">
        <w:t xml:space="preserve">, </w:t>
      </w:r>
      <w:proofErr w:type="spellStart"/>
      <w:r w:rsidR="0040176E" w:rsidRPr="00883949">
        <w:t>nefrolitiasis</w:t>
      </w:r>
      <w:proofErr w:type="spellEnd"/>
    </w:p>
    <w:p w14:paraId="7C2A0A99" w14:textId="12AA35C9" w:rsidR="004B314F" w:rsidRPr="00B37BEB" w:rsidRDefault="000A327C" w:rsidP="000A327C">
      <w:pPr>
        <w:pStyle w:val="Rubrik2"/>
      </w:pPr>
      <w:bookmarkStart w:id="27" w:name="_Toc180052909"/>
      <w:r w:rsidRPr="00B37BEB">
        <w:t>Referensförteckning</w:t>
      </w:r>
      <w:bookmarkEnd w:id="27"/>
    </w:p>
    <w:p w14:paraId="1E270859" w14:textId="13EEBA54" w:rsidR="006F1B72" w:rsidRPr="00883949" w:rsidRDefault="006F1B72" w:rsidP="000A327C">
      <w:pPr>
        <w:pStyle w:val="Punktlistanumrerad"/>
      </w:pPr>
      <w:r w:rsidRPr="00883949">
        <w:t xml:space="preserve">Nationellt vårdprogram för stensjukdom i övre urinvägarna. Sveriges regioner i samverkan. </w:t>
      </w:r>
      <w:hyperlink r:id="rId19" w:history="1">
        <w:r w:rsidRPr="00883949">
          <w:rPr>
            <w:rStyle w:val="Hyperlnk"/>
          </w:rPr>
          <w:t>https://vardpersonal.1177.se/globalassets/nkk/nationell/media/dokument/kunskapsstod/vardprogram/nationellt-vardprogram-for-stensjukdom-ovre-urinvagarna.pdf</w:t>
        </w:r>
      </w:hyperlink>
    </w:p>
    <w:p w14:paraId="6089E49D" w14:textId="5EDC3189" w:rsidR="00883949" w:rsidRPr="00883949" w:rsidRDefault="00883949" w:rsidP="00883949">
      <w:pPr>
        <w:pStyle w:val="Punktlistanumrerad"/>
      </w:pPr>
      <w:proofErr w:type="spellStart"/>
      <w:r w:rsidRPr="00883949">
        <w:t>Kidney</w:t>
      </w:r>
      <w:proofErr w:type="spellEnd"/>
      <w:r w:rsidRPr="00883949">
        <w:t xml:space="preserve"> </w:t>
      </w:r>
      <w:proofErr w:type="spellStart"/>
      <w:r w:rsidRPr="00883949">
        <w:t>stones</w:t>
      </w:r>
      <w:proofErr w:type="spellEnd"/>
      <w:r w:rsidRPr="00883949">
        <w:t xml:space="preserve"> in </w:t>
      </w:r>
      <w:proofErr w:type="spellStart"/>
      <w:r w:rsidRPr="00883949">
        <w:t>adults</w:t>
      </w:r>
      <w:proofErr w:type="spellEnd"/>
      <w:r w:rsidRPr="00883949">
        <w:t xml:space="preserve">: </w:t>
      </w:r>
      <w:proofErr w:type="spellStart"/>
      <w:r w:rsidRPr="00883949">
        <w:t>Diagnosis</w:t>
      </w:r>
      <w:proofErr w:type="spellEnd"/>
      <w:r w:rsidRPr="00883949">
        <w:t xml:space="preserve"> and </w:t>
      </w:r>
      <w:proofErr w:type="spellStart"/>
      <w:r w:rsidRPr="00883949">
        <w:t>acute</w:t>
      </w:r>
      <w:proofErr w:type="spellEnd"/>
      <w:r w:rsidRPr="00883949">
        <w:t xml:space="preserve"> management </w:t>
      </w:r>
      <w:proofErr w:type="spellStart"/>
      <w:r w:rsidRPr="00883949">
        <w:t>of</w:t>
      </w:r>
      <w:proofErr w:type="spellEnd"/>
      <w:r w:rsidRPr="00883949">
        <w:t xml:space="preserve"> </w:t>
      </w:r>
      <w:proofErr w:type="spellStart"/>
      <w:r w:rsidRPr="00883949">
        <w:t>suspected</w:t>
      </w:r>
      <w:proofErr w:type="spellEnd"/>
      <w:r w:rsidRPr="00883949">
        <w:t xml:space="preserve"> </w:t>
      </w:r>
      <w:proofErr w:type="spellStart"/>
      <w:r w:rsidRPr="00883949">
        <w:t>nephrolithiasis</w:t>
      </w:r>
      <w:proofErr w:type="spellEnd"/>
      <w:r w:rsidRPr="00883949">
        <w:t xml:space="preserve">. </w:t>
      </w:r>
      <w:proofErr w:type="spellStart"/>
      <w:r w:rsidRPr="00883949">
        <w:t>Authors</w:t>
      </w:r>
      <w:proofErr w:type="spellEnd"/>
      <w:r w:rsidRPr="00883949">
        <w:t xml:space="preserve">: Gary C </w:t>
      </w:r>
      <w:proofErr w:type="spellStart"/>
      <w:r w:rsidRPr="00883949">
        <w:t>Curhan</w:t>
      </w:r>
      <w:proofErr w:type="spellEnd"/>
      <w:r w:rsidRPr="00883949">
        <w:t xml:space="preserve">, MD, </w:t>
      </w:r>
      <w:proofErr w:type="spellStart"/>
      <w:r w:rsidRPr="00883949">
        <w:t>ScDMark</w:t>
      </w:r>
      <w:proofErr w:type="spellEnd"/>
      <w:r w:rsidRPr="00883949">
        <w:t xml:space="preserve"> D Aronson, </w:t>
      </w:r>
      <w:proofErr w:type="spellStart"/>
      <w:r w:rsidRPr="00883949">
        <w:t>MDGlenn</w:t>
      </w:r>
      <w:proofErr w:type="spellEnd"/>
      <w:r w:rsidRPr="00883949">
        <w:t xml:space="preserve"> M Preminger, MD</w:t>
      </w:r>
      <w:r w:rsidRPr="00883949">
        <w:br/>
      </w:r>
      <w:hyperlink r:id="rId20" w:history="1">
        <w:r w:rsidRPr="00883949">
          <w:rPr>
            <w:rStyle w:val="Hyperlnk"/>
          </w:rPr>
          <w:t>www.uptodate.com/contents/kidney-stones-in-adults-diagnosis-and-acute-management-of-suspected-nephrolithiasis?search=alfuzosin&amp;source=search_result&amp;selectedTitle=11%7E17&amp;usage_type=default&amp;display_rank=10</w:t>
        </w:r>
      </w:hyperlink>
    </w:p>
    <w:p w14:paraId="320386B8" w14:textId="63643A34" w:rsidR="00883949" w:rsidRDefault="00883949" w:rsidP="00883949">
      <w:pPr>
        <w:pStyle w:val="Rubrik2"/>
      </w:pPr>
      <w:bookmarkStart w:id="28" w:name="_Toc180052910"/>
      <w:r>
        <w:t>Länkförteckning</w:t>
      </w:r>
      <w:bookmarkEnd w:id="28"/>
    </w:p>
    <w:p w14:paraId="6771D5A1" w14:textId="2AA90A79" w:rsidR="000A327C" w:rsidRPr="00883949" w:rsidRDefault="000A327C" w:rsidP="00883949">
      <w:pPr>
        <w:pStyle w:val="Punktlista"/>
        <w:rPr>
          <w:rStyle w:val="Hyperlnk"/>
          <w:color w:val="auto"/>
          <w:u w:val="none"/>
        </w:rPr>
      </w:pPr>
      <w:r w:rsidRPr="00883949">
        <w:t>Preoperativa förberedelser för operationsavdelningarna vid Södra Älvsborgs Sjukhus</w:t>
      </w:r>
      <w:r w:rsidR="00883949">
        <w:t xml:space="preserve">. </w:t>
      </w:r>
      <w:r w:rsidRPr="00883949">
        <w:t>Sjukhusövergripande riktlinje, SÄS</w:t>
      </w:r>
      <w:r w:rsidR="00976654" w:rsidRPr="00883949">
        <w:br/>
      </w:r>
      <w:hyperlink r:id="rId21" w:history="1">
        <w:r w:rsidR="00976654" w:rsidRPr="00883949">
          <w:rPr>
            <w:rStyle w:val="Hyperlnk"/>
          </w:rPr>
          <w:t>https://hittadokument.vgregion.se/sas</w:t>
        </w:r>
      </w:hyperlink>
    </w:p>
    <w:p w14:paraId="07FB6780" w14:textId="363B7055" w:rsidR="000A327C" w:rsidRPr="00883949" w:rsidRDefault="000A327C" w:rsidP="00883949">
      <w:pPr>
        <w:pStyle w:val="Punktlista"/>
      </w:pPr>
      <w:r w:rsidRPr="00883949">
        <w:t>Antibiotikaprofylax inför kirurgi.</w:t>
      </w:r>
      <w:r w:rsidR="00D749B1" w:rsidRPr="00883949">
        <w:t xml:space="preserve"> Sjukhusövergripande riktlinje, SÄS</w:t>
      </w:r>
      <w:r w:rsidR="00976654" w:rsidRPr="00883949">
        <w:br/>
      </w:r>
      <w:hyperlink r:id="rId22" w:history="1">
        <w:r w:rsidR="00976654" w:rsidRPr="00883949">
          <w:rPr>
            <w:rStyle w:val="Hyperlnk"/>
          </w:rPr>
          <w:t>https://hittadokument.vgregion.se/sas</w:t>
        </w:r>
      </w:hyperlink>
    </w:p>
    <w:p w14:paraId="3A4762A1" w14:textId="380D42B4" w:rsidR="000A327C" w:rsidRPr="00883949" w:rsidRDefault="00D749B1" w:rsidP="00883949">
      <w:pPr>
        <w:pStyle w:val="Punktlista"/>
      </w:pPr>
      <w:proofErr w:type="spellStart"/>
      <w:r w:rsidRPr="00883949">
        <w:t>Nefrostomi</w:t>
      </w:r>
      <w:proofErr w:type="spellEnd"/>
      <w:r w:rsidRPr="00883949">
        <w:t xml:space="preserve"> </w:t>
      </w:r>
      <w:proofErr w:type="spellStart"/>
      <w:r w:rsidRPr="00883949">
        <w:t>nyinläggning</w:t>
      </w:r>
      <w:proofErr w:type="spellEnd"/>
      <w:r w:rsidRPr="00883949">
        <w:t xml:space="preserve"> – dagvård. Intern rutin, VO Kirurgi, ortopedi </w:t>
      </w:r>
      <w:r w:rsidR="00A60F77" w:rsidRPr="00883949">
        <w:t xml:space="preserve">och </w:t>
      </w:r>
      <w:r w:rsidRPr="00883949">
        <w:t>ÖNH, SÄS</w:t>
      </w:r>
      <w:r w:rsidR="00976654" w:rsidRPr="00883949">
        <w:br/>
      </w:r>
      <w:hyperlink r:id="rId23" w:history="1">
        <w:r w:rsidR="00976654" w:rsidRPr="00883949">
          <w:rPr>
            <w:rStyle w:val="Hyperlnk"/>
          </w:rPr>
          <w:t>https://hittadokument.vgregion.se/sas</w:t>
        </w:r>
      </w:hyperlink>
    </w:p>
    <w:p w14:paraId="251A72AB" w14:textId="3ABA0C82" w:rsidR="00D749B1" w:rsidRPr="00883949" w:rsidRDefault="00716875" w:rsidP="00883949">
      <w:pPr>
        <w:pStyle w:val="Punktlista"/>
      </w:pPr>
      <w:proofErr w:type="spellStart"/>
      <w:r w:rsidRPr="00883949">
        <w:lastRenderedPageBreak/>
        <w:t>Bladderscan</w:t>
      </w:r>
      <w:proofErr w:type="spellEnd"/>
      <w:r w:rsidRPr="00883949">
        <w:t xml:space="preserve"> - Åtgärdskort för blåsscanning och blåstappning, SÄS. Sjukhusövergripande rutin, SÄS</w:t>
      </w:r>
      <w:r w:rsidR="00976654" w:rsidRPr="00883949">
        <w:br/>
      </w:r>
      <w:hyperlink r:id="rId24" w:history="1">
        <w:r w:rsidR="00976654" w:rsidRPr="00883949">
          <w:rPr>
            <w:rStyle w:val="Hyperlnk"/>
          </w:rPr>
          <w:t>https://hittadokument.vgregion.se/sas</w:t>
        </w:r>
      </w:hyperlink>
    </w:p>
    <w:p w14:paraId="212DF426" w14:textId="51FF6A8F" w:rsidR="00716875" w:rsidRPr="00883949" w:rsidRDefault="00716875" w:rsidP="00883949">
      <w:pPr>
        <w:pStyle w:val="Punktlista"/>
      </w:pPr>
      <w:r w:rsidRPr="00883949">
        <w:t>KAD, kvarliggande urinkateter</w:t>
      </w:r>
      <w:r w:rsidRPr="00883949">
        <w:rPr>
          <w:rStyle w:val="Hyperlnk"/>
        </w:rPr>
        <w:t>.</w:t>
      </w:r>
      <w:r w:rsidRPr="00883949">
        <w:t xml:space="preserve"> Sjukhusövergripande patientinformation, SÄS</w:t>
      </w:r>
      <w:r w:rsidR="00615E2D" w:rsidRPr="00883949">
        <w:br/>
      </w:r>
      <w:hyperlink r:id="rId25" w:history="1">
        <w:r w:rsidR="00615E2D" w:rsidRPr="00883949">
          <w:rPr>
            <w:rStyle w:val="Hyperlnk"/>
          </w:rPr>
          <w:t>https://hittadokument.vgregion.se/sas</w:t>
        </w:r>
      </w:hyperlink>
    </w:p>
    <w:p w14:paraId="2DDA5006" w14:textId="2F1C9228" w:rsidR="00716875" w:rsidRPr="00883949" w:rsidRDefault="00716875" w:rsidP="00883949">
      <w:pPr>
        <w:pStyle w:val="Punktlista"/>
        <w:rPr>
          <w:rStyle w:val="Hyperlnk"/>
          <w:color w:val="auto"/>
          <w:u w:val="none"/>
        </w:rPr>
      </w:pPr>
      <w:r w:rsidRPr="00883949">
        <w:t xml:space="preserve">Stenextraktion – Perkutan. Intern rutin, VO Kirurgi, ortopedi </w:t>
      </w:r>
      <w:r w:rsidR="00A60F77" w:rsidRPr="00883949">
        <w:t xml:space="preserve">och </w:t>
      </w:r>
      <w:r w:rsidRPr="00883949">
        <w:t>ÖNH, SÄS</w:t>
      </w:r>
      <w:r w:rsidR="00A60F77" w:rsidRPr="00883949">
        <w:br/>
      </w:r>
      <w:hyperlink r:id="rId26" w:history="1">
        <w:r w:rsidR="00A60F77" w:rsidRPr="00883949">
          <w:rPr>
            <w:rStyle w:val="Hyperlnk"/>
          </w:rPr>
          <w:t>https://hittadokument.vgregion.se/sas</w:t>
        </w:r>
      </w:hyperlink>
    </w:p>
    <w:sectPr w:rsidR="00716875" w:rsidRPr="00883949" w:rsidSect="00B33166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7A4E5" w14:textId="77777777" w:rsidR="005D09DF" w:rsidRDefault="005D09DF">
      <w:r>
        <w:separator/>
      </w:r>
    </w:p>
  </w:endnote>
  <w:endnote w:type="continuationSeparator" w:id="0">
    <w:p w14:paraId="2E6113AA" w14:textId="77777777" w:rsidR="005D09DF" w:rsidRDefault="005D09DF">
      <w:r>
        <w:continuationSeparator/>
      </w:r>
    </w:p>
  </w:endnote>
  <w:endnote w:type="continuationNotice" w:id="1">
    <w:p w14:paraId="677075FB" w14:textId="77777777" w:rsidR="005D09DF" w:rsidRDefault="005D09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0F7C9820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F3261C">
      <w:rPr>
        <w:rStyle w:val="Sidnummer"/>
        <w:noProof/>
      </w:rPr>
      <w:t>6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03DA797B" w14:textId="77777777" w:rsidR="00565944" w:rsidRDefault="0056594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7C7A85C4" w14:textId="77777777" w:rsidR="00565944" w:rsidRDefault="00565944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AE8E2" w14:textId="77777777" w:rsidR="005D09DF" w:rsidRDefault="005D09DF"/>
  </w:footnote>
  <w:footnote w:type="continuationSeparator" w:id="0">
    <w:p w14:paraId="76A3947F" w14:textId="77777777" w:rsidR="005D09DF" w:rsidRDefault="005D09DF">
      <w:r>
        <w:continuationSeparator/>
      </w:r>
    </w:p>
  </w:footnote>
  <w:footnote w:type="continuationNotice" w:id="1">
    <w:p w14:paraId="0AF6B615" w14:textId="77777777" w:rsidR="005D09DF" w:rsidRDefault="005D09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ECD9E" w14:textId="3406D624" w:rsidR="00965A93" w:rsidRDefault="00965A9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0551FC3F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1F6EDE83" w14:textId="77777777" w:rsidR="00565944" w:rsidRDefault="0056594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91C0C0B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2" type="#_x0000_t75" style="width:33pt;height:52.5pt;visibility:visible;mso-wrap-style:square" o:bullet="t">
        <v:imagedata r:id="rId1" o:title=""/>
      </v:shape>
    </w:pict>
  </w:numPicBullet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AB00A334"/>
    <w:lvl w:ilvl="0">
      <w:start w:val="1"/>
      <w:numFmt w:val="bullet"/>
      <w:pStyle w:val="Punktlista2"/>
      <w:lvlText w:val="-"/>
      <w:lvlJc w:val="left"/>
      <w:pPr>
        <w:ind w:left="1709" w:hanging="360"/>
      </w:pPr>
      <w:rPr>
        <w:rFonts w:ascii="Times New Roman" w:eastAsia="Times New Roman" w:hAnsi="Times New Roman" w:cs="Times New Roman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4D20F71"/>
    <w:multiLevelType w:val="hybridMultilevel"/>
    <w:tmpl w:val="4FDC21F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31664B"/>
    <w:multiLevelType w:val="hybridMultilevel"/>
    <w:tmpl w:val="C4C693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1E68DA"/>
    <w:multiLevelType w:val="hybridMultilevel"/>
    <w:tmpl w:val="A0541D7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535234D"/>
    <w:multiLevelType w:val="hybridMultilevel"/>
    <w:tmpl w:val="2CBEC4D8"/>
    <w:lvl w:ilvl="0" w:tplc="3F7273C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3" w15:restartNumberingAfterBreak="0">
    <w:nsid w:val="268B54E3"/>
    <w:multiLevelType w:val="hybridMultilevel"/>
    <w:tmpl w:val="416EA87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D0A14"/>
    <w:multiLevelType w:val="hybridMultilevel"/>
    <w:tmpl w:val="C3CE3964"/>
    <w:lvl w:ilvl="0" w:tplc="0B60C12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8A48E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C804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0EA2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E0DF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D6C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7E56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A09A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C8AE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924144"/>
    <w:multiLevelType w:val="hybridMultilevel"/>
    <w:tmpl w:val="2266002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B10EA4"/>
    <w:multiLevelType w:val="hybridMultilevel"/>
    <w:tmpl w:val="C576ECD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1AAE6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BD54AC"/>
    <w:multiLevelType w:val="hybridMultilevel"/>
    <w:tmpl w:val="9AE832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966E79"/>
    <w:multiLevelType w:val="hybridMultilevel"/>
    <w:tmpl w:val="57F6EB16"/>
    <w:lvl w:ilvl="0" w:tplc="F2624256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B61D66"/>
    <w:multiLevelType w:val="hybridMultilevel"/>
    <w:tmpl w:val="345E76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474E09"/>
    <w:multiLevelType w:val="hybridMultilevel"/>
    <w:tmpl w:val="CD305498"/>
    <w:lvl w:ilvl="0" w:tplc="E090854E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E045D72"/>
    <w:multiLevelType w:val="hybridMultilevel"/>
    <w:tmpl w:val="5860C4F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98170A1"/>
    <w:multiLevelType w:val="hybridMultilevel"/>
    <w:tmpl w:val="59A45C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F41773"/>
    <w:multiLevelType w:val="hybridMultilevel"/>
    <w:tmpl w:val="B866AE96"/>
    <w:lvl w:ilvl="0" w:tplc="F2624256">
      <w:start w:val="1"/>
      <w:numFmt w:val="bullet"/>
      <w:lvlText w:val="-"/>
      <w:lvlJc w:val="left"/>
      <w:pPr>
        <w:ind w:left="2707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30" w15:restartNumberingAfterBreak="0">
    <w:nsid w:val="5E621041"/>
    <w:multiLevelType w:val="hybridMultilevel"/>
    <w:tmpl w:val="77B84C9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9F093A"/>
    <w:multiLevelType w:val="hybridMultilevel"/>
    <w:tmpl w:val="A5A08F52"/>
    <w:lvl w:ilvl="0" w:tplc="597A2908">
      <w:start w:val="1"/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2" w15:restartNumberingAfterBreak="0">
    <w:nsid w:val="61816856"/>
    <w:multiLevelType w:val="hybridMultilevel"/>
    <w:tmpl w:val="CF6A99C2"/>
    <w:lvl w:ilvl="0" w:tplc="0A1ACCEE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3" w15:restartNumberingAfterBreak="0">
    <w:nsid w:val="620B0405"/>
    <w:multiLevelType w:val="hybridMultilevel"/>
    <w:tmpl w:val="B36475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4" w15:restartNumberingAfterBreak="0">
    <w:nsid w:val="63A16926"/>
    <w:multiLevelType w:val="hybridMultilevel"/>
    <w:tmpl w:val="2BDCF838"/>
    <w:lvl w:ilvl="0" w:tplc="B78AD176">
      <w:start w:val="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BA408DA"/>
    <w:multiLevelType w:val="hybridMultilevel"/>
    <w:tmpl w:val="1A7E9AC8"/>
    <w:lvl w:ilvl="0" w:tplc="AAA404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1A12A5"/>
    <w:multiLevelType w:val="hybridMultilevel"/>
    <w:tmpl w:val="DC4842DC"/>
    <w:lvl w:ilvl="0" w:tplc="4EC09B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C0A0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56B2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805C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F0C3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AE93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C54E6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5899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9035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EB66291"/>
    <w:multiLevelType w:val="hybridMultilevel"/>
    <w:tmpl w:val="3D789ED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4678850">
    <w:abstractNumId w:val="39"/>
  </w:num>
  <w:num w:numId="2" w16cid:durableId="644505337">
    <w:abstractNumId w:val="27"/>
  </w:num>
  <w:num w:numId="3" w16cid:durableId="999893104">
    <w:abstractNumId w:val="0"/>
  </w:num>
  <w:num w:numId="4" w16cid:durableId="427503805">
    <w:abstractNumId w:val="10"/>
  </w:num>
  <w:num w:numId="5" w16cid:durableId="1908497170">
    <w:abstractNumId w:val="35"/>
  </w:num>
  <w:num w:numId="6" w16cid:durableId="188296774">
    <w:abstractNumId w:val="4"/>
  </w:num>
  <w:num w:numId="7" w16cid:durableId="1801024373">
    <w:abstractNumId w:val="24"/>
  </w:num>
  <w:num w:numId="8" w16cid:durableId="399212083">
    <w:abstractNumId w:val="19"/>
  </w:num>
  <w:num w:numId="9" w16cid:durableId="1112625691">
    <w:abstractNumId w:val="2"/>
  </w:num>
  <w:num w:numId="10" w16cid:durableId="443692321">
    <w:abstractNumId w:val="2"/>
  </w:num>
  <w:num w:numId="11" w16cid:durableId="1600134845">
    <w:abstractNumId w:val="5"/>
  </w:num>
  <w:num w:numId="12" w16cid:durableId="1841577765">
    <w:abstractNumId w:val="7"/>
  </w:num>
  <w:num w:numId="13" w16cid:durableId="1043677348">
    <w:abstractNumId w:val="26"/>
  </w:num>
  <w:num w:numId="14" w16cid:durableId="333650895">
    <w:abstractNumId w:val="21"/>
  </w:num>
  <w:num w:numId="15" w16cid:durableId="112554910">
    <w:abstractNumId w:val="11"/>
  </w:num>
  <w:num w:numId="16" w16cid:durableId="1401095433">
    <w:abstractNumId w:val="25"/>
  </w:num>
  <w:num w:numId="17" w16cid:durableId="1400011685">
    <w:abstractNumId w:val="8"/>
  </w:num>
  <w:num w:numId="18" w16cid:durableId="1296719999">
    <w:abstractNumId w:val="23"/>
  </w:num>
  <w:num w:numId="19" w16cid:durableId="1019969484">
    <w:abstractNumId w:val="37"/>
  </w:num>
  <w:num w:numId="20" w16cid:durableId="691342197">
    <w:abstractNumId w:val="31"/>
  </w:num>
  <w:num w:numId="21" w16cid:durableId="1107307100">
    <w:abstractNumId w:val="36"/>
  </w:num>
  <w:num w:numId="22" w16cid:durableId="1722747777">
    <w:abstractNumId w:val="3"/>
  </w:num>
  <w:num w:numId="23" w16cid:durableId="482892739">
    <w:abstractNumId w:val="12"/>
  </w:num>
  <w:num w:numId="24" w16cid:durableId="1782992749">
    <w:abstractNumId w:val="22"/>
  </w:num>
  <w:num w:numId="25" w16cid:durableId="1176310027">
    <w:abstractNumId w:val="18"/>
  </w:num>
  <w:num w:numId="26" w16cid:durableId="1051688737">
    <w:abstractNumId w:val="29"/>
  </w:num>
  <w:num w:numId="27" w16cid:durableId="694962139">
    <w:abstractNumId w:val="33"/>
  </w:num>
  <w:num w:numId="28" w16cid:durableId="1027289303">
    <w:abstractNumId w:val="34"/>
  </w:num>
  <w:num w:numId="29" w16cid:durableId="378365698">
    <w:abstractNumId w:val="40"/>
  </w:num>
  <w:num w:numId="30" w16cid:durableId="1034309649">
    <w:abstractNumId w:val="17"/>
  </w:num>
  <w:num w:numId="31" w16cid:durableId="1431318400">
    <w:abstractNumId w:val="20"/>
  </w:num>
  <w:num w:numId="32" w16cid:durableId="1794975795">
    <w:abstractNumId w:val="30"/>
  </w:num>
  <w:num w:numId="33" w16cid:durableId="1927808145">
    <w:abstractNumId w:val="15"/>
  </w:num>
  <w:num w:numId="34" w16cid:durableId="1030760940">
    <w:abstractNumId w:val="9"/>
  </w:num>
  <w:num w:numId="35" w16cid:durableId="117990971">
    <w:abstractNumId w:val="13"/>
  </w:num>
  <w:num w:numId="36" w16cid:durableId="880821299">
    <w:abstractNumId w:val="28"/>
  </w:num>
  <w:num w:numId="37" w16cid:durableId="253979266">
    <w:abstractNumId w:val="16"/>
  </w:num>
  <w:num w:numId="38" w16cid:durableId="1158809989">
    <w:abstractNumId w:val="6"/>
  </w:num>
  <w:num w:numId="39" w16cid:durableId="159657212">
    <w:abstractNumId w:val="1"/>
  </w:num>
  <w:num w:numId="40" w16cid:durableId="1023551002">
    <w:abstractNumId w:val="32"/>
  </w:num>
  <w:num w:numId="41" w16cid:durableId="1905723389">
    <w:abstractNumId w:val="38"/>
  </w:num>
  <w:num w:numId="42" w16cid:durableId="90429463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B78"/>
    <w:rsid w:val="000051D5"/>
    <w:rsid w:val="00006D2A"/>
    <w:rsid w:val="00010D47"/>
    <w:rsid w:val="00016CF0"/>
    <w:rsid w:val="000201C4"/>
    <w:rsid w:val="0002435C"/>
    <w:rsid w:val="000265FD"/>
    <w:rsid w:val="00030DDD"/>
    <w:rsid w:val="000313BB"/>
    <w:rsid w:val="00033ED5"/>
    <w:rsid w:val="00035BAD"/>
    <w:rsid w:val="000360E1"/>
    <w:rsid w:val="00041A8E"/>
    <w:rsid w:val="00041FE8"/>
    <w:rsid w:val="00050500"/>
    <w:rsid w:val="00053FD7"/>
    <w:rsid w:val="0005691C"/>
    <w:rsid w:val="00056E49"/>
    <w:rsid w:val="00056ECB"/>
    <w:rsid w:val="00056ED5"/>
    <w:rsid w:val="00061B24"/>
    <w:rsid w:val="000655CC"/>
    <w:rsid w:val="000700AE"/>
    <w:rsid w:val="0007215D"/>
    <w:rsid w:val="00072C8D"/>
    <w:rsid w:val="000738D7"/>
    <w:rsid w:val="00077D0C"/>
    <w:rsid w:val="00084024"/>
    <w:rsid w:val="0009062C"/>
    <w:rsid w:val="00091731"/>
    <w:rsid w:val="0009273A"/>
    <w:rsid w:val="00092F0D"/>
    <w:rsid w:val="00095368"/>
    <w:rsid w:val="000954C4"/>
    <w:rsid w:val="000A14E6"/>
    <w:rsid w:val="000A327C"/>
    <w:rsid w:val="000A4C35"/>
    <w:rsid w:val="000A611A"/>
    <w:rsid w:val="000A796C"/>
    <w:rsid w:val="000B0EF6"/>
    <w:rsid w:val="000B12D9"/>
    <w:rsid w:val="000B235C"/>
    <w:rsid w:val="000B4536"/>
    <w:rsid w:val="000B578A"/>
    <w:rsid w:val="000B5C32"/>
    <w:rsid w:val="000B7715"/>
    <w:rsid w:val="000C01A2"/>
    <w:rsid w:val="000D483F"/>
    <w:rsid w:val="000D4FCF"/>
    <w:rsid w:val="000D61C2"/>
    <w:rsid w:val="000E463B"/>
    <w:rsid w:val="000E5A7E"/>
    <w:rsid w:val="000E69B1"/>
    <w:rsid w:val="000F43A3"/>
    <w:rsid w:val="000F7681"/>
    <w:rsid w:val="00102985"/>
    <w:rsid w:val="00103031"/>
    <w:rsid w:val="001043ED"/>
    <w:rsid w:val="001044FE"/>
    <w:rsid w:val="001112BB"/>
    <w:rsid w:val="001139D4"/>
    <w:rsid w:val="00126743"/>
    <w:rsid w:val="00126B02"/>
    <w:rsid w:val="00131631"/>
    <w:rsid w:val="00131B08"/>
    <w:rsid w:val="00132A59"/>
    <w:rsid w:val="00133337"/>
    <w:rsid w:val="00133A0F"/>
    <w:rsid w:val="0013580F"/>
    <w:rsid w:val="0013582B"/>
    <w:rsid w:val="00137415"/>
    <w:rsid w:val="00137B6D"/>
    <w:rsid w:val="0014070B"/>
    <w:rsid w:val="001422C1"/>
    <w:rsid w:val="001426E7"/>
    <w:rsid w:val="00142E40"/>
    <w:rsid w:val="001522AE"/>
    <w:rsid w:val="00153511"/>
    <w:rsid w:val="00157D5B"/>
    <w:rsid w:val="00161FAF"/>
    <w:rsid w:val="00161FE6"/>
    <w:rsid w:val="001622D3"/>
    <w:rsid w:val="001647EA"/>
    <w:rsid w:val="00164C3D"/>
    <w:rsid w:val="0016610A"/>
    <w:rsid w:val="00166D3A"/>
    <w:rsid w:val="001716EA"/>
    <w:rsid w:val="00173189"/>
    <w:rsid w:val="00177140"/>
    <w:rsid w:val="00181FDC"/>
    <w:rsid w:val="00182900"/>
    <w:rsid w:val="001860B9"/>
    <w:rsid w:val="00186F2B"/>
    <w:rsid w:val="001874D6"/>
    <w:rsid w:val="0019632A"/>
    <w:rsid w:val="001A0A17"/>
    <w:rsid w:val="001A0B69"/>
    <w:rsid w:val="001A0D11"/>
    <w:rsid w:val="001A4E7C"/>
    <w:rsid w:val="001A5880"/>
    <w:rsid w:val="001B35E1"/>
    <w:rsid w:val="001B3EAC"/>
    <w:rsid w:val="001B762C"/>
    <w:rsid w:val="001C1388"/>
    <w:rsid w:val="001C29CB"/>
    <w:rsid w:val="001C4B26"/>
    <w:rsid w:val="001C4D0A"/>
    <w:rsid w:val="001C5FEF"/>
    <w:rsid w:val="001C724B"/>
    <w:rsid w:val="001D12AB"/>
    <w:rsid w:val="001D7E4F"/>
    <w:rsid w:val="001E0BCE"/>
    <w:rsid w:val="001E1B32"/>
    <w:rsid w:val="001E3FD9"/>
    <w:rsid w:val="001F3250"/>
    <w:rsid w:val="001F4913"/>
    <w:rsid w:val="001F6986"/>
    <w:rsid w:val="00201492"/>
    <w:rsid w:val="0020432C"/>
    <w:rsid w:val="00211487"/>
    <w:rsid w:val="00211D91"/>
    <w:rsid w:val="002120B2"/>
    <w:rsid w:val="0021616E"/>
    <w:rsid w:val="00217187"/>
    <w:rsid w:val="00217DEC"/>
    <w:rsid w:val="002217EF"/>
    <w:rsid w:val="0022372C"/>
    <w:rsid w:val="00232085"/>
    <w:rsid w:val="00233F22"/>
    <w:rsid w:val="00235B57"/>
    <w:rsid w:val="002451F3"/>
    <w:rsid w:val="00250F24"/>
    <w:rsid w:val="00251014"/>
    <w:rsid w:val="002523C5"/>
    <w:rsid w:val="0025380B"/>
    <w:rsid w:val="0025703A"/>
    <w:rsid w:val="00260110"/>
    <w:rsid w:val="002622EB"/>
    <w:rsid w:val="002629F9"/>
    <w:rsid w:val="00262F3D"/>
    <w:rsid w:val="00263281"/>
    <w:rsid w:val="002651D6"/>
    <w:rsid w:val="0026551F"/>
    <w:rsid w:val="00272861"/>
    <w:rsid w:val="002747F9"/>
    <w:rsid w:val="00280A85"/>
    <w:rsid w:val="00284119"/>
    <w:rsid w:val="00290B5C"/>
    <w:rsid w:val="00294791"/>
    <w:rsid w:val="002A5933"/>
    <w:rsid w:val="002A5EA3"/>
    <w:rsid w:val="002B0B30"/>
    <w:rsid w:val="002B0C78"/>
    <w:rsid w:val="002C0C02"/>
    <w:rsid w:val="002C0FEC"/>
    <w:rsid w:val="002C1277"/>
    <w:rsid w:val="002C60AD"/>
    <w:rsid w:val="002D0590"/>
    <w:rsid w:val="002D0E0E"/>
    <w:rsid w:val="002D154D"/>
    <w:rsid w:val="002D6023"/>
    <w:rsid w:val="002E0E9D"/>
    <w:rsid w:val="002E263F"/>
    <w:rsid w:val="002E67BE"/>
    <w:rsid w:val="002E6F81"/>
    <w:rsid w:val="002F08BA"/>
    <w:rsid w:val="002F2444"/>
    <w:rsid w:val="002F2968"/>
    <w:rsid w:val="002F2CFF"/>
    <w:rsid w:val="002F568B"/>
    <w:rsid w:val="002F7818"/>
    <w:rsid w:val="002F7BEB"/>
    <w:rsid w:val="003066D0"/>
    <w:rsid w:val="00311401"/>
    <w:rsid w:val="003129E3"/>
    <w:rsid w:val="003163CB"/>
    <w:rsid w:val="00317224"/>
    <w:rsid w:val="003203D7"/>
    <w:rsid w:val="003203E7"/>
    <w:rsid w:val="00320F86"/>
    <w:rsid w:val="00324171"/>
    <w:rsid w:val="00326C24"/>
    <w:rsid w:val="003327E5"/>
    <w:rsid w:val="00332E46"/>
    <w:rsid w:val="003373CE"/>
    <w:rsid w:val="00337F99"/>
    <w:rsid w:val="0034307B"/>
    <w:rsid w:val="00345EB1"/>
    <w:rsid w:val="00350CC4"/>
    <w:rsid w:val="00353AD8"/>
    <w:rsid w:val="003545B4"/>
    <w:rsid w:val="0035528F"/>
    <w:rsid w:val="00360E0D"/>
    <w:rsid w:val="0036179C"/>
    <w:rsid w:val="0036357D"/>
    <w:rsid w:val="00363B23"/>
    <w:rsid w:val="0036594C"/>
    <w:rsid w:val="00367D19"/>
    <w:rsid w:val="00371BED"/>
    <w:rsid w:val="00374CA7"/>
    <w:rsid w:val="00381E6E"/>
    <w:rsid w:val="00382232"/>
    <w:rsid w:val="003833CA"/>
    <w:rsid w:val="00384019"/>
    <w:rsid w:val="00384298"/>
    <w:rsid w:val="003854F1"/>
    <w:rsid w:val="0039118E"/>
    <w:rsid w:val="00397F54"/>
    <w:rsid w:val="003A0D43"/>
    <w:rsid w:val="003A1C33"/>
    <w:rsid w:val="003A1C41"/>
    <w:rsid w:val="003A2540"/>
    <w:rsid w:val="003B2A4B"/>
    <w:rsid w:val="003B438B"/>
    <w:rsid w:val="003B5FD8"/>
    <w:rsid w:val="003B75E7"/>
    <w:rsid w:val="003B7EB1"/>
    <w:rsid w:val="003C0DD8"/>
    <w:rsid w:val="003C0E5F"/>
    <w:rsid w:val="003C656F"/>
    <w:rsid w:val="003D099E"/>
    <w:rsid w:val="003D21A2"/>
    <w:rsid w:val="003D29D2"/>
    <w:rsid w:val="003D45D8"/>
    <w:rsid w:val="003D4C84"/>
    <w:rsid w:val="003E0705"/>
    <w:rsid w:val="003E0FA5"/>
    <w:rsid w:val="003E2FF7"/>
    <w:rsid w:val="003F1013"/>
    <w:rsid w:val="003F1ACF"/>
    <w:rsid w:val="0040176E"/>
    <w:rsid w:val="004026DF"/>
    <w:rsid w:val="004045E4"/>
    <w:rsid w:val="00404948"/>
    <w:rsid w:val="00406BEA"/>
    <w:rsid w:val="00413A60"/>
    <w:rsid w:val="004230F7"/>
    <w:rsid w:val="00425B40"/>
    <w:rsid w:val="00426D02"/>
    <w:rsid w:val="004306BD"/>
    <w:rsid w:val="0043167E"/>
    <w:rsid w:val="0043409A"/>
    <w:rsid w:val="004361A2"/>
    <w:rsid w:val="00443105"/>
    <w:rsid w:val="00443C1E"/>
    <w:rsid w:val="00446255"/>
    <w:rsid w:val="00447A2B"/>
    <w:rsid w:val="00451935"/>
    <w:rsid w:val="00452273"/>
    <w:rsid w:val="004568D6"/>
    <w:rsid w:val="004570AB"/>
    <w:rsid w:val="00460ED0"/>
    <w:rsid w:val="00465651"/>
    <w:rsid w:val="004674C7"/>
    <w:rsid w:val="00467721"/>
    <w:rsid w:val="00470CE7"/>
    <w:rsid w:val="00470F4F"/>
    <w:rsid w:val="00472482"/>
    <w:rsid w:val="00480DC7"/>
    <w:rsid w:val="004876F6"/>
    <w:rsid w:val="00487F7D"/>
    <w:rsid w:val="0049236A"/>
    <w:rsid w:val="00492718"/>
    <w:rsid w:val="004979B3"/>
    <w:rsid w:val="004A355D"/>
    <w:rsid w:val="004A4970"/>
    <w:rsid w:val="004B2183"/>
    <w:rsid w:val="004B2A01"/>
    <w:rsid w:val="004B314F"/>
    <w:rsid w:val="004C2559"/>
    <w:rsid w:val="004C271B"/>
    <w:rsid w:val="004D4465"/>
    <w:rsid w:val="004D7BA3"/>
    <w:rsid w:val="004E093E"/>
    <w:rsid w:val="004E0E2C"/>
    <w:rsid w:val="004E403E"/>
    <w:rsid w:val="004E7DFD"/>
    <w:rsid w:val="004F1033"/>
    <w:rsid w:val="004F4518"/>
    <w:rsid w:val="004F4C62"/>
    <w:rsid w:val="00501433"/>
    <w:rsid w:val="00502877"/>
    <w:rsid w:val="00503422"/>
    <w:rsid w:val="00511CC4"/>
    <w:rsid w:val="00513D61"/>
    <w:rsid w:val="005149C8"/>
    <w:rsid w:val="00514EC8"/>
    <w:rsid w:val="005150FB"/>
    <w:rsid w:val="005254C4"/>
    <w:rsid w:val="00526C73"/>
    <w:rsid w:val="00531E60"/>
    <w:rsid w:val="00536A5A"/>
    <w:rsid w:val="00537CF5"/>
    <w:rsid w:val="00541D07"/>
    <w:rsid w:val="00544BAB"/>
    <w:rsid w:val="00545F31"/>
    <w:rsid w:val="005578FA"/>
    <w:rsid w:val="00557F62"/>
    <w:rsid w:val="00565129"/>
    <w:rsid w:val="00565944"/>
    <w:rsid w:val="00565CD0"/>
    <w:rsid w:val="00566D72"/>
    <w:rsid w:val="00567820"/>
    <w:rsid w:val="00571283"/>
    <w:rsid w:val="0057470B"/>
    <w:rsid w:val="005770AD"/>
    <w:rsid w:val="00581414"/>
    <w:rsid w:val="00582490"/>
    <w:rsid w:val="005826FA"/>
    <w:rsid w:val="00590008"/>
    <w:rsid w:val="00594C25"/>
    <w:rsid w:val="005972A6"/>
    <w:rsid w:val="00597E28"/>
    <w:rsid w:val="005A1238"/>
    <w:rsid w:val="005A2E3B"/>
    <w:rsid w:val="005A45A7"/>
    <w:rsid w:val="005A54ED"/>
    <w:rsid w:val="005A5D5B"/>
    <w:rsid w:val="005A6081"/>
    <w:rsid w:val="005A627D"/>
    <w:rsid w:val="005B048E"/>
    <w:rsid w:val="005B37AA"/>
    <w:rsid w:val="005B4A76"/>
    <w:rsid w:val="005C0045"/>
    <w:rsid w:val="005C084E"/>
    <w:rsid w:val="005C4606"/>
    <w:rsid w:val="005C7A10"/>
    <w:rsid w:val="005D09DF"/>
    <w:rsid w:val="005D0B0C"/>
    <w:rsid w:val="005D1259"/>
    <w:rsid w:val="005D2469"/>
    <w:rsid w:val="005D56A6"/>
    <w:rsid w:val="005E02B3"/>
    <w:rsid w:val="005E1E24"/>
    <w:rsid w:val="005E29D2"/>
    <w:rsid w:val="005E71E0"/>
    <w:rsid w:val="005F0C05"/>
    <w:rsid w:val="005F3842"/>
    <w:rsid w:val="005F6795"/>
    <w:rsid w:val="005F7309"/>
    <w:rsid w:val="0060019B"/>
    <w:rsid w:val="0060596B"/>
    <w:rsid w:val="00606D97"/>
    <w:rsid w:val="00611038"/>
    <w:rsid w:val="0061472F"/>
    <w:rsid w:val="00614E64"/>
    <w:rsid w:val="00615E2D"/>
    <w:rsid w:val="00617710"/>
    <w:rsid w:val="00617EE6"/>
    <w:rsid w:val="0062184C"/>
    <w:rsid w:val="00623724"/>
    <w:rsid w:val="00625AD6"/>
    <w:rsid w:val="006263F8"/>
    <w:rsid w:val="00627BEA"/>
    <w:rsid w:val="0063081E"/>
    <w:rsid w:val="006319DB"/>
    <w:rsid w:val="00637128"/>
    <w:rsid w:val="006378A5"/>
    <w:rsid w:val="00640B9B"/>
    <w:rsid w:val="00651C7C"/>
    <w:rsid w:val="00654DE1"/>
    <w:rsid w:val="0065587A"/>
    <w:rsid w:val="0065595B"/>
    <w:rsid w:val="00660269"/>
    <w:rsid w:val="0066233A"/>
    <w:rsid w:val="00665F89"/>
    <w:rsid w:val="00673C92"/>
    <w:rsid w:val="00674C2D"/>
    <w:rsid w:val="00674E83"/>
    <w:rsid w:val="006753EC"/>
    <w:rsid w:val="0067725F"/>
    <w:rsid w:val="006816D2"/>
    <w:rsid w:val="006834CB"/>
    <w:rsid w:val="00690353"/>
    <w:rsid w:val="00695845"/>
    <w:rsid w:val="006960E2"/>
    <w:rsid w:val="006967C1"/>
    <w:rsid w:val="00697083"/>
    <w:rsid w:val="006A2789"/>
    <w:rsid w:val="006A4978"/>
    <w:rsid w:val="006A5FEA"/>
    <w:rsid w:val="006A7261"/>
    <w:rsid w:val="006B0D29"/>
    <w:rsid w:val="006B1181"/>
    <w:rsid w:val="006B1819"/>
    <w:rsid w:val="006B5DE7"/>
    <w:rsid w:val="006C09FB"/>
    <w:rsid w:val="006C5048"/>
    <w:rsid w:val="006C6A4B"/>
    <w:rsid w:val="006C779F"/>
    <w:rsid w:val="006D01F5"/>
    <w:rsid w:val="006D0CFB"/>
    <w:rsid w:val="006D22A2"/>
    <w:rsid w:val="006D30C0"/>
    <w:rsid w:val="006D430D"/>
    <w:rsid w:val="006D4A9C"/>
    <w:rsid w:val="006D7535"/>
    <w:rsid w:val="006E0060"/>
    <w:rsid w:val="006E0153"/>
    <w:rsid w:val="006E4333"/>
    <w:rsid w:val="006E450B"/>
    <w:rsid w:val="006E5A26"/>
    <w:rsid w:val="006F0D7E"/>
    <w:rsid w:val="006F1B72"/>
    <w:rsid w:val="006F2CF4"/>
    <w:rsid w:val="006F5263"/>
    <w:rsid w:val="006F7A13"/>
    <w:rsid w:val="0070714D"/>
    <w:rsid w:val="00710B77"/>
    <w:rsid w:val="00716875"/>
    <w:rsid w:val="0072075B"/>
    <w:rsid w:val="007221C2"/>
    <w:rsid w:val="007230FB"/>
    <w:rsid w:val="007254AF"/>
    <w:rsid w:val="00725816"/>
    <w:rsid w:val="00730955"/>
    <w:rsid w:val="00730964"/>
    <w:rsid w:val="0073098D"/>
    <w:rsid w:val="00733A9C"/>
    <w:rsid w:val="00734DD3"/>
    <w:rsid w:val="00736574"/>
    <w:rsid w:val="007367E0"/>
    <w:rsid w:val="00737215"/>
    <w:rsid w:val="007459C9"/>
    <w:rsid w:val="00754905"/>
    <w:rsid w:val="007565B5"/>
    <w:rsid w:val="00760038"/>
    <w:rsid w:val="0076065D"/>
    <w:rsid w:val="00762EE0"/>
    <w:rsid w:val="00764BAE"/>
    <w:rsid w:val="00765C41"/>
    <w:rsid w:val="00771100"/>
    <w:rsid w:val="00772054"/>
    <w:rsid w:val="007759DD"/>
    <w:rsid w:val="00775A88"/>
    <w:rsid w:val="007768ED"/>
    <w:rsid w:val="0078609F"/>
    <w:rsid w:val="00786951"/>
    <w:rsid w:val="0078743D"/>
    <w:rsid w:val="00787B28"/>
    <w:rsid w:val="007917BA"/>
    <w:rsid w:val="007A09B5"/>
    <w:rsid w:val="007A1524"/>
    <w:rsid w:val="007A2639"/>
    <w:rsid w:val="007A5C6F"/>
    <w:rsid w:val="007C57D1"/>
    <w:rsid w:val="007D4241"/>
    <w:rsid w:val="007D4317"/>
    <w:rsid w:val="007D4EA3"/>
    <w:rsid w:val="007F055F"/>
    <w:rsid w:val="007F1CFF"/>
    <w:rsid w:val="007F4EB1"/>
    <w:rsid w:val="007F5DD5"/>
    <w:rsid w:val="00813B2F"/>
    <w:rsid w:val="00813C34"/>
    <w:rsid w:val="00821A1B"/>
    <w:rsid w:val="00825D9D"/>
    <w:rsid w:val="008262E9"/>
    <w:rsid w:val="00827E69"/>
    <w:rsid w:val="00835C4D"/>
    <w:rsid w:val="00843F48"/>
    <w:rsid w:val="00850C7C"/>
    <w:rsid w:val="00851423"/>
    <w:rsid w:val="00857848"/>
    <w:rsid w:val="008654B6"/>
    <w:rsid w:val="0087139C"/>
    <w:rsid w:val="008720BB"/>
    <w:rsid w:val="00875BD1"/>
    <w:rsid w:val="008768CD"/>
    <w:rsid w:val="00880DCB"/>
    <w:rsid w:val="00880E83"/>
    <w:rsid w:val="008820FB"/>
    <w:rsid w:val="00883949"/>
    <w:rsid w:val="00887654"/>
    <w:rsid w:val="00892F28"/>
    <w:rsid w:val="008956D2"/>
    <w:rsid w:val="008A0C5F"/>
    <w:rsid w:val="008A3DEA"/>
    <w:rsid w:val="008A4CDF"/>
    <w:rsid w:val="008A4E56"/>
    <w:rsid w:val="008A4EB9"/>
    <w:rsid w:val="008A73C9"/>
    <w:rsid w:val="008A74C0"/>
    <w:rsid w:val="008B1694"/>
    <w:rsid w:val="008B5227"/>
    <w:rsid w:val="008B6D1C"/>
    <w:rsid w:val="008C105C"/>
    <w:rsid w:val="008C48CE"/>
    <w:rsid w:val="008C4B27"/>
    <w:rsid w:val="008C74B2"/>
    <w:rsid w:val="008C7F2A"/>
    <w:rsid w:val="008E36F8"/>
    <w:rsid w:val="008E46B2"/>
    <w:rsid w:val="008E682C"/>
    <w:rsid w:val="008E78A1"/>
    <w:rsid w:val="008F05F5"/>
    <w:rsid w:val="008F249E"/>
    <w:rsid w:val="008F589F"/>
    <w:rsid w:val="00905F5C"/>
    <w:rsid w:val="00906238"/>
    <w:rsid w:val="00907EF9"/>
    <w:rsid w:val="0091295C"/>
    <w:rsid w:val="00913A0C"/>
    <w:rsid w:val="00914D58"/>
    <w:rsid w:val="00921F47"/>
    <w:rsid w:val="0092255E"/>
    <w:rsid w:val="009228AB"/>
    <w:rsid w:val="00923308"/>
    <w:rsid w:val="00924853"/>
    <w:rsid w:val="00924E75"/>
    <w:rsid w:val="0093085B"/>
    <w:rsid w:val="0093187C"/>
    <w:rsid w:val="00931C57"/>
    <w:rsid w:val="00933612"/>
    <w:rsid w:val="009347A5"/>
    <w:rsid w:val="00942257"/>
    <w:rsid w:val="0094278B"/>
    <w:rsid w:val="009471BF"/>
    <w:rsid w:val="00950E4E"/>
    <w:rsid w:val="009529BD"/>
    <w:rsid w:val="009533B4"/>
    <w:rsid w:val="0095351D"/>
    <w:rsid w:val="00955FC5"/>
    <w:rsid w:val="00965A93"/>
    <w:rsid w:val="00966507"/>
    <w:rsid w:val="00971D93"/>
    <w:rsid w:val="00976654"/>
    <w:rsid w:val="0097725E"/>
    <w:rsid w:val="00981CCF"/>
    <w:rsid w:val="0099256C"/>
    <w:rsid w:val="0099449F"/>
    <w:rsid w:val="009A4397"/>
    <w:rsid w:val="009B099E"/>
    <w:rsid w:val="009B1F6B"/>
    <w:rsid w:val="009C0D12"/>
    <w:rsid w:val="009C192E"/>
    <w:rsid w:val="009C4DDB"/>
    <w:rsid w:val="009C630F"/>
    <w:rsid w:val="009D6819"/>
    <w:rsid w:val="009D6D1C"/>
    <w:rsid w:val="009E0CF9"/>
    <w:rsid w:val="009E3FDB"/>
    <w:rsid w:val="009E466D"/>
    <w:rsid w:val="009E531B"/>
    <w:rsid w:val="009E6C56"/>
    <w:rsid w:val="009E76C4"/>
    <w:rsid w:val="009E7DCF"/>
    <w:rsid w:val="009F17BB"/>
    <w:rsid w:val="009F3DC6"/>
    <w:rsid w:val="009F48A6"/>
    <w:rsid w:val="009F4A56"/>
    <w:rsid w:val="009F4E65"/>
    <w:rsid w:val="009F699C"/>
    <w:rsid w:val="00A006A5"/>
    <w:rsid w:val="00A00F05"/>
    <w:rsid w:val="00A0292B"/>
    <w:rsid w:val="00A05942"/>
    <w:rsid w:val="00A07BEC"/>
    <w:rsid w:val="00A264BE"/>
    <w:rsid w:val="00A272CA"/>
    <w:rsid w:val="00A33051"/>
    <w:rsid w:val="00A3755A"/>
    <w:rsid w:val="00A407AD"/>
    <w:rsid w:val="00A40923"/>
    <w:rsid w:val="00A41C05"/>
    <w:rsid w:val="00A42426"/>
    <w:rsid w:val="00A44024"/>
    <w:rsid w:val="00A5029A"/>
    <w:rsid w:val="00A514B7"/>
    <w:rsid w:val="00A54A0B"/>
    <w:rsid w:val="00A60F77"/>
    <w:rsid w:val="00A62CF9"/>
    <w:rsid w:val="00A641AE"/>
    <w:rsid w:val="00A65FD4"/>
    <w:rsid w:val="00A66BA1"/>
    <w:rsid w:val="00A70D2C"/>
    <w:rsid w:val="00A73F93"/>
    <w:rsid w:val="00A81198"/>
    <w:rsid w:val="00A81E48"/>
    <w:rsid w:val="00A82035"/>
    <w:rsid w:val="00A8628E"/>
    <w:rsid w:val="00A90D77"/>
    <w:rsid w:val="00A92E07"/>
    <w:rsid w:val="00AA0B3A"/>
    <w:rsid w:val="00AA2224"/>
    <w:rsid w:val="00AA36BA"/>
    <w:rsid w:val="00AA3EAA"/>
    <w:rsid w:val="00AA5664"/>
    <w:rsid w:val="00AA5DD6"/>
    <w:rsid w:val="00AA6EB4"/>
    <w:rsid w:val="00AA767D"/>
    <w:rsid w:val="00AB05A0"/>
    <w:rsid w:val="00AB0CC9"/>
    <w:rsid w:val="00AC3FF6"/>
    <w:rsid w:val="00AC4CE2"/>
    <w:rsid w:val="00AD2D16"/>
    <w:rsid w:val="00AD63D2"/>
    <w:rsid w:val="00AD73EC"/>
    <w:rsid w:val="00AE5BC7"/>
    <w:rsid w:val="00AF4ABB"/>
    <w:rsid w:val="00AF5AAF"/>
    <w:rsid w:val="00B008C9"/>
    <w:rsid w:val="00B046D8"/>
    <w:rsid w:val="00B111C5"/>
    <w:rsid w:val="00B12301"/>
    <w:rsid w:val="00B12CEB"/>
    <w:rsid w:val="00B13F4C"/>
    <w:rsid w:val="00B14377"/>
    <w:rsid w:val="00B16219"/>
    <w:rsid w:val="00B16C59"/>
    <w:rsid w:val="00B25C89"/>
    <w:rsid w:val="00B26568"/>
    <w:rsid w:val="00B265FD"/>
    <w:rsid w:val="00B32366"/>
    <w:rsid w:val="00B33166"/>
    <w:rsid w:val="00B33FDD"/>
    <w:rsid w:val="00B34C6E"/>
    <w:rsid w:val="00B359CC"/>
    <w:rsid w:val="00B359E7"/>
    <w:rsid w:val="00B36107"/>
    <w:rsid w:val="00B37BEB"/>
    <w:rsid w:val="00B41789"/>
    <w:rsid w:val="00B46C03"/>
    <w:rsid w:val="00B502E7"/>
    <w:rsid w:val="00B51197"/>
    <w:rsid w:val="00B51F82"/>
    <w:rsid w:val="00B52A9B"/>
    <w:rsid w:val="00B56ABB"/>
    <w:rsid w:val="00B60C6C"/>
    <w:rsid w:val="00B619A9"/>
    <w:rsid w:val="00B64074"/>
    <w:rsid w:val="00B65A9D"/>
    <w:rsid w:val="00B66D60"/>
    <w:rsid w:val="00B67B7C"/>
    <w:rsid w:val="00B67EE6"/>
    <w:rsid w:val="00B72D80"/>
    <w:rsid w:val="00B75EDE"/>
    <w:rsid w:val="00B77D88"/>
    <w:rsid w:val="00B77FAF"/>
    <w:rsid w:val="00B83B37"/>
    <w:rsid w:val="00B83C80"/>
    <w:rsid w:val="00B84336"/>
    <w:rsid w:val="00B851B9"/>
    <w:rsid w:val="00B8622D"/>
    <w:rsid w:val="00B86453"/>
    <w:rsid w:val="00B90054"/>
    <w:rsid w:val="00B92578"/>
    <w:rsid w:val="00B92C14"/>
    <w:rsid w:val="00B95F9C"/>
    <w:rsid w:val="00BA0066"/>
    <w:rsid w:val="00BA1B79"/>
    <w:rsid w:val="00BA5F58"/>
    <w:rsid w:val="00BB4FC4"/>
    <w:rsid w:val="00BB69DB"/>
    <w:rsid w:val="00BC05DE"/>
    <w:rsid w:val="00BC0DD1"/>
    <w:rsid w:val="00BC322E"/>
    <w:rsid w:val="00BC34CD"/>
    <w:rsid w:val="00BC44CD"/>
    <w:rsid w:val="00BC48A6"/>
    <w:rsid w:val="00BD29CC"/>
    <w:rsid w:val="00BE1413"/>
    <w:rsid w:val="00BE7978"/>
    <w:rsid w:val="00BF1BCB"/>
    <w:rsid w:val="00BF243E"/>
    <w:rsid w:val="00C03CD0"/>
    <w:rsid w:val="00C050F7"/>
    <w:rsid w:val="00C07DDB"/>
    <w:rsid w:val="00C1096E"/>
    <w:rsid w:val="00C1277C"/>
    <w:rsid w:val="00C222E5"/>
    <w:rsid w:val="00C22996"/>
    <w:rsid w:val="00C30E7B"/>
    <w:rsid w:val="00C3515C"/>
    <w:rsid w:val="00C4115D"/>
    <w:rsid w:val="00C43BDD"/>
    <w:rsid w:val="00C45314"/>
    <w:rsid w:val="00C47778"/>
    <w:rsid w:val="00C5011E"/>
    <w:rsid w:val="00C50A6E"/>
    <w:rsid w:val="00C50EE5"/>
    <w:rsid w:val="00C521AE"/>
    <w:rsid w:val="00C5240A"/>
    <w:rsid w:val="00C5398F"/>
    <w:rsid w:val="00C556F5"/>
    <w:rsid w:val="00C558F8"/>
    <w:rsid w:val="00C601BA"/>
    <w:rsid w:val="00C60404"/>
    <w:rsid w:val="00C707A0"/>
    <w:rsid w:val="00C70E19"/>
    <w:rsid w:val="00C72574"/>
    <w:rsid w:val="00C725EF"/>
    <w:rsid w:val="00C74129"/>
    <w:rsid w:val="00C7430C"/>
    <w:rsid w:val="00C80F5D"/>
    <w:rsid w:val="00C834E5"/>
    <w:rsid w:val="00C84A7D"/>
    <w:rsid w:val="00C85DA1"/>
    <w:rsid w:val="00C90017"/>
    <w:rsid w:val="00C9071C"/>
    <w:rsid w:val="00C908FF"/>
    <w:rsid w:val="00C97BD3"/>
    <w:rsid w:val="00C97CA8"/>
    <w:rsid w:val="00CA39EF"/>
    <w:rsid w:val="00CA521F"/>
    <w:rsid w:val="00CA6CA4"/>
    <w:rsid w:val="00CB0493"/>
    <w:rsid w:val="00CB17FF"/>
    <w:rsid w:val="00CB1ED7"/>
    <w:rsid w:val="00CC167C"/>
    <w:rsid w:val="00CC4E6C"/>
    <w:rsid w:val="00CC52D9"/>
    <w:rsid w:val="00CD2F27"/>
    <w:rsid w:val="00CD47D9"/>
    <w:rsid w:val="00CD6647"/>
    <w:rsid w:val="00CE4158"/>
    <w:rsid w:val="00CE4B73"/>
    <w:rsid w:val="00CE5ADD"/>
    <w:rsid w:val="00CE5B98"/>
    <w:rsid w:val="00CE6B57"/>
    <w:rsid w:val="00CF5475"/>
    <w:rsid w:val="00CF70BB"/>
    <w:rsid w:val="00CF7846"/>
    <w:rsid w:val="00D02223"/>
    <w:rsid w:val="00D04096"/>
    <w:rsid w:val="00D059C3"/>
    <w:rsid w:val="00D074DB"/>
    <w:rsid w:val="00D10290"/>
    <w:rsid w:val="00D139CF"/>
    <w:rsid w:val="00D153AC"/>
    <w:rsid w:val="00D16969"/>
    <w:rsid w:val="00D34DA6"/>
    <w:rsid w:val="00D35E17"/>
    <w:rsid w:val="00D37E7F"/>
    <w:rsid w:val="00D42B2B"/>
    <w:rsid w:val="00D43378"/>
    <w:rsid w:val="00D47AD7"/>
    <w:rsid w:val="00D51529"/>
    <w:rsid w:val="00D54E49"/>
    <w:rsid w:val="00D56AF2"/>
    <w:rsid w:val="00D609E8"/>
    <w:rsid w:val="00D6652C"/>
    <w:rsid w:val="00D705E7"/>
    <w:rsid w:val="00D749B1"/>
    <w:rsid w:val="00D80D99"/>
    <w:rsid w:val="00D82B8F"/>
    <w:rsid w:val="00D8341C"/>
    <w:rsid w:val="00D85218"/>
    <w:rsid w:val="00D915B1"/>
    <w:rsid w:val="00D94E69"/>
    <w:rsid w:val="00D97DEA"/>
    <w:rsid w:val="00DA0050"/>
    <w:rsid w:val="00DA299D"/>
    <w:rsid w:val="00DA3A41"/>
    <w:rsid w:val="00DA65C4"/>
    <w:rsid w:val="00DB7BD4"/>
    <w:rsid w:val="00DC2E0C"/>
    <w:rsid w:val="00DC4CDC"/>
    <w:rsid w:val="00DD2BE0"/>
    <w:rsid w:val="00DE1CB5"/>
    <w:rsid w:val="00DE4447"/>
    <w:rsid w:val="00DE5DA2"/>
    <w:rsid w:val="00DF0033"/>
    <w:rsid w:val="00E00C47"/>
    <w:rsid w:val="00E026BF"/>
    <w:rsid w:val="00E037BC"/>
    <w:rsid w:val="00E07B1B"/>
    <w:rsid w:val="00E11853"/>
    <w:rsid w:val="00E12E49"/>
    <w:rsid w:val="00E136E3"/>
    <w:rsid w:val="00E217FF"/>
    <w:rsid w:val="00E27174"/>
    <w:rsid w:val="00E36E1C"/>
    <w:rsid w:val="00E4281C"/>
    <w:rsid w:val="00E44D7A"/>
    <w:rsid w:val="00E47B7C"/>
    <w:rsid w:val="00E515BF"/>
    <w:rsid w:val="00E52A86"/>
    <w:rsid w:val="00E54551"/>
    <w:rsid w:val="00E54B47"/>
    <w:rsid w:val="00E553BF"/>
    <w:rsid w:val="00E55D93"/>
    <w:rsid w:val="00E56444"/>
    <w:rsid w:val="00E56ECF"/>
    <w:rsid w:val="00E61294"/>
    <w:rsid w:val="00E676B3"/>
    <w:rsid w:val="00E7237C"/>
    <w:rsid w:val="00E762F7"/>
    <w:rsid w:val="00E77C46"/>
    <w:rsid w:val="00E8286D"/>
    <w:rsid w:val="00E86CE8"/>
    <w:rsid w:val="00E90E27"/>
    <w:rsid w:val="00E90E82"/>
    <w:rsid w:val="00E941E1"/>
    <w:rsid w:val="00E94CBB"/>
    <w:rsid w:val="00E970FB"/>
    <w:rsid w:val="00E97B80"/>
    <w:rsid w:val="00EA00CB"/>
    <w:rsid w:val="00EA0A60"/>
    <w:rsid w:val="00EA1BAA"/>
    <w:rsid w:val="00EA2682"/>
    <w:rsid w:val="00EA3FCD"/>
    <w:rsid w:val="00EA42A0"/>
    <w:rsid w:val="00EA6F2C"/>
    <w:rsid w:val="00EA6F80"/>
    <w:rsid w:val="00EA755A"/>
    <w:rsid w:val="00EB6714"/>
    <w:rsid w:val="00EB6BD8"/>
    <w:rsid w:val="00EC0A68"/>
    <w:rsid w:val="00EC5006"/>
    <w:rsid w:val="00EC65ED"/>
    <w:rsid w:val="00ED2D1C"/>
    <w:rsid w:val="00ED49C3"/>
    <w:rsid w:val="00ED6CE8"/>
    <w:rsid w:val="00ED7AA6"/>
    <w:rsid w:val="00EE10E9"/>
    <w:rsid w:val="00EE2A56"/>
    <w:rsid w:val="00EE3818"/>
    <w:rsid w:val="00EE508F"/>
    <w:rsid w:val="00EE5D21"/>
    <w:rsid w:val="00EE6D6C"/>
    <w:rsid w:val="00EF5066"/>
    <w:rsid w:val="00F051E2"/>
    <w:rsid w:val="00F06FC1"/>
    <w:rsid w:val="00F102C6"/>
    <w:rsid w:val="00F11A22"/>
    <w:rsid w:val="00F12EC5"/>
    <w:rsid w:val="00F1700B"/>
    <w:rsid w:val="00F17E3F"/>
    <w:rsid w:val="00F22264"/>
    <w:rsid w:val="00F235AB"/>
    <w:rsid w:val="00F251A0"/>
    <w:rsid w:val="00F2564D"/>
    <w:rsid w:val="00F27F04"/>
    <w:rsid w:val="00F3261C"/>
    <w:rsid w:val="00F3344E"/>
    <w:rsid w:val="00F34A81"/>
    <w:rsid w:val="00F35B05"/>
    <w:rsid w:val="00F360FF"/>
    <w:rsid w:val="00F3640F"/>
    <w:rsid w:val="00F413D9"/>
    <w:rsid w:val="00F45730"/>
    <w:rsid w:val="00F5135F"/>
    <w:rsid w:val="00F51F78"/>
    <w:rsid w:val="00F540DB"/>
    <w:rsid w:val="00F56D11"/>
    <w:rsid w:val="00F57105"/>
    <w:rsid w:val="00F57416"/>
    <w:rsid w:val="00F60A80"/>
    <w:rsid w:val="00F60ECF"/>
    <w:rsid w:val="00F64565"/>
    <w:rsid w:val="00F64FE7"/>
    <w:rsid w:val="00F67C6B"/>
    <w:rsid w:val="00F806DB"/>
    <w:rsid w:val="00F86F47"/>
    <w:rsid w:val="00F90B64"/>
    <w:rsid w:val="00FA1187"/>
    <w:rsid w:val="00FA3DEE"/>
    <w:rsid w:val="00FA5C1A"/>
    <w:rsid w:val="00FB2F0F"/>
    <w:rsid w:val="00FB5086"/>
    <w:rsid w:val="00FB5411"/>
    <w:rsid w:val="00FB6392"/>
    <w:rsid w:val="00FC51B0"/>
    <w:rsid w:val="00FD070C"/>
    <w:rsid w:val="00FD2010"/>
    <w:rsid w:val="00FD3C70"/>
    <w:rsid w:val="00FD669C"/>
    <w:rsid w:val="00FD6820"/>
    <w:rsid w:val="00FE12D8"/>
    <w:rsid w:val="00FE1C14"/>
    <w:rsid w:val="00FE37A0"/>
    <w:rsid w:val="00FF4283"/>
    <w:rsid w:val="00FF7C02"/>
    <w:rsid w:val="024801E3"/>
    <w:rsid w:val="26FF2BD3"/>
    <w:rsid w:val="4FC16C6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1BCB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F4913"/>
    <w:pPr>
      <w:keepNext/>
      <w:spacing w:before="1240" w:after="6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F4913"/>
    <w:pPr>
      <w:keepNext/>
      <w:keepLines/>
      <w:tabs>
        <w:tab w:val="right" w:leader="dot" w:pos="8777"/>
      </w:tabs>
      <w:spacing w:before="240" w:after="0" w:line="264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F12EC5"/>
    <w:pPr>
      <w:keepNext/>
      <w:keepLines/>
      <w:spacing w:before="240" w:after="0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F4913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F4913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12EC5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1F4913"/>
    <w:pPr>
      <w:tabs>
        <w:tab w:val="right" w:leader="dot" w:pos="8779"/>
      </w:tabs>
      <w:spacing w:after="0" w:line="269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1F4913"/>
    <w:pPr>
      <w:tabs>
        <w:tab w:val="right" w:leader="dot" w:pos="8777"/>
      </w:tabs>
      <w:spacing w:after="0" w:line="269" w:lineRule="auto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1F4913"/>
    <w:pPr>
      <w:tabs>
        <w:tab w:val="right" w:leader="dot" w:pos="8777"/>
      </w:tabs>
      <w:spacing w:after="0" w:line="269" w:lineRule="auto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B51F8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1700B"/>
    <w:pPr>
      <w:numPr>
        <w:numId w:val="14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D705E7"/>
    <w:pPr>
      <w:spacing w:after="200" w:line="240" w:lineRule="auto"/>
    </w:pPr>
    <w:rPr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EA755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622E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2622EB"/>
  </w:style>
  <w:style w:type="character" w:customStyle="1" w:styleId="eop">
    <w:name w:val="eop"/>
    <w:basedOn w:val="Standardstycketeckensnitt"/>
    <w:rsid w:val="002622EB"/>
  </w:style>
  <w:style w:type="character" w:customStyle="1" w:styleId="pagebreaktextspan">
    <w:name w:val="pagebreaktextspan"/>
    <w:basedOn w:val="Standardstycketeckensnitt"/>
    <w:rsid w:val="002622EB"/>
  </w:style>
  <w:style w:type="character" w:styleId="Olstomnmnande">
    <w:name w:val="Unresolved Mention"/>
    <w:basedOn w:val="Standardstycketeckensnitt"/>
    <w:uiPriority w:val="99"/>
    <w:semiHidden/>
    <w:unhideWhenUsed/>
    <w:rsid w:val="00061B24"/>
    <w:rPr>
      <w:color w:val="605E5C"/>
      <w:shd w:val="clear" w:color="auto" w:fill="E1DFDD"/>
    </w:rPr>
  </w:style>
  <w:style w:type="paragraph" w:styleId="Brdtext">
    <w:name w:val="Body Text"/>
    <w:aliases w:val="(=Löpande text)"/>
    <w:link w:val="BrdtextChar"/>
    <w:rsid w:val="00077D0C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077D0C"/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1C724B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1C724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1722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1722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17224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1722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17224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BE1413"/>
    <w:rPr>
      <w:color w:val="9EA2A2" w:themeColor="followedHyperlink"/>
      <w:u w:val="single"/>
    </w:rPr>
  </w:style>
  <w:style w:type="paragraph" w:styleId="Punktlista2">
    <w:name w:val="List Bullet 2"/>
    <w:uiPriority w:val="99"/>
    <w:unhideWhenUsed/>
    <w:rsid w:val="00ED2D1C"/>
    <w:pPr>
      <w:numPr>
        <w:numId w:val="39"/>
      </w:numPr>
      <w:tabs>
        <w:tab w:val="left" w:pos="1707"/>
      </w:tabs>
      <w:ind w:right="868"/>
      <w:contextualSpacing/>
    </w:pPr>
    <w:rPr>
      <w:sz w:val="24"/>
      <w:szCs w:val="24"/>
    </w:rPr>
  </w:style>
  <w:style w:type="paragraph" w:customStyle="1" w:styleId="Punktlistanumrerad">
    <w:name w:val="Punktlista numrerad"/>
    <w:qFormat/>
    <w:rsid w:val="000A327C"/>
    <w:pPr>
      <w:numPr>
        <w:numId w:val="40"/>
      </w:numPr>
      <w:tabs>
        <w:tab w:val="left" w:pos="1349"/>
      </w:tabs>
      <w:spacing w:after="40" w:line="288" w:lineRule="auto"/>
      <w:ind w:left="1349" w:right="868" w:hanging="357"/>
    </w:pPr>
    <w:rPr>
      <w:sz w:val="24"/>
      <w:szCs w:val="24"/>
    </w:rPr>
  </w:style>
  <w:style w:type="table" w:customStyle="1" w:styleId="Tabellrutnt1">
    <w:name w:val="Tabellrutnät1"/>
    <w:basedOn w:val="Normaltabell"/>
    <w:next w:val="Tabellrutnt"/>
    <w:uiPriority w:val="59"/>
    <w:rsid w:val="00EA6F8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8415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818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132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22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0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7183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56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75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359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8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26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3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44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6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24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329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9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94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608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672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7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44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55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244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3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5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96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79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9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17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20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83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475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60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4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05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90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9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2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92087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867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84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2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91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4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177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658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91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59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35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29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22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5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10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49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12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0898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2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30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64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43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32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44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40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8024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3548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27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823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4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7002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70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66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8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23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22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36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78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53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5749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01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2629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690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9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353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8269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11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7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84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4397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92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42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0837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2893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33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199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394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63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73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46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628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979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17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292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0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13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9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87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61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66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7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986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946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892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91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48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556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5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00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020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42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53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99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46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3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1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74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91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6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08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56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46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26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64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5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6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59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9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9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8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6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3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47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94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6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39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8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71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9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6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3" /><Relationship Type="http://schemas.openxmlformats.org/officeDocument/2006/relationships/hyperlink" Target="https://mellanarkiv-offentlig.vgregion.se/alfresco/s/archive/stream/public/v1/source/available/sofia/sas9642-738863596-453/surrogate/KAD%2c%20kvarliggande%20urinkateter.pdf" TargetMode="External" Id="rId18" /><Relationship Type="http://schemas.openxmlformats.org/officeDocument/2006/relationships/hyperlink" Target="https://mellanarkiv-offentlig.vgregion.se/alfresco/s/archive/stream/public/v1/source/available/sofia/sas9004-593667208-191/surrogate/Stenextraktion%20-%20Perkutan.pdf" TargetMode="External" Id="rId26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715/surrogate" TargetMode="External" Id="rId12" /><Relationship Type="http://schemas.openxmlformats.org/officeDocument/2006/relationships/hyperlink" Target="https://mellanarkiv-offentlig.vgregion.se/alfresco/s/archive/stream/public/v1/source/available/sofia/sas9642-738863596-229/surrogate/Bladderscan%20-%20%c3%85tg%c3%a4rdskort%20f%c3%b6r%20bl%c3%a5sscanning%20och%20bl%c3%a5stappning%2c%20S%c3%84S.pdf" TargetMode="External" Id="rId17" /><Relationship Type="http://schemas.openxmlformats.org/officeDocument/2006/relationships/hyperlink" Target="https://mellanarkiv-offentlig.vgregion.se/alfresco/s/archive/stream/public/v1/source/available/sofia/sas9642-738863596-453/surrogate/KAD%2c%20kvarliggande%20urinkateter.pdf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mellanarkiv-offentlig.vgregion.se/alfresco/s/archive/stream/public/v1/source/available/sofia/sas9642-738863596-715/surrogate" TargetMode="External" Id="rId16" /><Relationship Type="http://schemas.openxmlformats.org/officeDocument/2006/relationships/hyperlink" Target="http://www.uptodate.com/contents/kidney-stones-in-adults-diagnosis-and-acute-management-of-suspected-nephrolithiasis?search=alfuzosin&amp;source=search_result&amp;selectedTitle=11%7E17&amp;usage_type=default&amp;display_rank=10" TargetMode="External" Id="rId20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229/surrogate/Bladderscan%20-%20%c3%85tg%c3%a4rdskort%20f%c3%b6r%20bl%c3%a5sscanning%20och%20bl%c3%a5stappning%2c%20S%c3%84S.pdf" TargetMode="External" Id="rId24" /><Relationship Type="http://schemas.openxmlformats.org/officeDocument/2006/relationships/footer" Target="footer3.xml" Id="rId32" /><Relationship Type="http://schemas.openxmlformats.org/officeDocument/2006/relationships/hyperlink" Target="https://mellanarkiv-offentlig.vgregion.se/alfresco/s/archive/stream/public/v1/source/available/sofia/sas9004-593667208-173/surrogate/Nefrostomi%20nyinl%c3%a4ggning%20-%20dagv%c3%a5rd.pdf" TargetMode="External" Id="rId15" /><Relationship Type="http://schemas.openxmlformats.org/officeDocument/2006/relationships/hyperlink" Target="https://mellanarkiv-offentlig.vgregion.se/alfresco/s/archive/stream/public/v1/source/available/sofia/sas9004-593667208-173/surrogate/Nefrostomi%20nyinl%c3%a4ggning%20-%20dagv%c3%a5rd.pdf" TargetMode="External" Id="rId23" /><Relationship Type="http://schemas.openxmlformats.org/officeDocument/2006/relationships/header" Target="header2.xml" Id="rId28" /><Relationship Type="http://schemas.openxmlformats.org/officeDocument/2006/relationships/footnotes" Target="footnotes.xml" Id="rId10" /><Relationship Type="http://schemas.openxmlformats.org/officeDocument/2006/relationships/hyperlink" Target="https://vardpersonal.1177.se/globalassets/nkk/nationell/media/dokument/kunskapsstod/vardprogram/nationellt-vardprogram-for-stensjukdom-ovre-urinvagarna.pdf" TargetMode="External" Id="rId19" /><Relationship Type="http://schemas.openxmlformats.org/officeDocument/2006/relationships/header" Target="header3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14" /><Relationship Type="http://schemas.openxmlformats.org/officeDocument/2006/relationships/hyperlink" Target="https://mellanarkiv-offentlig.vgregion.se/alfresco/s/archive/stream/public/v1/source/available/sofia/sas9642-738863596-45/surrogate/Antibiotikaprofylax%20inf%c3%b6r%20kirurgi.pdf" TargetMode="External" Id="rId22" /><Relationship Type="http://schemas.openxmlformats.org/officeDocument/2006/relationships/header" Target="header1.xml" Id="rId27" /><Relationship Type="http://schemas.openxmlformats.org/officeDocument/2006/relationships/footer" Target="foot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2263</Words>
  <Characters>11994</Characters>
  <Application>Microsoft Office Word</Application>
  <DocSecurity>0</DocSecurity>
  <Lines>99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Njursten akut omhändertagande vid SÄS, beslutsunderlag</vt:lpstr>
    </vt:vector>
  </TitlesOfParts>
  <Manager/>
  <Company/>
  <LinksUpToDate>false</LinksUpToDate>
  <CharactersWithSpaces>14229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Njursten, akut omhändertagande vid SÄS</dc:title>
  <dc:subject/>
  <dc:creator/>
  <keywords/>
  <lastModifiedBy/>
  <revision>1</revision>
  <dcterms:created xsi:type="dcterms:W3CDTF">2024-10-11T12:33:00.0000000Z</dcterms:created>
  <dcterms:modified xsi:type="dcterms:W3CDTF">2024-10-17T08:21:00.0000000Z</dcterms:modified>
</coreProperties>
</file>