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0DDC0A7E" w:rsidR="00184167" w:rsidRDefault="045B0069" w:rsidP="00184167">
      <w:pPr>
        <w:pStyle w:val="Rubrik1"/>
      </w:pPr>
      <w:bookmarkStart w:id="0" w:name="_Toc321146591"/>
      <w:r>
        <w:t>Akuta medicinska larm på vårdenheter inom SÄS Borås – ansvarsfördelning</w:t>
      </w:r>
    </w:p>
    <w:p w14:paraId="09CD7423" w14:textId="7271A651" w:rsidR="004B5C86" w:rsidRDefault="004B5C86" w:rsidP="0017508E">
      <w:pPr>
        <w:pStyle w:val="Rubrik2"/>
      </w:pPr>
      <w:bookmarkStart w:id="1" w:name="_Toc160530510"/>
      <w:bookmarkEnd w:id="0"/>
      <w:r>
        <w:t>Sammanfattning</w:t>
      </w:r>
      <w:bookmarkEnd w:id="1"/>
    </w:p>
    <w:p w14:paraId="4D353332" w14:textId="4619DD1E" w:rsidR="00313AE9" w:rsidRDefault="00313AE9" w:rsidP="00313AE9">
      <w:r>
        <w:t xml:space="preserve">Rutinen syftar till att </w:t>
      </w:r>
      <w:r w:rsidR="006F75B7">
        <w:t xml:space="preserve">tydliggöra ansvarsfördelning och arbetssätt </w:t>
      </w:r>
      <w:r>
        <w:t>vid händelse av akut medicinskt larm</w:t>
      </w:r>
      <w:r w:rsidR="006C1DED">
        <w:t xml:space="preserve"> samt </w:t>
      </w:r>
      <w:r>
        <w:t>tydliggör</w:t>
      </w:r>
      <w:r w:rsidR="006C1DED">
        <w:t>a</w:t>
      </w:r>
      <w:r>
        <w:t xml:space="preserve"> arbets- och ansvarsfördelning när larmgrupp anländer till enheten.</w:t>
      </w:r>
    </w:p>
    <w:p w14:paraId="6A742307" w14:textId="77777777" w:rsidR="004B5C86" w:rsidRDefault="004B5C86" w:rsidP="004B5C86">
      <w:pPr>
        <w:pStyle w:val="Rubrik2"/>
      </w:pPr>
      <w:bookmarkStart w:id="2" w:name="_Toc160530511"/>
      <w:r>
        <w:t>Förändringar sedan föregående version</w:t>
      </w:r>
      <w:bookmarkEnd w:id="2"/>
    </w:p>
    <w:p w14:paraId="0470B237" w14:textId="2D3117F2" w:rsidR="004B5C86" w:rsidRDefault="00313AE9" w:rsidP="004B5C86">
      <w:r>
        <w:t>Ny rutin</w:t>
      </w:r>
      <w:r w:rsidR="004B5C86">
        <w:t>.</w:t>
      </w:r>
    </w:p>
    <w:p w14:paraId="5D08C81B" w14:textId="1C17251A" w:rsidR="00C64000" w:rsidRPr="00C64000" w:rsidRDefault="00C64000" w:rsidP="009D43E1">
      <w:pPr>
        <w:spacing w:before="360" w:after="40"/>
        <w:rPr>
          <w:rFonts w:asciiTheme="majorHAnsi" w:hAnsiTheme="majorHAnsi" w:cstheme="majorHAnsi"/>
          <w:sz w:val="28"/>
          <w:szCs w:val="28"/>
        </w:rPr>
      </w:pPr>
      <w:r w:rsidRPr="00C64000">
        <w:rPr>
          <w:rFonts w:asciiTheme="majorHAnsi" w:hAnsiTheme="majorHAnsi" w:cstheme="majorHAnsi"/>
          <w:sz w:val="28"/>
          <w:szCs w:val="28"/>
        </w:rPr>
        <w:t>Innehållsförteckning</w:t>
      </w:r>
    </w:p>
    <w:p w14:paraId="07ACE107" w14:textId="7A83E242" w:rsidR="00297BCA" w:rsidRDefault="00C64000">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anchor="_Toc160530510" w:history="1">
        <w:r w:rsidR="00297BCA" w:rsidRPr="004D6FE8">
          <w:rPr>
            <w:rStyle w:val="Hyperlnk"/>
            <w:rFonts w:eastAsia="MS Gothic"/>
            <w:noProof/>
          </w:rPr>
          <w:t>Sammanfattning</w:t>
        </w:r>
        <w:r w:rsidR="00297BCA">
          <w:rPr>
            <w:noProof/>
            <w:webHidden/>
          </w:rPr>
          <w:tab/>
        </w:r>
        <w:r w:rsidR="00297BCA">
          <w:rPr>
            <w:noProof/>
            <w:webHidden/>
          </w:rPr>
          <w:fldChar w:fldCharType="begin"/>
        </w:r>
        <w:r w:rsidR="00297BCA">
          <w:rPr>
            <w:noProof/>
            <w:webHidden/>
          </w:rPr>
          <w:instrText xml:space="preserve"> PAGEREF _Toc160530510 \h </w:instrText>
        </w:r>
        <w:r w:rsidR="00297BCA">
          <w:rPr>
            <w:noProof/>
            <w:webHidden/>
          </w:rPr>
        </w:r>
        <w:r w:rsidR="00297BCA">
          <w:rPr>
            <w:noProof/>
            <w:webHidden/>
          </w:rPr>
          <w:fldChar w:fldCharType="separate"/>
        </w:r>
        <w:r w:rsidR="00297BCA">
          <w:rPr>
            <w:noProof/>
            <w:webHidden/>
          </w:rPr>
          <w:t>1</w:t>
        </w:r>
        <w:r w:rsidR="00297BCA">
          <w:rPr>
            <w:noProof/>
            <w:webHidden/>
          </w:rPr>
          <w:fldChar w:fldCharType="end"/>
        </w:r>
      </w:hyperlink>
    </w:p>
    <w:p w14:paraId="0E41706F" w14:textId="03E6EE93" w:rsidR="00297BCA" w:rsidRDefault="00297BCA">
      <w:pPr>
        <w:pStyle w:val="Innehll1"/>
        <w:rPr>
          <w:rFonts w:asciiTheme="minorHAnsi" w:eastAsiaTheme="minorEastAsia" w:hAnsiTheme="minorHAnsi" w:cstheme="minorBidi"/>
          <w:noProof/>
          <w:kern w:val="2"/>
          <w:sz w:val="22"/>
          <w:szCs w:val="22"/>
          <w14:ligatures w14:val="standardContextual"/>
        </w:rPr>
      </w:pPr>
      <w:hyperlink w:anchor="_Toc160530511" w:history="1">
        <w:r w:rsidRPr="004D6FE8">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_Toc160530511 \h </w:instrText>
        </w:r>
        <w:r>
          <w:rPr>
            <w:noProof/>
            <w:webHidden/>
          </w:rPr>
        </w:r>
        <w:r>
          <w:rPr>
            <w:noProof/>
            <w:webHidden/>
          </w:rPr>
          <w:fldChar w:fldCharType="separate"/>
        </w:r>
        <w:r>
          <w:rPr>
            <w:noProof/>
            <w:webHidden/>
          </w:rPr>
          <w:t>1</w:t>
        </w:r>
        <w:r>
          <w:rPr>
            <w:noProof/>
            <w:webHidden/>
          </w:rPr>
          <w:fldChar w:fldCharType="end"/>
        </w:r>
      </w:hyperlink>
    </w:p>
    <w:p w14:paraId="7F831036" w14:textId="55A62D63" w:rsidR="00297BCA" w:rsidRDefault="00297BCA">
      <w:pPr>
        <w:pStyle w:val="Innehll1"/>
        <w:rPr>
          <w:rFonts w:asciiTheme="minorHAnsi" w:eastAsiaTheme="minorEastAsia" w:hAnsiTheme="minorHAnsi" w:cstheme="minorBidi"/>
          <w:noProof/>
          <w:kern w:val="2"/>
          <w:sz w:val="22"/>
          <w:szCs w:val="22"/>
          <w14:ligatures w14:val="standardContextual"/>
        </w:rPr>
      </w:pPr>
      <w:hyperlink w:anchor="_Toc160530512" w:history="1">
        <w:r w:rsidRPr="004D6FE8">
          <w:rPr>
            <w:rStyle w:val="Hyperlnk"/>
            <w:rFonts w:eastAsia="MS Gothic"/>
            <w:noProof/>
          </w:rPr>
          <w:t>Förutsättningar</w:t>
        </w:r>
        <w:r>
          <w:rPr>
            <w:noProof/>
            <w:webHidden/>
          </w:rPr>
          <w:tab/>
        </w:r>
        <w:r>
          <w:rPr>
            <w:noProof/>
            <w:webHidden/>
          </w:rPr>
          <w:fldChar w:fldCharType="begin"/>
        </w:r>
        <w:r>
          <w:rPr>
            <w:noProof/>
            <w:webHidden/>
          </w:rPr>
          <w:instrText xml:space="preserve"> PAGEREF _Toc160530512 \h </w:instrText>
        </w:r>
        <w:r>
          <w:rPr>
            <w:noProof/>
            <w:webHidden/>
          </w:rPr>
        </w:r>
        <w:r>
          <w:rPr>
            <w:noProof/>
            <w:webHidden/>
          </w:rPr>
          <w:fldChar w:fldCharType="separate"/>
        </w:r>
        <w:r>
          <w:rPr>
            <w:noProof/>
            <w:webHidden/>
          </w:rPr>
          <w:t>1</w:t>
        </w:r>
        <w:r>
          <w:rPr>
            <w:noProof/>
            <w:webHidden/>
          </w:rPr>
          <w:fldChar w:fldCharType="end"/>
        </w:r>
      </w:hyperlink>
    </w:p>
    <w:p w14:paraId="6211E92B" w14:textId="587B8DC9" w:rsidR="00297BCA" w:rsidRDefault="00297BCA">
      <w:pPr>
        <w:pStyle w:val="Innehll2"/>
        <w:rPr>
          <w:rFonts w:asciiTheme="minorHAnsi" w:eastAsiaTheme="minorEastAsia" w:hAnsiTheme="minorHAnsi" w:cstheme="minorBidi"/>
          <w:noProof/>
          <w:kern w:val="2"/>
          <w:sz w:val="22"/>
          <w:szCs w:val="22"/>
          <w14:ligatures w14:val="standardContextual"/>
        </w:rPr>
      </w:pPr>
      <w:hyperlink w:anchor="_Toc160530513" w:history="1">
        <w:r w:rsidRPr="004D6FE8">
          <w:rPr>
            <w:rStyle w:val="Hyperlnk"/>
            <w:rFonts w:eastAsia="MS Gothic"/>
            <w:noProof/>
          </w:rPr>
          <w:t>Kompetenskrav</w:t>
        </w:r>
        <w:r>
          <w:rPr>
            <w:noProof/>
            <w:webHidden/>
          </w:rPr>
          <w:tab/>
        </w:r>
        <w:r>
          <w:rPr>
            <w:noProof/>
            <w:webHidden/>
          </w:rPr>
          <w:fldChar w:fldCharType="begin"/>
        </w:r>
        <w:r>
          <w:rPr>
            <w:noProof/>
            <w:webHidden/>
          </w:rPr>
          <w:instrText xml:space="preserve"> PAGEREF _Toc160530513 \h </w:instrText>
        </w:r>
        <w:r>
          <w:rPr>
            <w:noProof/>
            <w:webHidden/>
          </w:rPr>
        </w:r>
        <w:r>
          <w:rPr>
            <w:noProof/>
            <w:webHidden/>
          </w:rPr>
          <w:fldChar w:fldCharType="separate"/>
        </w:r>
        <w:r>
          <w:rPr>
            <w:noProof/>
            <w:webHidden/>
          </w:rPr>
          <w:t>2</w:t>
        </w:r>
        <w:r>
          <w:rPr>
            <w:noProof/>
            <w:webHidden/>
          </w:rPr>
          <w:fldChar w:fldCharType="end"/>
        </w:r>
      </w:hyperlink>
    </w:p>
    <w:p w14:paraId="642AF2B5" w14:textId="2651CF6E" w:rsidR="00297BCA" w:rsidRDefault="00297BCA">
      <w:pPr>
        <w:pStyle w:val="Innehll2"/>
        <w:rPr>
          <w:rFonts w:asciiTheme="minorHAnsi" w:eastAsiaTheme="minorEastAsia" w:hAnsiTheme="minorHAnsi" w:cstheme="minorBidi"/>
          <w:noProof/>
          <w:kern w:val="2"/>
          <w:sz w:val="22"/>
          <w:szCs w:val="22"/>
          <w14:ligatures w14:val="standardContextual"/>
        </w:rPr>
      </w:pPr>
      <w:hyperlink w:anchor="_Toc160530514" w:history="1">
        <w:r w:rsidRPr="004D6FE8">
          <w:rPr>
            <w:rStyle w:val="Hyperlnk"/>
            <w:rFonts w:eastAsia="MS Gothic"/>
            <w:noProof/>
          </w:rPr>
          <w:t>Ansvar</w:t>
        </w:r>
        <w:r>
          <w:rPr>
            <w:noProof/>
            <w:webHidden/>
          </w:rPr>
          <w:tab/>
        </w:r>
        <w:r>
          <w:rPr>
            <w:noProof/>
            <w:webHidden/>
          </w:rPr>
          <w:fldChar w:fldCharType="begin"/>
        </w:r>
        <w:r>
          <w:rPr>
            <w:noProof/>
            <w:webHidden/>
          </w:rPr>
          <w:instrText xml:space="preserve"> PAGEREF _Toc160530514 \h </w:instrText>
        </w:r>
        <w:r>
          <w:rPr>
            <w:noProof/>
            <w:webHidden/>
          </w:rPr>
        </w:r>
        <w:r>
          <w:rPr>
            <w:noProof/>
            <w:webHidden/>
          </w:rPr>
          <w:fldChar w:fldCharType="separate"/>
        </w:r>
        <w:r>
          <w:rPr>
            <w:noProof/>
            <w:webHidden/>
          </w:rPr>
          <w:t>2</w:t>
        </w:r>
        <w:r>
          <w:rPr>
            <w:noProof/>
            <w:webHidden/>
          </w:rPr>
          <w:fldChar w:fldCharType="end"/>
        </w:r>
      </w:hyperlink>
    </w:p>
    <w:p w14:paraId="5EADECA8" w14:textId="50BE15D7" w:rsidR="00297BCA" w:rsidRDefault="00297BCA">
      <w:pPr>
        <w:pStyle w:val="Innehll2"/>
        <w:rPr>
          <w:rFonts w:asciiTheme="minorHAnsi" w:eastAsiaTheme="minorEastAsia" w:hAnsiTheme="minorHAnsi" w:cstheme="minorBidi"/>
          <w:noProof/>
          <w:kern w:val="2"/>
          <w:sz w:val="22"/>
          <w:szCs w:val="22"/>
          <w14:ligatures w14:val="standardContextual"/>
        </w:rPr>
      </w:pPr>
      <w:hyperlink w:anchor="_Toc160530515" w:history="1">
        <w:r w:rsidRPr="004D6FE8">
          <w:rPr>
            <w:rStyle w:val="Hyperlnk"/>
            <w:rFonts w:eastAsia="MS Gothic"/>
            <w:noProof/>
          </w:rPr>
          <w:t>Rött larm – Livshotande tillstånd</w:t>
        </w:r>
        <w:r>
          <w:rPr>
            <w:noProof/>
            <w:webHidden/>
          </w:rPr>
          <w:tab/>
        </w:r>
        <w:r>
          <w:rPr>
            <w:noProof/>
            <w:webHidden/>
          </w:rPr>
          <w:fldChar w:fldCharType="begin"/>
        </w:r>
        <w:r>
          <w:rPr>
            <w:noProof/>
            <w:webHidden/>
          </w:rPr>
          <w:instrText xml:space="preserve"> PAGEREF _Toc160530515 \h </w:instrText>
        </w:r>
        <w:r>
          <w:rPr>
            <w:noProof/>
            <w:webHidden/>
          </w:rPr>
        </w:r>
        <w:r>
          <w:rPr>
            <w:noProof/>
            <w:webHidden/>
          </w:rPr>
          <w:fldChar w:fldCharType="separate"/>
        </w:r>
        <w:r>
          <w:rPr>
            <w:noProof/>
            <w:webHidden/>
          </w:rPr>
          <w:t>2</w:t>
        </w:r>
        <w:r>
          <w:rPr>
            <w:noProof/>
            <w:webHidden/>
          </w:rPr>
          <w:fldChar w:fldCharType="end"/>
        </w:r>
      </w:hyperlink>
    </w:p>
    <w:p w14:paraId="515CE03E" w14:textId="7A810CEC" w:rsidR="00297BCA" w:rsidRDefault="00297BCA">
      <w:pPr>
        <w:pStyle w:val="Innehll1"/>
        <w:rPr>
          <w:rFonts w:asciiTheme="minorHAnsi" w:eastAsiaTheme="minorEastAsia" w:hAnsiTheme="minorHAnsi" w:cstheme="minorBidi"/>
          <w:noProof/>
          <w:kern w:val="2"/>
          <w:sz w:val="22"/>
          <w:szCs w:val="22"/>
          <w14:ligatures w14:val="standardContextual"/>
        </w:rPr>
      </w:pPr>
      <w:hyperlink w:anchor="_Toc160530516" w:history="1">
        <w:r w:rsidRPr="004D6FE8">
          <w:rPr>
            <w:rStyle w:val="Hyperlnk"/>
            <w:rFonts w:eastAsia="MS Gothic"/>
            <w:noProof/>
          </w:rPr>
          <w:t>Genomförande</w:t>
        </w:r>
        <w:r>
          <w:rPr>
            <w:noProof/>
            <w:webHidden/>
          </w:rPr>
          <w:tab/>
        </w:r>
        <w:r>
          <w:rPr>
            <w:noProof/>
            <w:webHidden/>
          </w:rPr>
          <w:fldChar w:fldCharType="begin"/>
        </w:r>
        <w:r>
          <w:rPr>
            <w:noProof/>
            <w:webHidden/>
          </w:rPr>
          <w:instrText xml:space="preserve"> PAGEREF _Toc160530516 \h </w:instrText>
        </w:r>
        <w:r>
          <w:rPr>
            <w:noProof/>
            <w:webHidden/>
          </w:rPr>
        </w:r>
        <w:r>
          <w:rPr>
            <w:noProof/>
            <w:webHidden/>
          </w:rPr>
          <w:fldChar w:fldCharType="separate"/>
        </w:r>
        <w:r>
          <w:rPr>
            <w:noProof/>
            <w:webHidden/>
          </w:rPr>
          <w:t>2</w:t>
        </w:r>
        <w:r>
          <w:rPr>
            <w:noProof/>
            <w:webHidden/>
          </w:rPr>
          <w:fldChar w:fldCharType="end"/>
        </w:r>
      </w:hyperlink>
    </w:p>
    <w:p w14:paraId="731383FC" w14:textId="7DD8B325" w:rsidR="00297BCA" w:rsidRDefault="00297BCA">
      <w:pPr>
        <w:pStyle w:val="Innehll2"/>
        <w:rPr>
          <w:rFonts w:asciiTheme="minorHAnsi" w:eastAsiaTheme="minorEastAsia" w:hAnsiTheme="minorHAnsi" w:cstheme="minorBidi"/>
          <w:noProof/>
          <w:kern w:val="2"/>
          <w:sz w:val="22"/>
          <w:szCs w:val="22"/>
          <w14:ligatures w14:val="standardContextual"/>
        </w:rPr>
      </w:pPr>
      <w:hyperlink w:anchor="_Toc160530517" w:history="1">
        <w:r w:rsidRPr="004D6FE8">
          <w:rPr>
            <w:rStyle w:val="Hyperlnk"/>
            <w:rFonts w:eastAsia="MS Gothic"/>
            <w:noProof/>
          </w:rPr>
          <w:t>Akutlarm och ansvarsfördelning</w:t>
        </w:r>
        <w:r>
          <w:rPr>
            <w:noProof/>
            <w:webHidden/>
          </w:rPr>
          <w:tab/>
        </w:r>
        <w:r>
          <w:rPr>
            <w:noProof/>
            <w:webHidden/>
          </w:rPr>
          <w:fldChar w:fldCharType="begin"/>
        </w:r>
        <w:r>
          <w:rPr>
            <w:noProof/>
            <w:webHidden/>
          </w:rPr>
          <w:instrText xml:space="preserve"> PAGEREF _Toc160530517 \h </w:instrText>
        </w:r>
        <w:r>
          <w:rPr>
            <w:noProof/>
            <w:webHidden/>
          </w:rPr>
        </w:r>
        <w:r>
          <w:rPr>
            <w:noProof/>
            <w:webHidden/>
          </w:rPr>
          <w:fldChar w:fldCharType="separate"/>
        </w:r>
        <w:r>
          <w:rPr>
            <w:noProof/>
            <w:webHidden/>
          </w:rPr>
          <w:t>2</w:t>
        </w:r>
        <w:r>
          <w:rPr>
            <w:noProof/>
            <w:webHidden/>
          </w:rPr>
          <w:fldChar w:fldCharType="end"/>
        </w:r>
      </w:hyperlink>
    </w:p>
    <w:p w14:paraId="4EBB561A" w14:textId="28A401E9" w:rsidR="00297BCA" w:rsidRDefault="00297BCA">
      <w:pPr>
        <w:pStyle w:val="Innehll2"/>
        <w:rPr>
          <w:rFonts w:asciiTheme="minorHAnsi" w:eastAsiaTheme="minorEastAsia" w:hAnsiTheme="minorHAnsi" w:cstheme="minorBidi"/>
          <w:noProof/>
          <w:kern w:val="2"/>
          <w:sz w:val="22"/>
          <w:szCs w:val="22"/>
          <w14:ligatures w14:val="standardContextual"/>
        </w:rPr>
      </w:pPr>
      <w:hyperlink w:anchor="_Toc160530518" w:history="1">
        <w:r w:rsidRPr="004D6FE8">
          <w:rPr>
            <w:rStyle w:val="Hyperlnk"/>
            <w:rFonts w:eastAsia="MS Gothic"/>
            <w:noProof/>
          </w:rPr>
          <w:t>Avbrytande av HLR</w:t>
        </w:r>
        <w:r>
          <w:rPr>
            <w:noProof/>
            <w:webHidden/>
          </w:rPr>
          <w:tab/>
        </w:r>
        <w:r>
          <w:rPr>
            <w:noProof/>
            <w:webHidden/>
          </w:rPr>
          <w:fldChar w:fldCharType="begin"/>
        </w:r>
        <w:r>
          <w:rPr>
            <w:noProof/>
            <w:webHidden/>
          </w:rPr>
          <w:instrText xml:space="preserve"> PAGEREF _Toc160530518 \h </w:instrText>
        </w:r>
        <w:r>
          <w:rPr>
            <w:noProof/>
            <w:webHidden/>
          </w:rPr>
        </w:r>
        <w:r>
          <w:rPr>
            <w:noProof/>
            <w:webHidden/>
          </w:rPr>
          <w:fldChar w:fldCharType="separate"/>
        </w:r>
        <w:r>
          <w:rPr>
            <w:noProof/>
            <w:webHidden/>
          </w:rPr>
          <w:t>3</w:t>
        </w:r>
        <w:r>
          <w:rPr>
            <w:noProof/>
            <w:webHidden/>
          </w:rPr>
          <w:fldChar w:fldCharType="end"/>
        </w:r>
      </w:hyperlink>
    </w:p>
    <w:p w14:paraId="03E31185" w14:textId="16DB90AE" w:rsidR="00297BCA" w:rsidRDefault="00297BCA">
      <w:pPr>
        <w:pStyle w:val="Innehll2"/>
        <w:rPr>
          <w:rFonts w:asciiTheme="minorHAnsi" w:eastAsiaTheme="minorEastAsia" w:hAnsiTheme="minorHAnsi" w:cstheme="minorBidi"/>
          <w:noProof/>
          <w:kern w:val="2"/>
          <w:sz w:val="22"/>
          <w:szCs w:val="22"/>
          <w14:ligatures w14:val="standardContextual"/>
        </w:rPr>
      </w:pPr>
      <w:hyperlink w:anchor="_Toc160530519" w:history="1">
        <w:r w:rsidRPr="004D6FE8">
          <w:rPr>
            <w:rStyle w:val="Hyperlnk"/>
            <w:rFonts w:eastAsia="MS Gothic"/>
            <w:noProof/>
          </w:rPr>
          <w:t>Kontakt</w:t>
        </w:r>
        <w:r>
          <w:rPr>
            <w:noProof/>
            <w:webHidden/>
          </w:rPr>
          <w:tab/>
        </w:r>
        <w:r>
          <w:rPr>
            <w:noProof/>
            <w:webHidden/>
          </w:rPr>
          <w:fldChar w:fldCharType="begin"/>
        </w:r>
        <w:r>
          <w:rPr>
            <w:noProof/>
            <w:webHidden/>
          </w:rPr>
          <w:instrText xml:space="preserve"> PAGEREF _Toc160530519 \h </w:instrText>
        </w:r>
        <w:r>
          <w:rPr>
            <w:noProof/>
            <w:webHidden/>
          </w:rPr>
        </w:r>
        <w:r>
          <w:rPr>
            <w:noProof/>
            <w:webHidden/>
          </w:rPr>
          <w:fldChar w:fldCharType="separate"/>
        </w:r>
        <w:r>
          <w:rPr>
            <w:noProof/>
            <w:webHidden/>
          </w:rPr>
          <w:t>3</w:t>
        </w:r>
        <w:r>
          <w:rPr>
            <w:noProof/>
            <w:webHidden/>
          </w:rPr>
          <w:fldChar w:fldCharType="end"/>
        </w:r>
      </w:hyperlink>
    </w:p>
    <w:p w14:paraId="3923C846" w14:textId="66B86B49" w:rsidR="00297BCA" w:rsidRDefault="00297BCA">
      <w:pPr>
        <w:pStyle w:val="Innehll1"/>
        <w:rPr>
          <w:rFonts w:asciiTheme="minorHAnsi" w:eastAsiaTheme="minorEastAsia" w:hAnsiTheme="minorHAnsi" w:cstheme="minorBidi"/>
          <w:noProof/>
          <w:kern w:val="2"/>
          <w:sz w:val="22"/>
          <w:szCs w:val="22"/>
          <w14:ligatures w14:val="standardContextual"/>
        </w:rPr>
      </w:pPr>
      <w:hyperlink w:anchor="_Toc160530520" w:history="1">
        <w:r w:rsidRPr="004D6FE8">
          <w:rPr>
            <w:rStyle w:val="Hyperlnk"/>
            <w:rFonts w:eastAsia="MS Gothic"/>
            <w:noProof/>
          </w:rPr>
          <w:t>Dokumentinformation</w:t>
        </w:r>
        <w:r>
          <w:rPr>
            <w:noProof/>
            <w:webHidden/>
          </w:rPr>
          <w:tab/>
        </w:r>
        <w:r>
          <w:rPr>
            <w:noProof/>
            <w:webHidden/>
          </w:rPr>
          <w:fldChar w:fldCharType="begin"/>
        </w:r>
        <w:r>
          <w:rPr>
            <w:noProof/>
            <w:webHidden/>
          </w:rPr>
          <w:instrText xml:space="preserve"> PAGEREF _Toc160530520 \h </w:instrText>
        </w:r>
        <w:r>
          <w:rPr>
            <w:noProof/>
            <w:webHidden/>
          </w:rPr>
        </w:r>
        <w:r>
          <w:rPr>
            <w:noProof/>
            <w:webHidden/>
          </w:rPr>
          <w:fldChar w:fldCharType="separate"/>
        </w:r>
        <w:r>
          <w:rPr>
            <w:noProof/>
            <w:webHidden/>
          </w:rPr>
          <w:t>4</w:t>
        </w:r>
        <w:r>
          <w:rPr>
            <w:noProof/>
            <w:webHidden/>
          </w:rPr>
          <w:fldChar w:fldCharType="end"/>
        </w:r>
      </w:hyperlink>
    </w:p>
    <w:p w14:paraId="2CC6FEAC" w14:textId="7D608F28" w:rsidR="00297BCA" w:rsidRDefault="00297BCA">
      <w:pPr>
        <w:pStyle w:val="Innehll1"/>
        <w:rPr>
          <w:rFonts w:asciiTheme="minorHAnsi" w:eastAsiaTheme="minorEastAsia" w:hAnsiTheme="minorHAnsi" w:cstheme="minorBidi"/>
          <w:noProof/>
          <w:kern w:val="2"/>
          <w:sz w:val="22"/>
          <w:szCs w:val="22"/>
          <w14:ligatures w14:val="standardContextual"/>
        </w:rPr>
      </w:pPr>
      <w:hyperlink w:anchor="_Toc160530521" w:history="1">
        <w:r w:rsidRPr="004D6FE8">
          <w:rPr>
            <w:rStyle w:val="Hyperlnk"/>
            <w:rFonts w:eastAsia="MS Gothic"/>
            <w:noProof/>
          </w:rPr>
          <w:t>Länkförteckning</w:t>
        </w:r>
        <w:r>
          <w:rPr>
            <w:noProof/>
            <w:webHidden/>
          </w:rPr>
          <w:tab/>
        </w:r>
        <w:r>
          <w:rPr>
            <w:noProof/>
            <w:webHidden/>
          </w:rPr>
          <w:fldChar w:fldCharType="begin"/>
        </w:r>
        <w:r>
          <w:rPr>
            <w:noProof/>
            <w:webHidden/>
          </w:rPr>
          <w:instrText xml:space="preserve"> PAGEREF _Toc160530521 \h </w:instrText>
        </w:r>
        <w:r>
          <w:rPr>
            <w:noProof/>
            <w:webHidden/>
          </w:rPr>
        </w:r>
        <w:r>
          <w:rPr>
            <w:noProof/>
            <w:webHidden/>
          </w:rPr>
          <w:fldChar w:fldCharType="separate"/>
        </w:r>
        <w:r>
          <w:rPr>
            <w:noProof/>
            <w:webHidden/>
          </w:rPr>
          <w:t>4</w:t>
        </w:r>
        <w:r>
          <w:rPr>
            <w:noProof/>
            <w:webHidden/>
          </w:rPr>
          <w:fldChar w:fldCharType="end"/>
        </w:r>
      </w:hyperlink>
    </w:p>
    <w:p w14:paraId="4DBA2705" w14:textId="6924CCC5" w:rsidR="00191219" w:rsidRDefault="00C64000" w:rsidP="006C1DED">
      <w:pPr>
        <w:pStyle w:val="Rubrik2"/>
        <w:spacing w:before="360"/>
      </w:pPr>
      <w:r>
        <w:fldChar w:fldCharType="end"/>
      </w:r>
      <w:bookmarkStart w:id="3" w:name="_Toc160530512"/>
      <w:r w:rsidR="00191219">
        <w:t>Förutsättningar</w:t>
      </w:r>
      <w:bookmarkEnd w:id="3"/>
    </w:p>
    <w:p w14:paraId="567652F6" w14:textId="3155C787" w:rsidR="00313AE9" w:rsidRDefault="00313AE9" w:rsidP="00260326">
      <w:pPr>
        <w:spacing w:after="60"/>
      </w:pPr>
      <w:r>
        <w:t xml:space="preserve">Till grund för </w:t>
      </w:r>
      <w:r w:rsidR="00191219">
        <w:t>rutinen</w:t>
      </w:r>
      <w:r>
        <w:t xml:space="preserve"> ligger </w:t>
      </w:r>
      <w:r w:rsidR="00191219">
        <w:t>gällande</w:t>
      </w:r>
      <w:r>
        <w:t xml:space="preserve"> styrdokument:</w:t>
      </w:r>
    </w:p>
    <w:p w14:paraId="145983D3" w14:textId="33D27F68" w:rsidR="00313AE9" w:rsidRDefault="00297BCA" w:rsidP="00191219">
      <w:pPr>
        <w:pStyle w:val="Punktlista"/>
      </w:pPr>
      <w:hyperlink r:id="rId12" w:history="1">
        <w:r w:rsidR="00313AE9" w:rsidRPr="00191219">
          <w:rPr>
            <w:rStyle w:val="Hyperlnk"/>
          </w:rPr>
          <w:t>Akuta medicinska larm vid SÄS Borås</w:t>
        </w:r>
      </w:hyperlink>
    </w:p>
    <w:p w14:paraId="4922DF63" w14:textId="571C1362" w:rsidR="00313AE9" w:rsidRDefault="00297BCA" w:rsidP="00191219">
      <w:pPr>
        <w:pStyle w:val="Punktlista"/>
      </w:pPr>
      <w:hyperlink r:id="rId13" w:history="1">
        <w:r w:rsidR="00313AE9" w:rsidRPr="00191219">
          <w:rPr>
            <w:rStyle w:val="Hyperlnk"/>
          </w:rPr>
          <w:t>HLR - Genomförande vid SÄS</w:t>
        </w:r>
      </w:hyperlink>
    </w:p>
    <w:p w14:paraId="59E0B979" w14:textId="7F557637" w:rsidR="00313AE9" w:rsidRDefault="00297BCA" w:rsidP="00191219">
      <w:pPr>
        <w:pStyle w:val="Punktlista"/>
      </w:pPr>
      <w:hyperlink r:id="rId14" w:history="1">
        <w:r w:rsidR="00313AE9" w:rsidRPr="00501A0E">
          <w:rPr>
            <w:rStyle w:val="Hyperlnk"/>
          </w:rPr>
          <w:t>HLR - Kompetenskrav vid SÄS</w:t>
        </w:r>
      </w:hyperlink>
    </w:p>
    <w:p w14:paraId="21F5734F" w14:textId="29029F41" w:rsidR="0063219A" w:rsidRDefault="0063219A" w:rsidP="00491F29">
      <w:pPr>
        <w:pStyle w:val="Rubrik3"/>
      </w:pPr>
      <w:bookmarkStart w:id="4" w:name="_Toc160530513"/>
      <w:r>
        <w:lastRenderedPageBreak/>
        <w:t>Kompetenskrav</w:t>
      </w:r>
      <w:bookmarkEnd w:id="4"/>
    </w:p>
    <w:p w14:paraId="60556302" w14:textId="6E344039" w:rsidR="0063219A" w:rsidRDefault="00CD7155" w:rsidP="00491F29">
      <w:pPr>
        <w:pStyle w:val="Punktlista"/>
        <w:keepNext/>
        <w:keepLines/>
      </w:pPr>
      <w:r w:rsidRPr="00CD7155">
        <w:t>All personal vid SÄS ska vara utbildade i HLR både för vuxen och barn</w:t>
      </w:r>
      <w:r w:rsidR="00B34CF3">
        <w:t>.</w:t>
      </w:r>
    </w:p>
    <w:p w14:paraId="46C41E3D" w14:textId="346689F1" w:rsidR="0063219A" w:rsidRDefault="0063219A" w:rsidP="0063219A">
      <w:pPr>
        <w:pStyle w:val="Punktlista"/>
      </w:pPr>
      <w:r>
        <w:t>All personal måste ges möjlighet att delta i en grundutbildning i HLR.</w:t>
      </w:r>
    </w:p>
    <w:p w14:paraId="211A1AF9" w14:textId="695EBD18" w:rsidR="0063219A" w:rsidRDefault="0063219A" w:rsidP="0063219A">
      <w:pPr>
        <w:pStyle w:val="Punktlista"/>
      </w:pPr>
      <w:r>
        <w:t xml:space="preserve">All personal med patientansvar bör </w:t>
      </w:r>
      <w:r w:rsidR="006C1DED">
        <w:t xml:space="preserve">genomgå </w:t>
      </w:r>
      <w:r>
        <w:t>repetitionsutbild</w:t>
      </w:r>
      <w:r w:rsidR="006C1DED">
        <w:t>ning</w:t>
      </w:r>
      <w:r>
        <w:t xml:space="preserve"> varje halvår för att bibehålla hög kvalitet; minimum är en gång/år.</w:t>
      </w:r>
    </w:p>
    <w:p w14:paraId="52D03106" w14:textId="6B89414F" w:rsidR="00244E01" w:rsidRDefault="00244E01" w:rsidP="00244E01">
      <w:pPr>
        <w:pStyle w:val="Rubrik3"/>
      </w:pPr>
      <w:bookmarkStart w:id="5" w:name="_Toc160530514"/>
      <w:r>
        <w:t>Ansvar</w:t>
      </w:r>
      <w:bookmarkEnd w:id="5"/>
    </w:p>
    <w:p w14:paraId="73A41502" w14:textId="18522DA1" w:rsidR="00244E01" w:rsidRPr="00244E01" w:rsidRDefault="00244E01" w:rsidP="00244E01">
      <w:r>
        <w:t xml:space="preserve">Se rubrik </w:t>
      </w:r>
      <w:r w:rsidRPr="00244E01">
        <w:rPr>
          <w:i/>
          <w:iCs/>
        </w:rPr>
        <w:t>Genomförande</w:t>
      </w:r>
      <w:r>
        <w:t>.</w:t>
      </w:r>
    </w:p>
    <w:p w14:paraId="0F6FD6E3" w14:textId="50093D8E" w:rsidR="00313AE9" w:rsidRDefault="00313AE9" w:rsidP="004318C8">
      <w:pPr>
        <w:pStyle w:val="Rubrik3"/>
      </w:pPr>
      <w:bookmarkStart w:id="6" w:name="_Toc160530515"/>
      <w:r>
        <w:t>Rött larm – Livshotande tillstånd</w:t>
      </w:r>
      <w:bookmarkEnd w:id="6"/>
    </w:p>
    <w:p w14:paraId="50938BAB" w14:textId="0D8B4662" w:rsidR="00313AE9" w:rsidRDefault="00313AE9" w:rsidP="00313AE9">
      <w:r>
        <w:t>Ett livshotande tillstånd kan vara exempelvis hjärtstopp, andningstopp eller kraftig blödning. Det kan också vara symtom som akut isättande bröst- eller buksmärta. Oftast är tecken på detta sviktande vitalparametrar.</w:t>
      </w:r>
    </w:p>
    <w:p w14:paraId="17420864" w14:textId="53BBDC05" w:rsidR="00313AE9" w:rsidRDefault="00313AE9" w:rsidP="00037474">
      <w:pPr>
        <w:spacing w:after="60"/>
      </w:pPr>
      <w:r>
        <w:t>Till detta larm kallas följande funktioner:</w:t>
      </w:r>
    </w:p>
    <w:p w14:paraId="3499EA32" w14:textId="77777777" w:rsidR="00072F78" w:rsidRDefault="00072F78" w:rsidP="00072F78">
      <w:pPr>
        <w:pStyle w:val="Punktlista"/>
      </w:pPr>
      <w:r>
        <w:t>Anestesiolog</w:t>
      </w:r>
    </w:p>
    <w:p w14:paraId="5B48AC1C" w14:textId="7BFD049C" w:rsidR="00313AE9" w:rsidRDefault="00313AE9" w:rsidP="00037474">
      <w:pPr>
        <w:pStyle w:val="Punktlista"/>
      </w:pPr>
      <w:r>
        <w:t>Anestesisjuksköterska</w:t>
      </w:r>
    </w:p>
    <w:p w14:paraId="1F22EBFD" w14:textId="0C7B1446" w:rsidR="00313AE9" w:rsidRDefault="00313AE9" w:rsidP="00037474">
      <w:pPr>
        <w:pStyle w:val="Punktlista"/>
      </w:pPr>
      <w:r>
        <w:t>Medicinläkare</w:t>
      </w:r>
    </w:p>
    <w:p w14:paraId="19C40993" w14:textId="0FBA5117" w:rsidR="00313AE9" w:rsidRDefault="00313AE9" w:rsidP="00037474">
      <w:pPr>
        <w:pStyle w:val="Punktlista"/>
      </w:pPr>
      <w:r>
        <w:t>Avdelningens personal söker själva den för enheten jouransvarige läkaren.</w:t>
      </w:r>
    </w:p>
    <w:p w14:paraId="79C5996C" w14:textId="41B0A3C0" w:rsidR="00072F78" w:rsidRPr="00072F78" w:rsidRDefault="006C1DED" w:rsidP="006C1DED">
      <w:proofErr w:type="spellStart"/>
      <w:r w:rsidRPr="002842B0">
        <w:rPr>
          <w:b/>
          <w:bCs/>
        </w:rPr>
        <w:t>Anm</w:t>
      </w:r>
      <w:proofErr w:type="spellEnd"/>
      <w:r>
        <w:t xml:space="preserve">: </w:t>
      </w:r>
      <w:r w:rsidR="00072F78">
        <w:t>På</w:t>
      </w:r>
      <w:r w:rsidR="00072F78" w:rsidRPr="00072F78">
        <w:t xml:space="preserve"> barnavdelningen </w:t>
      </w:r>
      <w:r w:rsidR="00B34CF3">
        <w:t>är</w:t>
      </w:r>
      <w:r w:rsidR="00072F78" w:rsidRPr="00072F78">
        <w:t xml:space="preserve"> larmet</w:t>
      </w:r>
      <w:r w:rsidR="00B34CF3">
        <w:t xml:space="preserve"> vid livshotande tillstånd</w:t>
      </w:r>
      <w:r w:rsidR="00072F78" w:rsidRPr="00072F78">
        <w:t xml:space="preserve"> </w:t>
      </w:r>
      <w:proofErr w:type="gramStart"/>
      <w:r w:rsidR="00072F78" w:rsidRPr="00072F78">
        <w:t>istället</w:t>
      </w:r>
      <w:proofErr w:type="gramEnd"/>
      <w:r w:rsidR="00072F78" w:rsidRPr="00072F78">
        <w:t xml:space="preserve"> gult</w:t>
      </w:r>
      <w:r>
        <w:t xml:space="preserve">; </w:t>
      </w:r>
      <w:r w:rsidR="00072F78" w:rsidRPr="00072F78">
        <w:t>då kommer barnläkare istället för medicinläkare.</w:t>
      </w:r>
      <w:r w:rsidR="00566564">
        <w:t xml:space="preserve"> Gult larm finns även på infektionsavdelningen. </w:t>
      </w:r>
    </w:p>
    <w:p w14:paraId="0EBA391A" w14:textId="77777777" w:rsidR="00313AE9" w:rsidRDefault="00313AE9" w:rsidP="007834F1">
      <w:pPr>
        <w:pStyle w:val="Rubrik2"/>
      </w:pPr>
      <w:bookmarkStart w:id="7" w:name="_Toc160530516"/>
      <w:r>
        <w:t>Genomförande</w:t>
      </w:r>
      <w:bookmarkEnd w:id="7"/>
    </w:p>
    <w:p w14:paraId="40BEAAE6" w14:textId="4F6D89AB" w:rsidR="00491F29" w:rsidRDefault="00491F29" w:rsidP="00491F29">
      <w:pPr>
        <w:pStyle w:val="Rubrik3"/>
        <w:spacing w:before="120"/>
      </w:pPr>
      <w:bookmarkStart w:id="8" w:name="_Toc160530517"/>
      <w:r>
        <w:t>Akutlarm</w:t>
      </w:r>
      <w:r w:rsidR="00220946">
        <w:t xml:space="preserve"> och a</w:t>
      </w:r>
      <w:r w:rsidR="00297FA8">
        <w:t>nsvars</w:t>
      </w:r>
      <w:r w:rsidR="00220946">
        <w:t>fördelning</w:t>
      </w:r>
      <w:bookmarkEnd w:id="8"/>
    </w:p>
    <w:p w14:paraId="192D50FF" w14:textId="6C4F7EC1" w:rsidR="00313AE9" w:rsidRDefault="00313AE9" w:rsidP="008426C0">
      <w:pPr>
        <w:spacing w:after="60"/>
      </w:pPr>
      <w:r>
        <w:t>Den som oväntat påträffar en medvetslös individ med ingen eller onormal andning</w:t>
      </w:r>
      <w:r w:rsidR="007834F1">
        <w:t>,</w:t>
      </w:r>
      <w:r>
        <w:t xml:space="preserve"> måste omedelbart handla enligt följande:</w:t>
      </w:r>
    </w:p>
    <w:p w14:paraId="7A89031A" w14:textId="522F8C42" w:rsidR="00313AE9" w:rsidRDefault="00313AE9" w:rsidP="007834F1">
      <w:pPr>
        <w:pStyle w:val="Punktlista"/>
      </w:pPr>
      <w:r>
        <w:t xml:space="preserve">Påkalla uppmärksamhet/larma enligt </w:t>
      </w:r>
      <w:r w:rsidR="00B34CF3">
        <w:t xml:space="preserve">rutin </w:t>
      </w:r>
      <w:hyperlink r:id="rId15" w:history="1">
        <w:r w:rsidR="00B34CF3" w:rsidRPr="00B34CF3">
          <w:rPr>
            <w:rStyle w:val="Hyperlnk"/>
          </w:rPr>
          <w:t>Akuta medicinska larm</w:t>
        </w:r>
      </w:hyperlink>
      <w:r>
        <w:t xml:space="preserve"> och notera tiden.</w:t>
      </w:r>
    </w:p>
    <w:p w14:paraId="7548ECAF" w14:textId="1CECBDCB" w:rsidR="00313AE9" w:rsidRDefault="00313AE9" w:rsidP="007834F1">
      <w:pPr>
        <w:pStyle w:val="Punktlista"/>
      </w:pPr>
      <w:r>
        <w:t>Påbörja HLR omedelbart.</w:t>
      </w:r>
    </w:p>
    <w:p w14:paraId="09ACF9AD" w14:textId="66701E47" w:rsidR="00313AE9" w:rsidRDefault="00313AE9" w:rsidP="007834F1">
      <w:pPr>
        <w:pStyle w:val="Punktlista"/>
      </w:pPr>
      <w:r>
        <w:t>Avdela personal att hämta avdelningens hjärtstartare, akututrustning samt larma akutgruppen</w:t>
      </w:r>
      <w:r w:rsidR="00B34CF3">
        <w:t xml:space="preserve"> på </w:t>
      </w:r>
      <w:proofErr w:type="spellStart"/>
      <w:r w:rsidR="00B34CF3">
        <w:t>larmknapp</w:t>
      </w:r>
      <w:proofErr w:type="spellEnd"/>
      <w:r w:rsidR="00B34CF3">
        <w:t xml:space="preserve"> eller </w:t>
      </w:r>
      <w:proofErr w:type="spellStart"/>
      <w:r w:rsidR="00B34CF3">
        <w:t>ankn</w:t>
      </w:r>
      <w:proofErr w:type="spellEnd"/>
      <w:r w:rsidR="00B34CF3">
        <w:t xml:space="preserve"> </w:t>
      </w:r>
      <w:r w:rsidR="00B34CF3" w:rsidRPr="004A3EF4">
        <w:rPr>
          <w:b/>
          <w:bCs/>
        </w:rPr>
        <w:t>2010</w:t>
      </w:r>
      <w:r>
        <w:t>.</w:t>
      </w:r>
    </w:p>
    <w:p w14:paraId="4BF31E50" w14:textId="75A132DA" w:rsidR="00313AE9" w:rsidRDefault="00313AE9" w:rsidP="007834F1">
      <w:pPr>
        <w:pStyle w:val="Punktlista"/>
      </w:pPr>
      <w:r>
        <w:t>Följ HLR-algoritm enligt Svenska rådet för hjärt-lungräddning.</w:t>
      </w:r>
    </w:p>
    <w:p w14:paraId="48DED34E" w14:textId="4139C812" w:rsidR="00313AE9" w:rsidRDefault="00313AE9" w:rsidP="008426C0">
      <w:pPr>
        <w:spacing w:before="200" w:after="60"/>
      </w:pPr>
      <w:r>
        <w:t>Akutgruppen består av medicinläkare/barnläkare, narkosläkare och narkossjuksköterska med akutcykel.</w:t>
      </w:r>
    </w:p>
    <w:p w14:paraId="275D34EC" w14:textId="0B5FC817" w:rsidR="00313AE9" w:rsidRDefault="00313AE9" w:rsidP="008426C0">
      <w:pPr>
        <w:pStyle w:val="Punktlista"/>
      </w:pPr>
      <w:proofErr w:type="spellStart"/>
      <w:r>
        <w:lastRenderedPageBreak/>
        <w:t>Medicinläkaren</w:t>
      </w:r>
      <w:proofErr w:type="spellEnd"/>
      <w:r>
        <w:t>/barnläkaren blir teamledare och beslutsfattande i HLR-situationen samt ska försöka utreda bakomliggande orsak och åtgärda reversibla orsaker till hjärtstoppet.</w:t>
      </w:r>
    </w:p>
    <w:p w14:paraId="3DC4168E" w14:textId="517F9DEC" w:rsidR="00313AE9" w:rsidRDefault="00313AE9" w:rsidP="008426C0">
      <w:pPr>
        <w:pStyle w:val="Punktlista"/>
      </w:pPr>
      <w:r>
        <w:t xml:space="preserve">Narkosläkare tillsammans med narkossjuksköterska tar över ansvar för att </w:t>
      </w:r>
      <w:r w:rsidRPr="00244E01">
        <w:rPr>
          <w:i/>
          <w:iCs/>
        </w:rPr>
        <w:t xml:space="preserve">säkerställa </w:t>
      </w:r>
      <w:r w:rsidR="00235888">
        <w:rPr>
          <w:i/>
          <w:iCs/>
        </w:rPr>
        <w:t xml:space="preserve">fri </w:t>
      </w:r>
      <w:r w:rsidRPr="00244E01">
        <w:rPr>
          <w:i/>
          <w:iCs/>
        </w:rPr>
        <w:t>luftväg</w:t>
      </w:r>
      <w:r>
        <w:t>.</w:t>
      </w:r>
    </w:p>
    <w:p w14:paraId="26A210BE" w14:textId="0E6E0580" w:rsidR="00313AE9" w:rsidRDefault="00313AE9" w:rsidP="008426C0">
      <w:pPr>
        <w:pStyle w:val="Punktlista"/>
      </w:pPr>
      <w:r>
        <w:t>Det</w:t>
      </w:r>
      <w:r w:rsidR="008426C0">
        <w:t xml:space="preserve"> </w:t>
      </w:r>
      <w:r>
        <w:t xml:space="preserve">innebär att personalen som redan är på plats fortsätter ansvara för att </w:t>
      </w:r>
      <w:r w:rsidRPr="00244E01">
        <w:rPr>
          <w:i/>
          <w:iCs/>
        </w:rPr>
        <w:t>HLR pågår samt att administrera läkemedel</w:t>
      </w:r>
      <w:r>
        <w:t xml:space="preserve"> i de fall läkemedelsvana finns. Läkemedel ges i första hand av sjuksköterska efter ordination av medicinläkare enligt HLR-algoritm. Läkemedel kan också ges på delegering från narkossjuksköterska enligt generell ordination. Vid avsteg från HLR-algoritmen ska detta uppmärksammas. Känner du dig osäker - Fråga om hjälp!</w:t>
      </w:r>
    </w:p>
    <w:p w14:paraId="3269039E" w14:textId="13E64CB6" w:rsidR="00313AE9" w:rsidRDefault="00313AE9" w:rsidP="008426C0">
      <w:pPr>
        <w:pStyle w:val="Punktlista"/>
      </w:pPr>
      <w:r>
        <w:t xml:space="preserve">På akutcykeln finns bland annat utrustning för intubation, ytterligare läkemedel, material för </w:t>
      </w:r>
      <w:proofErr w:type="spellStart"/>
      <w:r>
        <w:t>intraosseös</w:t>
      </w:r>
      <w:proofErr w:type="spellEnd"/>
      <w:r>
        <w:t xml:space="preserve"> nålsättning och manuell defibrillator.</w:t>
      </w:r>
    </w:p>
    <w:p w14:paraId="0519A136" w14:textId="6BD07DE8" w:rsidR="00072F78" w:rsidRPr="00072F78" w:rsidRDefault="00072F78" w:rsidP="008426C0">
      <w:pPr>
        <w:pStyle w:val="Punktlista"/>
      </w:pPr>
      <w:r w:rsidRPr="00072F78">
        <w:rPr>
          <w:color w:val="000000"/>
          <w:bdr w:val="none" w:sz="0" w:space="0" w:color="auto" w:frame="1"/>
          <w:shd w:val="clear" w:color="auto" w:fill="FFFFFF"/>
        </w:rPr>
        <w:t>Vid fortsatt vårdbehov och flytt till högre vårdnivå (ex. IVA, operation) medföljer ansvarig patientsjuksköterska från larmande enhet, med larmgruppen till mottagande enhet. Där sker rapport och överlämning av patient om inget annat bestämts.</w:t>
      </w:r>
    </w:p>
    <w:p w14:paraId="01BC9FE4" w14:textId="351F7997" w:rsidR="00313AE9" w:rsidRDefault="00313AE9" w:rsidP="00491F29">
      <w:pPr>
        <w:pStyle w:val="Rubrik3"/>
      </w:pPr>
      <w:bookmarkStart w:id="9" w:name="_Toc160530518"/>
      <w:r>
        <w:t>Avbrytande av HLR</w:t>
      </w:r>
      <w:bookmarkEnd w:id="9"/>
    </w:p>
    <w:p w14:paraId="3C4E98FD" w14:textId="617322D4" w:rsidR="00313AE9" w:rsidRDefault="00313AE9" w:rsidP="00313AE9">
      <w:r>
        <w:t xml:space="preserve">Vid fortsatt </w:t>
      </w:r>
      <w:proofErr w:type="spellStart"/>
      <w:r>
        <w:t>asystoli</w:t>
      </w:r>
      <w:proofErr w:type="spellEnd"/>
      <w:r>
        <w:t xml:space="preserve"> och utebliven återkomst av spontan cirkulation (ROSC) </w:t>
      </w:r>
      <w:r w:rsidR="00235888">
        <w:t xml:space="preserve">ska ansvarig läkare senast </w:t>
      </w:r>
      <w:r>
        <w:t>efter</w:t>
      </w:r>
      <w:r w:rsidR="00235888">
        <w:t xml:space="preserve"> </w:t>
      </w:r>
      <w:r>
        <w:t>20 minuters kontinuerlig återupplivning, ta ställning till avbrytande av HLR. Prognosen är generellt mycket dålig men bedömningen ska vara individuell i varje enskilt fall.</w:t>
      </w:r>
      <w:r w:rsidR="00244E01">
        <w:t xml:space="preserve"> </w:t>
      </w:r>
      <w:r>
        <w:t xml:space="preserve">Flera faktorer ska övervägas: ålder, grundsjukdom, aktuell anamnes, tid till HLR påbörjades (”no </w:t>
      </w:r>
      <w:proofErr w:type="spellStart"/>
      <w:r>
        <w:t>flow</w:t>
      </w:r>
      <w:proofErr w:type="spellEnd"/>
      <w:r>
        <w:t>” tid) samt speciella förhållanden (</w:t>
      </w:r>
      <w:proofErr w:type="gramStart"/>
      <w:r>
        <w:t>t.ex.</w:t>
      </w:r>
      <w:proofErr w:type="gramEnd"/>
      <w:r>
        <w:t xml:space="preserve"> förgiftning eller hypotermi då bakomliggande orsak bör åtgärdas innan bedömningen).</w:t>
      </w:r>
    </w:p>
    <w:p w14:paraId="2E4FED5E" w14:textId="6926CBA8" w:rsidR="00313AE9" w:rsidRDefault="00313AE9" w:rsidP="00313AE9">
      <w:r>
        <w:t xml:space="preserve">Efter avslut ansvarar personal på den larmande enheten för att genast återställa och kontrollera </w:t>
      </w:r>
      <w:proofErr w:type="gramStart"/>
      <w:r w:rsidR="000F71DF">
        <w:t>sin</w:t>
      </w:r>
      <w:r>
        <w:t xml:space="preserve"> egen akututrustning</w:t>
      </w:r>
      <w:proofErr w:type="gramEnd"/>
      <w:r>
        <w:t xml:space="preserve"> inklusive defibrillator med elektroder. Efter ett tillbud lämnas nya elektroder ut på plats av akutgruppen. Om detta inte sker är det den larmande enhetens ansvar att omedelbart hämta nya elektroder på operation 1, interntelefon </w:t>
      </w:r>
      <w:r w:rsidRPr="00244E01">
        <w:rPr>
          <w:b/>
          <w:bCs/>
        </w:rPr>
        <w:t>3080</w:t>
      </w:r>
      <w:r>
        <w:t xml:space="preserve"> eller </w:t>
      </w:r>
      <w:r w:rsidRPr="00244E01">
        <w:rPr>
          <w:b/>
          <w:bCs/>
        </w:rPr>
        <w:t>3072</w:t>
      </w:r>
      <w:r>
        <w:t>.</w:t>
      </w:r>
    </w:p>
    <w:p w14:paraId="5F3E43DA" w14:textId="582DA2A2" w:rsidR="00363CA5" w:rsidRDefault="00363CA5" w:rsidP="00B8219C">
      <w:pPr>
        <w:pStyle w:val="Rubrik3"/>
      </w:pPr>
      <w:bookmarkStart w:id="10" w:name="_Toc160530519"/>
      <w:r>
        <w:t>Kontakt</w:t>
      </w:r>
      <w:bookmarkEnd w:id="10"/>
    </w:p>
    <w:p w14:paraId="4B51F641" w14:textId="033763C3" w:rsidR="00313AE9" w:rsidRDefault="00313AE9" w:rsidP="00313AE9">
      <w:r>
        <w:t>Vid frågor, kontakta gärna akutgruppen på operation 1, t</w:t>
      </w:r>
      <w:r w:rsidR="006E46B0">
        <w:t>elefon</w:t>
      </w:r>
      <w:r>
        <w:t xml:space="preserve"> </w:t>
      </w:r>
      <w:r w:rsidRPr="00244E01">
        <w:rPr>
          <w:b/>
          <w:bCs/>
        </w:rPr>
        <w:t>3072</w:t>
      </w:r>
      <w:r>
        <w:t>.</w:t>
      </w:r>
    </w:p>
    <w:p w14:paraId="7EDFFBD9" w14:textId="1E833B4C" w:rsidR="00313AE9" w:rsidRDefault="000F71DF" w:rsidP="00D959DB">
      <w:pPr>
        <w:pStyle w:val="Rubrik2"/>
      </w:pPr>
      <w:bookmarkStart w:id="11" w:name="_Toc160530520"/>
      <w:r>
        <w:lastRenderedPageBreak/>
        <w:t>Dokumentinformation</w:t>
      </w:r>
      <w:bookmarkEnd w:id="11"/>
    </w:p>
    <w:p w14:paraId="2B869778" w14:textId="110C00E6" w:rsidR="000F71DF" w:rsidRPr="00D959DB" w:rsidRDefault="000F71DF" w:rsidP="00D959DB">
      <w:pPr>
        <w:keepNext/>
        <w:keepLines/>
        <w:spacing w:after="0"/>
        <w:rPr>
          <w:b/>
          <w:bCs/>
        </w:rPr>
      </w:pPr>
      <w:r w:rsidRPr="00D959DB">
        <w:rPr>
          <w:b/>
          <w:bCs/>
        </w:rPr>
        <w:t>För innehållet svarar</w:t>
      </w:r>
    </w:p>
    <w:p w14:paraId="7C067C6E" w14:textId="0EAE778C" w:rsidR="00313AE9" w:rsidRDefault="00313AE9" w:rsidP="00D959DB">
      <w:pPr>
        <w:keepNext/>
        <w:keepLines/>
      </w:pPr>
      <w:r>
        <w:t>Jonathan Ek, anestesisjuksköterska</w:t>
      </w:r>
      <w:r w:rsidR="00932285">
        <w:t>, VO AnOpIVA, SÄS</w:t>
      </w:r>
      <w:r w:rsidR="000F71DF">
        <w:br/>
      </w:r>
      <w:r>
        <w:t xml:space="preserve">Nicole </w:t>
      </w:r>
      <w:proofErr w:type="spellStart"/>
      <w:r>
        <w:t>Baldemark</w:t>
      </w:r>
      <w:proofErr w:type="spellEnd"/>
      <w:r>
        <w:t>, anestesisjuksköterska</w:t>
      </w:r>
      <w:r w:rsidR="00932285">
        <w:t>2, VO AnOpIVA, SÄS</w:t>
      </w:r>
      <w:r w:rsidR="000F71DF">
        <w:br/>
      </w:r>
      <w:r>
        <w:t>Elin Ekdahl, ST</w:t>
      </w:r>
      <w:r w:rsidR="000F71DF">
        <w:t>-</w:t>
      </w:r>
      <w:r>
        <w:t>läkare</w:t>
      </w:r>
      <w:r w:rsidR="000F71DF">
        <w:t xml:space="preserve">, </w:t>
      </w:r>
      <w:r w:rsidR="006C1DED">
        <w:t xml:space="preserve">VO </w:t>
      </w:r>
      <w:r w:rsidR="00932285">
        <w:t>AnOpIVA</w:t>
      </w:r>
      <w:r w:rsidR="000F71DF">
        <w:t>, S</w:t>
      </w:r>
      <w:r w:rsidR="00932285">
        <w:t>Ä</w:t>
      </w:r>
      <w:r w:rsidR="000F71DF">
        <w:t>S</w:t>
      </w:r>
    </w:p>
    <w:p w14:paraId="7186730A" w14:textId="5AE75F64" w:rsidR="00D959DB" w:rsidRPr="00D959DB" w:rsidRDefault="00D959DB" w:rsidP="00D959DB">
      <w:pPr>
        <w:keepNext/>
        <w:keepLines/>
        <w:spacing w:after="0"/>
        <w:rPr>
          <w:b/>
          <w:bCs/>
        </w:rPr>
      </w:pPr>
      <w:r w:rsidRPr="00D959DB">
        <w:rPr>
          <w:b/>
          <w:bCs/>
        </w:rPr>
        <w:t>Remissinstanser</w:t>
      </w:r>
    </w:p>
    <w:p w14:paraId="794361DB" w14:textId="171C9618" w:rsidR="00D959DB" w:rsidRDefault="006C1DED" w:rsidP="00D959DB">
      <w:pPr>
        <w:keepNext/>
        <w:keepLines/>
      </w:pPr>
      <w:r>
        <w:t>Joacim Linde, överläkare, VO AnOpIVA, SÄS</w:t>
      </w:r>
      <w:r>
        <w:br/>
      </w:r>
      <w:r w:rsidR="005F2D5D">
        <w:t>Verksamhetschefer, SÄS</w:t>
      </w:r>
    </w:p>
    <w:p w14:paraId="1A874A1B" w14:textId="0128E307" w:rsidR="00D959DB" w:rsidRPr="00D959DB" w:rsidRDefault="00D959DB" w:rsidP="00D959DB">
      <w:pPr>
        <w:keepNext/>
        <w:keepLines/>
        <w:spacing w:after="0"/>
        <w:rPr>
          <w:b/>
          <w:bCs/>
        </w:rPr>
      </w:pPr>
      <w:r w:rsidRPr="00D959DB">
        <w:rPr>
          <w:b/>
          <w:bCs/>
        </w:rPr>
        <w:t>Fastställt av</w:t>
      </w:r>
    </w:p>
    <w:p w14:paraId="189A475B" w14:textId="29B238E3" w:rsidR="00D959DB" w:rsidRDefault="00D959DB" w:rsidP="00D959DB">
      <w:pPr>
        <w:keepNext/>
        <w:keepLines/>
      </w:pPr>
      <w:r>
        <w:t>Jerker Nilson, chefläkare, SÄS</w:t>
      </w:r>
    </w:p>
    <w:p w14:paraId="353D1975" w14:textId="5549FEB0" w:rsidR="00D959DB" w:rsidRPr="00D959DB" w:rsidRDefault="00D959DB" w:rsidP="00D959DB">
      <w:pPr>
        <w:keepNext/>
        <w:keepLines/>
        <w:spacing w:after="0"/>
        <w:rPr>
          <w:b/>
          <w:bCs/>
        </w:rPr>
      </w:pPr>
      <w:r w:rsidRPr="00D959DB">
        <w:rPr>
          <w:b/>
          <w:bCs/>
        </w:rPr>
        <w:t>Nyckelord</w:t>
      </w:r>
    </w:p>
    <w:p w14:paraId="051DF1F1" w14:textId="282A2B5E" w:rsidR="00F6055F" w:rsidRDefault="00D959DB" w:rsidP="00313AE9">
      <w:r w:rsidRPr="00D959DB">
        <w:t>HLR,</w:t>
      </w:r>
      <w:r>
        <w:t xml:space="preserve"> </w:t>
      </w:r>
      <w:r w:rsidRPr="00D959DB">
        <w:t>hjärt-lungräddning,</w:t>
      </w:r>
      <w:r>
        <w:t xml:space="preserve"> </w:t>
      </w:r>
      <w:r w:rsidRPr="00D959DB">
        <w:t>hjärtlungräddning,</w:t>
      </w:r>
      <w:r>
        <w:t xml:space="preserve"> </w:t>
      </w:r>
      <w:r w:rsidRPr="00D959DB">
        <w:t>utbildning,</w:t>
      </w:r>
      <w:r>
        <w:t xml:space="preserve"> </w:t>
      </w:r>
      <w:r w:rsidRPr="00D959DB">
        <w:t>hjärtstopp,</w:t>
      </w:r>
      <w:r>
        <w:t xml:space="preserve"> </w:t>
      </w:r>
      <w:r w:rsidRPr="00D959DB">
        <w:t>andningsstopp,</w:t>
      </w:r>
      <w:r>
        <w:t xml:space="preserve"> </w:t>
      </w:r>
      <w:r w:rsidRPr="00D959DB">
        <w:t>akututrustning,</w:t>
      </w:r>
      <w:r>
        <w:t xml:space="preserve"> </w:t>
      </w:r>
      <w:r w:rsidRPr="00D959DB">
        <w:t>andnings</w:t>
      </w:r>
      <w:r w:rsidR="00F6055F">
        <w:t>vägar</w:t>
      </w:r>
      <w:r w:rsidRPr="00D959DB">
        <w:t>,</w:t>
      </w:r>
      <w:r>
        <w:t xml:space="preserve"> </w:t>
      </w:r>
      <w:r w:rsidRPr="00D959DB">
        <w:t>defibrillator,</w:t>
      </w:r>
      <w:r>
        <w:t xml:space="preserve"> </w:t>
      </w:r>
      <w:r w:rsidRPr="00D959DB">
        <w:t>defibrillering</w:t>
      </w:r>
      <w:r>
        <w:t>, återupplivning</w:t>
      </w:r>
      <w:r w:rsidR="00B07BC4">
        <w:t>, ansvarsfördelning</w:t>
      </w:r>
      <w:r w:rsidR="00F6055F">
        <w:t>, a</w:t>
      </w:r>
      <w:r w:rsidR="00F6055F" w:rsidRPr="00F6055F">
        <w:t>kutläkemedel,</w:t>
      </w:r>
      <w:r w:rsidR="00F6055F">
        <w:t xml:space="preserve"> </w:t>
      </w:r>
      <w:r w:rsidR="00F6055F" w:rsidRPr="00F6055F">
        <w:t>akutbehandling,</w:t>
      </w:r>
      <w:r w:rsidR="00F6055F">
        <w:t xml:space="preserve"> </w:t>
      </w:r>
      <w:r w:rsidR="00F6055F" w:rsidRPr="00F6055F">
        <w:t>mediciner,</w:t>
      </w:r>
      <w:r w:rsidR="00F6055F">
        <w:t xml:space="preserve"> </w:t>
      </w:r>
      <w:r w:rsidR="00F6055F" w:rsidRPr="00F6055F">
        <w:t>läkemedel</w:t>
      </w:r>
    </w:p>
    <w:p w14:paraId="74CE706A" w14:textId="5A8A404C" w:rsidR="00260326" w:rsidRDefault="00260326" w:rsidP="00260326">
      <w:pPr>
        <w:pStyle w:val="Rubrik2"/>
      </w:pPr>
      <w:bookmarkStart w:id="12" w:name="_Toc160530521"/>
      <w:r>
        <w:t>Länkförteckning</w:t>
      </w:r>
      <w:bookmarkEnd w:id="12"/>
    </w:p>
    <w:p w14:paraId="753665E4" w14:textId="5E5E2FFA" w:rsidR="00260326" w:rsidRDefault="00260326" w:rsidP="00260326">
      <w:pPr>
        <w:pStyle w:val="Punktlista"/>
      </w:pPr>
      <w:r w:rsidRPr="00260326">
        <w:t>Akuta medicinska larm vid SÄS Borås</w:t>
      </w:r>
      <w:r>
        <w:t>. Sjukhusövergripande riktlinje, SÄS</w:t>
      </w:r>
      <w:r>
        <w:br/>
      </w:r>
      <w:hyperlink r:id="rId16" w:history="1">
        <w:r w:rsidRPr="00260326">
          <w:rPr>
            <w:rStyle w:val="Hyperlnk"/>
          </w:rPr>
          <w:t>https://hittadokument.vgregion.se/sas</w:t>
        </w:r>
      </w:hyperlink>
    </w:p>
    <w:p w14:paraId="42EFE52C" w14:textId="6D478A89" w:rsidR="00260326" w:rsidRDefault="00260326" w:rsidP="00260326">
      <w:pPr>
        <w:pStyle w:val="Punktlista"/>
      </w:pPr>
      <w:r w:rsidRPr="00260326">
        <w:t>HLR - Genomförande vid SÄS</w:t>
      </w:r>
      <w:r>
        <w:t>. Sjukhusövergripande rutin, SÄS</w:t>
      </w:r>
      <w:r>
        <w:br/>
      </w:r>
      <w:hyperlink r:id="rId17" w:history="1">
        <w:r w:rsidRPr="00260326">
          <w:rPr>
            <w:rStyle w:val="Hyperlnk"/>
          </w:rPr>
          <w:t>https://hittadokument.vgregion.se/sas</w:t>
        </w:r>
      </w:hyperlink>
    </w:p>
    <w:p w14:paraId="0837A0E1" w14:textId="73373BD4" w:rsidR="00260326" w:rsidRDefault="00260326" w:rsidP="00260326">
      <w:pPr>
        <w:pStyle w:val="Punktlista"/>
      </w:pPr>
      <w:r w:rsidRPr="00260326">
        <w:t>HLR - Kompetenskrav vid SÄS</w:t>
      </w:r>
      <w:r>
        <w:t>. Sjukhusövergripande rutin, SÄS</w:t>
      </w:r>
      <w:r>
        <w:br/>
      </w:r>
      <w:hyperlink r:id="rId18" w:history="1">
        <w:r w:rsidRPr="00260326">
          <w:rPr>
            <w:rStyle w:val="Hyperlnk"/>
          </w:rPr>
          <w:t>https://hittadokument.vgregion.se/sas</w:t>
        </w:r>
      </w:hyperlink>
    </w:p>
    <w:sectPr w:rsidR="00260326" w:rsidSect="00136D67">
      <w:headerReference w:type="even" r:id="rId19"/>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2FBBBF" w14:textId="77777777" w:rsidR="00FF2A4D" w:rsidRDefault="00FF2A4D">
      <w:r>
        <w:separator/>
      </w:r>
    </w:p>
  </w:endnote>
  <w:endnote w:type="continuationSeparator" w:id="0">
    <w:p w14:paraId="5877FADA" w14:textId="77777777" w:rsidR="00FF2A4D" w:rsidRDefault="00FF2A4D">
      <w:r>
        <w:continuationSeparator/>
      </w:r>
    </w:p>
  </w:endnote>
  <w:endnote w:type="continuationNotice" w:id="1">
    <w:p w14:paraId="4BD0094E" w14:textId="77777777" w:rsidR="00FF2A4D" w:rsidRDefault="00FF2A4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DB1848" w14:textId="77777777" w:rsidR="006C1DED" w:rsidRDefault="006C1DED">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6B21C" w14:textId="052E4292" w:rsidR="008250CC" w:rsidRDefault="008250CC" w:rsidP="008250CC">
    <w:pPr>
      <w:pStyle w:val="Sidfot"/>
      <w:jc w:val="center"/>
    </w:pP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PAGE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2</w:t>
    </w:r>
    <w:r w:rsidRPr="001510D8">
      <w:rPr>
        <w:rStyle w:val="Sidnummer"/>
        <w:rFonts w:asciiTheme="majorHAnsi" w:hAnsiTheme="majorHAnsi" w:cstheme="majorHAnsi"/>
        <w:sz w:val="20"/>
        <w:szCs w:val="20"/>
      </w:rPr>
      <w:fldChar w:fldCharType="end"/>
    </w:r>
    <w:r w:rsidRPr="001510D8">
      <w:rPr>
        <w:rStyle w:val="Sidnummer"/>
        <w:rFonts w:asciiTheme="majorHAnsi" w:hAnsiTheme="majorHAnsi" w:cstheme="majorHAnsi"/>
        <w:sz w:val="20"/>
        <w:szCs w:val="20"/>
      </w:rPr>
      <w:t xml:space="preserve"> </w:t>
    </w:r>
    <w:r w:rsidRPr="001510D8">
      <w:rPr>
        <w:rFonts w:asciiTheme="majorHAnsi" w:hAnsiTheme="majorHAnsi" w:cstheme="majorHAnsi"/>
        <w:sz w:val="20"/>
        <w:szCs w:val="20"/>
      </w:rPr>
      <w:t>(</w:t>
    </w: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NUMPAGES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5</w:t>
    </w:r>
    <w:r w:rsidRPr="001510D8">
      <w:rPr>
        <w:rStyle w:val="Sidnummer"/>
        <w:rFonts w:asciiTheme="majorHAnsi" w:hAnsiTheme="majorHAnsi" w:cstheme="majorHAnsi"/>
        <w:sz w:val="20"/>
        <w:szCs w:val="20"/>
      </w:rPr>
      <w:fldChar w:fldCharType="end"/>
    </w:r>
    <w:r>
      <w:rPr>
        <w:rStyle w:val="Sidnummer"/>
        <w:rFonts w:asciiTheme="majorHAnsi" w:hAnsiTheme="majorHAnsi" w:cstheme="majorHAnsi"/>
        <w:sz w:val="20"/>
        <w:szCs w:val="20"/>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8658379" w:rsidR="00660269" w:rsidRDefault="008250CC" w:rsidP="00FB2F0F">
    <w:pPr>
      <w:pStyle w:val="Sidfot"/>
      <w:ind w:left="6237" w:hanging="141"/>
      <w:jc w:val="left"/>
    </w:pPr>
    <w:r>
      <w:rPr>
        <w:noProof/>
      </w:rPr>
      <w:drawing>
        <wp:anchor distT="0" distB="0" distL="114300" distR="114300" simplePos="0" relativeHeight="251658242" behindDoc="0" locked="0" layoutInCell="1" allowOverlap="1" wp14:anchorId="39716D08" wp14:editId="19B0CF05">
          <wp:simplePos x="0" y="0"/>
          <wp:positionH relativeFrom="column">
            <wp:posOffset>4552950</wp:posOffset>
          </wp:positionH>
          <wp:positionV relativeFrom="paragraph">
            <wp:posOffset>-114300</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2E231B" w14:textId="77777777" w:rsidR="00FF2A4D" w:rsidRDefault="00FF2A4D"/>
  </w:footnote>
  <w:footnote w:type="continuationSeparator" w:id="0">
    <w:p w14:paraId="4BC5F524" w14:textId="77777777" w:rsidR="00FF2A4D" w:rsidRDefault="00FF2A4D">
      <w:r>
        <w:continuationSeparator/>
      </w:r>
    </w:p>
  </w:footnote>
  <w:footnote w:type="continuationNotice" w:id="1">
    <w:p w14:paraId="1791D22E" w14:textId="77777777" w:rsidR="00FF2A4D" w:rsidRDefault="00FF2A4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572C28" w14:textId="139B9315" w:rsidR="006C1DED" w:rsidRDefault="006C1DED">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101F6" w14:textId="526644D3" w:rsidR="004B5C86" w:rsidRDefault="004B5C86" w:rsidP="004B5C86">
    <w:pPr>
      <w:pStyle w:val="Sidhuvud"/>
      <w:tabs>
        <w:tab w:val="clear" w:pos="4703"/>
        <w:tab w:val="clear" w:pos="9406"/>
        <w:tab w:val="left" w:pos="1670"/>
      </w:tabs>
    </w:pPr>
    <w:r>
      <w:rPr>
        <w:noProof/>
        <w:sz w:val="20"/>
        <w:szCs w:val="20"/>
      </w:rPr>
      <mc:AlternateContent>
        <mc:Choice Requires="wps">
          <w:drawing>
            <wp:anchor distT="0" distB="0" distL="114300" distR="114300" simplePos="0" relativeHeight="251658243" behindDoc="0" locked="0" layoutInCell="1" allowOverlap="1" wp14:anchorId="2D72D6C2" wp14:editId="29A5A2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D72D6C2"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v:textbox>
            </v:shape>
          </w:pict>
        </mc:Fallback>
      </mc:AlternateContent>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C4BD0F1" w:rsidR="008A4EB9" w:rsidRDefault="00A5066F"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0DFFA9B8" wp14:editId="245B2178">
              <wp:simplePos x="0" y="0"/>
              <wp:positionH relativeFrom="column">
                <wp:posOffset>-1270</wp:posOffset>
              </wp:positionH>
              <wp:positionV relativeFrom="paragraph">
                <wp:posOffset>-5080</wp:posOffset>
              </wp:positionV>
              <wp:extent cx="4669155" cy="2705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0510"/>
                      </a:xfrm>
                      <a:prstGeom prst="rect">
                        <a:avLst/>
                      </a:prstGeom>
                      <a:noFill/>
                      <a:ln w="6350">
                        <a:noFill/>
                      </a:ln>
                    </wps:spPr>
                    <wps:txb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FFA9B8" id="_x0000_t202" coordsize="21600,21600" o:spt="202" path="m,l,21600r21600,l21600,xe">
              <v:stroke joinstyle="miter"/>
              <v:path gradientshapeok="t" o:connecttype="rect"/>
            </v:shapetype>
            <v:shape id="Textruta 6" o:spid="_x0000_s1027" type="#_x0000_t202" style="position:absolute;margin-left:-.1pt;margin-top:-.4pt;width:367.65pt;height:21.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" filled="f" stroked="f" strokeweight=".5pt">
              <v:textbo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58240" behindDoc="0" locked="0" layoutInCell="1" allowOverlap="1" wp14:anchorId="1EE881B5" wp14:editId="6DFAD303">
          <wp:simplePos x="0" y="0"/>
          <wp:positionH relativeFrom="page">
            <wp:posOffset>-6086</wp:posOffset>
          </wp:positionH>
          <wp:positionV relativeFrom="paragraph">
            <wp:posOffset>263525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9710DB3"/>
    <w:multiLevelType w:val="hybridMultilevel"/>
    <w:tmpl w:val="66122A8E"/>
    <w:lvl w:ilvl="0" w:tplc="8B70C1E2">
      <w:start w:val="1"/>
      <w:numFmt w:val="bullet"/>
      <w:pStyle w:val="Punktlistaniv2"/>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8750199">
    <w:abstractNumId w:val="19"/>
  </w:num>
  <w:num w:numId="2" w16cid:durableId="915092585">
    <w:abstractNumId w:val="15"/>
  </w:num>
  <w:num w:numId="3" w16cid:durableId="1310554619">
    <w:abstractNumId w:val="0"/>
  </w:num>
  <w:num w:numId="4" w16cid:durableId="1779762354">
    <w:abstractNumId w:val="7"/>
  </w:num>
  <w:num w:numId="5" w16cid:durableId="1190946001">
    <w:abstractNumId w:val="17"/>
  </w:num>
  <w:num w:numId="6" w16cid:durableId="829096820">
    <w:abstractNumId w:val="2"/>
  </w:num>
  <w:num w:numId="7" w16cid:durableId="1469662030">
    <w:abstractNumId w:val="12"/>
  </w:num>
  <w:num w:numId="8" w16cid:durableId="1550149483">
    <w:abstractNumId w:val="9"/>
  </w:num>
  <w:num w:numId="9" w16cid:durableId="2087990656">
    <w:abstractNumId w:val="1"/>
  </w:num>
  <w:num w:numId="10" w16cid:durableId="542602259">
    <w:abstractNumId w:val="1"/>
  </w:num>
  <w:num w:numId="11" w16cid:durableId="882716506">
    <w:abstractNumId w:val="4"/>
  </w:num>
  <w:num w:numId="12" w16cid:durableId="1901743583">
    <w:abstractNumId w:val="5"/>
  </w:num>
  <w:num w:numId="13" w16cid:durableId="991912581">
    <w:abstractNumId w:val="14"/>
  </w:num>
  <w:num w:numId="14" w16cid:durableId="351148625">
    <w:abstractNumId w:val="10"/>
  </w:num>
  <w:num w:numId="15" w16cid:durableId="1516268121">
    <w:abstractNumId w:val="8"/>
  </w:num>
  <w:num w:numId="16" w16cid:durableId="295180367">
    <w:abstractNumId w:val="13"/>
  </w:num>
  <w:num w:numId="17" w16cid:durableId="1617176599">
    <w:abstractNumId w:val="6"/>
  </w:num>
  <w:num w:numId="18" w16cid:durableId="1400442350">
    <w:abstractNumId w:val="11"/>
  </w:num>
  <w:num w:numId="19" w16cid:durableId="1763532171">
    <w:abstractNumId w:val="18"/>
  </w:num>
  <w:num w:numId="20" w16cid:durableId="2089495734">
    <w:abstractNumId w:val="14"/>
    <w:lvlOverride w:ilvl="0">
      <w:startOverride w:val="1"/>
    </w:lvlOverride>
  </w:num>
  <w:num w:numId="21" w16cid:durableId="484665927">
    <w:abstractNumId w:val="14"/>
    <w:lvlOverride w:ilvl="0">
      <w:startOverride w:val="1"/>
    </w:lvlOverride>
  </w:num>
  <w:num w:numId="22" w16cid:durableId="1603606806">
    <w:abstractNumId w:val="3"/>
  </w:num>
  <w:num w:numId="23" w16cid:durableId="145668165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37474"/>
    <w:rsid w:val="00050500"/>
    <w:rsid w:val="00051FB6"/>
    <w:rsid w:val="0005691C"/>
    <w:rsid w:val="00056ECB"/>
    <w:rsid w:val="00056ED5"/>
    <w:rsid w:val="0006191E"/>
    <w:rsid w:val="00061969"/>
    <w:rsid w:val="000655CC"/>
    <w:rsid w:val="000700AE"/>
    <w:rsid w:val="00072F78"/>
    <w:rsid w:val="00084024"/>
    <w:rsid w:val="0009062C"/>
    <w:rsid w:val="00095368"/>
    <w:rsid w:val="000954C4"/>
    <w:rsid w:val="000A611A"/>
    <w:rsid w:val="000B12D9"/>
    <w:rsid w:val="000B4536"/>
    <w:rsid w:val="000B7715"/>
    <w:rsid w:val="000E463B"/>
    <w:rsid w:val="000E5A7E"/>
    <w:rsid w:val="000F43A3"/>
    <w:rsid w:val="000F71DF"/>
    <w:rsid w:val="000F7681"/>
    <w:rsid w:val="00103031"/>
    <w:rsid w:val="001044FE"/>
    <w:rsid w:val="001139D4"/>
    <w:rsid w:val="00131B08"/>
    <w:rsid w:val="001328A3"/>
    <w:rsid w:val="00132A59"/>
    <w:rsid w:val="00133337"/>
    <w:rsid w:val="00133A0F"/>
    <w:rsid w:val="0013580F"/>
    <w:rsid w:val="00136D67"/>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1219"/>
    <w:rsid w:val="0019632A"/>
    <w:rsid w:val="001A4E7C"/>
    <w:rsid w:val="001B762C"/>
    <w:rsid w:val="001C4D0A"/>
    <w:rsid w:val="001C5FEF"/>
    <w:rsid w:val="001D2CAE"/>
    <w:rsid w:val="001E3789"/>
    <w:rsid w:val="001F3711"/>
    <w:rsid w:val="00211487"/>
    <w:rsid w:val="00211D91"/>
    <w:rsid w:val="00217DEC"/>
    <w:rsid w:val="00220946"/>
    <w:rsid w:val="00235888"/>
    <w:rsid w:val="00235B57"/>
    <w:rsid w:val="00244E01"/>
    <w:rsid w:val="00250F24"/>
    <w:rsid w:val="002523C5"/>
    <w:rsid w:val="0025380B"/>
    <w:rsid w:val="0025703A"/>
    <w:rsid w:val="00260326"/>
    <w:rsid w:val="00262F3D"/>
    <w:rsid w:val="00263281"/>
    <w:rsid w:val="002651D6"/>
    <w:rsid w:val="0026551F"/>
    <w:rsid w:val="00270FA8"/>
    <w:rsid w:val="00280A85"/>
    <w:rsid w:val="00281AB1"/>
    <w:rsid w:val="00284119"/>
    <w:rsid w:val="002842B0"/>
    <w:rsid w:val="00290B5C"/>
    <w:rsid w:val="00294791"/>
    <w:rsid w:val="00297BCA"/>
    <w:rsid w:val="00297FA8"/>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3AE9"/>
    <w:rsid w:val="00317DF6"/>
    <w:rsid w:val="003203D7"/>
    <w:rsid w:val="00320F86"/>
    <w:rsid w:val="00324171"/>
    <w:rsid w:val="00326C24"/>
    <w:rsid w:val="00337F99"/>
    <w:rsid w:val="003410BD"/>
    <w:rsid w:val="0034307B"/>
    <w:rsid w:val="00345EB1"/>
    <w:rsid w:val="00350CC4"/>
    <w:rsid w:val="00360E0D"/>
    <w:rsid w:val="0036357D"/>
    <w:rsid w:val="00363CA5"/>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18C8"/>
    <w:rsid w:val="0043409A"/>
    <w:rsid w:val="00443A8D"/>
    <w:rsid w:val="00446255"/>
    <w:rsid w:val="00451935"/>
    <w:rsid w:val="00460ED0"/>
    <w:rsid w:val="0046389B"/>
    <w:rsid w:val="00465651"/>
    <w:rsid w:val="00470CE7"/>
    <w:rsid w:val="00470F4F"/>
    <w:rsid w:val="00472482"/>
    <w:rsid w:val="00480DC7"/>
    <w:rsid w:val="004876F6"/>
    <w:rsid w:val="00491F29"/>
    <w:rsid w:val="0049236A"/>
    <w:rsid w:val="00492718"/>
    <w:rsid w:val="004A355D"/>
    <w:rsid w:val="004A3EF4"/>
    <w:rsid w:val="004A4970"/>
    <w:rsid w:val="004B2183"/>
    <w:rsid w:val="004B2A01"/>
    <w:rsid w:val="004B49CA"/>
    <w:rsid w:val="004B5C86"/>
    <w:rsid w:val="004C3536"/>
    <w:rsid w:val="004D7BA3"/>
    <w:rsid w:val="004F4518"/>
    <w:rsid w:val="004F4C62"/>
    <w:rsid w:val="00501433"/>
    <w:rsid w:val="00501A0E"/>
    <w:rsid w:val="005113D5"/>
    <w:rsid w:val="00511CC4"/>
    <w:rsid w:val="00531E60"/>
    <w:rsid w:val="00541D07"/>
    <w:rsid w:val="00544BAB"/>
    <w:rsid w:val="00545F31"/>
    <w:rsid w:val="005578FA"/>
    <w:rsid w:val="00565129"/>
    <w:rsid w:val="00565CD0"/>
    <w:rsid w:val="00566564"/>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2D5D"/>
    <w:rsid w:val="00604C4D"/>
    <w:rsid w:val="0060596B"/>
    <w:rsid w:val="00606D97"/>
    <w:rsid w:val="00614E64"/>
    <w:rsid w:val="00617710"/>
    <w:rsid w:val="00617EE6"/>
    <w:rsid w:val="0062184C"/>
    <w:rsid w:val="00623724"/>
    <w:rsid w:val="00623CFA"/>
    <w:rsid w:val="00627BEA"/>
    <w:rsid w:val="006319DB"/>
    <w:rsid w:val="0063219A"/>
    <w:rsid w:val="0065595B"/>
    <w:rsid w:val="00656DCD"/>
    <w:rsid w:val="00660269"/>
    <w:rsid w:val="00665F89"/>
    <w:rsid w:val="00673C92"/>
    <w:rsid w:val="006753EC"/>
    <w:rsid w:val="00685193"/>
    <w:rsid w:val="00685332"/>
    <w:rsid w:val="006A2789"/>
    <w:rsid w:val="006A4978"/>
    <w:rsid w:val="006A7261"/>
    <w:rsid w:val="006B0D29"/>
    <w:rsid w:val="006B1819"/>
    <w:rsid w:val="006C1DED"/>
    <w:rsid w:val="006C5048"/>
    <w:rsid w:val="006C6A4B"/>
    <w:rsid w:val="006C779F"/>
    <w:rsid w:val="006D01F5"/>
    <w:rsid w:val="006D0CFB"/>
    <w:rsid w:val="006D30C0"/>
    <w:rsid w:val="006D7535"/>
    <w:rsid w:val="006E450B"/>
    <w:rsid w:val="006E46B0"/>
    <w:rsid w:val="006F0D7E"/>
    <w:rsid w:val="006F73A3"/>
    <w:rsid w:val="006F75B7"/>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34F1"/>
    <w:rsid w:val="0078609F"/>
    <w:rsid w:val="007917BA"/>
    <w:rsid w:val="007A334E"/>
    <w:rsid w:val="007A5C6F"/>
    <w:rsid w:val="007D4241"/>
    <w:rsid w:val="007D4317"/>
    <w:rsid w:val="007D4EA3"/>
    <w:rsid w:val="007F1CFF"/>
    <w:rsid w:val="007F5DD5"/>
    <w:rsid w:val="00821A1B"/>
    <w:rsid w:val="008238F1"/>
    <w:rsid w:val="008250CC"/>
    <w:rsid w:val="008262E9"/>
    <w:rsid w:val="00827E69"/>
    <w:rsid w:val="00835C4D"/>
    <w:rsid w:val="008426C0"/>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37EF"/>
    <w:rsid w:val="008D4B13"/>
    <w:rsid w:val="008E36F8"/>
    <w:rsid w:val="008E46B2"/>
    <w:rsid w:val="008E682C"/>
    <w:rsid w:val="008E78A1"/>
    <w:rsid w:val="008F589F"/>
    <w:rsid w:val="00906238"/>
    <w:rsid w:val="00907EF9"/>
    <w:rsid w:val="00911231"/>
    <w:rsid w:val="0091284B"/>
    <w:rsid w:val="0091295C"/>
    <w:rsid w:val="00914D58"/>
    <w:rsid w:val="00921F47"/>
    <w:rsid w:val="009228AB"/>
    <w:rsid w:val="00923742"/>
    <w:rsid w:val="0093085B"/>
    <w:rsid w:val="00931C57"/>
    <w:rsid w:val="00932285"/>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43E1"/>
    <w:rsid w:val="009D6819"/>
    <w:rsid w:val="009D6D1C"/>
    <w:rsid w:val="009E0CF9"/>
    <w:rsid w:val="009E4C46"/>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066F"/>
    <w:rsid w:val="00A514B7"/>
    <w:rsid w:val="00A54A0B"/>
    <w:rsid w:val="00A65FD4"/>
    <w:rsid w:val="00A81198"/>
    <w:rsid w:val="00A81E48"/>
    <w:rsid w:val="00A82035"/>
    <w:rsid w:val="00A90D77"/>
    <w:rsid w:val="00A92E07"/>
    <w:rsid w:val="00AA0B3A"/>
    <w:rsid w:val="00AA6EB4"/>
    <w:rsid w:val="00AA767D"/>
    <w:rsid w:val="00AB0CC9"/>
    <w:rsid w:val="00AC3FF6"/>
    <w:rsid w:val="00AD0628"/>
    <w:rsid w:val="00AD73EC"/>
    <w:rsid w:val="00AD7AD5"/>
    <w:rsid w:val="00AE5BC7"/>
    <w:rsid w:val="00AF5AAF"/>
    <w:rsid w:val="00B046D8"/>
    <w:rsid w:val="00B07BC4"/>
    <w:rsid w:val="00B13F4C"/>
    <w:rsid w:val="00B16219"/>
    <w:rsid w:val="00B16C59"/>
    <w:rsid w:val="00B33FDD"/>
    <w:rsid w:val="00B34CF3"/>
    <w:rsid w:val="00B359CC"/>
    <w:rsid w:val="00B36107"/>
    <w:rsid w:val="00B41789"/>
    <w:rsid w:val="00B46C03"/>
    <w:rsid w:val="00B60C6C"/>
    <w:rsid w:val="00B619A9"/>
    <w:rsid w:val="00B65A9D"/>
    <w:rsid w:val="00B66D60"/>
    <w:rsid w:val="00B75EDE"/>
    <w:rsid w:val="00B77D88"/>
    <w:rsid w:val="00B77FAF"/>
    <w:rsid w:val="00B8219C"/>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4000"/>
    <w:rsid w:val="00C70E19"/>
    <w:rsid w:val="00C72574"/>
    <w:rsid w:val="00C7430C"/>
    <w:rsid w:val="00C85DA1"/>
    <w:rsid w:val="00C9071C"/>
    <w:rsid w:val="00C908FF"/>
    <w:rsid w:val="00C97BD3"/>
    <w:rsid w:val="00CA39EF"/>
    <w:rsid w:val="00CA521F"/>
    <w:rsid w:val="00CA5562"/>
    <w:rsid w:val="00CB0493"/>
    <w:rsid w:val="00CB17FF"/>
    <w:rsid w:val="00CB1ED7"/>
    <w:rsid w:val="00CC167C"/>
    <w:rsid w:val="00CC52D9"/>
    <w:rsid w:val="00CD6647"/>
    <w:rsid w:val="00CD7155"/>
    <w:rsid w:val="00CE4B73"/>
    <w:rsid w:val="00CF4776"/>
    <w:rsid w:val="00CF70BB"/>
    <w:rsid w:val="00D074DB"/>
    <w:rsid w:val="00D139CF"/>
    <w:rsid w:val="00D20779"/>
    <w:rsid w:val="00D30002"/>
    <w:rsid w:val="00D37E7F"/>
    <w:rsid w:val="00D47AD7"/>
    <w:rsid w:val="00D51529"/>
    <w:rsid w:val="00D65241"/>
    <w:rsid w:val="00D85218"/>
    <w:rsid w:val="00D915B1"/>
    <w:rsid w:val="00D959DB"/>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06EC"/>
    <w:rsid w:val="00F22264"/>
    <w:rsid w:val="00F2564D"/>
    <w:rsid w:val="00F35B05"/>
    <w:rsid w:val="00F413D9"/>
    <w:rsid w:val="00F5135F"/>
    <w:rsid w:val="00F51F78"/>
    <w:rsid w:val="00F6055F"/>
    <w:rsid w:val="00F86F47"/>
    <w:rsid w:val="00F90B64"/>
    <w:rsid w:val="00FB2F0F"/>
    <w:rsid w:val="00FB5086"/>
    <w:rsid w:val="00FB5411"/>
    <w:rsid w:val="00FB6392"/>
    <w:rsid w:val="00FC4F36"/>
    <w:rsid w:val="00FD3C70"/>
    <w:rsid w:val="00FD6820"/>
    <w:rsid w:val="00FE12D8"/>
    <w:rsid w:val="00FF2A4D"/>
    <w:rsid w:val="00FF7C02"/>
    <w:rsid w:val="024801E3"/>
    <w:rsid w:val="045B0069"/>
    <w:rsid w:val="232E5179"/>
    <w:rsid w:val="23B7AFC5"/>
    <w:rsid w:val="409362CF"/>
    <w:rsid w:val="647B2B65"/>
    <w:rsid w:val="647DF314"/>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CA5562"/>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A556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4B5C86"/>
    <w:pPr>
      <w:numPr>
        <w:numId w:val="13"/>
      </w:numPr>
      <w:ind w:left="1349"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64000"/>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64000"/>
    <w:pPr>
      <w:tabs>
        <w:tab w:val="right" w:leader="dot" w:pos="8777"/>
      </w:tabs>
      <w:spacing w:after="0"/>
      <w:ind w:left="1349"/>
    </w:pPr>
  </w:style>
  <w:style w:type="paragraph" w:styleId="Innehll3">
    <w:name w:val="toc 3"/>
    <w:basedOn w:val="Normal"/>
    <w:next w:val="Normal"/>
    <w:autoRedefine/>
    <w:uiPriority w:val="39"/>
    <w:unhideWhenUsed/>
    <w:rsid w:val="00C6400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B5C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B5C86"/>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umrerad">
    <w:name w:val="Punktlista numrerad"/>
    <w:qFormat/>
    <w:rsid w:val="00685332"/>
    <w:pPr>
      <w:numPr>
        <w:numId w:val="22"/>
      </w:numPr>
      <w:tabs>
        <w:tab w:val="left" w:pos="1349"/>
      </w:tabs>
      <w:spacing w:line="288" w:lineRule="auto"/>
      <w:ind w:left="1349" w:right="868" w:hanging="357"/>
    </w:pPr>
    <w:rPr>
      <w:sz w:val="24"/>
      <w:szCs w:val="24"/>
    </w:rPr>
  </w:style>
  <w:style w:type="paragraph" w:customStyle="1" w:styleId="Punktlistaniv2">
    <w:name w:val="Punktlista nivå 2"/>
    <w:qFormat/>
    <w:rsid w:val="00685332"/>
    <w:pPr>
      <w:numPr>
        <w:numId w:val="23"/>
      </w:numPr>
      <w:tabs>
        <w:tab w:val="left" w:pos="1349"/>
      </w:tabs>
      <w:spacing w:line="288" w:lineRule="auto"/>
      <w:ind w:left="1706" w:right="868" w:hanging="357"/>
    </w:pPr>
    <w:rPr>
      <w:sz w:val="24"/>
      <w:szCs w:val="24"/>
    </w:rPr>
  </w:style>
  <w:style w:type="character" w:styleId="Olstomnmnande">
    <w:name w:val="Unresolved Mention"/>
    <w:basedOn w:val="Standardstycketeckensnitt"/>
    <w:uiPriority w:val="99"/>
    <w:semiHidden/>
    <w:unhideWhenUsed/>
    <w:rsid w:val="00191219"/>
    <w:rPr>
      <w:color w:val="605E5C"/>
      <w:shd w:val="clear" w:color="auto" w:fill="E1DFDD"/>
    </w:rPr>
  </w:style>
  <w:style w:type="character" w:styleId="AnvndHyperlnk">
    <w:name w:val="FollowedHyperlink"/>
    <w:basedOn w:val="Standardstycketeckensnitt"/>
    <w:uiPriority w:val="99"/>
    <w:semiHidden/>
    <w:unhideWhenUsed/>
    <w:rsid w:val="00D30002"/>
    <w:rPr>
      <w:color w:val="9EA2A2" w:themeColor="followedHyperlink"/>
      <w:u w:val="single"/>
    </w:rPr>
  </w:style>
  <w:style w:type="character" w:styleId="Kommentarsreferens">
    <w:name w:val="annotation reference"/>
    <w:basedOn w:val="Standardstycketeckensnitt"/>
    <w:uiPriority w:val="99"/>
    <w:semiHidden/>
    <w:unhideWhenUsed/>
    <w:rsid w:val="004318C8"/>
    <w:rPr>
      <w:sz w:val="16"/>
      <w:szCs w:val="16"/>
    </w:rPr>
  </w:style>
  <w:style w:type="paragraph" w:styleId="Kommentarer">
    <w:name w:val="annotation text"/>
    <w:basedOn w:val="Normal"/>
    <w:link w:val="KommentarerChar"/>
    <w:uiPriority w:val="99"/>
    <w:unhideWhenUsed/>
    <w:rsid w:val="004318C8"/>
    <w:pPr>
      <w:spacing w:line="240" w:lineRule="auto"/>
    </w:pPr>
    <w:rPr>
      <w:sz w:val="20"/>
      <w:szCs w:val="20"/>
    </w:rPr>
  </w:style>
  <w:style w:type="character" w:customStyle="1" w:styleId="KommentarerChar">
    <w:name w:val="Kommentarer Char"/>
    <w:basedOn w:val="Standardstycketeckensnitt"/>
    <w:link w:val="Kommentarer"/>
    <w:uiPriority w:val="99"/>
    <w:rsid w:val="004318C8"/>
  </w:style>
  <w:style w:type="paragraph" w:styleId="Kommentarsmne">
    <w:name w:val="annotation subject"/>
    <w:basedOn w:val="Kommentarer"/>
    <w:next w:val="Kommentarer"/>
    <w:link w:val="KommentarsmneChar"/>
    <w:uiPriority w:val="99"/>
    <w:semiHidden/>
    <w:unhideWhenUsed/>
    <w:rsid w:val="004318C8"/>
    <w:rPr>
      <w:b/>
      <w:bCs/>
    </w:rPr>
  </w:style>
  <w:style w:type="character" w:customStyle="1" w:styleId="KommentarsmneChar">
    <w:name w:val="Kommentarsämne Char"/>
    <w:basedOn w:val="KommentarerChar"/>
    <w:link w:val="Kommentarsmne"/>
    <w:uiPriority w:val="99"/>
    <w:semiHidden/>
    <w:rsid w:val="004318C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259/surrogate" TargetMode="External" Id="rId13" /><Relationship Type="http://schemas.openxmlformats.org/officeDocument/2006/relationships/hyperlink" Target="https://mellanarkiv-offentlig.vgregion.se/alfresco/s/archive/stream/public/v1/source/available/sofia/sas9642-738863596-93/surrogate"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30/surrogate" TargetMode="External" Id="rId12" /><Relationship Type="http://schemas.openxmlformats.org/officeDocument/2006/relationships/hyperlink" Target="https://mellanarkiv-offentlig.vgregion.se/alfresco/s/archive/stream/public/v1/source/available/sofia/sas9642-738863596-259/surrogate" TargetMode="External" Id="rId17" /><Relationship Type="http://schemas.openxmlformats.org/officeDocument/2006/relationships/fontTable" Target="fontTable.xml" Id="rId25" /><Relationship Type="http://schemas.openxmlformats.org/officeDocument/2006/relationships/hyperlink" Target="https://mellanarkiv-offentlig.vgregion.se/alfresco/s/archive/stream/public/v1/source/available/sofia/sas9642-738863596-30/surrogate"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yperlink" Target="https://mellanarkiv-offentlig.vgregion.se/alfresco/s/archive/stream/public/v1/source/available/sofia/sas9642-738863596-30/surrogate/Akuta%20medicinska%20larm%20vid%20S%c3%84S%20Bor%c3%a5s.pdf" TargetMode="External" Id="rId15" /><Relationship Type="http://schemas.openxmlformats.org/officeDocument/2006/relationships/header" Target="head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93/surrogate"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649</Words>
  <Characters>6444</Characters>
  <Application>Microsoft Office Word</Application>
  <DocSecurity>0</DocSecurity>
  <Lines>53</Lines>
  <Paragraphs>14</Paragraphs>
  <ScaleCrop>false</ScaleCrop>
  <Manager/>
  <Company/>
  <LinksUpToDate>false</LinksUpToDate>
  <CharactersWithSpaces>7079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Akuta medicinska larm på vårdenheter inom SÄS Borås – ansvarsfördelning</dc:title>
  <dc:subject/>
  <dc:creator/>
  <keywords/>
  <lastModifiedBy/>
  <revision>1</revision>
  <dcterms:created xsi:type="dcterms:W3CDTF">2024-03-05T10:26:00.0000000Z</dcterms:created>
  <dcterms:modified xsi:type="dcterms:W3CDTF">2024-03-05T10:28:00.0000000Z</dcterms:modified>
</coreProperties>
</file>