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255A2" w14:textId="6BDE8F4A" w:rsidR="00CA5DAB" w:rsidRDefault="00CA5DAB" w:rsidP="00D44DEF">
      <w:pPr>
        <w:pStyle w:val="Rubrik1"/>
        <w:ind w:right="1132"/>
      </w:pPr>
      <w:bookmarkStart w:id="0" w:name="_Hlk134800192"/>
      <w:r>
        <w:t xml:space="preserve">Mobil Intensivvårdsgrupp (MIG) </w:t>
      </w:r>
      <w:r w:rsidR="00D44DEF">
        <w:br/>
      </w:r>
      <w:r w:rsidR="0099774D">
        <w:t>för b</w:t>
      </w:r>
      <w:r>
        <w:t>arn</w:t>
      </w:r>
      <w:r w:rsidR="00091EB7">
        <w:t xml:space="preserve">- </w:t>
      </w:r>
      <w:r>
        <w:t>och ungdom</w:t>
      </w:r>
      <w:r w:rsidR="008B4832">
        <w:t>ar</w:t>
      </w:r>
      <w:r w:rsidR="0099774D">
        <w:t xml:space="preserve"> vid </w:t>
      </w:r>
      <w:r>
        <w:t>SÄS</w:t>
      </w:r>
    </w:p>
    <w:bookmarkEnd w:id="0"/>
    <w:p w14:paraId="2FFFD959" w14:textId="7C9883CD" w:rsidR="00037C00" w:rsidRPr="00D92724" w:rsidRDefault="00037C00" w:rsidP="00D92724">
      <w:pPr>
        <w:rPr>
          <w:b/>
          <w:bCs/>
        </w:rPr>
      </w:pPr>
      <w:r w:rsidRPr="00D92724">
        <w:rPr>
          <w:b/>
          <w:bCs/>
        </w:rPr>
        <w:t>OBS! MIG-kontakt ersätter INTE akutlarm om inställelsetiden på 15 minuter är för lång!</w:t>
      </w:r>
    </w:p>
    <w:p w14:paraId="51E51401" w14:textId="6456BE5C" w:rsidR="00CA5DAB" w:rsidRPr="00D92724" w:rsidRDefault="00037C00" w:rsidP="00D92724">
      <w:pPr>
        <w:pStyle w:val="Rubrik2"/>
      </w:pPr>
      <w:bookmarkStart w:id="1" w:name="_Toc147501042"/>
      <w:r w:rsidRPr="00D92724">
        <w:t>S</w:t>
      </w:r>
      <w:r w:rsidR="00CA5DAB" w:rsidRPr="00D92724">
        <w:t>ammanfattning</w:t>
      </w:r>
      <w:bookmarkEnd w:id="1"/>
    </w:p>
    <w:p w14:paraId="556ADE17" w14:textId="3D4B10B4" w:rsidR="00CA5DAB" w:rsidRDefault="001618F5" w:rsidP="001618F5">
      <w:r>
        <w:t>Riktlinjen beskriver kriterier för kontakt med SÄS mobila intensivvårdsgrupp (MIG) för barn och ungdomar samt ansvarsfördelning för vårdåtgärder och dokumentation.</w:t>
      </w:r>
    </w:p>
    <w:p w14:paraId="75FEE3D9" w14:textId="5F807153" w:rsidR="00CA5DAB" w:rsidRPr="00D92724" w:rsidRDefault="00CA5DAB" w:rsidP="00D92724">
      <w:pPr>
        <w:pStyle w:val="Rubrik2"/>
      </w:pPr>
      <w:bookmarkStart w:id="2" w:name="_Toc147501043"/>
      <w:r w:rsidRPr="00D92724">
        <w:t>Förändringar sedan föregående version</w:t>
      </w:r>
      <w:bookmarkEnd w:id="2"/>
    </w:p>
    <w:p w14:paraId="5D886EF8" w14:textId="112F06E5" w:rsidR="00CA5DAB" w:rsidRDefault="00BB7125" w:rsidP="004E06A8">
      <w:pPr>
        <w:ind w:right="565"/>
      </w:pPr>
      <w:r>
        <w:t>Information om cyanotiskt hjärtfel borttaget i riktlinje och protokoll</w:t>
      </w:r>
      <w:r w:rsidR="004E06A8">
        <w:t>; innehållet i övrigt är oförändrat</w:t>
      </w:r>
      <w:r w:rsidR="00841692">
        <w:t>.</w:t>
      </w:r>
    </w:p>
    <w:p w14:paraId="18D76019" w14:textId="53E1373C" w:rsidR="004E0A8C" w:rsidRPr="00B33F9F" w:rsidRDefault="004E0A8C" w:rsidP="00B33F9F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B33F9F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0660D8E6" w14:textId="472BB3C5" w:rsidR="0009252D" w:rsidRDefault="00B33F9F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47501042" w:history="1">
        <w:r w:rsidR="0009252D" w:rsidRPr="00740706">
          <w:rPr>
            <w:rStyle w:val="Hyperlnk"/>
            <w:rFonts w:eastAsia="MS Gothic"/>
            <w:noProof/>
          </w:rPr>
          <w:t>Sammanfattning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_Toc147501042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1</w:t>
        </w:r>
        <w:r w:rsidR="0009252D">
          <w:rPr>
            <w:noProof/>
            <w:webHidden/>
          </w:rPr>
          <w:fldChar w:fldCharType="end"/>
        </w:r>
      </w:hyperlink>
    </w:p>
    <w:p w14:paraId="4C6DB34A" w14:textId="4723F920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3" w:history="1">
        <w:r w:rsidR="0009252D" w:rsidRPr="00740706">
          <w:rPr>
            <w:rStyle w:val="Hyperlnk"/>
            <w:rFonts w:eastAsia="MS Gothic"/>
            <w:noProof/>
          </w:rPr>
          <w:t>Förändringar sedan föregående version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_Toc147501043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1</w:t>
        </w:r>
        <w:r w:rsidR="0009252D">
          <w:rPr>
            <w:noProof/>
            <w:webHidden/>
          </w:rPr>
          <w:fldChar w:fldCharType="end"/>
        </w:r>
      </w:hyperlink>
    </w:p>
    <w:p w14:paraId="2783FF84" w14:textId="0F940A02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4" w:history="1">
        <w:r w:rsidR="0009252D" w:rsidRPr="00740706">
          <w:rPr>
            <w:rStyle w:val="Hyperlnk"/>
            <w:rFonts w:eastAsia="MS Gothic"/>
            <w:noProof/>
          </w:rPr>
          <w:t>Förutsättningar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_Toc147501044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2</w:t>
        </w:r>
        <w:r w:rsidR="0009252D">
          <w:rPr>
            <w:noProof/>
            <w:webHidden/>
          </w:rPr>
          <w:fldChar w:fldCharType="end"/>
        </w:r>
      </w:hyperlink>
    </w:p>
    <w:p w14:paraId="0DEE386F" w14:textId="64F8E419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5" w:history="1">
        <w:r w:rsidR="0009252D" w:rsidRPr="00740706">
          <w:rPr>
            <w:rStyle w:val="Hyperlnk"/>
            <w:rFonts w:eastAsia="MS Gothic"/>
            <w:noProof/>
          </w:rPr>
          <w:t>Ansvarsförhållanden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_Toc147501045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2</w:t>
        </w:r>
        <w:r w:rsidR="0009252D">
          <w:rPr>
            <w:noProof/>
            <w:webHidden/>
          </w:rPr>
          <w:fldChar w:fldCharType="end"/>
        </w:r>
      </w:hyperlink>
    </w:p>
    <w:p w14:paraId="06F7A6C3" w14:textId="53C86315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6" w:history="1">
        <w:r w:rsidR="0009252D" w:rsidRPr="00740706">
          <w:rPr>
            <w:rStyle w:val="Hyperlnk"/>
            <w:rFonts w:eastAsia="MS Gothic"/>
            <w:noProof/>
          </w:rPr>
          <w:t>Definition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_Toc147501046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2</w:t>
        </w:r>
        <w:r w:rsidR="0009252D">
          <w:rPr>
            <w:noProof/>
            <w:webHidden/>
          </w:rPr>
          <w:fldChar w:fldCharType="end"/>
        </w:r>
      </w:hyperlink>
    </w:p>
    <w:p w14:paraId="65C52F4D" w14:textId="091D2C95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7" w:history="1">
        <w:r w:rsidR="0009252D" w:rsidRPr="00740706">
          <w:rPr>
            <w:rStyle w:val="Hyperlnk"/>
            <w:rFonts w:eastAsia="MS Gothic"/>
            <w:noProof/>
          </w:rPr>
          <w:t>SÄS-anpassad åtgärdstrappa enligt Swe-PEWS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_Toc147501047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3</w:t>
        </w:r>
        <w:r w:rsidR="0009252D">
          <w:rPr>
            <w:noProof/>
            <w:webHidden/>
          </w:rPr>
          <w:fldChar w:fldCharType="end"/>
        </w:r>
      </w:hyperlink>
    </w:p>
    <w:p w14:paraId="58B47A1B" w14:textId="358944F3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8" w:history="1">
        <w:r w:rsidR="0009252D" w:rsidRPr="00740706">
          <w:rPr>
            <w:rStyle w:val="Hyperlnk"/>
            <w:rFonts w:eastAsia="MS Gothic"/>
            <w:noProof/>
          </w:rPr>
          <w:t>MIG i förhållande till bedömningsinstrumentet Swe-PEWS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_Toc147501048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3</w:t>
        </w:r>
        <w:r w:rsidR="0009252D">
          <w:rPr>
            <w:noProof/>
            <w:webHidden/>
          </w:rPr>
          <w:fldChar w:fldCharType="end"/>
        </w:r>
      </w:hyperlink>
    </w:p>
    <w:p w14:paraId="1EBD558C" w14:textId="6058AB51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49" w:history="1">
        <w:r w:rsidR="0009252D" w:rsidRPr="00740706">
          <w:rPr>
            <w:rStyle w:val="Hyperlnk"/>
            <w:rFonts w:eastAsia="MS Gothic"/>
            <w:noProof/>
          </w:rPr>
          <w:t>Genomförande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_Toc147501049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4</w:t>
        </w:r>
        <w:r w:rsidR="0009252D">
          <w:rPr>
            <w:noProof/>
            <w:webHidden/>
          </w:rPr>
          <w:fldChar w:fldCharType="end"/>
        </w:r>
      </w:hyperlink>
    </w:p>
    <w:p w14:paraId="60879960" w14:textId="55873932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0" w:history="1">
        <w:r w:rsidR="0009252D" w:rsidRPr="00740706">
          <w:rPr>
            <w:rStyle w:val="Hyperlnk"/>
            <w:rFonts w:eastAsia="MS Gothic"/>
            <w:noProof/>
          </w:rPr>
          <w:t>Misstanke om risk för snabb försämring – riskpatienter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_Toc147501050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4</w:t>
        </w:r>
        <w:r w:rsidR="0009252D">
          <w:rPr>
            <w:noProof/>
            <w:webHidden/>
          </w:rPr>
          <w:fldChar w:fldCharType="end"/>
        </w:r>
      </w:hyperlink>
    </w:p>
    <w:p w14:paraId="4D13D695" w14:textId="2C963538" w:rsidR="0009252D" w:rsidRDefault="00BB7125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1" w:history="1">
        <w:r w:rsidR="0009252D" w:rsidRPr="00740706">
          <w:rPr>
            <w:rStyle w:val="Hyperlnk"/>
            <w:rFonts w:eastAsia="MS Gothic"/>
            <w:noProof/>
          </w:rPr>
          <w:t>Bedöms barnets tillstånd tillräckligt stabilt för att vänta 15 min?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_Toc147501051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4</w:t>
        </w:r>
        <w:r w:rsidR="0009252D">
          <w:rPr>
            <w:noProof/>
            <w:webHidden/>
          </w:rPr>
          <w:fldChar w:fldCharType="end"/>
        </w:r>
      </w:hyperlink>
    </w:p>
    <w:p w14:paraId="0D1C02C0" w14:textId="23C2BC6D" w:rsidR="0009252D" w:rsidRDefault="00BB7125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2" w:history="1">
        <w:r w:rsidR="0009252D" w:rsidRPr="00740706">
          <w:rPr>
            <w:rStyle w:val="Hyperlnk"/>
            <w:rFonts w:eastAsia="MS Gothic"/>
            <w:noProof/>
          </w:rPr>
          <w:t>Uppgifter som behövs för MIG kontakt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_Toc147501052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4</w:t>
        </w:r>
        <w:r w:rsidR="0009252D">
          <w:rPr>
            <w:noProof/>
            <w:webHidden/>
          </w:rPr>
          <w:fldChar w:fldCharType="end"/>
        </w:r>
      </w:hyperlink>
    </w:p>
    <w:p w14:paraId="06A23374" w14:textId="12B5BE08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3" w:history="1">
        <w:r w:rsidR="0009252D" w:rsidRPr="00740706">
          <w:rPr>
            <w:rStyle w:val="Hyperlnk"/>
            <w:rFonts w:eastAsia="MS Gothic"/>
            <w:noProof/>
          </w:rPr>
          <w:t>Kontaktuppgifter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_Toc147501053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5</w:t>
        </w:r>
        <w:r w:rsidR="0009252D">
          <w:rPr>
            <w:noProof/>
            <w:webHidden/>
          </w:rPr>
          <w:fldChar w:fldCharType="end"/>
        </w:r>
      </w:hyperlink>
    </w:p>
    <w:p w14:paraId="179CA95B" w14:textId="2707833A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4" w:history="1">
        <w:r w:rsidR="0009252D" w:rsidRPr="00740706">
          <w:rPr>
            <w:rStyle w:val="Hyperlnk"/>
            <w:rFonts w:eastAsia="MS Gothic"/>
            <w:noProof/>
          </w:rPr>
          <w:t>MIG-bedömning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_Toc147501054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5</w:t>
        </w:r>
        <w:r w:rsidR="0009252D">
          <w:rPr>
            <w:noProof/>
            <w:webHidden/>
          </w:rPr>
          <w:fldChar w:fldCharType="end"/>
        </w:r>
      </w:hyperlink>
    </w:p>
    <w:p w14:paraId="7019D515" w14:textId="202805B5" w:rsidR="0009252D" w:rsidRDefault="00BB712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5" w:history="1">
        <w:r w:rsidR="0009252D" w:rsidRPr="00740706">
          <w:rPr>
            <w:rStyle w:val="Hyperlnk"/>
            <w:rFonts w:eastAsia="MS Gothic"/>
            <w:noProof/>
          </w:rPr>
          <w:t>Journaldokumentation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_Toc147501055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6</w:t>
        </w:r>
        <w:r w:rsidR="0009252D">
          <w:rPr>
            <w:noProof/>
            <w:webHidden/>
          </w:rPr>
          <w:fldChar w:fldCharType="end"/>
        </w:r>
      </w:hyperlink>
    </w:p>
    <w:p w14:paraId="2A107C58" w14:textId="6FE3FCB0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6" w:history="1">
        <w:r w:rsidR="0009252D" w:rsidRPr="00740706">
          <w:rPr>
            <w:rStyle w:val="Hyperlnk"/>
            <w:rFonts w:eastAsia="MS Gothic"/>
            <w:noProof/>
          </w:rPr>
          <w:t>Dokumentinformation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_Toc147501056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6</w:t>
        </w:r>
        <w:r w:rsidR="0009252D">
          <w:rPr>
            <w:noProof/>
            <w:webHidden/>
          </w:rPr>
          <w:fldChar w:fldCharType="end"/>
        </w:r>
      </w:hyperlink>
    </w:p>
    <w:p w14:paraId="557EFD3B" w14:textId="5C516461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7" w:history="1">
        <w:r w:rsidR="0009252D" w:rsidRPr="00740706">
          <w:rPr>
            <w:rStyle w:val="Hyperlnk"/>
            <w:rFonts w:eastAsia="MS Gothic"/>
            <w:noProof/>
          </w:rPr>
          <w:t>Referensförteckning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_Toc147501057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6</w:t>
        </w:r>
        <w:r w:rsidR="0009252D">
          <w:rPr>
            <w:noProof/>
            <w:webHidden/>
          </w:rPr>
          <w:fldChar w:fldCharType="end"/>
        </w:r>
      </w:hyperlink>
    </w:p>
    <w:p w14:paraId="03C5A24B" w14:textId="77887F36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8" w:history="1">
        <w:r w:rsidR="0009252D" w:rsidRPr="00740706">
          <w:rPr>
            <w:rStyle w:val="Hyperlnk"/>
            <w:rFonts w:eastAsia="MS Gothic"/>
            <w:noProof/>
          </w:rPr>
          <w:t>Länkförteckning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_Toc147501058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6</w:t>
        </w:r>
        <w:r w:rsidR="0009252D">
          <w:rPr>
            <w:noProof/>
            <w:webHidden/>
          </w:rPr>
          <w:fldChar w:fldCharType="end"/>
        </w:r>
      </w:hyperlink>
    </w:p>
    <w:p w14:paraId="4FEFD343" w14:textId="4D817ED4" w:rsidR="0009252D" w:rsidRDefault="00BB712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47501059" w:history="1">
        <w:r w:rsidR="0009252D" w:rsidRPr="00740706">
          <w:rPr>
            <w:rStyle w:val="Hyperlnk"/>
            <w:rFonts w:eastAsia="MS Gothic"/>
            <w:noProof/>
          </w:rPr>
          <w:t>MIG-protokoll barn, IVA</w:t>
        </w:r>
        <w:r w:rsidR="0009252D">
          <w:rPr>
            <w:noProof/>
            <w:webHidden/>
          </w:rPr>
          <w:tab/>
        </w:r>
        <w:r w:rsidR="0009252D">
          <w:rPr>
            <w:noProof/>
            <w:webHidden/>
          </w:rPr>
          <w:fldChar w:fldCharType="begin"/>
        </w:r>
        <w:r w:rsidR="0009252D">
          <w:rPr>
            <w:noProof/>
            <w:webHidden/>
          </w:rPr>
          <w:instrText xml:space="preserve"> PAGEREF _Toc147501059 \h </w:instrText>
        </w:r>
        <w:r w:rsidR="0009252D">
          <w:rPr>
            <w:noProof/>
            <w:webHidden/>
          </w:rPr>
        </w:r>
        <w:r w:rsidR="0009252D">
          <w:rPr>
            <w:noProof/>
            <w:webHidden/>
          </w:rPr>
          <w:fldChar w:fldCharType="separate"/>
        </w:r>
        <w:r w:rsidR="0009252D">
          <w:rPr>
            <w:noProof/>
            <w:webHidden/>
          </w:rPr>
          <w:t>7</w:t>
        </w:r>
        <w:r w:rsidR="0009252D">
          <w:rPr>
            <w:noProof/>
            <w:webHidden/>
          </w:rPr>
          <w:fldChar w:fldCharType="end"/>
        </w:r>
      </w:hyperlink>
    </w:p>
    <w:p w14:paraId="23A0BD51" w14:textId="3E889E23" w:rsidR="00CA5DAB" w:rsidRDefault="00B33F9F" w:rsidP="00CA5DAB">
      <w:pPr>
        <w:pStyle w:val="Rubrik2"/>
      </w:pPr>
      <w:r>
        <w:lastRenderedPageBreak/>
        <w:fldChar w:fldCharType="end"/>
      </w:r>
      <w:bookmarkStart w:id="3" w:name="_Toc147501044"/>
      <w:r w:rsidR="00CA5DAB">
        <w:t>Förutsättningar</w:t>
      </w:r>
      <w:bookmarkEnd w:id="3"/>
    </w:p>
    <w:p w14:paraId="0D6F3D8B" w14:textId="77777777" w:rsidR="000F48C0" w:rsidRDefault="000F48C0" w:rsidP="000F48C0">
      <w:pPr>
        <w:pStyle w:val="Rubrik3"/>
        <w:spacing w:before="120"/>
      </w:pPr>
      <w:bookmarkStart w:id="4" w:name="_Toc147501045"/>
      <w:r>
        <w:t>Ansvarsförhållanden</w:t>
      </w:r>
      <w:bookmarkEnd w:id="4"/>
    </w:p>
    <w:p w14:paraId="256FD8E1" w14:textId="4B228F0A" w:rsidR="00B0191F" w:rsidRDefault="000F48C0" w:rsidP="000F48C0">
      <w:r>
        <w:t>MIG fungerar som en konsultationsfunktion.</w:t>
      </w:r>
    </w:p>
    <w:p w14:paraId="5BD9BC88" w14:textId="19E744EA" w:rsidR="00064D91" w:rsidRDefault="000F48C0" w:rsidP="000F48C0">
      <w:r>
        <w:t>MIG-läkaren och MIG-sjuksköterskan arbetar tillsammans med de som har hand om barnet på vårdavdelningen.</w:t>
      </w:r>
    </w:p>
    <w:p w14:paraId="7F98C174" w14:textId="662B52BF" w:rsidR="000F48C0" w:rsidRDefault="000F48C0" w:rsidP="000F48C0">
      <w:r>
        <w:t>Vårdavdelningens läkare har det primära ansvaret så länge barnet befinner sig på avdelningen. Vi</w:t>
      </w:r>
      <w:r w:rsidR="005A4D59">
        <w:t>d</w:t>
      </w:r>
      <w:r>
        <w:t xml:space="preserve"> de tillfällen ett barn överflyttas till IVA övergår primäransvaret till narkosläkare.</w:t>
      </w:r>
    </w:p>
    <w:p w14:paraId="4ECBFE9E" w14:textId="3412708D" w:rsidR="00CA5DAB" w:rsidRDefault="00CA5DAB" w:rsidP="00CA5DAB">
      <w:pPr>
        <w:pStyle w:val="Rubrik3"/>
        <w:spacing w:before="120"/>
      </w:pPr>
      <w:bookmarkStart w:id="5" w:name="_Toc147501046"/>
      <w:r>
        <w:t>Definition</w:t>
      </w:r>
      <w:bookmarkEnd w:id="5"/>
    </w:p>
    <w:p w14:paraId="329BF584" w14:textId="0E006EA9" w:rsidR="00CA5DAB" w:rsidRDefault="00CA5DAB" w:rsidP="00CA5DAB">
      <w:r>
        <w:t xml:space="preserve">Mobil Intensivvårdsgrupp, MIG kontaktas när vårdavdelningen behöver hjälp att bedöma och behandla ett barn med allvarliga tecken på andnings-, cirkulations- och/eller </w:t>
      </w:r>
      <w:r w:rsidRPr="00DA0E41">
        <w:t>neurologisk svikt.</w:t>
      </w:r>
      <w:r w:rsidR="00037C00" w:rsidRPr="00DA0E41">
        <w:t xml:space="preserve"> </w:t>
      </w:r>
      <w:r w:rsidRPr="00DA0E41">
        <w:t>”</w:t>
      </w:r>
      <w:hyperlink w:anchor="ABCD" w:history="1">
        <w:r w:rsidRPr="00DA0E41">
          <w:rPr>
            <w:rStyle w:val="Hyperlnk"/>
          </w:rPr>
          <w:t>123 ABCD MIG-kriterier för barnsjukvård</w:t>
        </w:r>
      </w:hyperlink>
      <w:r w:rsidRPr="00DA0E41">
        <w:t>” används vid bedömningen.</w:t>
      </w:r>
    </w:p>
    <w:p w14:paraId="377DA5C8" w14:textId="0842CBD0" w:rsidR="00037C00" w:rsidRDefault="000F48C0" w:rsidP="00CA5DAB">
      <w:r>
        <w:t>Om ett eller flera kriterier uppfylls kan Mobil intensivvårdsgrupp, MIG kontaktas.</w:t>
      </w:r>
    </w:p>
    <w:p w14:paraId="6DD4D49B" w14:textId="17F3A37E" w:rsidR="000F48C0" w:rsidRDefault="000F48C0" w:rsidP="00CA5DAB">
      <w:r>
        <w:t>MIG finns tillgänglig alla dygnets timmar</w:t>
      </w:r>
      <w:r w:rsidR="00CE531A">
        <w:t xml:space="preserve">, se </w:t>
      </w:r>
      <w:r w:rsidR="00CE531A" w:rsidRPr="00CE531A">
        <w:t xml:space="preserve">rubrik </w:t>
      </w:r>
      <w:hyperlink w:anchor="_Kontaktuppgifter" w:history="1">
        <w:r w:rsidR="00CE531A" w:rsidRPr="00CE531A">
          <w:rPr>
            <w:rStyle w:val="Hyperlnk"/>
          </w:rPr>
          <w:t>K</w:t>
        </w:r>
        <w:r w:rsidRPr="00CE531A">
          <w:rPr>
            <w:rStyle w:val="Hyperlnk"/>
          </w:rPr>
          <w:t>ontakt</w:t>
        </w:r>
        <w:r w:rsidR="00DA0E41" w:rsidRPr="00CE531A">
          <w:rPr>
            <w:rStyle w:val="Hyperlnk"/>
          </w:rPr>
          <w:t>uppgifter</w:t>
        </w:r>
      </w:hyperlink>
      <w:r w:rsidRPr="00CE531A">
        <w:t>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  <w:tblCaption w:val="MIG-kriterier för bansjukvård enligt 123 ABCD"/>
        <w:tblDescription w:val="Tabellen tydliggör kriterier när MIG (mobil intensivvårdsgrupp) för barnsjukvård ska tillkallas."/>
      </w:tblPr>
      <w:tblGrid>
        <w:gridCol w:w="7927"/>
      </w:tblGrid>
      <w:tr w:rsidR="000F48C0" w14:paraId="44BE8751" w14:textId="77777777" w:rsidTr="00481B61">
        <w:tc>
          <w:tcPr>
            <w:tcW w:w="7927" w:type="dxa"/>
            <w:shd w:val="clear" w:color="auto" w:fill="FFEEC9" w:themeFill="accent3" w:themeFillTint="33"/>
          </w:tcPr>
          <w:p w14:paraId="167C24A0" w14:textId="77777777" w:rsidR="000F48C0" w:rsidRPr="00B73E69" w:rsidRDefault="000F48C0" w:rsidP="006F3D65">
            <w:pPr>
              <w:pStyle w:val="Tabelltext"/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</w:pPr>
            <w:bookmarkStart w:id="6" w:name="ABCD"/>
            <w:bookmarkEnd w:id="6"/>
            <w:r w:rsidRPr="00B73E69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123 ABCD – MIG-kriterier för barnsjukvård</w:t>
            </w:r>
          </w:p>
          <w:p w14:paraId="3395C460" w14:textId="77777777" w:rsidR="000F48C0" w:rsidRDefault="000F48C0" w:rsidP="006F3D65">
            <w:pPr>
              <w:pStyle w:val="Tabelltext"/>
            </w:pPr>
            <w:r w:rsidRPr="000F48C0">
              <w:rPr>
                <w:b/>
                <w:bCs/>
              </w:rPr>
              <w:t>Tillkalla MIG när</w:t>
            </w:r>
            <w:r w:rsidRPr="001852BC">
              <w:t>:</w:t>
            </w:r>
          </w:p>
          <w:p w14:paraId="139B5DD6" w14:textId="77777777" w:rsidR="000F48C0" w:rsidRPr="001852BC" w:rsidRDefault="000F48C0" w:rsidP="006F3D65">
            <w:pPr>
              <w:pStyle w:val="Tabelltext"/>
              <w:numPr>
                <w:ilvl w:val="0"/>
                <w:numId w:val="20"/>
              </w:numPr>
              <w:ind w:left="426" w:hanging="426"/>
            </w:pPr>
            <w:r w:rsidRPr="001852BC">
              <w:t>Ansvarig läkare, sjuksköterska, barnsköterska, föräldrar är allvarlig oroade för barnets tillstånd.</w:t>
            </w:r>
          </w:p>
          <w:p w14:paraId="1B4FEB1D" w14:textId="77777777" w:rsidR="000F48C0" w:rsidRPr="001852BC" w:rsidRDefault="000F48C0" w:rsidP="006F3D65">
            <w:pPr>
              <w:pStyle w:val="Tabelltext"/>
              <w:numPr>
                <w:ilvl w:val="0"/>
                <w:numId w:val="20"/>
              </w:numPr>
              <w:ind w:left="426" w:hanging="426"/>
            </w:pPr>
            <w:r w:rsidRPr="001852BC">
              <w:t>Nytillkommen medvetandesänkning och/eller uttalad oro hos barnet.</w:t>
            </w:r>
          </w:p>
          <w:p w14:paraId="63FB7413" w14:textId="77777777" w:rsidR="000F48C0" w:rsidRDefault="000F48C0" w:rsidP="006F3D65">
            <w:pPr>
              <w:pStyle w:val="Tabelltext"/>
              <w:spacing w:before="120"/>
              <w:rPr>
                <w:noProof/>
              </w:rPr>
            </w:pPr>
            <w:r w:rsidRPr="000F48C0">
              <w:rPr>
                <w:rFonts w:asciiTheme="majorHAnsi" w:hAnsiTheme="majorHAnsi" w:cstheme="majorHAnsi"/>
                <w:b/>
                <w:bCs/>
                <w:noProof/>
              </w:rPr>
              <w:t>Överväg att tillkalla MIG när</w:t>
            </w:r>
            <w:r>
              <w:rPr>
                <w:noProof/>
              </w:rPr>
              <w:t>:</w:t>
            </w:r>
          </w:p>
          <w:p w14:paraId="40A0F41D" w14:textId="6882E188" w:rsidR="000F48C0" w:rsidRDefault="000F48C0" w:rsidP="006F3D65">
            <w:pPr>
              <w:pStyle w:val="Tabelltext"/>
              <w:numPr>
                <w:ilvl w:val="0"/>
                <w:numId w:val="21"/>
              </w:numPr>
              <w:ind w:left="425" w:hanging="425"/>
              <w:rPr>
                <w:noProof/>
              </w:rPr>
            </w:pPr>
            <w:r>
              <w:rPr>
                <w:noProof/>
              </w:rPr>
              <w:t>Tilltagande indragningar eller stridor</w:t>
            </w:r>
            <w:r w:rsidR="00C356FC">
              <w:rPr>
                <w:noProof/>
              </w:rPr>
              <w:t>.</w:t>
            </w:r>
          </w:p>
          <w:p w14:paraId="79C1D5FF" w14:textId="77777777" w:rsidR="000F48C0" w:rsidRDefault="000F48C0" w:rsidP="006F3D65">
            <w:pPr>
              <w:pStyle w:val="Tabelltext"/>
              <w:numPr>
                <w:ilvl w:val="0"/>
                <w:numId w:val="21"/>
              </w:numPr>
              <w:ind w:left="425" w:hanging="425"/>
              <w:rPr>
                <w:noProof/>
              </w:rPr>
            </w:pPr>
            <w:r>
              <w:rPr>
                <w:noProof/>
              </w:rPr>
              <w:t>Ökande andningsfrekvens och/eller sjukande SpO2.</w:t>
            </w:r>
          </w:p>
          <w:p w14:paraId="1C3B9332" w14:textId="77777777" w:rsidR="000F48C0" w:rsidRDefault="000F48C0" w:rsidP="006F3D65">
            <w:pPr>
              <w:pStyle w:val="Tabelltext"/>
              <w:numPr>
                <w:ilvl w:val="0"/>
                <w:numId w:val="21"/>
              </w:numPr>
              <w:ind w:left="426" w:hanging="426"/>
              <w:rPr>
                <w:noProof/>
              </w:rPr>
            </w:pPr>
            <w:r>
              <w:rPr>
                <w:noProof/>
              </w:rPr>
              <w:t>Ökande hjärtfrekvens och/eller sjunkande blodtryck.</w:t>
            </w:r>
          </w:p>
          <w:p w14:paraId="348AACDF" w14:textId="77777777" w:rsidR="000F48C0" w:rsidRDefault="000F48C0" w:rsidP="006F3D65">
            <w:pPr>
              <w:pStyle w:val="Tabelltext"/>
              <w:numPr>
                <w:ilvl w:val="0"/>
                <w:numId w:val="21"/>
              </w:numPr>
              <w:ind w:left="426" w:hanging="426"/>
              <w:rPr>
                <w:noProof/>
              </w:rPr>
            </w:pPr>
            <w:r>
              <w:rPr>
                <w:noProof/>
              </w:rPr>
              <w:t>Oväntade kramper.</w:t>
            </w:r>
          </w:p>
          <w:p w14:paraId="4C519C5D" w14:textId="39623A0D" w:rsidR="000F48C0" w:rsidRDefault="000F48C0" w:rsidP="006F3D65">
            <w:pPr>
              <w:pStyle w:val="Tabelltext"/>
              <w:spacing w:before="120"/>
              <w:rPr>
                <w:noProof/>
              </w:rPr>
            </w:pPr>
            <w:r>
              <w:rPr>
                <w:noProof/>
              </w:rPr>
              <w:t xml:space="preserve">Överväg kontakt med MIG vid högre Swe-PEWS-poäng, </w:t>
            </w:r>
            <w:hyperlink r:id="rId12" w:history="1">
              <w:r w:rsidRPr="000F48C0">
                <w:rPr>
                  <w:rStyle w:val="Hyperlnk"/>
                  <w:noProof/>
                </w:rPr>
                <w:t>se aktuell bedömningsskala</w:t>
              </w:r>
            </w:hyperlink>
            <w:r>
              <w:rPr>
                <w:noProof/>
              </w:rPr>
              <w:t>. Ansvarig läkare kan också kontakta MIG vid diagnos där risk för snabb försämring föreligger.</w:t>
            </w:r>
          </w:p>
          <w:p w14:paraId="0162C224" w14:textId="6FF61F4E" w:rsidR="000F48C0" w:rsidRDefault="000F48C0" w:rsidP="006F3D65">
            <w:pPr>
              <w:pStyle w:val="Tabelltext"/>
              <w:spacing w:before="120"/>
            </w:pPr>
            <w:r w:rsidRPr="000F48C0">
              <w:rPr>
                <w:color w:val="FF0000"/>
              </w:rPr>
              <w:t xml:space="preserve">LARM </w:t>
            </w:r>
            <w:r>
              <w:t xml:space="preserve">sker vid behov av omedelbar hjälp inom 15 minuter och </w:t>
            </w:r>
            <w:r w:rsidRPr="000F48C0">
              <w:rPr>
                <w:color w:val="FF0000"/>
              </w:rPr>
              <w:t>alltid vid andnings- och hjärtstopp!</w:t>
            </w:r>
          </w:p>
        </w:tc>
      </w:tr>
    </w:tbl>
    <w:p w14:paraId="00E4FA58" w14:textId="6EE54CA4" w:rsidR="00887FAB" w:rsidRDefault="00B43CD5" w:rsidP="006F3D65">
      <w:pPr>
        <w:pStyle w:val="Rubrik3"/>
      </w:pPr>
      <w:bookmarkStart w:id="7" w:name="_Åtgärdstrappan_enligt_Swe-PEWS"/>
      <w:bookmarkStart w:id="8" w:name="_Toc147501047"/>
      <w:bookmarkEnd w:id="7"/>
      <w:r>
        <w:lastRenderedPageBreak/>
        <w:t>SÄS-anpassad å</w:t>
      </w:r>
      <w:r w:rsidR="00887FAB" w:rsidRPr="00887FAB">
        <w:t>tgärdstrappa enligt Swe-PEWS</w:t>
      </w:r>
      <w:bookmarkEnd w:id="8"/>
    </w:p>
    <w:p w14:paraId="2836FF5D" w14:textId="2529AB98" w:rsidR="000C5070" w:rsidRDefault="000C5070" w:rsidP="00B81C94">
      <w:pPr>
        <w:spacing w:after="20"/>
      </w:pPr>
      <w:r>
        <w:rPr>
          <w:noProof/>
        </w:rPr>
        <w:drawing>
          <wp:inline distT="0" distB="0" distL="0" distR="0" wp14:anchorId="4AA8B378" wp14:editId="35A0677B">
            <wp:extent cx="5220000" cy="3294000"/>
            <wp:effectExtent l="0" t="0" r="0" b="1905"/>
            <wp:docPr id="1" name="Bildobjekt 1" descr="Bild på en SÄS-anpassad åtgärdstrappa enligt Swe-PEWS. Åtgärdstrappan visar poängberäkning, åtgärder och när nästa bedömning ska sk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Bild på en SÄS-anpassad åtgärdstrappa enligt Swe-PEWS. Åtgärdstrappan visar poängberäkning, åtgärder och när nästa bedömning ska ske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20000" cy="329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E282F" w14:textId="58F7F3EC" w:rsidR="00887FAB" w:rsidRDefault="00887FAB" w:rsidP="00887FAB">
      <w:pPr>
        <w:pStyle w:val="Beskrivning"/>
      </w:pPr>
      <w:r>
        <w:t xml:space="preserve">Källa: </w:t>
      </w:r>
      <w:r w:rsidR="00B43CD5">
        <w:t>Mediebanken, Västra Götalandsregionen</w:t>
      </w:r>
    </w:p>
    <w:p w14:paraId="45EA6B6A" w14:textId="7C309245" w:rsidR="00CE6D2E" w:rsidRDefault="00CE6D2E" w:rsidP="006F3D65">
      <w:pPr>
        <w:pStyle w:val="Rubrik3"/>
      </w:pPr>
      <w:bookmarkStart w:id="9" w:name="_Toc147501048"/>
      <w:r>
        <w:t>MIG i förhållande till bedömningsinstrumentet Swe-PEWS</w:t>
      </w:r>
      <w:bookmarkEnd w:id="9"/>
    </w:p>
    <w:p w14:paraId="3BD4E090" w14:textId="0F4B77E7" w:rsidR="00CE6D2E" w:rsidRDefault="00CE6D2E" w:rsidP="006F3D65">
      <w:pPr>
        <w:keepNext/>
        <w:keepLines/>
      </w:pPr>
      <w:r>
        <w:t>Alla yrkesgrupper som har ansvar för barn inom barnsjukvårdens slutenvård, ska kunna bedöma barn efter Swe-PEWS. Bedömning sker framför allt på vårdavdelningarna men även vid överflyttning av barn mellan vårdgivare.</w:t>
      </w:r>
    </w:p>
    <w:p w14:paraId="26350AC6" w14:textId="64DFABCA" w:rsidR="00CE6D2E" w:rsidRDefault="00CE6D2E" w:rsidP="00CE6D2E">
      <w:r>
        <w:t>Swe-PEWS är utformat för barn från 0 till 18 års ålder</w:t>
      </w:r>
      <w:r w:rsidR="00C51249">
        <w:t>, d</w:t>
      </w:r>
      <w:r w:rsidR="00C51249" w:rsidRPr="00C51249">
        <w:t>et är däremot inte anpassat för neonatalvård.</w:t>
      </w:r>
      <w:r w:rsidR="00C51249">
        <w:t xml:space="preserve"> </w:t>
      </w:r>
      <w:r>
        <w:t xml:space="preserve">Eftersom normalvärden för vitalparametrar är åldersberoende finns Swe-PEWS i sju versioner för olika åldersgrupper. Poängsättning sker inom tre områden: andning, cirkulation och neurologi. Den sammanlagda poängen – Swe-PEWS-värdet – utgör ett mått på risk för kritisk sjukdom och ligger till grund för rekommendationer om övervakningsfrekvens och åtgärder. Högre Swe-PEWS poäng kan initiera kontakt med MIG. </w:t>
      </w:r>
    </w:p>
    <w:p w14:paraId="2AA1837A" w14:textId="4A05F75C" w:rsidR="00CE6D2E" w:rsidRDefault="004B717A" w:rsidP="00CE6D2E">
      <w:r>
        <w:t xml:space="preserve">För mer information, </w:t>
      </w:r>
      <w:r w:rsidRPr="008F2891">
        <w:t xml:space="preserve">se </w:t>
      </w:r>
      <w:r w:rsidR="008F2891" w:rsidRPr="007857CE">
        <w:t xml:space="preserve">sjukhusövergripande rutin </w:t>
      </w:r>
      <w:hyperlink r:id="rId14" w:history="1">
        <w:r w:rsidR="008F2891" w:rsidRPr="007857CE">
          <w:rPr>
            <w:rStyle w:val="Hyperlnk"/>
          </w:rPr>
          <w:t>SWE-PEWS – pediatriskt bedömningssystem för barn och ungdomar, SÄS</w:t>
        </w:r>
      </w:hyperlink>
      <w:r w:rsidR="008F2891" w:rsidRPr="007857CE">
        <w:t xml:space="preserve"> samt</w:t>
      </w:r>
      <w:r w:rsidR="008F2891">
        <w:t xml:space="preserve"> </w:t>
      </w:r>
      <w:hyperlink r:id="rId15" w:history="1">
        <w:r w:rsidR="00C51249" w:rsidRPr="00C51249">
          <w:rPr>
            <w:rStyle w:val="Hyperlnk"/>
          </w:rPr>
          <w:t xml:space="preserve">information om </w:t>
        </w:r>
        <w:r w:rsidR="00CE6D2E" w:rsidRPr="00C51249">
          <w:rPr>
            <w:rStyle w:val="Hyperlnk"/>
          </w:rPr>
          <w:t xml:space="preserve">Swe-PEWS </w:t>
        </w:r>
        <w:r w:rsidR="00C51249" w:rsidRPr="00C51249">
          <w:rPr>
            <w:rStyle w:val="Hyperlnk"/>
          </w:rPr>
          <w:t xml:space="preserve">på </w:t>
        </w:r>
        <w:r w:rsidR="00CE6D2E" w:rsidRPr="00C51249">
          <w:rPr>
            <w:rStyle w:val="Hyperlnk"/>
          </w:rPr>
          <w:t>Sahlgrenska Universitetssjukhuset</w:t>
        </w:r>
        <w:r w:rsidR="00C51249" w:rsidRPr="00C51249">
          <w:rPr>
            <w:rStyle w:val="Hyperlnk"/>
          </w:rPr>
          <w:t>s interna webb</w:t>
        </w:r>
      </w:hyperlink>
      <w:r w:rsidR="00C51249">
        <w:t>.</w:t>
      </w:r>
      <w:r w:rsidR="00B43CD5">
        <w:t xml:space="preserve"> </w:t>
      </w:r>
    </w:p>
    <w:p w14:paraId="40AA233F" w14:textId="76A451E5" w:rsidR="009C6C0C" w:rsidRDefault="002D6C11" w:rsidP="00B24E3B">
      <w:pPr>
        <w:pStyle w:val="Rubrik2"/>
      </w:pPr>
      <w:bookmarkStart w:id="10" w:name="_Toc147501049"/>
      <w:r w:rsidRPr="002D6C11">
        <w:lastRenderedPageBreak/>
        <w:t>Genomförande</w:t>
      </w:r>
      <w:bookmarkEnd w:id="10"/>
    </w:p>
    <w:p w14:paraId="700E9813" w14:textId="77777777" w:rsidR="00A2258D" w:rsidRDefault="00A2258D" w:rsidP="00A2258D">
      <w:pPr>
        <w:pStyle w:val="Rubrik3"/>
        <w:spacing w:before="120"/>
      </w:pPr>
      <w:bookmarkStart w:id="11" w:name="_Toc147501050"/>
      <w:r>
        <w:t>Misstanke om risk för snabb försämring – riskpatienter</w:t>
      </w:r>
      <w:bookmarkEnd w:id="11"/>
    </w:p>
    <w:p w14:paraId="7AECF288" w14:textId="496A00EF" w:rsidR="00A2258D" w:rsidRDefault="00A2258D" w:rsidP="00A2258D">
      <w:r>
        <w:t>MIG kontaktas med fördel redan när en riskpatient identifierats. Då kan bedömning och förebyggande stöd erbjudas i ett tidigt skede. Med riskpatient menas här barn och ungdomar med nytillkommen allvarlig diagnos eller underliggande sjukdom/tillstånd med risk för snabb försämring.</w:t>
      </w:r>
    </w:p>
    <w:p w14:paraId="575E09EA" w14:textId="77777777" w:rsidR="00090B47" w:rsidRDefault="00090B47" w:rsidP="00090B47">
      <w:pPr>
        <w:pStyle w:val="MellanrubrikVGR"/>
      </w:pPr>
      <w:bookmarkStart w:id="12" w:name="_Toc147501051"/>
      <w:r>
        <w:t>Bedöms barnets tillstånd tillräckligt stabilt för att vänta 15 min?</w:t>
      </w:r>
      <w:bookmarkEnd w:id="12"/>
    </w:p>
    <w:p w14:paraId="4E628B40" w14:textId="15A9C337" w:rsidR="00090B47" w:rsidRPr="00AC3337" w:rsidRDefault="00090B47" w:rsidP="00090B47">
      <w:r>
        <w:t xml:space="preserve">Om svaret på frågan är ”JA” </w:t>
      </w:r>
      <w:r w:rsidRPr="00AC3337">
        <w:t>kontaktas MIG, se rubrik</w:t>
      </w:r>
      <w:r w:rsidR="00CE531A" w:rsidRPr="00AC3337">
        <w:t xml:space="preserve"> </w:t>
      </w:r>
      <w:hyperlink w:anchor="_Kontaktuppgifter" w:history="1">
        <w:r w:rsidR="00CE531A" w:rsidRPr="00AC3337">
          <w:rPr>
            <w:rStyle w:val="Hyperlnk"/>
          </w:rPr>
          <w:t>Kontaktuppgifter</w:t>
        </w:r>
      </w:hyperlink>
      <w:r w:rsidRPr="00AC3337">
        <w:t>.</w:t>
      </w:r>
    </w:p>
    <w:p w14:paraId="3584EED1" w14:textId="77777777" w:rsidR="00090B47" w:rsidRDefault="00090B47" w:rsidP="00090B47">
      <w:r w:rsidRPr="00AC3337">
        <w:t xml:space="preserve">Skulle barnet försämras under väntetiden måste larm till </w:t>
      </w:r>
      <w:r w:rsidRPr="00AC3337">
        <w:rPr>
          <w:b/>
          <w:bCs/>
        </w:rPr>
        <w:t>2010</w:t>
      </w:r>
      <w:r w:rsidRPr="00AC3337">
        <w:t xml:space="preserve"> ske.</w:t>
      </w:r>
    </w:p>
    <w:p w14:paraId="47CA963A" w14:textId="77777777" w:rsidR="00090B47" w:rsidRDefault="00090B47" w:rsidP="00090B47">
      <w:r>
        <w:t>Om barnet inte är tillräckligt stabilt för minst 15 minuters väntetid, blir svaret ”NEJ” på frågan:</w:t>
      </w:r>
    </w:p>
    <w:p w14:paraId="41F201CB" w14:textId="77777777" w:rsidR="00090B47" w:rsidRDefault="00090B47" w:rsidP="00090B47">
      <w:pPr>
        <w:pStyle w:val="Punktlista"/>
      </w:pPr>
      <w:r>
        <w:t xml:space="preserve">LARMA omedelbart </w:t>
      </w:r>
      <w:r w:rsidRPr="006F2484">
        <w:rPr>
          <w:b/>
          <w:bCs/>
        </w:rPr>
        <w:t>2010</w:t>
      </w:r>
      <w:r>
        <w:t xml:space="preserve"> (033-616 20 10 från mobiltelefon)</w:t>
      </w:r>
      <w:r>
        <w:br/>
        <w:t>Begär ” Barn – hjärtlarm och livshotande tillstånd”</w:t>
      </w:r>
    </w:p>
    <w:p w14:paraId="7C3B9099" w14:textId="77777777" w:rsidR="00090B47" w:rsidRDefault="00090B47" w:rsidP="00CE6D2E">
      <w:pPr>
        <w:spacing w:before="240" w:after="40"/>
      </w:pPr>
      <w:r>
        <w:t>Det finns alltså två nivåer när vårdavdelningen vill ha mer hjälp:</w:t>
      </w:r>
    </w:p>
    <w:p w14:paraId="14274535" w14:textId="77777777" w:rsidR="00090B47" w:rsidRDefault="00090B47" w:rsidP="00090B47">
      <w:pPr>
        <w:pStyle w:val="Punktlista"/>
      </w:pPr>
      <w:r>
        <w:t>MIG när barnet är tillräckligt stabilt för minst 15 minuters väntetid.</w:t>
      </w:r>
    </w:p>
    <w:p w14:paraId="4196AD0A" w14:textId="77777777" w:rsidR="00090B47" w:rsidRDefault="00090B47" w:rsidP="00090B47">
      <w:pPr>
        <w:pStyle w:val="Punktlista"/>
      </w:pPr>
      <w:r>
        <w:t>LARM ” Barn – hjärtlarm och livshotande tillstånd” när barnet inte är tillräckligt stabilt för att vänta minst 15 minuter/behöver omedelbar hjälp.</w:t>
      </w:r>
    </w:p>
    <w:p w14:paraId="572F2482" w14:textId="77777777" w:rsidR="00A2258D" w:rsidRDefault="00A2258D" w:rsidP="006F3D65">
      <w:pPr>
        <w:pStyle w:val="MellanrubrikVGR"/>
      </w:pPr>
      <w:bookmarkStart w:id="13" w:name="_Toc147501052"/>
      <w:r>
        <w:t>Uppgifter som behövs för MIG kontakt</w:t>
      </w:r>
      <w:bookmarkEnd w:id="13"/>
    </w:p>
    <w:p w14:paraId="46986E9C" w14:textId="68A45092" w:rsidR="00A2258D" w:rsidRDefault="00A2258D" w:rsidP="006F3D65">
      <w:pPr>
        <w:pStyle w:val="Punktlista"/>
        <w:keepNext/>
        <w:keepLines/>
      </w:pPr>
      <w:r>
        <w:t>Vårdavdelning och rumsnummer</w:t>
      </w:r>
    </w:p>
    <w:p w14:paraId="60D83947" w14:textId="48FECE71" w:rsidR="00A2258D" w:rsidRDefault="00A2258D" w:rsidP="006F3D65">
      <w:pPr>
        <w:pStyle w:val="Punktlista"/>
        <w:keepNext/>
        <w:keepLines/>
      </w:pPr>
      <w:r>
        <w:t>Barnets namn, personnummer och vikt</w:t>
      </w:r>
    </w:p>
    <w:p w14:paraId="42E67C4E" w14:textId="77777777" w:rsidR="00B146CE" w:rsidRDefault="00A2258D" w:rsidP="006F3D65">
      <w:pPr>
        <w:pStyle w:val="Punktlista"/>
        <w:keepNext/>
        <w:keepLines/>
      </w:pPr>
      <w:r>
        <w:t>Kontaktorsak enligt MIG-kriterier</w:t>
      </w:r>
    </w:p>
    <w:p w14:paraId="768F2959" w14:textId="77315C29" w:rsidR="00AC3337" w:rsidRDefault="00B146CE" w:rsidP="00B146CE">
      <w:r>
        <w:t>Ö</w:t>
      </w:r>
      <w:r w:rsidR="00A2258D">
        <w:t>vrig information om barnet lämnas till MIG på avdelningen</w:t>
      </w:r>
      <w:r>
        <w:t xml:space="preserve">: </w:t>
      </w:r>
      <w:r w:rsidR="00A2258D">
        <w:t>Aktuella värden för vitala parametrar (saturation, andningsfrekvens, hjärtfrekvens (puls) temp och om möjligt blodtryck) ska finnas när MIG</w:t>
      </w:r>
      <w:r w:rsidR="00AC3337">
        <w:t>-teamet</w:t>
      </w:r>
      <w:r w:rsidR="00A2258D">
        <w:t xml:space="preserve"> kommer till</w:t>
      </w:r>
      <w:r>
        <w:t xml:space="preserve"> </w:t>
      </w:r>
      <w:r w:rsidR="00AC3337">
        <w:t>vårda</w:t>
      </w:r>
      <w:r w:rsidR="00A2258D">
        <w:t>vdelningen.</w:t>
      </w:r>
    </w:p>
    <w:p w14:paraId="32A876F2" w14:textId="399A7BE1" w:rsidR="00091EB7" w:rsidRDefault="00091EB7" w:rsidP="00B146CE">
      <w:r>
        <w:rPr>
          <w:noProof/>
        </w:rPr>
        <w:lastRenderedPageBreak/>
        <w:drawing>
          <wp:inline distT="0" distB="0" distL="0" distR="0" wp14:anchorId="6B19F93A" wp14:editId="25DD1873">
            <wp:extent cx="4320000" cy="2779200"/>
            <wp:effectExtent l="0" t="0" r="4445" b="254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20000" cy="277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AB8A5" w14:textId="1CFD082E" w:rsidR="00091EB7" w:rsidRDefault="00091EB7" w:rsidP="00CE6D2E">
      <w:pPr>
        <w:pStyle w:val="Rubrik3"/>
        <w:keepNext w:val="0"/>
        <w:keepLines w:val="0"/>
      </w:pPr>
      <w:bookmarkStart w:id="14" w:name="_Kontaktuppgifter"/>
      <w:bookmarkStart w:id="15" w:name="_Toc147501053"/>
      <w:bookmarkStart w:id="16" w:name="_Hlk128409223"/>
      <w:bookmarkEnd w:id="14"/>
      <w:r>
        <w:t>Kontakt</w:t>
      </w:r>
      <w:r w:rsidR="00CE531A">
        <w:t>uppgifter</w:t>
      </w:r>
      <w:bookmarkEnd w:id="15"/>
    </w:p>
    <w:bookmarkEnd w:id="16"/>
    <w:p w14:paraId="1044A836" w14:textId="2CB2DA5E" w:rsidR="00091EB7" w:rsidRDefault="00091EB7" w:rsidP="00CE6D2E">
      <w:r>
        <w:t>Sjuksköterska eller läkare från vårdavdelningen gör en MIG-förfrågan. Vårdavdelningens läkare kontaktas alltid innan MIG-förfrågan görs. Läkaren ska finnas hos barnet när MIG anländer.</w:t>
      </w:r>
    </w:p>
    <w:p w14:paraId="5C58A2F1" w14:textId="6C0D15DD" w:rsidR="00091EB7" w:rsidRDefault="00091EB7" w:rsidP="00CE6D2E">
      <w:r w:rsidRPr="00091EB7">
        <w:rPr>
          <w:b/>
          <w:bCs/>
        </w:rPr>
        <w:t>Kontakt med MIG – Telefonnummer 3109</w:t>
      </w:r>
      <w:r>
        <w:t xml:space="preserve"> (033 - 616 31 09).</w:t>
      </w:r>
    </w:p>
    <w:p w14:paraId="346FB56D" w14:textId="25F87C61" w:rsidR="00091EB7" w:rsidRDefault="00091EB7" w:rsidP="00CE6D2E">
      <w:r>
        <w:t>Telefonnumret går till ansvarig MIG-sjuksköterska på IVA som tar emot uppgifterna. MIG-sjuksköterskan kontaktar narkosläkare och teamet går till vårdavdelningen inom 15 minuter. Överväg kontakt med narkosbakjour inför MIG-uppdrag.</w:t>
      </w:r>
    </w:p>
    <w:p w14:paraId="12A93982" w14:textId="756CD783" w:rsidR="00091EB7" w:rsidRDefault="00091EB7" w:rsidP="00CE6D2E">
      <w:r w:rsidRPr="002D6C11">
        <w:rPr>
          <w:b/>
          <w:bCs/>
          <w:color w:val="FF0000"/>
        </w:rPr>
        <w:t>OBS!</w:t>
      </w:r>
      <w:r w:rsidRPr="002D6C11">
        <w:rPr>
          <w:color w:val="FF0000"/>
        </w:rPr>
        <w:t xml:space="preserve"> Om MIG-teamets inställelsetid på 15 minuter är för lång för barnets tillstånd</w:t>
      </w:r>
      <w:r>
        <w:rPr>
          <w:color w:val="FF0000"/>
        </w:rPr>
        <w:t>,</w:t>
      </w:r>
      <w:r w:rsidRPr="002D6C11">
        <w:rPr>
          <w:color w:val="FF0000"/>
        </w:rPr>
        <w:t xml:space="preserve"> ska omedelbart larm till </w:t>
      </w:r>
      <w:r w:rsidRPr="00091EB7">
        <w:rPr>
          <w:b/>
          <w:bCs/>
          <w:color w:val="FF0000"/>
        </w:rPr>
        <w:t>2010</w:t>
      </w:r>
      <w:r w:rsidRPr="002D6C11">
        <w:rPr>
          <w:color w:val="FF0000"/>
        </w:rPr>
        <w:t xml:space="preserve"> ske! Begär ”Barn – hjärtlarm och livshotande tillstånd</w:t>
      </w:r>
      <w:r w:rsidRPr="003F0D59">
        <w:rPr>
          <w:color w:val="FF0000"/>
        </w:rPr>
        <w:t>”</w:t>
      </w:r>
      <w:r>
        <w:t>.</w:t>
      </w:r>
    </w:p>
    <w:p w14:paraId="5A5A9190" w14:textId="6A073E26" w:rsidR="00B423F0" w:rsidRDefault="00B423F0" w:rsidP="00B423F0">
      <w:pPr>
        <w:pStyle w:val="Rubrik3"/>
      </w:pPr>
      <w:bookmarkStart w:id="17" w:name="_Toc147501054"/>
      <w:r w:rsidRPr="00B423F0">
        <w:t>MIG-bedömning</w:t>
      </w:r>
      <w:bookmarkEnd w:id="17"/>
    </w:p>
    <w:p w14:paraId="2669B0BF" w14:textId="072F0A80" w:rsidR="00091EB7" w:rsidRDefault="00091EB7" w:rsidP="00D10424">
      <w:pPr>
        <w:ind w:right="707"/>
      </w:pPr>
      <w:r>
        <w:t>MIG arbetar tillsammans med de som har hand om barnet på vårdavdelningen. Barnet bedöms och behandlas. Efter att barnet stabiliserats bedömer vårdavdelningens läkare och MIG-läkare om barnet behöver överflyttas till intensivvården alternativt annan högre vårdnivå, eller kan fortsätta vårdas på vårdavdelningen. De tar också beslut om uppföljning ska göras och i så fall när.</w:t>
      </w:r>
    </w:p>
    <w:p w14:paraId="3A1133F7" w14:textId="77777777" w:rsidR="00CE6D2E" w:rsidRDefault="00B423F0" w:rsidP="00CE6D2E">
      <w:r>
        <w:t>Barnets fortsatta vård och vårdnivå planeras i samråd med vårdgivande personal på vårdavdelningen och föräldrarna informeras. Innan MIG lämnar avdelningen görs en sammanfattning över de insatser som gjorts och en plan för hur pågående insatser ska utvärderas.</w:t>
      </w:r>
    </w:p>
    <w:p w14:paraId="7C794940" w14:textId="41036E29" w:rsidR="00E5551E" w:rsidRDefault="00B24E3B" w:rsidP="00CE6D2E">
      <w:pPr>
        <w:pStyle w:val="Rubrik3"/>
      </w:pPr>
      <w:bookmarkStart w:id="18" w:name="_Toc147501055"/>
      <w:r w:rsidRPr="00CE6D2E">
        <w:lastRenderedPageBreak/>
        <w:t>Journald</w:t>
      </w:r>
      <w:r w:rsidR="00E5551E" w:rsidRPr="00CE6D2E">
        <w:t>okumentation</w:t>
      </w:r>
      <w:bookmarkEnd w:id="18"/>
    </w:p>
    <w:p w14:paraId="74CFB66B" w14:textId="08E8233B" w:rsidR="00E5551E" w:rsidRDefault="00E5551E" w:rsidP="00CE6D2E">
      <w:r>
        <w:t>Dokument</w:t>
      </w:r>
      <w:r w:rsidR="008F2891">
        <w:t>ation</w:t>
      </w:r>
      <w:r>
        <w:t xml:space="preserve"> sker som vanligt i Melior. Vårdavdelningens läkare och sjuksköterska dokumenterar hela förloppet i patientens journal. MIG-läkare och MIG-sjuksköterska dokumenterar MIG-insatserna och rekommendationer under MIG-rubrik i Melior. MIG-sjuksköterska skriver </w:t>
      </w:r>
      <w:hyperlink w:anchor="_MIG-protokoll_barn,_IVA" w:history="1">
        <w:r w:rsidRPr="00474795">
          <w:rPr>
            <w:rStyle w:val="Hyperlnk"/>
          </w:rPr>
          <w:t>MIG-protokoll för statistik</w:t>
        </w:r>
      </w:hyperlink>
      <w:r w:rsidR="00474795">
        <w:t>, se bilaga</w:t>
      </w:r>
      <w:r>
        <w:t>.</w:t>
      </w:r>
    </w:p>
    <w:p w14:paraId="197C0A9F" w14:textId="728B3FE7" w:rsidR="00AC3337" w:rsidRDefault="00AC3337" w:rsidP="00AC3337">
      <w:pPr>
        <w:pStyle w:val="Rubrik2"/>
      </w:pPr>
      <w:bookmarkStart w:id="19" w:name="_Toc147501056"/>
      <w:r>
        <w:t>Dokumentinformation</w:t>
      </w:r>
      <w:bookmarkEnd w:id="19"/>
    </w:p>
    <w:p w14:paraId="631F6B04" w14:textId="6FAE29FA" w:rsidR="00AC3337" w:rsidRPr="00AC3337" w:rsidRDefault="00AC3337" w:rsidP="00AC3337">
      <w:pPr>
        <w:spacing w:after="0"/>
        <w:rPr>
          <w:b/>
          <w:bCs/>
        </w:rPr>
      </w:pPr>
      <w:r w:rsidRPr="00AC3337">
        <w:rPr>
          <w:b/>
          <w:bCs/>
        </w:rPr>
        <w:t>För innehållet svarar</w:t>
      </w:r>
    </w:p>
    <w:p w14:paraId="078D5163" w14:textId="44C1C4E2" w:rsidR="00AC3337" w:rsidRDefault="00AC3337" w:rsidP="00AC3337">
      <w:r>
        <w:t xml:space="preserve">Henrik Elf, </w:t>
      </w:r>
      <w:r w:rsidR="003B58EB">
        <w:t>överläkare</w:t>
      </w:r>
      <w:r>
        <w:t xml:space="preserve">, </w:t>
      </w:r>
      <w:r w:rsidR="003B58EB">
        <w:t xml:space="preserve">VO </w:t>
      </w:r>
      <w:proofErr w:type="gramStart"/>
      <w:r>
        <w:t>anestesi</w:t>
      </w:r>
      <w:r w:rsidR="003B58EB">
        <w:t xml:space="preserve"> operation</w:t>
      </w:r>
      <w:proofErr w:type="gramEnd"/>
      <w:r w:rsidR="003B58EB">
        <w:t xml:space="preserve"> intensivvård</w:t>
      </w:r>
      <w:r>
        <w:t>, SÄS</w:t>
      </w:r>
    </w:p>
    <w:p w14:paraId="790F7CE8" w14:textId="02E1037D" w:rsidR="00AC3337" w:rsidRPr="00AC3337" w:rsidRDefault="00AC3337" w:rsidP="00AC3337">
      <w:pPr>
        <w:spacing w:after="0"/>
        <w:rPr>
          <w:b/>
          <w:bCs/>
        </w:rPr>
      </w:pPr>
      <w:r w:rsidRPr="00AC3337">
        <w:rPr>
          <w:b/>
          <w:bCs/>
        </w:rPr>
        <w:t>Remissinstanser</w:t>
      </w:r>
    </w:p>
    <w:p w14:paraId="0D4F8B6F" w14:textId="5DFBB7C1" w:rsidR="00AC3337" w:rsidRDefault="00A92129" w:rsidP="00451727">
      <w:pPr>
        <w:ind w:right="282"/>
      </w:pPr>
      <w:r w:rsidRPr="00A92129">
        <w:t xml:space="preserve">Håkan Joelsson, </w:t>
      </w:r>
      <w:r>
        <w:t>v</w:t>
      </w:r>
      <w:r w:rsidRPr="00A92129">
        <w:t>erksamhetschef</w:t>
      </w:r>
      <w:r>
        <w:t xml:space="preserve">, </w:t>
      </w:r>
      <w:r w:rsidR="003B58EB">
        <w:t xml:space="preserve">VO </w:t>
      </w:r>
      <w:proofErr w:type="gramStart"/>
      <w:r w:rsidR="003B58EB">
        <w:t>anestesi operation</w:t>
      </w:r>
      <w:proofErr w:type="gramEnd"/>
      <w:r w:rsidR="003B58EB">
        <w:t xml:space="preserve"> intensivvård</w:t>
      </w:r>
      <w:r>
        <w:t>, SÄS</w:t>
      </w:r>
    </w:p>
    <w:p w14:paraId="32D4F602" w14:textId="688CE8A7" w:rsidR="00AC3337" w:rsidRPr="00AC3337" w:rsidRDefault="00AC3337" w:rsidP="00AC3337">
      <w:pPr>
        <w:spacing w:after="0"/>
        <w:rPr>
          <w:b/>
          <w:bCs/>
        </w:rPr>
      </w:pPr>
      <w:r w:rsidRPr="00AC3337">
        <w:rPr>
          <w:b/>
          <w:bCs/>
        </w:rPr>
        <w:t>Fastställt av</w:t>
      </w:r>
    </w:p>
    <w:p w14:paraId="00C643A3" w14:textId="6453269B" w:rsidR="00AC3337" w:rsidRDefault="00AC3337" w:rsidP="00AC3337">
      <w:r>
        <w:t>J</w:t>
      </w:r>
      <w:r w:rsidR="00C15251">
        <w:t>erker Nilson</w:t>
      </w:r>
      <w:r>
        <w:t>, chefläkare, SÄS</w:t>
      </w:r>
    </w:p>
    <w:p w14:paraId="49E1CB78" w14:textId="4FBD36FF" w:rsidR="00AC3337" w:rsidRPr="00AC3337" w:rsidRDefault="00AC3337" w:rsidP="00AC3337">
      <w:pPr>
        <w:spacing w:after="0"/>
        <w:rPr>
          <w:b/>
          <w:bCs/>
        </w:rPr>
      </w:pPr>
      <w:r w:rsidRPr="00AC3337">
        <w:rPr>
          <w:b/>
          <w:bCs/>
        </w:rPr>
        <w:t>Nyckelord</w:t>
      </w:r>
    </w:p>
    <w:p w14:paraId="28F3C0D6" w14:textId="4E3E74F8" w:rsidR="00AC3337" w:rsidRDefault="00A142C1" w:rsidP="00CE6D2E">
      <w:r w:rsidRPr="00A142C1">
        <w:t>MIG, NEWS, MIG-sökning, mig, vitalparametrar, konsultationer</w:t>
      </w:r>
    </w:p>
    <w:p w14:paraId="32080427" w14:textId="1FE1421A" w:rsidR="00AC3337" w:rsidRDefault="00AC3337" w:rsidP="00AC3337">
      <w:pPr>
        <w:pStyle w:val="Rubrik2"/>
      </w:pPr>
      <w:bookmarkStart w:id="20" w:name="_Toc147501057"/>
      <w:r>
        <w:t>Referensförteckning</w:t>
      </w:r>
      <w:bookmarkEnd w:id="20"/>
    </w:p>
    <w:p w14:paraId="54591E27" w14:textId="012CE17A" w:rsidR="00AC3337" w:rsidRDefault="00F46FC1" w:rsidP="00AC3337">
      <w:r>
        <w:t>I</w:t>
      </w:r>
      <w:r w:rsidR="00AC3337">
        <w:t xml:space="preserve">nnehållet är </w:t>
      </w:r>
      <w:r>
        <w:t xml:space="preserve">i stora delar </w:t>
      </w:r>
      <w:r w:rsidR="00AC3337">
        <w:t>taget ur Sahlgrenskas rutin Mobil Intensivvårdsgrupp (MIG) - Barn, Drottning Silivias barnsjukhus (vgregion.se) skrivet av Helena Winberg, överläkare på AnOpIVA barn.</w:t>
      </w:r>
    </w:p>
    <w:p w14:paraId="0A9063C7" w14:textId="66268E10" w:rsidR="00B24E3B" w:rsidRDefault="00AC3337" w:rsidP="00E5551E">
      <w:r>
        <w:t>Bilagor:</w:t>
      </w:r>
      <w:r w:rsidR="00C775CD">
        <w:t xml:space="preserve"> </w:t>
      </w:r>
      <w:r w:rsidR="00C775CD">
        <w:br/>
      </w:r>
      <w:r>
        <w:t>123 ABCD MIG-kriterier, kortbeskrivning för vårdavdelning</w:t>
      </w:r>
      <w:r w:rsidR="00C775CD">
        <w:t xml:space="preserve"> </w:t>
      </w:r>
      <w:r>
        <w:t>MIG-protokoll för BIVA</w:t>
      </w:r>
    </w:p>
    <w:p w14:paraId="7024F2CC" w14:textId="1E82FEEA" w:rsidR="007A2F87" w:rsidRDefault="007A2F87" w:rsidP="007A2F87">
      <w:pPr>
        <w:pStyle w:val="Rubrik2"/>
      </w:pPr>
      <w:bookmarkStart w:id="21" w:name="_Toc147501058"/>
      <w:r>
        <w:t>Länkförteckning</w:t>
      </w:r>
      <w:bookmarkEnd w:id="21"/>
    </w:p>
    <w:p w14:paraId="34A93589" w14:textId="739C8FF4" w:rsidR="000D751C" w:rsidRDefault="007A2F87" w:rsidP="007A2F87">
      <w:pPr>
        <w:pStyle w:val="Punktlista"/>
      </w:pPr>
      <w:r>
        <w:t xml:space="preserve">Bedömningsskala utifrån ålder (vikbar broschyr). </w:t>
      </w:r>
      <w:r w:rsidR="000D751C">
        <w:t>Mediebanken, Västra Götalandsregionen</w:t>
      </w:r>
      <w:r w:rsidR="000D751C">
        <w:br/>
      </w:r>
      <w:hyperlink r:id="rId17" w:history="1">
        <w:r w:rsidR="000D751C" w:rsidRPr="00763775">
          <w:rPr>
            <w:rStyle w:val="Hyperlnk"/>
          </w:rPr>
          <w:t>https://mediebank.vgregion.se/Webshop/VGR17263.pdf</w:t>
        </w:r>
      </w:hyperlink>
    </w:p>
    <w:p w14:paraId="0DFB9028" w14:textId="24398D85" w:rsidR="005F123B" w:rsidRPr="007857CE" w:rsidRDefault="005F123B" w:rsidP="003472CC">
      <w:pPr>
        <w:pStyle w:val="Punktlista"/>
      </w:pPr>
      <w:r w:rsidRPr="005F123B">
        <w:t xml:space="preserve">SWE-PEWS – pediatriskt bedömningssystem för barn och ungdomar, </w:t>
      </w:r>
      <w:r w:rsidRPr="007857CE">
        <w:t>SÄS. Sjukhusövergripande rutin, SÄS</w:t>
      </w:r>
      <w:r w:rsidRPr="007857CE">
        <w:br/>
      </w:r>
      <w:hyperlink r:id="rId18" w:history="1">
        <w:r w:rsidR="00BF0F27">
          <w:rPr>
            <w:rStyle w:val="Hyperlnk"/>
          </w:rPr>
          <w:t>https://insidan.vgregion.se/forvaltningar/sodra-alvsborgs-sjukhus/styrdokument</w:t>
        </w:r>
      </w:hyperlink>
    </w:p>
    <w:p w14:paraId="38710DE4" w14:textId="7E9AA6BD" w:rsidR="007A2F87" w:rsidRPr="007857CE" w:rsidRDefault="007A2F87" w:rsidP="003472CC">
      <w:pPr>
        <w:pStyle w:val="Punktlista"/>
      </w:pPr>
      <w:r w:rsidRPr="007857CE">
        <w:t>Information om Swe-PEWS på Sahlgrenska Universitetssjukhusets interna webb</w:t>
      </w:r>
      <w:r w:rsidRPr="007857CE">
        <w:br/>
      </w:r>
      <w:hyperlink r:id="rId19" w:history="1">
        <w:r w:rsidRPr="007857CE">
          <w:rPr>
            <w:rStyle w:val="Hyperlnk"/>
          </w:rPr>
          <w:t>https://insidan.vgregion.se/forvaltningar/su/vard/akuta-tillstand/news2/swepews</w:t>
        </w:r>
      </w:hyperlink>
    </w:p>
    <w:p w14:paraId="3DA5AA71" w14:textId="7894C3A8" w:rsidR="00A142C1" w:rsidRDefault="00A142C1" w:rsidP="007A2F87">
      <w:pPr>
        <w:pStyle w:val="Punktlista"/>
      </w:pPr>
      <w:r>
        <w:br w:type="page"/>
      </w:r>
    </w:p>
    <w:bookmarkStart w:id="22" w:name="_MIG-protokoll_barn,_IVA"/>
    <w:bookmarkStart w:id="23" w:name="_Toc147501059"/>
    <w:bookmarkEnd w:id="22"/>
    <w:p w14:paraId="2A4E825F" w14:textId="753D12D0" w:rsidR="0069501D" w:rsidRDefault="0042050A" w:rsidP="008D2652">
      <w:pPr>
        <w:pStyle w:val="Rubrik2"/>
        <w:spacing w:before="480"/>
        <w:rPr>
          <w:rFonts w:ascii="Calibri Light" w:hAnsi="Calibri Ligh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3079EC3" wp14:editId="659B432F">
                <wp:simplePos x="0" y="0"/>
                <wp:positionH relativeFrom="column">
                  <wp:posOffset>3890322</wp:posOffset>
                </wp:positionH>
                <wp:positionV relativeFrom="paragraph">
                  <wp:posOffset>-607132</wp:posOffset>
                </wp:positionV>
                <wp:extent cx="2371281" cy="923003"/>
                <wp:effectExtent l="0" t="0" r="10160" b="10795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1281" cy="9230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</wps:spPr>
                      <wps:txbx>
                        <w:txbxContent>
                          <w:p w14:paraId="5ADEFB54" w14:textId="5981E4C9" w:rsidR="0042050A" w:rsidRDefault="00B821E1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sz w:val="16"/>
                                <w:szCs w:val="16"/>
                              </w:rPr>
                            </w:pPr>
                            <w:r w:rsidRPr="00B821E1">
                              <w:rPr>
                                <w:rFonts w:asciiTheme="majorHAnsi" w:hAnsiTheme="majorHAnsi" w:cstheme="majorHAnsi"/>
                                <w:sz w:val="16"/>
                                <w:szCs w:val="16"/>
                              </w:rPr>
                              <w:t>Patient-id</w:t>
                            </w:r>
                          </w:p>
                          <w:p w14:paraId="5D229A44" w14:textId="77777777" w:rsidR="00826B2D" w:rsidRPr="00B821E1" w:rsidRDefault="00826B2D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79EC3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306.3pt;margin-top:-47.8pt;width:186.7pt;height:72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pRyPwIAAJQEAAAOAAAAZHJzL2Uyb0RvYy54bWysVNtu2zAMfR+wfxD0vti59GbEKbIEGQYU&#10;bYF06LMiS7ExWdQkJXb29aNk59J2T8NeFEqkD8nDw0zv21qRvbCuAp3T4SClRGgORaW3Of3xsvpy&#10;S4nzTBdMgRY5PQhH72efP00bk4kRlKAKYQmCaJc1Jqel9yZLEsdLUTM3ACM0OiXYmnm82m1SWNYg&#10;eq2SUZpeJw3Ywljgwjl8XXZOOov4Ugrun6R0whOVU6zNx9PGcxPOZDZl2dYyU1a8L4P9QxU1qzQm&#10;PUEtmWdkZ6sPUHXFLTiQfsChTkDKiovYA3YzTN91sy6ZEbEXJMeZE03u/8Hyx/3aPFvi26/Q4gAD&#10;IY1xmcPH0E8rbR1+sVKCfqTwcKJNtJ5wfByNb4aj2yElHH13o3GajgNMcv7aWOe/CahJMHJqcSyR&#10;LbZ/cL4LPYaEZA5UVawqpeIlSEEslCV7hkNUPtaI4G+ilCZNTq/HV2kEfuML0KfvN4rxn315H6KW&#10;zJVdmgKtPkpp7OXMSbB8u2l7ojZQHJA/C520nOGrCvM9MOefmUUtIWW4H/4JD6kAi4TeoqQE+/tv&#10;7yEeR4xeShrUZk7drx2zghL1XePw74aTSRBzvEyubkZ4sZeezaVH7+oFIHM4IKwumiHeq6MpLdSv&#10;uEbzkBVdTHPMnVN/NBe+2xhcQy7m8xiE8jXMP+i14QE6TCrw/NK+Mmv6OXtUyCMcVcyyd+PuYsOX&#10;GuY7D7KKWggEd6z2vKP0o5r6NQ27dXmPUec/k9kfAAAA//8DAFBLAwQUAAYACAAAACEA7xNTj98A&#10;AAAKAQAADwAAAGRycy9kb3ducmV2LnhtbEyPwU7DMAyG70i8Q+RJ3LZ004ja0nSCSYwDpxW0c9Z6&#10;bVnjVE3WFZ4ec2I3W/70+/uzzWQ7MeLgW0calosIBFLpqpZqDZ8fr/MYhA+GKtM5Qg3f6GGT399l&#10;Jq3clfY4FqEWHEI+NRqaEPpUSl82aI1fuB6Jbyc3WBN4HWpZDebK4baTqyhS0pqW+ENjetw2WJ6L&#10;i9XwZd784aR+CrV9pxc6rO1+N+60fphNz08gAk7hH4Y/fVaHnJ2O7kKVF50GtVwpRjXMk0cemEhi&#10;xe2OGtZJDDLP5G2F/BcAAP//AwBQSwECLQAUAAYACAAAACEAtoM4kv4AAADhAQAAEwAAAAAAAAAA&#10;AAAAAAAAAAAAW0NvbnRlbnRfVHlwZXNdLnhtbFBLAQItABQABgAIAAAAIQA4/SH/1gAAAJQBAAAL&#10;AAAAAAAAAAAAAAAAAC8BAABfcmVscy8ucmVsc1BLAQItABQABgAIAAAAIQA6BpRyPwIAAJQEAAAO&#10;AAAAAAAAAAAAAAAAAC4CAABkcnMvZTJvRG9jLnhtbFBLAQItABQABgAIAAAAIQDvE1OP3wAAAAoB&#10;AAAPAAAAAAAAAAAAAAAAAJkEAABkcnMvZG93bnJldi54bWxQSwUGAAAAAAQABADzAAAApQUAAAAA&#10;" fillcolor="white [3201]" strokeweight=".5pt">
                <v:stroke dashstyle="dash"/>
                <v:textbox>
                  <w:txbxContent>
                    <w:p w14:paraId="5ADEFB54" w14:textId="5981E4C9" w:rsidR="0042050A" w:rsidRDefault="00B821E1">
                      <w:pPr>
                        <w:ind w:left="0"/>
                        <w:rPr>
                          <w:rFonts w:asciiTheme="majorHAnsi" w:hAnsiTheme="majorHAnsi" w:cstheme="majorHAnsi"/>
                          <w:sz w:val="16"/>
                          <w:szCs w:val="16"/>
                        </w:rPr>
                      </w:pPr>
                      <w:r w:rsidRPr="00B821E1">
                        <w:rPr>
                          <w:rFonts w:asciiTheme="majorHAnsi" w:hAnsiTheme="majorHAnsi" w:cstheme="majorHAnsi"/>
                          <w:sz w:val="16"/>
                          <w:szCs w:val="16"/>
                        </w:rPr>
                        <w:t>Patient-id</w:t>
                      </w:r>
                    </w:p>
                    <w:p w14:paraId="5D229A44" w14:textId="77777777" w:rsidR="00826B2D" w:rsidRPr="00B821E1" w:rsidRDefault="00826B2D">
                      <w:pPr>
                        <w:ind w:left="0"/>
                        <w:rPr>
                          <w:rFonts w:asciiTheme="majorHAnsi" w:hAnsiTheme="majorHAnsi" w:cstheme="majorHAnsi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9501D" w:rsidRPr="0020780C">
        <w:t>MIG</w:t>
      </w:r>
      <w:r w:rsidR="00FA3D41">
        <w:t>-</w:t>
      </w:r>
      <w:proofErr w:type="gramStart"/>
      <w:r w:rsidR="0069501D" w:rsidRPr="0020780C">
        <w:t>protokoll</w:t>
      </w:r>
      <w:r w:rsidR="0069501D">
        <w:t xml:space="preserve"> barn</w:t>
      </w:r>
      <w:proofErr w:type="gramEnd"/>
      <w:r w:rsidR="0069501D" w:rsidRPr="0020780C">
        <w:t>, IVA</w:t>
      </w:r>
      <w:bookmarkEnd w:id="23"/>
    </w:p>
    <w:p w14:paraId="20EC3BF9" w14:textId="307EFF3D" w:rsidR="0069501D" w:rsidRDefault="0069501D" w:rsidP="00C075C3">
      <w:pPr>
        <w:spacing w:after="40"/>
      </w:pPr>
      <w:r w:rsidRPr="0020780C">
        <w:t>Skrivs av MIG-s</w:t>
      </w:r>
      <w:r w:rsidR="00D10424">
        <w:t>juksköterska</w:t>
      </w:r>
      <w:r w:rsidRPr="0020780C">
        <w:t>. MIG-läkare rapporterar till s</w:t>
      </w:r>
      <w:r w:rsidR="00D10424">
        <w:t>juksköterska</w:t>
      </w:r>
      <w:r w:rsidRPr="0020780C">
        <w:t>.</w:t>
      </w:r>
    </w:p>
    <w:p w14:paraId="08BD1728" w14:textId="1960A59E" w:rsidR="00C075C3" w:rsidRDefault="00C075C3" w:rsidP="007747F2">
      <w:pPr>
        <w:pStyle w:val="RubrikBilaga"/>
        <w:spacing w:before="60"/>
      </w:pPr>
      <w:r>
        <w:t>Kontaktuppgifter</w:t>
      </w:r>
    </w:p>
    <w:tbl>
      <w:tblPr>
        <w:tblStyle w:val="NormalTable0"/>
        <w:tblW w:w="8930" w:type="dxa"/>
        <w:tblInd w:w="9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  <w:tblCaption w:val="Kontaktuppgifter"/>
        <w:tblDescription w:val="Tabellen innehåller fält för dokumentation av datum, uppgiftslämnare, vårdavdelningens namn inkl telefonnummer och vårdplatsens nummer, ansvarig läkare och sjuksköterska på avdelningen samt namn på läkare och sjuksköterska från MIG-teamet, IVA-."/>
      </w:tblPr>
      <w:tblGrid>
        <w:gridCol w:w="2870"/>
        <w:gridCol w:w="1722"/>
        <w:gridCol w:w="4338"/>
      </w:tblGrid>
      <w:tr w:rsidR="004722E8" w:rsidRPr="000006C5" w14:paraId="5F555A78" w14:textId="77777777" w:rsidTr="004722E8">
        <w:trPr>
          <w:trHeight w:hRule="exact" w:val="510"/>
        </w:trPr>
        <w:tc>
          <w:tcPr>
            <w:tcW w:w="4592" w:type="dxa"/>
            <w:gridSpan w:val="2"/>
          </w:tcPr>
          <w:p w14:paraId="0451A181" w14:textId="77777777" w:rsidR="004722E8" w:rsidRDefault="004722E8" w:rsidP="00C43FF1">
            <w:pPr>
              <w:pStyle w:val="Ledtexter"/>
              <w:tabs>
                <w:tab w:val="left" w:pos="4401"/>
              </w:tabs>
            </w:pPr>
            <w:r w:rsidRPr="000006C5">
              <w:t>Datum:</w:t>
            </w:r>
          </w:p>
          <w:p w14:paraId="48D7CD9F" w14:textId="410F5086" w:rsidR="004722E8" w:rsidRDefault="0085394B" w:rsidP="00C3125D">
            <w:pPr>
              <w:pStyle w:val="Ledtexter"/>
              <w:tabs>
                <w:tab w:val="right" w:leader="dot" w:pos="4401"/>
              </w:tabs>
            </w:pP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0"/>
                <w:szCs w:val="20"/>
              </w:rPr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C43FF1"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="00C43FF1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="00C43FF1"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="00C43FF1"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338" w:type="dxa"/>
          </w:tcPr>
          <w:p w14:paraId="19F822A2" w14:textId="308F5E57" w:rsidR="004722E8" w:rsidRDefault="004722E8" w:rsidP="00C3125D">
            <w:pPr>
              <w:pStyle w:val="Ledtexter"/>
              <w:tabs>
                <w:tab w:val="right" w:leader="dot" w:pos="4193"/>
                <w:tab w:val="left" w:pos="4401"/>
              </w:tabs>
            </w:pPr>
            <w:r>
              <w:t>Ansvarig läkare på plats:</w:t>
            </w:r>
            <w:r>
              <w:br/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C3125D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B465C1" w:rsidRPr="000006C5" w14:paraId="2825AC56" w14:textId="77777777" w:rsidTr="004722E8">
        <w:trPr>
          <w:trHeight w:hRule="exact" w:val="510"/>
        </w:trPr>
        <w:tc>
          <w:tcPr>
            <w:tcW w:w="4592" w:type="dxa"/>
            <w:gridSpan w:val="2"/>
          </w:tcPr>
          <w:p w14:paraId="3AD89BEF" w14:textId="77777777" w:rsidR="00B465C1" w:rsidRDefault="00B465C1" w:rsidP="00B465C1">
            <w:pPr>
              <w:pStyle w:val="Ledtexter"/>
            </w:pPr>
            <w:r>
              <w:t>Tid för vårdbegäran</w:t>
            </w:r>
            <w:r w:rsidRPr="000006C5">
              <w:t>:</w:t>
            </w:r>
          </w:p>
          <w:p w14:paraId="22E2FB8A" w14:textId="6005E26D" w:rsidR="00B465C1" w:rsidRPr="00F46FC1" w:rsidRDefault="00B465C1" w:rsidP="00C43FF1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="00C43FF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52A7990" w14:textId="77777777" w:rsidR="00B465C1" w:rsidRPr="000006C5" w:rsidRDefault="00B465C1" w:rsidP="004722E8">
            <w:pPr>
              <w:pStyle w:val="Ledtexter"/>
            </w:pPr>
          </w:p>
        </w:tc>
        <w:tc>
          <w:tcPr>
            <w:tcW w:w="4338" w:type="dxa"/>
          </w:tcPr>
          <w:p w14:paraId="0501CFED" w14:textId="77777777" w:rsidR="00222422" w:rsidRDefault="00222422" w:rsidP="00222422">
            <w:pPr>
              <w:pStyle w:val="Ledtexter"/>
              <w:tabs>
                <w:tab w:val="left" w:pos="4193"/>
              </w:tabs>
              <w:rPr>
                <w:lang w:val="sv-SE"/>
              </w:rPr>
            </w:pPr>
            <w:r>
              <w:rPr>
                <w:lang w:val="sv-SE"/>
              </w:rPr>
              <w:t>Ansvarig ssk:</w:t>
            </w:r>
          </w:p>
          <w:p w14:paraId="3192664E" w14:textId="77777777" w:rsidR="00222422" w:rsidRPr="00F46FC1" w:rsidRDefault="00222422" w:rsidP="00222422">
            <w:pPr>
              <w:pStyle w:val="Ledtexter"/>
              <w:tabs>
                <w:tab w:val="right" w:leader="dot" w:pos="4193"/>
              </w:tabs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ab/>
            </w:r>
          </w:p>
          <w:p w14:paraId="29868193" w14:textId="77777777" w:rsidR="00B465C1" w:rsidRDefault="00B465C1" w:rsidP="00B465C1">
            <w:pPr>
              <w:pStyle w:val="Ledtexter"/>
              <w:tabs>
                <w:tab w:val="left" w:pos="4193"/>
              </w:tabs>
            </w:pPr>
          </w:p>
        </w:tc>
      </w:tr>
      <w:tr w:rsidR="007D0BC8" w:rsidRPr="000006C5" w14:paraId="3E8EEBB8" w14:textId="77777777" w:rsidTr="004722E8">
        <w:trPr>
          <w:trHeight w:hRule="exact" w:val="510"/>
        </w:trPr>
        <w:tc>
          <w:tcPr>
            <w:tcW w:w="4592" w:type="dxa"/>
            <w:gridSpan w:val="2"/>
          </w:tcPr>
          <w:p w14:paraId="17D18F6F" w14:textId="77777777" w:rsidR="007D0BC8" w:rsidRPr="000006C5" w:rsidRDefault="007D0BC8" w:rsidP="007D0BC8">
            <w:pPr>
              <w:pStyle w:val="Ledtexter"/>
              <w:tabs>
                <w:tab w:val="right" w:leader="dot" w:pos="4394"/>
              </w:tabs>
            </w:pPr>
            <w:r w:rsidRPr="000006C5">
              <w:t>Uppgiftslämnare</w:t>
            </w:r>
            <w:r>
              <w:t>:</w:t>
            </w:r>
          </w:p>
          <w:p w14:paraId="5D785337" w14:textId="538B859C" w:rsidR="007D0BC8" w:rsidRPr="00F46FC1" w:rsidRDefault="0085394B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0"/>
                <w:szCs w:val="20"/>
              </w:rPr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7D0BC8"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1D8A692" w14:textId="6C1D402A" w:rsidR="007D0BC8" w:rsidRDefault="007D0BC8" w:rsidP="007D0BC8">
            <w:pPr>
              <w:pStyle w:val="Ledtexter"/>
            </w:pPr>
            <w:r w:rsidRPr="00B146BD">
              <w:rPr>
                <w:rFonts w:ascii="Times New Roman" w:hAnsi="Times New Roman"/>
                <w:szCs w:val="18"/>
              </w:rPr>
              <w:tab/>
            </w:r>
          </w:p>
        </w:tc>
        <w:tc>
          <w:tcPr>
            <w:tcW w:w="4338" w:type="dxa"/>
          </w:tcPr>
          <w:p w14:paraId="07201A22" w14:textId="77777777" w:rsidR="007D0BC8" w:rsidRDefault="007D0BC8" w:rsidP="007D0BC8">
            <w:pPr>
              <w:pStyle w:val="Ledtexter"/>
              <w:tabs>
                <w:tab w:val="right" w:leader="dot" w:pos="4158"/>
              </w:tabs>
              <w:rPr>
                <w:lang w:val="sv-SE"/>
              </w:rPr>
            </w:pPr>
            <w:r>
              <w:rPr>
                <w:lang w:val="sv-SE"/>
              </w:rPr>
              <w:t>IVA</w:t>
            </w:r>
            <w:r w:rsidRPr="000006C5">
              <w:rPr>
                <w:lang w:val="sv-SE"/>
              </w:rPr>
              <w:t>-läkare:</w:t>
            </w:r>
          </w:p>
          <w:p w14:paraId="67122ACD" w14:textId="77777777" w:rsidR="007D0BC8" w:rsidRPr="00F46FC1" w:rsidRDefault="007D0BC8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6849E943" w14:textId="3F00EDF0" w:rsidR="007D0BC8" w:rsidRDefault="007D0BC8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ab/>
            </w:r>
          </w:p>
          <w:p w14:paraId="7114F8EA" w14:textId="4C9E19A0" w:rsidR="007D0BC8" w:rsidRPr="00F46FC1" w:rsidRDefault="007D0BC8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4F7B0C2D" w14:textId="77777777" w:rsidR="007D0BC8" w:rsidRDefault="007D0BC8" w:rsidP="007D0BC8">
            <w:pPr>
              <w:pStyle w:val="Ledtexter"/>
              <w:tabs>
                <w:tab w:val="left" w:pos="4193"/>
              </w:tabs>
            </w:pPr>
          </w:p>
        </w:tc>
      </w:tr>
      <w:tr w:rsidR="007D0BC8" w:rsidRPr="000006C5" w14:paraId="34B105A3" w14:textId="77777777" w:rsidTr="00845039">
        <w:trPr>
          <w:trHeight w:hRule="exact" w:val="510"/>
        </w:trPr>
        <w:tc>
          <w:tcPr>
            <w:tcW w:w="2870" w:type="dxa"/>
          </w:tcPr>
          <w:p w14:paraId="0AAB3124" w14:textId="77777777" w:rsidR="007D0BC8" w:rsidRDefault="007D0BC8" w:rsidP="007D0BC8">
            <w:pPr>
              <w:pStyle w:val="Ledtexter"/>
            </w:pPr>
            <w:r>
              <w:t>Telefon avd:</w:t>
            </w:r>
          </w:p>
          <w:p w14:paraId="6488F80F" w14:textId="7B2A8C27" w:rsidR="007D0BC8" w:rsidRPr="00F46FC1" w:rsidRDefault="0085394B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0"/>
                <w:szCs w:val="20"/>
              </w:rPr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7D0BC8"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3EF5AF75" w14:textId="48053410" w:rsidR="007D0BC8" w:rsidRPr="000006C5" w:rsidRDefault="007D0BC8" w:rsidP="007D0BC8">
            <w:pPr>
              <w:pStyle w:val="Ledtexter"/>
            </w:pPr>
          </w:p>
        </w:tc>
        <w:tc>
          <w:tcPr>
            <w:tcW w:w="1722" w:type="dxa"/>
          </w:tcPr>
          <w:p w14:paraId="43BD2B7F" w14:textId="77777777" w:rsidR="007D0BC8" w:rsidRDefault="007D0BC8" w:rsidP="007D0BC8">
            <w:pPr>
              <w:pStyle w:val="Ledtexter"/>
            </w:pPr>
            <w:r>
              <w:t>Rumsnr:</w:t>
            </w:r>
          </w:p>
          <w:p w14:paraId="3C65825A" w14:textId="0722F691" w:rsidR="007D0BC8" w:rsidRPr="000006C5" w:rsidRDefault="007D0BC8" w:rsidP="00C3125D">
            <w:pPr>
              <w:pStyle w:val="Ledtexter"/>
              <w:tabs>
                <w:tab w:val="right" w:leader="dot" w:pos="1561"/>
              </w:tabs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C3125D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338" w:type="dxa"/>
          </w:tcPr>
          <w:p w14:paraId="305BCF32" w14:textId="77777777" w:rsidR="007D0BC8" w:rsidRDefault="007D0BC8" w:rsidP="007D0BC8">
            <w:pPr>
              <w:pStyle w:val="Ledtexter"/>
              <w:tabs>
                <w:tab w:val="right" w:leader="dot" w:pos="4158"/>
              </w:tabs>
            </w:pPr>
            <w:r>
              <w:t>IVA-ssk:</w:t>
            </w:r>
          </w:p>
          <w:p w14:paraId="0874CD90" w14:textId="77777777" w:rsidR="007D0BC8" w:rsidRPr="00F46FC1" w:rsidRDefault="007D0BC8" w:rsidP="007D0BC8">
            <w:pPr>
              <w:pStyle w:val="Ledtexter"/>
              <w:tabs>
                <w:tab w:val="right" w:leader="dot" w:pos="439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F46FC1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instrText xml:space="preserve"> FORMTEXT </w:instrTex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noProof/>
                <w:sz w:val="20"/>
                <w:szCs w:val="20"/>
                <w:lang w:val="sv-SE"/>
              </w:rPr>
              <w:t> </w:t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F46FC1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  <w:p w14:paraId="1D468034" w14:textId="03FEC0F1" w:rsidR="007D0BC8" w:rsidRDefault="007D0BC8" w:rsidP="007D0BC8">
            <w:pPr>
              <w:pStyle w:val="Ledtexter"/>
              <w:tabs>
                <w:tab w:val="left" w:pos="4193"/>
              </w:tabs>
            </w:pPr>
          </w:p>
        </w:tc>
      </w:tr>
    </w:tbl>
    <w:p w14:paraId="134B57CE" w14:textId="0C2BA666" w:rsidR="0069501D" w:rsidRDefault="0069501D" w:rsidP="00B33F9F">
      <w:pPr>
        <w:pStyle w:val="RubrikBilaga"/>
      </w:pPr>
      <w:r w:rsidRPr="00455E8D">
        <w:t>Bedöm barnets tillstånd</w:t>
      </w:r>
      <w:r w:rsidR="00FC4866">
        <w:t xml:space="preserve">, </w:t>
      </w:r>
      <w:r w:rsidRPr="00455E8D">
        <w:t>tillräckligt stabilt för att vänta 15 min?</w:t>
      </w:r>
    </w:p>
    <w:tbl>
      <w:tblPr>
        <w:tblStyle w:val="Tabellrutnt"/>
        <w:tblW w:w="8959" w:type="dxa"/>
        <w:tblInd w:w="9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Bedömning av barnets tillstånd"/>
        <w:tblDescription w:val="Bedömning av barnets tillstånd. "/>
      </w:tblPr>
      <w:tblGrid>
        <w:gridCol w:w="8959"/>
      </w:tblGrid>
      <w:tr w:rsidR="00B477E6" w14:paraId="57CA1E10" w14:textId="77777777" w:rsidTr="00861AA0">
        <w:trPr>
          <w:trHeight w:hRule="exact" w:val="397"/>
        </w:trPr>
        <w:tc>
          <w:tcPr>
            <w:tcW w:w="8959" w:type="dxa"/>
            <w:vAlign w:val="center"/>
          </w:tcPr>
          <w:p w14:paraId="204024A2" w14:textId="433C8A7A" w:rsidR="00B477E6" w:rsidRPr="00EE11CD" w:rsidRDefault="00B477E6" w:rsidP="00B477E6">
            <w:pPr>
              <w:spacing w:after="0" w:line="240" w:lineRule="auto"/>
              <w:ind w:left="0" w:right="-107"/>
              <w:rPr>
                <w:rFonts w:ascii="Symbol" w:hAnsi="Symbol"/>
                <w:sz w:val="32"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  <w:r>
              <w:rPr>
                <w:rFonts w:eastAsia="Arial"/>
                <w:sz w:val="22"/>
                <w:szCs w:val="22"/>
              </w:rPr>
              <w:t xml:space="preserve"> </w:t>
            </w:r>
            <w:r w:rsidRPr="00B477E6">
              <w:rPr>
                <w:rFonts w:asciiTheme="majorHAnsi" w:hAnsiTheme="majorHAnsi" w:cstheme="majorHAnsi"/>
                <w:sz w:val="22"/>
                <w:szCs w:val="22"/>
              </w:rPr>
              <w:t>Ja – gå vidare i</w:t>
            </w:r>
            <w:r w:rsidRPr="00B477E6">
              <w:rPr>
                <w:rFonts w:asciiTheme="majorHAnsi" w:hAnsiTheme="majorHAnsi" w:cstheme="majorHAnsi"/>
                <w:spacing w:val="-5"/>
                <w:sz w:val="22"/>
                <w:szCs w:val="22"/>
              </w:rPr>
              <w:t xml:space="preserve"> </w:t>
            </w:r>
            <w:r w:rsidRPr="00B477E6">
              <w:rPr>
                <w:rFonts w:asciiTheme="majorHAnsi" w:hAnsiTheme="majorHAnsi" w:cstheme="majorHAnsi"/>
                <w:sz w:val="22"/>
                <w:szCs w:val="22"/>
              </w:rPr>
              <w:t>protokollet</w:t>
            </w:r>
          </w:p>
        </w:tc>
      </w:tr>
      <w:tr w:rsidR="00B477E6" w14:paraId="5C26EDE5" w14:textId="77777777" w:rsidTr="00861AA0">
        <w:trPr>
          <w:trHeight w:hRule="exact" w:val="397"/>
        </w:trPr>
        <w:tc>
          <w:tcPr>
            <w:tcW w:w="8959" w:type="dxa"/>
            <w:vAlign w:val="center"/>
          </w:tcPr>
          <w:p w14:paraId="3A7CADDE" w14:textId="3869BDFF" w:rsidR="00B477E6" w:rsidRPr="009F0097" w:rsidRDefault="00B477E6" w:rsidP="00B477E6">
            <w:pPr>
              <w:spacing w:after="0" w:line="240" w:lineRule="auto"/>
              <w:ind w:left="0"/>
              <w:rPr>
                <w:b/>
                <w:bCs/>
                <w:color w:val="FF0000"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  <w:r>
              <w:rPr>
                <w:rFonts w:eastAsia="Arial"/>
                <w:sz w:val="22"/>
                <w:szCs w:val="22"/>
              </w:rPr>
              <w:t xml:space="preserve"> </w:t>
            </w:r>
            <w:r w:rsidRPr="00B477E6">
              <w:rPr>
                <w:rFonts w:asciiTheme="majorHAnsi" w:hAnsiTheme="majorHAnsi" w:cstheme="majorHAnsi"/>
                <w:color w:val="FF0000"/>
                <w:sz w:val="22"/>
                <w:szCs w:val="22"/>
              </w:rPr>
              <w:t xml:space="preserve">Nej – rekommendera </w:t>
            </w:r>
            <w:r w:rsidRPr="00B477E6">
              <w:rPr>
                <w:rFonts w:asciiTheme="majorHAnsi" w:hAnsiTheme="majorHAnsi" w:cstheme="majorHAnsi"/>
                <w:b/>
                <w:bCs/>
                <w:color w:val="FF0000"/>
                <w:sz w:val="22"/>
                <w:szCs w:val="22"/>
              </w:rPr>
              <w:t>LARM till 2010</w:t>
            </w:r>
            <w:r>
              <w:rPr>
                <w:b/>
                <w:bCs/>
                <w:color w:val="FF0000"/>
              </w:rPr>
              <w:t xml:space="preserve"> </w:t>
            </w:r>
            <w:r w:rsidRPr="001821C9">
              <w:rPr>
                <w:rFonts w:ascii="Calibri" w:eastAsia="Arial" w:hAnsi="Calibri" w:cs="Arial"/>
                <w:sz w:val="18"/>
                <w:szCs w:val="22"/>
                <w:lang w:val="en-US" w:eastAsia="en-US"/>
              </w:rPr>
              <w:t>(</w:t>
            </w:r>
            <w:r w:rsidRPr="001821C9">
              <w:rPr>
                <w:rFonts w:ascii="Calibri" w:eastAsia="Arial" w:hAnsi="Calibri" w:cs="Arial"/>
                <w:sz w:val="20"/>
                <w:szCs w:val="20"/>
                <w:lang w:val="en-US" w:eastAsia="en-US"/>
              </w:rPr>
              <w:t>vid omedelbar hjälp</w:t>
            </w:r>
            <w:r w:rsidRPr="001821C9">
              <w:rPr>
                <w:rFonts w:ascii="Calibri" w:eastAsia="Arial" w:hAnsi="Calibri" w:cs="Arial"/>
                <w:sz w:val="18"/>
                <w:szCs w:val="22"/>
                <w:lang w:val="en-US" w:eastAsia="en-US"/>
              </w:rPr>
              <w:t>)</w:t>
            </w:r>
          </w:p>
        </w:tc>
      </w:tr>
    </w:tbl>
    <w:p w14:paraId="724F4AA0" w14:textId="26BAF3DA" w:rsidR="00724F52" w:rsidRDefault="00563CBE" w:rsidP="00B33F9F">
      <w:pPr>
        <w:pStyle w:val="RubrikBilaga"/>
      </w:pPr>
      <w:r>
        <w:t>Kontaktorsaker för MIG-uppdrag</w:t>
      </w:r>
    </w:p>
    <w:tbl>
      <w:tblPr>
        <w:tblStyle w:val="Tabellrutnt"/>
        <w:tblW w:w="8959" w:type="dxa"/>
        <w:tblInd w:w="9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EC9" w:themeFill="accent3" w:themeFillTint="33"/>
        <w:tblLayout w:type="fixed"/>
        <w:tblLook w:val="04A0" w:firstRow="1" w:lastRow="0" w:firstColumn="1" w:lastColumn="0" w:noHBand="0" w:noVBand="1"/>
        <w:tblCaption w:val="Kontaktorsak för MIG-uppdrag"/>
        <w:tblDescription w:val="Uppgifter om barnets tillstånd och orsak till att MIG tillkallats."/>
      </w:tblPr>
      <w:tblGrid>
        <w:gridCol w:w="737"/>
        <w:gridCol w:w="8222"/>
      </w:tblGrid>
      <w:tr w:rsidR="00563CBE" w14:paraId="5C30FA08" w14:textId="77777777" w:rsidTr="00E96E95">
        <w:trPr>
          <w:trHeight w:hRule="exact" w:val="51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5634429C" w14:textId="311BAF5A" w:rsidR="00563CBE" w:rsidRDefault="00563CBE" w:rsidP="00C16AA5">
            <w:pPr>
              <w:spacing w:after="0"/>
              <w:ind w:left="0" w:right="-7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2DEC4572" w14:textId="2E0CAD74" w:rsidR="00563CBE" w:rsidRPr="00563CBE" w:rsidRDefault="00563CBE" w:rsidP="00563CBE">
            <w:pPr>
              <w:pStyle w:val="Tabelltext"/>
              <w:numPr>
                <w:ilvl w:val="0"/>
                <w:numId w:val="27"/>
              </w:numPr>
              <w:spacing w:line="240" w:lineRule="auto"/>
              <w:ind w:left="419" w:hanging="425"/>
            </w:pPr>
            <w:r w:rsidRPr="00563CBE">
              <w:t>Ansvarig läkare, sjuksköterska, barnsköterska, föräldrar är allvarligt oroade för barnets tillstånd</w:t>
            </w:r>
          </w:p>
        </w:tc>
      </w:tr>
      <w:tr w:rsidR="00563CBE" w14:paraId="02DB91C7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35E9D723" w14:textId="6D2F3563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66EF3BF2" w14:textId="6558A75F" w:rsidR="00563CBE" w:rsidRPr="00563CBE" w:rsidRDefault="00563CBE" w:rsidP="00563CBE">
            <w:pPr>
              <w:pStyle w:val="Tabelltext"/>
              <w:numPr>
                <w:ilvl w:val="0"/>
                <w:numId w:val="27"/>
              </w:numPr>
              <w:ind w:left="419" w:hanging="425"/>
            </w:pPr>
            <w:r w:rsidRPr="00563CBE">
              <w:t>Nytillkommen medvetandesänkning och/eller uttalad oro hos barnet</w:t>
            </w:r>
          </w:p>
        </w:tc>
      </w:tr>
      <w:tr w:rsidR="00563CBE" w14:paraId="5679D7F5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3C74311F" w14:textId="472002C9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508D4416" w14:textId="18000E57" w:rsidR="00563CBE" w:rsidRPr="00563CBE" w:rsidRDefault="00563CBE" w:rsidP="00563CBE">
            <w:pPr>
              <w:pStyle w:val="Tabelltext"/>
              <w:numPr>
                <w:ilvl w:val="0"/>
                <w:numId w:val="28"/>
              </w:numPr>
              <w:ind w:left="845" w:hanging="425"/>
            </w:pPr>
            <w:r w:rsidRPr="00563CBE">
              <w:t>Tilltagande indragningar eller stridor</w:t>
            </w:r>
          </w:p>
        </w:tc>
      </w:tr>
      <w:tr w:rsidR="00563CBE" w14:paraId="6CD80FB0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1B5EB549" w14:textId="3217C18C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1B5D7ED9" w14:textId="6FF9B6AE" w:rsidR="00563CBE" w:rsidRPr="00563CBE" w:rsidRDefault="00563CBE" w:rsidP="00563CBE">
            <w:pPr>
              <w:pStyle w:val="Tabelltext"/>
              <w:numPr>
                <w:ilvl w:val="0"/>
                <w:numId w:val="28"/>
              </w:numPr>
              <w:ind w:left="845" w:hanging="425"/>
            </w:pPr>
            <w:r w:rsidRPr="00563CBE">
              <w:t>Ökande andningsfrekvens och/eller sjunkande SpO2</w:t>
            </w:r>
          </w:p>
        </w:tc>
      </w:tr>
      <w:tr w:rsidR="00563CBE" w14:paraId="015E59EE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37DED05E" w14:textId="5468DA3F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79EC82AF" w14:textId="362CE0FC" w:rsidR="00563CBE" w:rsidRPr="00563CBE" w:rsidRDefault="00563CBE" w:rsidP="00563CBE">
            <w:pPr>
              <w:pStyle w:val="Tabelltext"/>
              <w:numPr>
                <w:ilvl w:val="0"/>
                <w:numId w:val="28"/>
              </w:numPr>
              <w:ind w:left="845" w:hanging="425"/>
            </w:pPr>
            <w:r w:rsidRPr="00563CBE">
              <w:t>Ökande hjärtfrekvens och/eller sjunkande blodtryck</w:t>
            </w:r>
          </w:p>
        </w:tc>
      </w:tr>
      <w:tr w:rsidR="00563CBE" w14:paraId="5332BFD0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1BACB7BC" w14:textId="55897A2D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4C116A95" w14:textId="74D872B1" w:rsidR="00563CBE" w:rsidRPr="00563CBE" w:rsidRDefault="00563CBE" w:rsidP="00563CBE">
            <w:pPr>
              <w:pStyle w:val="Tabelltext"/>
              <w:numPr>
                <w:ilvl w:val="0"/>
                <w:numId w:val="28"/>
              </w:numPr>
              <w:ind w:left="845" w:hanging="425"/>
            </w:pPr>
            <w:r w:rsidRPr="00563CBE">
              <w:t>Oväntade kramper</w:t>
            </w:r>
          </w:p>
        </w:tc>
      </w:tr>
      <w:tr w:rsidR="00563CBE" w14:paraId="02DFB000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69BBE346" w14:textId="162101A4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680AD6CF" w14:textId="50936F94" w:rsidR="00563CBE" w:rsidRPr="00563CBE" w:rsidRDefault="00563CBE" w:rsidP="0096504E">
            <w:pPr>
              <w:pStyle w:val="Tabelltext"/>
              <w:numPr>
                <w:ilvl w:val="0"/>
                <w:numId w:val="27"/>
              </w:numPr>
              <w:ind w:left="364" w:hanging="364"/>
            </w:pPr>
            <w:r w:rsidRPr="00563CBE">
              <w:t>Högre Swe-PEWS-poäng, se aktuell bedömningsskala</w:t>
            </w:r>
          </w:p>
        </w:tc>
      </w:tr>
      <w:tr w:rsidR="00563CBE" w14:paraId="5000CB06" w14:textId="77777777" w:rsidTr="00E96E95">
        <w:trPr>
          <w:trHeight w:hRule="exact" w:val="340"/>
        </w:trPr>
        <w:tc>
          <w:tcPr>
            <w:tcW w:w="737" w:type="dxa"/>
            <w:shd w:val="clear" w:color="auto" w:fill="FFEEC9" w:themeFill="accent3" w:themeFillTint="33"/>
            <w:vAlign w:val="center"/>
          </w:tcPr>
          <w:p w14:paraId="40E47719" w14:textId="0B48BCA2" w:rsidR="00563CBE" w:rsidRDefault="00563CBE" w:rsidP="00C16AA5">
            <w:pPr>
              <w:spacing w:after="0"/>
              <w:ind w:left="0" w:right="643"/>
              <w:rPr>
                <w:b/>
                <w:bCs/>
              </w:rPr>
            </w:pPr>
            <w:r w:rsidRPr="0068066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68066A">
              <w:rPr>
                <w:rFonts w:eastAsia="Arial"/>
                <w:sz w:val="22"/>
                <w:szCs w:val="22"/>
              </w:rPr>
              <w:fldChar w:fldCharType="end"/>
            </w:r>
          </w:p>
        </w:tc>
        <w:tc>
          <w:tcPr>
            <w:tcW w:w="8222" w:type="dxa"/>
            <w:shd w:val="clear" w:color="auto" w:fill="FFEEC9" w:themeFill="accent3" w:themeFillTint="33"/>
            <w:vAlign w:val="center"/>
          </w:tcPr>
          <w:p w14:paraId="17B9DA84" w14:textId="76BC628A" w:rsidR="00563CBE" w:rsidRPr="00563CBE" w:rsidRDefault="00563CBE" w:rsidP="00761F6D">
            <w:pPr>
              <w:pStyle w:val="Tabelltext"/>
              <w:numPr>
                <w:ilvl w:val="0"/>
                <w:numId w:val="27"/>
              </w:numPr>
              <w:ind w:left="364" w:hanging="364"/>
            </w:pPr>
            <w:r w:rsidRPr="00563CBE">
              <w:t>Diagnos där risk för snabb försämring föreligger</w:t>
            </w:r>
          </w:p>
        </w:tc>
      </w:tr>
    </w:tbl>
    <w:p w14:paraId="43B06F6B" w14:textId="77777777" w:rsidR="0063203E" w:rsidRPr="00DF37D5" w:rsidRDefault="0063203E" w:rsidP="002A4CE8">
      <w:pPr>
        <w:spacing w:after="40"/>
        <w:rPr>
          <w:sz w:val="10"/>
        </w:rPr>
      </w:pPr>
    </w:p>
    <w:tbl>
      <w:tblPr>
        <w:tblStyle w:val="Tabellrutnt"/>
        <w:tblW w:w="8953" w:type="dxa"/>
        <w:tblInd w:w="964" w:type="dxa"/>
        <w:tblLook w:val="04A0" w:firstRow="1" w:lastRow="0" w:firstColumn="1" w:lastColumn="0" w:noHBand="0" w:noVBand="1"/>
        <w:tblCaption w:val="SBAR"/>
        <w:tblDescription w:val="Beskrivning av information enligt SBAR, dvs situation, bakgrund, akuellt och resultat."/>
      </w:tblPr>
      <w:tblGrid>
        <w:gridCol w:w="6714"/>
        <w:gridCol w:w="2239"/>
      </w:tblGrid>
      <w:tr w:rsidR="00DD4CB4" w14:paraId="64EA8BCB" w14:textId="77777777" w:rsidTr="00E96E95">
        <w:trPr>
          <w:trHeight w:hRule="exact" w:val="879"/>
        </w:trPr>
        <w:tc>
          <w:tcPr>
            <w:tcW w:w="6714" w:type="dxa"/>
          </w:tcPr>
          <w:p w14:paraId="2BE253D9" w14:textId="77777777" w:rsidR="00DD4CB4" w:rsidRPr="00A12723" w:rsidRDefault="00DD4CB4" w:rsidP="004B3E4A">
            <w:pPr>
              <w:pStyle w:val="Tabelltext"/>
              <w:tabs>
                <w:tab w:val="right" w:leader="dot" w:pos="6439"/>
              </w:tabs>
              <w:spacing w:line="240" w:lineRule="auto"/>
              <w:ind w:right="-75"/>
              <w:rPr>
                <w:rFonts w:ascii="Calibri" w:eastAsia="Arial" w:hAnsi="Calibri" w:cs="Arial"/>
                <w:szCs w:val="22"/>
                <w:lang w:eastAsia="en-US"/>
              </w:rPr>
            </w:pPr>
            <w:r w:rsidRPr="00A12723">
              <w:rPr>
                <w:rFonts w:ascii="Calibri" w:eastAsia="Arial" w:hAnsi="Calibri" w:cs="Arial"/>
                <w:szCs w:val="22"/>
                <w:lang w:eastAsia="en-US"/>
              </w:rPr>
              <w:t>S = situation</w:t>
            </w:r>
          </w:p>
          <w:p w14:paraId="23F171AF" w14:textId="7CD54AEB" w:rsidR="00B355DB" w:rsidRPr="00E96E95" w:rsidRDefault="008C4B2B" w:rsidP="004B3E4A">
            <w:pPr>
              <w:pStyle w:val="Tabelltext"/>
              <w:tabs>
                <w:tab w:val="right" w:leader="dot" w:pos="6439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4B3E4A"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A895621" w14:textId="00A3133B" w:rsidR="00E96E95" w:rsidRDefault="00E96E95" w:rsidP="004B3E4A">
            <w:pPr>
              <w:pStyle w:val="Tabelltext"/>
              <w:tabs>
                <w:tab w:val="right" w:leader="dot" w:pos="6439"/>
              </w:tabs>
            </w:pPr>
            <w:r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2239" w:type="dxa"/>
          </w:tcPr>
          <w:p w14:paraId="12B20323" w14:textId="77777777" w:rsidR="00DD4CB4" w:rsidRPr="00A12723" w:rsidRDefault="00DD4CB4" w:rsidP="00A12723">
            <w:pPr>
              <w:pStyle w:val="Tabelltext"/>
              <w:spacing w:line="240" w:lineRule="auto"/>
              <w:rPr>
                <w:rFonts w:ascii="Calibri" w:eastAsia="Arial" w:hAnsi="Calibri" w:cs="Arial"/>
                <w:szCs w:val="22"/>
                <w:lang w:eastAsia="en-US"/>
              </w:rPr>
            </w:pPr>
            <w:r w:rsidRPr="00A12723">
              <w:rPr>
                <w:rFonts w:ascii="Calibri" w:eastAsia="Arial" w:hAnsi="Calibri" w:cs="Arial"/>
                <w:szCs w:val="22"/>
                <w:lang w:eastAsia="en-US"/>
              </w:rPr>
              <w:t>Vikt:</w:t>
            </w:r>
          </w:p>
          <w:p w14:paraId="51B9EDF4" w14:textId="10B61C95" w:rsidR="00B355DB" w:rsidRDefault="0085394B" w:rsidP="00E96E95">
            <w:pPr>
              <w:pStyle w:val="Tabelltext"/>
              <w:tabs>
                <w:tab w:val="right" w:leader="dot" w:pos="1983"/>
              </w:tabs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E96E95"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DD4CB4" w14:paraId="33921923" w14:textId="77777777" w:rsidTr="00E96E95">
        <w:trPr>
          <w:trHeight w:hRule="exact" w:val="879"/>
        </w:trPr>
        <w:tc>
          <w:tcPr>
            <w:tcW w:w="8953" w:type="dxa"/>
            <w:gridSpan w:val="2"/>
          </w:tcPr>
          <w:p w14:paraId="595DA93F" w14:textId="77777777" w:rsidR="00DD4CB4" w:rsidRPr="00A12723" w:rsidRDefault="00DD4CB4" w:rsidP="00C101F7">
            <w:pPr>
              <w:pStyle w:val="Tabelltext"/>
              <w:tabs>
                <w:tab w:val="right" w:leader="dot" w:pos="8734"/>
              </w:tabs>
              <w:spacing w:line="240" w:lineRule="auto"/>
              <w:rPr>
                <w:rFonts w:ascii="Calibri" w:eastAsia="Arial" w:hAnsi="Calibri" w:cs="Arial"/>
                <w:szCs w:val="22"/>
                <w:lang w:eastAsia="en-US"/>
              </w:rPr>
            </w:pPr>
            <w:r w:rsidRPr="00A12723">
              <w:rPr>
                <w:rFonts w:ascii="Calibri" w:eastAsia="Arial" w:hAnsi="Calibri" w:cs="Arial"/>
                <w:szCs w:val="22"/>
                <w:lang w:eastAsia="en-US"/>
              </w:rPr>
              <w:t>B = bakgrund</w:t>
            </w:r>
          </w:p>
          <w:p w14:paraId="35847559" w14:textId="5F364E04" w:rsidR="007B201C" w:rsidRPr="00E96E95" w:rsidRDefault="008C4B2B" w:rsidP="007B201C">
            <w:pPr>
              <w:pStyle w:val="Tabelltext"/>
              <w:tabs>
                <w:tab w:val="right" w:leader="dot" w:pos="87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B355DB"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A7A5EC3" w14:textId="3596957C" w:rsidR="00E96E95" w:rsidRDefault="00E96E95" w:rsidP="007B201C">
            <w:pPr>
              <w:pStyle w:val="Tabelltext"/>
              <w:tabs>
                <w:tab w:val="right" w:leader="dot" w:pos="8734"/>
              </w:tabs>
            </w:pPr>
            <w:r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DD4CB4" w14:paraId="65C06867" w14:textId="77777777" w:rsidTr="00E96E95">
        <w:trPr>
          <w:trHeight w:hRule="exact" w:val="879"/>
        </w:trPr>
        <w:tc>
          <w:tcPr>
            <w:tcW w:w="8953" w:type="dxa"/>
            <w:gridSpan w:val="2"/>
          </w:tcPr>
          <w:p w14:paraId="27C580AB" w14:textId="77777777" w:rsidR="00DD4CB4" w:rsidRPr="00A12723" w:rsidRDefault="00DD4CB4" w:rsidP="00C101F7">
            <w:pPr>
              <w:pStyle w:val="Tabelltext"/>
              <w:tabs>
                <w:tab w:val="right" w:leader="dot" w:pos="8734"/>
              </w:tabs>
              <w:spacing w:line="240" w:lineRule="auto"/>
              <w:rPr>
                <w:rFonts w:ascii="Calibri" w:eastAsia="Arial" w:hAnsi="Calibri" w:cs="Arial"/>
                <w:szCs w:val="22"/>
                <w:lang w:eastAsia="en-US"/>
              </w:rPr>
            </w:pPr>
            <w:r w:rsidRPr="00A12723">
              <w:rPr>
                <w:rFonts w:ascii="Calibri" w:eastAsia="Arial" w:hAnsi="Calibri" w:cs="Arial"/>
                <w:szCs w:val="22"/>
                <w:lang w:eastAsia="en-US"/>
              </w:rPr>
              <w:t>A = aktuellt</w:t>
            </w:r>
          </w:p>
          <w:p w14:paraId="0B23DDE4" w14:textId="1E764C04" w:rsidR="00B355DB" w:rsidRPr="00E96E95" w:rsidRDefault="008C4B2B" w:rsidP="00C101F7">
            <w:pPr>
              <w:pStyle w:val="Tabelltext"/>
              <w:tabs>
                <w:tab w:val="right" w:leader="dot" w:pos="87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B355DB"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73A61A3" w14:textId="7A0419AA" w:rsidR="00E96E95" w:rsidRDefault="00E96E95" w:rsidP="00C101F7">
            <w:pPr>
              <w:pStyle w:val="Tabelltext"/>
              <w:tabs>
                <w:tab w:val="right" w:leader="dot" w:pos="8734"/>
              </w:tabs>
            </w:pPr>
            <w:r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DD4CB4" w14:paraId="728B50F7" w14:textId="77777777" w:rsidTr="00E96E95">
        <w:trPr>
          <w:trHeight w:hRule="exact" w:val="879"/>
        </w:trPr>
        <w:tc>
          <w:tcPr>
            <w:tcW w:w="8953" w:type="dxa"/>
            <w:gridSpan w:val="2"/>
          </w:tcPr>
          <w:p w14:paraId="1DF28329" w14:textId="77777777" w:rsidR="00DD4CB4" w:rsidRPr="00A12723" w:rsidRDefault="00DD4CB4" w:rsidP="00C101F7">
            <w:pPr>
              <w:pStyle w:val="Tabelltext"/>
              <w:tabs>
                <w:tab w:val="right" w:leader="dot" w:pos="8734"/>
              </w:tabs>
              <w:spacing w:line="240" w:lineRule="auto"/>
              <w:rPr>
                <w:rFonts w:ascii="Calibri" w:eastAsia="Arial" w:hAnsi="Calibri" w:cs="Arial"/>
                <w:szCs w:val="22"/>
                <w:lang w:eastAsia="en-US"/>
              </w:rPr>
            </w:pPr>
            <w:r w:rsidRPr="00A12723">
              <w:rPr>
                <w:rFonts w:ascii="Calibri" w:eastAsia="Arial" w:hAnsi="Calibri" w:cs="Arial"/>
                <w:szCs w:val="22"/>
                <w:lang w:eastAsia="en-US"/>
              </w:rPr>
              <w:t>R= resultat</w:t>
            </w:r>
          </w:p>
          <w:p w14:paraId="273EB704" w14:textId="73F4363E" w:rsidR="00B355DB" w:rsidRPr="00E96E95" w:rsidRDefault="008C4B2B" w:rsidP="00C101F7">
            <w:pPr>
              <w:pStyle w:val="Tabelltext"/>
              <w:tabs>
                <w:tab w:val="right" w:leader="dot" w:pos="87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B355DB"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  <w:p w14:paraId="78A5250D" w14:textId="2BFFEB39" w:rsidR="00E96E95" w:rsidRDefault="00E96E95" w:rsidP="00C101F7">
            <w:pPr>
              <w:pStyle w:val="Tabelltext"/>
              <w:tabs>
                <w:tab w:val="right" w:leader="dot" w:pos="8734"/>
              </w:tabs>
            </w:pPr>
            <w:r w:rsidRPr="00E96E95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5C8158A2" w14:textId="62AF2C0B" w:rsidR="0069501D" w:rsidRDefault="0069501D" w:rsidP="003278A3">
      <w:pPr>
        <w:pStyle w:val="RubrikBilaga"/>
        <w:spacing w:afterLines="20" w:after="4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C608FF" wp14:editId="7553DCE6">
                <wp:simplePos x="0" y="0"/>
                <wp:positionH relativeFrom="column">
                  <wp:posOffset>3107441</wp:posOffset>
                </wp:positionH>
                <wp:positionV relativeFrom="paragraph">
                  <wp:posOffset>5565664</wp:posOffset>
                </wp:positionV>
                <wp:extent cx="2876550" cy="339725"/>
                <wp:effectExtent l="0" t="0" r="0" b="3175"/>
                <wp:wrapNone/>
                <wp:docPr id="110" name="Textruta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6550" cy="3397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953F6F" w14:textId="77777777" w:rsidR="0069501D" w:rsidRDefault="0069501D" w:rsidP="0069501D">
                            <w:pPr>
                              <w:ind w:left="142" w:right="-23"/>
                            </w:pPr>
                            <w:r w:rsidRPr="002F718B">
                              <w:t>MIG-läkare + ssk dokumenterar i Melior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1C608FF" id="Textruta 110" o:spid="_x0000_s1027" type="#_x0000_t202" style="position:absolute;left:0;text-align:left;margin-left:244.7pt;margin-top:438.25pt;width:226.5pt;height:26.7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o8yFwIAADMEAAAOAAAAZHJzL2Uyb0RvYy54bWysU01v2zAMvQ/YfxB0X5zvtkacImuRYUDQ&#10;FkiHnhVZigXIoiYpsbNfP0rOV7udhl1kUqQfyfeo2X1ba7IXziswBR30+pQIw6FUZlvQH6/LL7eU&#10;+MBMyTQYUdCD8PR+/vnTrLG5GEIFuhSOIIjxeWMLWoVg8yzzvBI18z2wwmBQgqtZQNdts9KxBtFr&#10;nQ37/WnWgCutAy68x9vHLkjnCV9KwcOzlF4EoguKvYV0unRu4pnNZyzfOmYrxY9tsH/oombKYNEz&#10;1CMLjOyc+gOqVtyBBxl6HOoMpFRcpBlwmkH/wzTrilmRZkFyvD3T5P8fLH/ar+2LI6H9Ci0KGAlp&#10;rM89XsZ5Wunq+MVOCcaRwsOZNtEGwvFyeHsznUwwxDE2Gt3dDCcRJrv8bZ0P3wTUJBoFdShLYovt&#10;Vz50qaeUWMzAUmmdpNGGNAWdjhD+XQTBtcEal16jFdpNS1R5NccGygOO56BT3lu+VNjDivnwwhxK&#10;jW3j+oZnPKQGrAVHi5IK3K+/3cd8VACjlDS4OgX1P3fMCUr0d4Pa3A3G47hryRlPbobouOvI5jpi&#10;dvUD4HYO8KFYnsyYH/TJlA7qN9zyRayKIWY41i5oOJkPoVtofCVcLBYpCbfLsrAya8sjdOQuMvza&#10;vjFnjzIEFPAJTkvG8g9qdLkd64tdAKmSVJHnjtUj/biZSezjK4qrf+2nrMtbn/8GAAD//wMAUEsD&#10;BBQABgAIAAAAIQClBYEV4gAAAAsBAAAPAAAAZHJzL2Rvd25yZXYueG1sTI89T8MwEIZ3JP6DdUhs&#10;1CakJQ1xqipShYTo0NKFzYndJMI+h9htA7+eY4LtPh6991yxmpxlZzOG3qOE+5kAZrDxusdWwuFt&#10;c5cBC1GhVtajkfBlAqzK66tC5dpfcGfO+9gyCsGQKwldjEPOeWg641SY+cEg7Y5+dCpSO7Zcj+pC&#10;4c7yRIgFd6pHutCpwVSdaT72Jyfhpdps1a5OXPZtq+fX43r4PLzPpby9mdZPwKKZ4h8Mv/qkDiU5&#10;1f6EOjArIc2WKaESssfFHBgRyzShSU3FgxDAy4L//6H8AQAA//8DAFBLAQItABQABgAIAAAAIQC2&#10;gziS/gAAAOEBAAATAAAAAAAAAAAAAAAAAAAAAABbQ29udGVudF9UeXBlc10ueG1sUEsBAi0AFAAG&#10;AAgAAAAhADj9If/WAAAAlAEAAAsAAAAAAAAAAAAAAAAALwEAAF9yZWxzLy5yZWxzUEsBAi0AFAAG&#10;AAgAAAAhAKbmjzIXAgAAMwQAAA4AAAAAAAAAAAAAAAAALgIAAGRycy9lMm9Eb2MueG1sUEsBAi0A&#10;FAAGAAgAAAAhAKUFgRXiAAAACwEAAA8AAAAAAAAAAAAAAAAAcQQAAGRycy9kb3ducmV2LnhtbFBL&#10;BQYAAAAABAAEAPMAAACABQAAAAA=&#10;" filled="f" stroked="f" strokeweight=".5pt">
                <v:textbox>
                  <w:txbxContent>
                    <w:p w14:paraId="6E953F6F" w14:textId="77777777" w:rsidR="0069501D" w:rsidRDefault="0069501D" w:rsidP="0069501D">
                      <w:pPr>
                        <w:ind w:left="142" w:right="-23"/>
                      </w:pPr>
                      <w:r w:rsidRPr="002F718B">
                        <w:t>MIG-läkare + ssk dokumenterar i Melior</w:t>
                      </w:r>
                    </w:p>
                  </w:txbxContent>
                </v:textbox>
              </v:shape>
            </w:pict>
          </mc:Fallback>
        </mc:AlternateContent>
      </w:r>
      <w:r w:rsidRPr="00AC5B7D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D4E6196" wp14:editId="33027F0D">
                <wp:simplePos x="0" y="0"/>
                <wp:positionH relativeFrom="column">
                  <wp:posOffset>2922905</wp:posOffset>
                </wp:positionH>
                <wp:positionV relativeFrom="paragraph">
                  <wp:posOffset>3456940</wp:posOffset>
                </wp:positionV>
                <wp:extent cx="3407748" cy="2470068"/>
                <wp:effectExtent l="0" t="0" r="0" b="6985"/>
                <wp:wrapNone/>
                <wp:docPr id="104" name="Textruta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7748" cy="247006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F0D3D9" w14:textId="77777777" w:rsidR="0069501D" w:rsidRDefault="0069501D" w:rsidP="0069501D">
                            <w:pPr>
                              <w:ind w:left="142" w:right="-177"/>
                            </w:pPr>
                            <w:r w:rsidRPr="00357D0A"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 wp14:anchorId="61BD1C24" wp14:editId="2EED73AF">
                                  <wp:extent cx="255905" cy="241300"/>
                                  <wp:effectExtent l="0" t="0" r="0" b="6350"/>
                                  <wp:docPr id="105" name="Bildobjekt 1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5905" cy="241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Barnet kvarstannar vårdavdelningen. </w:t>
                            </w:r>
                            <w:r>
                              <w:br/>
                              <w:t>Ny bedömning sker vid ny MIG-förfrågan</w:t>
                            </w:r>
                          </w:p>
                          <w:p w14:paraId="06FC0886" w14:textId="77777777" w:rsidR="0069501D" w:rsidRDefault="0069501D" w:rsidP="0069501D">
                            <w:pPr>
                              <w:ind w:left="142" w:right="-177"/>
                            </w:pPr>
                            <w:r w:rsidRPr="00357D0A"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 wp14:anchorId="667BDBE9" wp14:editId="38B06398">
                                  <wp:extent cx="255905" cy="241300"/>
                                  <wp:effectExtent l="0" t="0" r="0" b="6350"/>
                                  <wp:docPr id="106" name="Bildobjekt 1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5905" cy="241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Barnet kvarstannar på vårdavdelningen. </w:t>
                            </w:r>
                            <w:r>
                              <w:br/>
                              <w:t>Ny bedömning sker efter avtalad tid.</w:t>
                            </w:r>
                          </w:p>
                          <w:p w14:paraId="0DDFA43F" w14:textId="77777777" w:rsidR="0069501D" w:rsidRDefault="0069501D" w:rsidP="0069501D">
                            <w:pPr>
                              <w:ind w:left="142" w:right="-177"/>
                            </w:pPr>
                            <w:r w:rsidRPr="00357D0A"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 wp14:anchorId="61E991E9" wp14:editId="588F93B9">
                                  <wp:extent cx="255905" cy="241300"/>
                                  <wp:effectExtent l="0" t="0" r="0" b="6350"/>
                                  <wp:docPr id="107" name="Bildobjekt 1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5905" cy="241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Barnet överflyttas till högre vårdinstans vid första eller uppföljande bedömning. </w:t>
                            </w:r>
                            <w:r>
                              <w:br/>
                            </w:r>
                            <w:r w:rsidRPr="00357D0A"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 wp14:anchorId="1723189F" wp14:editId="38743B44">
                                  <wp:extent cx="255905" cy="241300"/>
                                  <wp:effectExtent l="0" t="0" r="0" b="6350"/>
                                  <wp:docPr id="108" name="Bildobjekt 1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5905" cy="241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IVA   </w:t>
                            </w:r>
                            <w:r w:rsidRPr="00357D0A"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 wp14:anchorId="5E127FAF" wp14:editId="06B95091">
                                  <wp:extent cx="255905" cy="241300"/>
                                  <wp:effectExtent l="0" t="0" r="0" b="6350"/>
                                  <wp:docPr id="109" name="Bildobjekt 1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5905" cy="241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>annan enhet</w:t>
                            </w:r>
                            <w:r>
                              <w:br/>
                            </w:r>
                          </w:p>
                          <w:p w14:paraId="57ACB4C4" w14:textId="77777777" w:rsidR="0069501D" w:rsidRDefault="0069501D" w:rsidP="0069501D">
                            <w:pPr>
                              <w:ind w:left="142" w:right="-17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4E6196" id="Textruta 104" o:spid="_x0000_s1028" type="#_x0000_t202" style="position:absolute;left:0;text-align:left;margin-left:230.15pt;margin-top:272.2pt;width:268.35pt;height:194.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FAzHAIAADYEAAAOAAAAZHJzL2Uyb0RvYy54bWysU8tu2zAQvBfoPxC815IdJU4Ey4GbwEWB&#10;IAngFDnTFGkJILksSVtyv75Lyi+kPRW9ULvc1T5mhrP7XiuyE863YCo6HuWUCMOhbs2moj/ell9u&#10;KfGBmZopMKKie+Hp/fzzp1lnSzGBBlQtHMEixpedrWgTgi2zzPNGaOZHYIXBoASnWUDXbbLasQ6r&#10;a5VN8vwm68DV1gEX3uPt4xCk81RfSsHDi5ReBKIqirOFdLp0ruOZzWes3Dhmm5YfxmD/MIVmrcGm&#10;p1KPLDCyde0fpXTLHXiQYcRBZyBly0XaAbcZ5x+2WTXMirQLguPtCSb//8ry593KvjoS+q/QI4ER&#10;kM760uNl3KeXTscvTkowjhDuT7CJPhCOl1dFPp0WSDTH2KSYIi23sU52/t06H74J0CQaFXXIS4KL&#10;7Z58GFKPKbGbgWWrVOJGGdJV9ObqOk8/nCJYXBnscR42WqFf96StcYzjImuo97ifg4F6b/myxRme&#10;mA+vzCHXuBLqN7zgIRVgLzhYlDTgfv3tPuYjBRilpEPtVNT/3DInKFHfDZJzNy6KKLbkFNfTCTru&#10;MrK+jJitfgCU5xhfiuXJjPlBHU3pQL+jzBexK4aY4di7ojy4o/MQBk3jQ+FisUhpKDDLwpNZWR6L&#10;R1wjxm/9O3P2QERADp/hqDNWfuBjyB0YWWwDyDaRFZEecD0QgOJMdB8eUlT/pZ+yzs99/hsAAP//&#10;AwBQSwMEFAAGAAgAAAAhAD92tLDiAAAACwEAAA8AAABkcnMvZG93bnJldi54bWxMj8FOwzAMhu9I&#10;vENkJC6IJdCwsdJ0QpOQeuhlAyFxy5rQVGuc0mRdeXvMCW62/On39xeb2fdssmPsAiq4WwhgFptg&#10;OmwVvL2+3D4Ci0mj0X1Aq+DbRtiUlxeFzk04485O+9QyCsGYawUupSHnPDbOeh0XYbBIt88wep1o&#10;HVtuRn2mcN/zeyGW3OsO6YPTg9062xz3J69geq+k2U0ujTfbuhLVsf5afdRKXV/Nz0/Akp3THwy/&#10;+qQOJTkdwglNZL0CuRQZoQoepJTAiFivV9TuQEOWSeBlwf93KH8AAAD//wMAUEsBAi0AFAAGAAgA&#10;AAAhALaDOJL+AAAA4QEAABMAAAAAAAAAAAAAAAAAAAAAAFtDb250ZW50X1R5cGVzXS54bWxQSwEC&#10;LQAUAAYACAAAACEAOP0h/9YAAACUAQAACwAAAAAAAAAAAAAAAAAvAQAAX3JlbHMvLnJlbHNQSwEC&#10;LQAUAAYACAAAACEAeexQMxwCAAA2BAAADgAAAAAAAAAAAAAAAAAuAgAAZHJzL2Uyb0RvYy54bWxQ&#10;SwECLQAUAAYACAAAACEAP3a0sOIAAAALAQAADwAAAAAAAAAAAAAAAAB2BAAAZHJzL2Rvd25yZXYu&#10;eG1sUEsFBgAAAAAEAAQA8wAAAIUFAAAAAA==&#10;" filled="f" stroked="f" strokeweight=".5pt">
                <v:textbox>
                  <w:txbxContent>
                    <w:p w14:paraId="59F0D3D9" w14:textId="77777777" w:rsidR="0069501D" w:rsidRDefault="0069501D" w:rsidP="0069501D">
                      <w:pPr>
                        <w:ind w:left="142" w:right="-177"/>
                      </w:pPr>
                      <w:r w:rsidRPr="00357D0A">
                        <w:rPr>
                          <w:b/>
                          <w:noProof/>
                        </w:rPr>
                        <w:drawing>
                          <wp:inline distT="0" distB="0" distL="0" distR="0" wp14:anchorId="61BD1C24" wp14:editId="2EED73AF">
                            <wp:extent cx="255905" cy="241300"/>
                            <wp:effectExtent l="0" t="0" r="0" b="6350"/>
                            <wp:docPr id="105" name="Bildobjekt 10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5905" cy="241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Barnet kvarstannar vårdavdelningen. </w:t>
                      </w:r>
                      <w:r>
                        <w:br/>
                        <w:t>Ny bedömning sker vid ny MIG-förfrågan</w:t>
                      </w:r>
                    </w:p>
                    <w:p w14:paraId="06FC0886" w14:textId="77777777" w:rsidR="0069501D" w:rsidRDefault="0069501D" w:rsidP="0069501D">
                      <w:pPr>
                        <w:ind w:left="142" w:right="-177"/>
                      </w:pPr>
                      <w:r w:rsidRPr="00357D0A">
                        <w:rPr>
                          <w:b/>
                          <w:noProof/>
                        </w:rPr>
                        <w:drawing>
                          <wp:inline distT="0" distB="0" distL="0" distR="0" wp14:anchorId="667BDBE9" wp14:editId="38B06398">
                            <wp:extent cx="255905" cy="241300"/>
                            <wp:effectExtent l="0" t="0" r="0" b="6350"/>
                            <wp:docPr id="106" name="Bildobjekt 10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5905" cy="241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Barnet kvarstannar på vårdavdelningen. </w:t>
                      </w:r>
                      <w:r>
                        <w:br/>
                        <w:t>Ny bedömning sker efter avtalad tid.</w:t>
                      </w:r>
                    </w:p>
                    <w:p w14:paraId="0DDFA43F" w14:textId="77777777" w:rsidR="0069501D" w:rsidRDefault="0069501D" w:rsidP="0069501D">
                      <w:pPr>
                        <w:ind w:left="142" w:right="-177"/>
                      </w:pPr>
                      <w:r w:rsidRPr="00357D0A">
                        <w:rPr>
                          <w:b/>
                          <w:noProof/>
                        </w:rPr>
                        <w:drawing>
                          <wp:inline distT="0" distB="0" distL="0" distR="0" wp14:anchorId="61E991E9" wp14:editId="588F93B9">
                            <wp:extent cx="255905" cy="241300"/>
                            <wp:effectExtent l="0" t="0" r="0" b="6350"/>
                            <wp:docPr id="107" name="Bildobjekt 10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5905" cy="241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Barnet överflyttas till högre vårdinstans vid första eller uppföljande bedömning. </w:t>
                      </w:r>
                      <w:r>
                        <w:br/>
                      </w:r>
                      <w:r w:rsidRPr="00357D0A">
                        <w:rPr>
                          <w:b/>
                          <w:noProof/>
                        </w:rPr>
                        <w:drawing>
                          <wp:inline distT="0" distB="0" distL="0" distR="0" wp14:anchorId="1723189F" wp14:editId="38743B44">
                            <wp:extent cx="255905" cy="241300"/>
                            <wp:effectExtent l="0" t="0" r="0" b="6350"/>
                            <wp:docPr id="108" name="Bildobjekt 10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5905" cy="241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IVA   </w:t>
                      </w:r>
                      <w:r w:rsidRPr="00357D0A">
                        <w:rPr>
                          <w:b/>
                          <w:noProof/>
                        </w:rPr>
                        <w:drawing>
                          <wp:inline distT="0" distB="0" distL="0" distR="0" wp14:anchorId="5E127FAF" wp14:editId="06B95091">
                            <wp:extent cx="255905" cy="241300"/>
                            <wp:effectExtent l="0" t="0" r="0" b="6350"/>
                            <wp:docPr id="109" name="Bildobjekt 10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5905" cy="241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>annan enhet</w:t>
                      </w:r>
                      <w:r>
                        <w:br/>
                      </w:r>
                    </w:p>
                    <w:p w14:paraId="57ACB4C4" w14:textId="77777777" w:rsidR="0069501D" w:rsidRDefault="0069501D" w:rsidP="0069501D">
                      <w:pPr>
                        <w:ind w:left="142" w:right="-177"/>
                      </w:pPr>
                    </w:p>
                  </w:txbxContent>
                </v:textbox>
              </v:shape>
            </w:pict>
          </mc:Fallback>
        </mc:AlternateContent>
      </w:r>
      <w:r w:rsidRPr="00AC5B7D">
        <w:t>Vad hände sedan?</w:t>
      </w:r>
    </w:p>
    <w:tbl>
      <w:tblPr>
        <w:tblStyle w:val="Tabellrutnt"/>
        <w:tblW w:w="8953" w:type="dxa"/>
        <w:tblInd w:w="954" w:type="dxa"/>
        <w:tblLook w:val="04A0" w:firstRow="1" w:lastRow="0" w:firstColumn="1" w:lastColumn="0" w:noHBand="0" w:noVBand="1"/>
        <w:tblCaption w:val="SWEPEWS"/>
        <w:tblDescription w:val="Tabell för dokumentation av uppgifter om patientens vitalparametrar enligt SwePews avseende  andning, cirkulation och neurologi timme för timme."/>
      </w:tblPr>
      <w:tblGrid>
        <w:gridCol w:w="38"/>
        <w:gridCol w:w="1871"/>
        <w:gridCol w:w="2585"/>
        <w:gridCol w:w="129"/>
        <w:gridCol w:w="1090"/>
        <w:gridCol w:w="1080"/>
        <w:gridCol w:w="1080"/>
        <w:gridCol w:w="1080"/>
      </w:tblGrid>
      <w:tr w:rsidR="007B3561" w14:paraId="4C1486DA" w14:textId="77777777" w:rsidTr="00392AED">
        <w:trPr>
          <w:gridBefore w:val="1"/>
          <w:wBefore w:w="38" w:type="dxa"/>
          <w:trHeight w:hRule="exact" w:val="369"/>
        </w:trPr>
        <w:tc>
          <w:tcPr>
            <w:tcW w:w="4456" w:type="dxa"/>
            <w:gridSpan w:val="2"/>
            <w:tcBorders>
              <w:top w:val="single" w:sz="12" w:space="0" w:color="D6A300"/>
              <w:left w:val="single" w:sz="12" w:space="0" w:color="D6A300"/>
              <w:bottom w:val="single" w:sz="12" w:space="0" w:color="D6A300"/>
              <w:right w:val="single" w:sz="12" w:space="0" w:color="D6A300"/>
            </w:tcBorders>
          </w:tcPr>
          <w:p w14:paraId="0DE460DD" w14:textId="1EFB54DF" w:rsidR="000225A3" w:rsidRDefault="007B3561" w:rsidP="00964A22">
            <w:pPr>
              <w:pStyle w:val="Ledtexter"/>
              <w:tabs>
                <w:tab w:val="right" w:leader="dot" w:pos="4131"/>
              </w:tabs>
              <w:spacing w:before="60" w:line="288" w:lineRule="auto"/>
              <w:rPr>
                <w:rFonts w:ascii="Times New Roman" w:hAnsi="Times New Roman" w:cs="Times New Roman"/>
                <w:szCs w:val="18"/>
              </w:rPr>
            </w:pPr>
            <w:r>
              <w:t xml:space="preserve">MIG-teamets ankomsttid kl: </w: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0225A3" w:rsidRPr="00AD5636">
              <w:rPr>
                <w:rFonts w:ascii="Arial" w:hAnsi="Arial"/>
                <w:szCs w:val="18"/>
              </w:rPr>
              <w:tab/>
            </w:r>
          </w:p>
        </w:tc>
        <w:tc>
          <w:tcPr>
            <w:tcW w:w="4459" w:type="dxa"/>
            <w:gridSpan w:val="5"/>
            <w:tcBorders>
              <w:top w:val="single" w:sz="12" w:space="0" w:color="D6A300"/>
              <w:left w:val="single" w:sz="12" w:space="0" w:color="D6A300"/>
              <w:bottom w:val="single" w:sz="12" w:space="0" w:color="D6A300"/>
              <w:right w:val="single" w:sz="12" w:space="0" w:color="D6A300"/>
            </w:tcBorders>
          </w:tcPr>
          <w:p w14:paraId="0ECB6BAB" w14:textId="6CC3558D" w:rsidR="000225A3" w:rsidRDefault="007B3561" w:rsidP="00964A22">
            <w:pPr>
              <w:pStyle w:val="Ledtexter"/>
              <w:tabs>
                <w:tab w:val="right" w:leader="dot" w:pos="4131"/>
              </w:tabs>
              <w:spacing w:before="60" w:line="288" w:lineRule="auto"/>
            </w:pPr>
            <w:r w:rsidRPr="001F7C7E">
              <w:rPr>
                <w:rFonts w:asciiTheme="majorHAnsi" w:hAnsiTheme="majorHAnsi" w:cstheme="majorHAnsi"/>
                <w:szCs w:val="18"/>
              </w:rPr>
              <w:t>Total MIG-tid först bedömning (min)</w: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="00E8353A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="000225A3" w:rsidRPr="00EE1241">
              <w:rPr>
                <w:rFonts w:ascii="Times New Roman" w:hAnsi="Times New Roman" w:cs="Times New Roman"/>
                <w:szCs w:val="18"/>
              </w:rPr>
              <w:tab/>
            </w:r>
          </w:p>
        </w:tc>
      </w:tr>
      <w:tr w:rsidR="00097913" w14:paraId="7FE6F4C2" w14:textId="77777777" w:rsidTr="00392AED">
        <w:trPr>
          <w:gridBefore w:val="1"/>
          <w:wBefore w:w="38" w:type="dxa"/>
          <w:trHeight w:hRule="exact" w:val="851"/>
        </w:trPr>
        <w:tc>
          <w:tcPr>
            <w:tcW w:w="4456" w:type="dxa"/>
            <w:gridSpan w:val="2"/>
            <w:tcBorders>
              <w:top w:val="single" w:sz="12" w:space="0" w:color="D6A300"/>
              <w:left w:val="single" w:sz="12" w:space="0" w:color="D6A300"/>
              <w:bottom w:val="single" w:sz="12" w:space="0" w:color="D6A300"/>
              <w:right w:val="single" w:sz="12" w:space="0" w:color="D6A300"/>
            </w:tcBorders>
          </w:tcPr>
          <w:p w14:paraId="5089592E" w14:textId="77777777" w:rsidR="00097913" w:rsidRDefault="00097913" w:rsidP="008521FA">
            <w:pPr>
              <w:pStyle w:val="Ledtexter"/>
              <w:tabs>
                <w:tab w:val="right" w:leader="dot" w:pos="4131"/>
              </w:tabs>
            </w:pPr>
            <w:r>
              <w:t>Ansvarig läkare på plats:</w:t>
            </w:r>
          </w:p>
          <w:p w14:paraId="22C16F0D" w14:textId="17CF83B2" w:rsidR="00097913" w:rsidRDefault="00097913" w:rsidP="008521FA">
            <w:pPr>
              <w:pStyle w:val="Tabelltext"/>
              <w:tabs>
                <w:tab w:val="right" w:leader="dot" w:pos="4131"/>
              </w:tabs>
              <w:rPr>
                <w:rFonts w:ascii="Arial" w:eastAsia="Arial" w:hAnsi="Arial" w:cs="Arial"/>
                <w:sz w:val="18"/>
                <w:szCs w:val="18"/>
              </w:rPr>
            </w:pPr>
            <w:r w:rsidRPr="0068066A">
              <w:rPr>
                <w:rFonts w:eastAsia="Arial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Cs w:val="22"/>
              </w:rPr>
            </w:r>
            <w:r w:rsidR="00BB7125">
              <w:rPr>
                <w:rFonts w:eastAsia="Arial"/>
                <w:szCs w:val="22"/>
              </w:rPr>
              <w:fldChar w:fldCharType="separate"/>
            </w:r>
            <w:r w:rsidRPr="0068066A">
              <w:rPr>
                <w:rFonts w:eastAsia="Arial"/>
                <w:szCs w:val="22"/>
              </w:rPr>
              <w:fldChar w:fldCharType="end"/>
            </w:r>
            <w:r>
              <w:rPr>
                <w:rFonts w:eastAsia="Arial"/>
                <w:szCs w:val="22"/>
              </w:rPr>
              <w:t xml:space="preserve"> </w:t>
            </w:r>
            <w:r w:rsidRPr="00564FF7">
              <w:rPr>
                <w:rFonts w:asciiTheme="majorHAnsi" w:eastAsia="Arial" w:hAnsiTheme="majorHAnsi" w:cstheme="majorHAnsi"/>
                <w:szCs w:val="22"/>
              </w:rPr>
              <w:t>Ja</w:t>
            </w:r>
            <w:r>
              <w:rPr>
                <w:rFonts w:eastAsia="Arial"/>
                <w:szCs w:val="22"/>
              </w:rPr>
              <w:t xml:space="preserve"> </w:t>
            </w:r>
            <w:r w:rsidRPr="0068066A">
              <w:rPr>
                <w:rFonts w:eastAsia="Arial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066A">
              <w:rPr>
                <w:rFonts w:eastAsia="Arial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Cs w:val="22"/>
              </w:rPr>
            </w:r>
            <w:r w:rsidR="00BB7125">
              <w:rPr>
                <w:rFonts w:eastAsia="Arial"/>
                <w:szCs w:val="22"/>
              </w:rPr>
              <w:fldChar w:fldCharType="separate"/>
            </w:r>
            <w:r w:rsidRPr="0068066A">
              <w:rPr>
                <w:rFonts w:eastAsia="Arial"/>
                <w:szCs w:val="22"/>
              </w:rPr>
              <w:fldChar w:fldCharType="end"/>
            </w:r>
            <w:r>
              <w:rPr>
                <w:rFonts w:eastAsia="Arial"/>
                <w:szCs w:val="22"/>
              </w:rPr>
              <w:t xml:space="preserve"> </w:t>
            </w:r>
            <w:r w:rsidRPr="00564FF7">
              <w:rPr>
                <w:rFonts w:asciiTheme="majorHAnsi" w:eastAsia="Arial" w:hAnsiTheme="majorHAnsi" w:cstheme="majorHAnsi"/>
                <w:szCs w:val="22"/>
              </w:rPr>
              <w:t>Nej, orsak:</w:t>
            </w:r>
            <w:r>
              <w:t xml:space="preserve"> </w:t>
            </w:r>
            <w:r w:rsidR="008C4B2B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="008C4B2B">
              <w:rPr>
                <w:sz w:val="20"/>
                <w:szCs w:val="20"/>
              </w:rPr>
              <w:instrText xml:space="preserve"> FORMTEXT </w:instrText>
            </w:r>
            <w:r w:rsidR="008C4B2B">
              <w:rPr>
                <w:sz w:val="20"/>
                <w:szCs w:val="20"/>
              </w:rPr>
            </w:r>
            <w:r w:rsidR="008C4B2B">
              <w:rPr>
                <w:sz w:val="20"/>
                <w:szCs w:val="20"/>
              </w:rPr>
              <w:fldChar w:fldCharType="separate"/>
            </w:r>
            <w:r w:rsidR="008C4B2B">
              <w:rPr>
                <w:noProof/>
                <w:sz w:val="20"/>
                <w:szCs w:val="20"/>
              </w:rPr>
              <w:t> </w:t>
            </w:r>
            <w:r w:rsidR="008C4B2B">
              <w:rPr>
                <w:noProof/>
                <w:sz w:val="20"/>
                <w:szCs w:val="20"/>
              </w:rPr>
              <w:t> </w:t>
            </w:r>
            <w:r w:rsidR="008C4B2B">
              <w:rPr>
                <w:noProof/>
                <w:sz w:val="20"/>
                <w:szCs w:val="20"/>
              </w:rPr>
              <w:t> </w:t>
            </w:r>
            <w:r w:rsidR="008C4B2B">
              <w:rPr>
                <w:noProof/>
                <w:sz w:val="20"/>
                <w:szCs w:val="20"/>
              </w:rPr>
              <w:t> </w:t>
            </w:r>
            <w:r w:rsidR="008C4B2B">
              <w:rPr>
                <w:noProof/>
                <w:sz w:val="20"/>
                <w:szCs w:val="20"/>
              </w:rPr>
              <w:t> </w:t>
            </w:r>
            <w:r w:rsidR="008C4B2B">
              <w:rPr>
                <w:sz w:val="20"/>
                <w:szCs w:val="20"/>
              </w:rPr>
              <w:fldChar w:fldCharType="end"/>
            </w:r>
            <w:r w:rsidRPr="00AD5636">
              <w:rPr>
                <w:rFonts w:ascii="Arial" w:eastAsia="Arial" w:hAnsi="Arial" w:cs="Arial"/>
                <w:sz w:val="18"/>
                <w:szCs w:val="18"/>
              </w:rPr>
              <w:tab/>
            </w:r>
          </w:p>
          <w:p w14:paraId="02ADEEC2" w14:textId="71CE0050" w:rsidR="007973D2" w:rsidRPr="001448E9" w:rsidRDefault="007973D2" w:rsidP="008521FA">
            <w:pPr>
              <w:pStyle w:val="Tabelltext"/>
              <w:tabs>
                <w:tab w:val="right" w:leader="dot" w:pos="4131"/>
              </w:tabs>
              <w:rPr>
                <w:rFonts w:eastAsia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ab/>
            </w:r>
          </w:p>
        </w:tc>
        <w:tc>
          <w:tcPr>
            <w:tcW w:w="4459" w:type="dxa"/>
            <w:gridSpan w:val="5"/>
            <w:tcBorders>
              <w:top w:val="single" w:sz="12" w:space="0" w:color="D6A300"/>
              <w:left w:val="single" w:sz="12" w:space="0" w:color="D6A300"/>
              <w:bottom w:val="single" w:sz="12" w:space="0" w:color="D6A300"/>
              <w:right w:val="single" w:sz="12" w:space="0" w:color="D6A300"/>
            </w:tcBorders>
          </w:tcPr>
          <w:p w14:paraId="79C653C7" w14:textId="77745900" w:rsidR="00097913" w:rsidRPr="001F7C7E" w:rsidRDefault="00097913" w:rsidP="008521FA">
            <w:pPr>
              <w:pStyle w:val="Tabelltext"/>
              <w:tabs>
                <w:tab w:val="right" w:leader="dot" w:pos="4131"/>
              </w:tabs>
              <w:rPr>
                <w:rFonts w:asciiTheme="majorHAnsi" w:eastAsia="Arial" w:hAnsiTheme="majorHAnsi" w:cstheme="majorHAnsi"/>
                <w:sz w:val="18"/>
                <w:szCs w:val="18"/>
              </w:rPr>
            </w:pPr>
            <w:r w:rsidRPr="001F7C7E">
              <w:rPr>
                <w:rFonts w:asciiTheme="majorHAnsi" w:eastAsia="Arial" w:hAnsiTheme="majorHAnsi" w:cstheme="majorHAnsi"/>
                <w:sz w:val="18"/>
                <w:szCs w:val="18"/>
              </w:rPr>
              <w:t>Total MIG-tid senare bedömningar (min)</w:t>
            </w:r>
            <w:r w:rsidR="0055147F" w:rsidRPr="001F7C7E">
              <w:rPr>
                <w:rFonts w:asciiTheme="majorHAnsi" w:eastAsia="Arial" w:hAnsiTheme="majorHAnsi" w:cstheme="majorHAnsi"/>
                <w:sz w:val="18"/>
                <w:szCs w:val="18"/>
              </w:rPr>
              <w:t>:</w:t>
            </w:r>
          </w:p>
          <w:p w14:paraId="1AA57B2A" w14:textId="6B8303B2" w:rsidR="00097913" w:rsidRPr="00AD5636" w:rsidRDefault="008C4B2B" w:rsidP="008521FA">
            <w:pPr>
              <w:pStyle w:val="Tabelltext"/>
              <w:tabs>
                <w:tab w:val="right" w:leader="dot" w:pos="4131"/>
              </w:tabs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097913" w:rsidRPr="00AD5636">
              <w:rPr>
                <w:rFonts w:ascii="Arial" w:eastAsia="Arial" w:hAnsi="Arial" w:cs="Arial"/>
                <w:sz w:val="18"/>
                <w:szCs w:val="18"/>
              </w:rPr>
              <w:tab/>
            </w:r>
          </w:p>
          <w:p w14:paraId="4A8642EB" w14:textId="5972AEB5" w:rsidR="00097913" w:rsidRPr="001448E9" w:rsidRDefault="00097913" w:rsidP="008521FA">
            <w:pPr>
              <w:pStyle w:val="Tabelltext"/>
              <w:tabs>
                <w:tab w:val="right" w:leader="dot" w:pos="4131"/>
              </w:tabs>
              <w:rPr>
                <w:sz w:val="18"/>
                <w:szCs w:val="18"/>
              </w:rPr>
            </w:pPr>
            <w:r w:rsidRPr="00AD5636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081062" w14:paraId="556593DC" w14:textId="77777777" w:rsidTr="008F31F9">
        <w:trPr>
          <w:trHeight w:val="331"/>
        </w:trPr>
        <w:tc>
          <w:tcPr>
            <w:tcW w:w="4623" w:type="dxa"/>
            <w:gridSpan w:val="4"/>
            <w:vMerge w:val="restart"/>
            <w:shd w:val="clear" w:color="auto" w:fill="DEC8EE"/>
            <w:vAlign w:val="center"/>
          </w:tcPr>
          <w:p w14:paraId="59B5739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lastRenderedPageBreak/>
              <w:t>SWEPEWS</w:t>
            </w:r>
          </w:p>
        </w:tc>
        <w:tc>
          <w:tcPr>
            <w:tcW w:w="4330" w:type="dxa"/>
            <w:gridSpan w:val="4"/>
            <w:shd w:val="clear" w:color="auto" w:fill="FFFFFF" w:themeFill="background1"/>
            <w:vAlign w:val="center"/>
          </w:tcPr>
          <w:p w14:paraId="1ECA63DB" w14:textId="1F3E52DE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Vitala parametrar exakta värden</w:t>
            </w:r>
          </w:p>
        </w:tc>
      </w:tr>
      <w:tr w:rsidR="00560F2F" w14:paraId="7B694286" w14:textId="77777777" w:rsidTr="008F31F9">
        <w:trPr>
          <w:trHeight w:val="331"/>
        </w:trPr>
        <w:tc>
          <w:tcPr>
            <w:tcW w:w="4623" w:type="dxa"/>
            <w:gridSpan w:val="4"/>
            <w:vMerge/>
            <w:tcBorders>
              <w:bottom w:val="single" w:sz="4" w:space="0" w:color="auto"/>
            </w:tcBorders>
            <w:shd w:val="clear" w:color="auto" w:fill="DEC8EE"/>
          </w:tcPr>
          <w:p w14:paraId="34E64DD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90" w:type="dxa"/>
            <w:shd w:val="clear" w:color="auto" w:fill="FFFFFF" w:themeFill="background1"/>
          </w:tcPr>
          <w:p w14:paraId="02441E2D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 xml:space="preserve">Kl. </w:t>
            </w:r>
          </w:p>
        </w:tc>
        <w:tc>
          <w:tcPr>
            <w:tcW w:w="1080" w:type="dxa"/>
            <w:shd w:val="clear" w:color="auto" w:fill="FFFFFF" w:themeFill="background1"/>
          </w:tcPr>
          <w:p w14:paraId="0A465042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 xml:space="preserve">Kl. </w:t>
            </w:r>
          </w:p>
        </w:tc>
        <w:tc>
          <w:tcPr>
            <w:tcW w:w="1080" w:type="dxa"/>
            <w:shd w:val="clear" w:color="auto" w:fill="FFFFFF" w:themeFill="background1"/>
          </w:tcPr>
          <w:p w14:paraId="4681B86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 xml:space="preserve">Kl. </w:t>
            </w:r>
          </w:p>
        </w:tc>
        <w:tc>
          <w:tcPr>
            <w:tcW w:w="1080" w:type="dxa"/>
            <w:shd w:val="clear" w:color="auto" w:fill="FFFFFF" w:themeFill="background1"/>
          </w:tcPr>
          <w:p w14:paraId="798B989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 xml:space="preserve">Kl. </w:t>
            </w:r>
          </w:p>
        </w:tc>
      </w:tr>
      <w:tr w:rsidR="001F309F" w14:paraId="42A65556" w14:textId="77777777" w:rsidTr="008F31F9">
        <w:trPr>
          <w:trHeight w:hRule="exact" w:val="312"/>
        </w:trPr>
        <w:tc>
          <w:tcPr>
            <w:tcW w:w="1909" w:type="dxa"/>
            <w:gridSpan w:val="2"/>
            <w:vMerge w:val="restart"/>
            <w:shd w:val="clear" w:color="auto" w:fill="FFFFBD"/>
            <w:vAlign w:val="center"/>
          </w:tcPr>
          <w:p w14:paraId="102A0A1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Andning</w:t>
            </w:r>
          </w:p>
        </w:tc>
        <w:tc>
          <w:tcPr>
            <w:tcW w:w="2714" w:type="dxa"/>
            <w:gridSpan w:val="2"/>
            <w:shd w:val="clear" w:color="auto" w:fill="FFFFBD"/>
          </w:tcPr>
          <w:p w14:paraId="37D1CE20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Andningsfrekvens</w:t>
            </w:r>
          </w:p>
        </w:tc>
        <w:tc>
          <w:tcPr>
            <w:tcW w:w="1090" w:type="dxa"/>
            <w:shd w:val="clear" w:color="auto" w:fill="FFFFFF" w:themeFill="background1"/>
          </w:tcPr>
          <w:p w14:paraId="06DD7D3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7A1872ED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16FDDBCC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23E5D19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251A4D19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FFFFBD"/>
          </w:tcPr>
          <w:p w14:paraId="0224A90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FFFFBD"/>
          </w:tcPr>
          <w:p w14:paraId="53750A6B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Apnéer</w:t>
            </w:r>
          </w:p>
        </w:tc>
        <w:tc>
          <w:tcPr>
            <w:tcW w:w="1090" w:type="dxa"/>
            <w:shd w:val="clear" w:color="auto" w:fill="FFFFFF" w:themeFill="background1"/>
          </w:tcPr>
          <w:p w14:paraId="4C1D906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25398E9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2C211D0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D62DF39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3C716E09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FFFFBD"/>
          </w:tcPr>
          <w:p w14:paraId="7D0C852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FFFFBD"/>
          </w:tcPr>
          <w:p w14:paraId="645E326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Andningsarbete</w:t>
            </w:r>
          </w:p>
        </w:tc>
        <w:tc>
          <w:tcPr>
            <w:tcW w:w="1090" w:type="dxa"/>
            <w:shd w:val="clear" w:color="auto" w:fill="FFFFFF" w:themeFill="background1"/>
          </w:tcPr>
          <w:p w14:paraId="0CC009C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3E4332BD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32FE5FA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63A7EE6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45EA032D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FFFFBD"/>
          </w:tcPr>
          <w:p w14:paraId="669724D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FFFFBD"/>
          </w:tcPr>
          <w:p w14:paraId="4F6D103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Syremättnad</w:t>
            </w:r>
          </w:p>
        </w:tc>
        <w:tc>
          <w:tcPr>
            <w:tcW w:w="1090" w:type="dxa"/>
            <w:shd w:val="clear" w:color="auto" w:fill="FFFFFF" w:themeFill="background1"/>
          </w:tcPr>
          <w:p w14:paraId="2613EC18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65550D9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AF72E8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47C0AE42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6E7A11B0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tcBorders>
              <w:bottom w:val="single" w:sz="4" w:space="0" w:color="auto"/>
            </w:tcBorders>
            <w:shd w:val="clear" w:color="auto" w:fill="FFFFBD"/>
          </w:tcPr>
          <w:p w14:paraId="60F2776B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tcBorders>
              <w:bottom w:val="single" w:sz="4" w:space="0" w:color="auto"/>
            </w:tcBorders>
            <w:shd w:val="clear" w:color="auto" w:fill="FFFFBD"/>
          </w:tcPr>
          <w:p w14:paraId="50DC372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Tillförd syrgas</w:t>
            </w:r>
          </w:p>
        </w:tc>
        <w:tc>
          <w:tcPr>
            <w:tcW w:w="1090" w:type="dxa"/>
            <w:shd w:val="clear" w:color="auto" w:fill="FFFFFF" w:themeFill="background1"/>
          </w:tcPr>
          <w:p w14:paraId="2B3DF4D2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2E5E19A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480C8518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235AD3B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1F05AD15" w14:textId="77777777" w:rsidTr="008F31F9">
        <w:trPr>
          <w:trHeight w:hRule="exact" w:val="312"/>
        </w:trPr>
        <w:tc>
          <w:tcPr>
            <w:tcW w:w="1909" w:type="dxa"/>
            <w:gridSpan w:val="2"/>
            <w:vMerge w:val="restart"/>
            <w:shd w:val="clear" w:color="auto" w:fill="D3E9D3"/>
            <w:vAlign w:val="center"/>
          </w:tcPr>
          <w:p w14:paraId="5C057BD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Cirkulation</w:t>
            </w:r>
          </w:p>
        </w:tc>
        <w:tc>
          <w:tcPr>
            <w:tcW w:w="2714" w:type="dxa"/>
            <w:gridSpan w:val="2"/>
            <w:shd w:val="clear" w:color="auto" w:fill="D3E9D3"/>
          </w:tcPr>
          <w:p w14:paraId="596C6D9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Pulsfrekvens</w:t>
            </w:r>
          </w:p>
        </w:tc>
        <w:tc>
          <w:tcPr>
            <w:tcW w:w="1090" w:type="dxa"/>
            <w:shd w:val="clear" w:color="auto" w:fill="FFFFFF" w:themeFill="background1"/>
          </w:tcPr>
          <w:p w14:paraId="2FB6656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35CBE78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1803AEDA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6057AFF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0405DD1A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D3E9D3"/>
          </w:tcPr>
          <w:p w14:paraId="37CDD41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D3E9D3"/>
          </w:tcPr>
          <w:p w14:paraId="6E4F8CC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Kapillär återfyllnad</w:t>
            </w:r>
          </w:p>
        </w:tc>
        <w:tc>
          <w:tcPr>
            <w:tcW w:w="1090" w:type="dxa"/>
            <w:shd w:val="clear" w:color="auto" w:fill="FFFFFF" w:themeFill="background1"/>
          </w:tcPr>
          <w:p w14:paraId="7CD81D6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9EE0A4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C0C653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52939D49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093A8F54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tcBorders>
              <w:bottom w:val="single" w:sz="4" w:space="0" w:color="auto"/>
            </w:tcBorders>
            <w:shd w:val="clear" w:color="auto" w:fill="D3E9D3"/>
          </w:tcPr>
          <w:p w14:paraId="6FFFF14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tcBorders>
              <w:bottom w:val="single" w:sz="4" w:space="0" w:color="auto"/>
            </w:tcBorders>
            <w:shd w:val="clear" w:color="auto" w:fill="D3E9D3"/>
          </w:tcPr>
          <w:p w14:paraId="48D831E5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Hudfärg</w:t>
            </w:r>
          </w:p>
        </w:tc>
        <w:tc>
          <w:tcPr>
            <w:tcW w:w="1090" w:type="dxa"/>
            <w:shd w:val="clear" w:color="auto" w:fill="FFFFFF" w:themeFill="background1"/>
          </w:tcPr>
          <w:p w14:paraId="28FEF6D5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58501EA5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14B494E8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6EC15082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2AAD9F04" w14:textId="77777777" w:rsidTr="00C5747A">
        <w:trPr>
          <w:trHeight w:hRule="exact" w:val="539"/>
        </w:trPr>
        <w:tc>
          <w:tcPr>
            <w:tcW w:w="1909" w:type="dxa"/>
            <w:gridSpan w:val="2"/>
            <w:vMerge w:val="restart"/>
            <w:shd w:val="clear" w:color="auto" w:fill="FFEEC9" w:themeFill="accent3" w:themeFillTint="33"/>
            <w:vAlign w:val="center"/>
          </w:tcPr>
          <w:p w14:paraId="269945FC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Neurologi</w:t>
            </w:r>
          </w:p>
        </w:tc>
        <w:tc>
          <w:tcPr>
            <w:tcW w:w="2714" w:type="dxa"/>
            <w:gridSpan w:val="2"/>
            <w:shd w:val="clear" w:color="auto" w:fill="FFEEC9" w:themeFill="accent3" w:themeFillTint="33"/>
          </w:tcPr>
          <w:p w14:paraId="611E9E6D" w14:textId="77777777" w:rsidR="00081062" w:rsidRPr="001F309F" w:rsidRDefault="00081062" w:rsidP="00C5747A">
            <w:pPr>
              <w:pStyle w:val="Tabelltext"/>
              <w:keepNext/>
              <w:keepLines/>
              <w:spacing w:line="240" w:lineRule="auto"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Medvetandegrad</w:t>
            </w:r>
          </w:p>
          <w:p w14:paraId="6EB0992E" w14:textId="77777777" w:rsidR="00081062" w:rsidRPr="001F309F" w:rsidRDefault="00081062" w:rsidP="00C5747A">
            <w:pPr>
              <w:pStyle w:val="Tabelltext"/>
              <w:keepNext/>
              <w:keepLines/>
              <w:spacing w:line="240" w:lineRule="auto"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ACVPU*</w:t>
            </w:r>
          </w:p>
        </w:tc>
        <w:tc>
          <w:tcPr>
            <w:tcW w:w="1090" w:type="dxa"/>
            <w:shd w:val="clear" w:color="auto" w:fill="FFFFFF" w:themeFill="background1"/>
          </w:tcPr>
          <w:p w14:paraId="07F174E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551E4058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49750E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3C086F9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2C8627EA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FFEEC9" w:themeFill="accent3" w:themeFillTint="33"/>
          </w:tcPr>
          <w:p w14:paraId="61BA27E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FFEEC9" w:themeFill="accent3" w:themeFillTint="33"/>
          </w:tcPr>
          <w:p w14:paraId="3D99C5C0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Tonus</w:t>
            </w:r>
          </w:p>
        </w:tc>
        <w:tc>
          <w:tcPr>
            <w:tcW w:w="1090" w:type="dxa"/>
            <w:shd w:val="clear" w:color="auto" w:fill="FFFFFF" w:themeFill="background1"/>
          </w:tcPr>
          <w:p w14:paraId="4F4421C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3CFBC2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53714815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3BE71E67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1F309F" w14:paraId="6087395B" w14:textId="77777777" w:rsidTr="008F31F9">
        <w:trPr>
          <w:trHeight w:hRule="exact" w:val="312"/>
        </w:trPr>
        <w:tc>
          <w:tcPr>
            <w:tcW w:w="1909" w:type="dxa"/>
            <w:gridSpan w:val="2"/>
            <w:vMerge/>
            <w:shd w:val="clear" w:color="auto" w:fill="FFEEC9" w:themeFill="accent3" w:themeFillTint="33"/>
          </w:tcPr>
          <w:p w14:paraId="31B6155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2714" w:type="dxa"/>
            <w:gridSpan w:val="2"/>
            <w:shd w:val="clear" w:color="auto" w:fill="FFEEC9" w:themeFill="accent3" w:themeFillTint="33"/>
          </w:tcPr>
          <w:p w14:paraId="315CD869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Beteende</w:t>
            </w:r>
          </w:p>
        </w:tc>
        <w:tc>
          <w:tcPr>
            <w:tcW w:w="1090" w:type="dxa"/>
            <w:shd w:val="clear" w:color="auto" w:fill="FFFFFF" w:themeFill="background1"/>
          </w:tcPr>
          <w:p w14:paraId="51E70404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2691FF6C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4A009046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12ABB68F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  <w:tr w:rsidR="00560F2F" w14:paraId="5AA0FD61" w14:textId="77777777" w:rsidTr="008F31F9">
        <w:trPr>
          <w:trHeight w:val="350"/>
        </w:trPr>
        <w:tc>
          <w:tcPr>
            <w:tcW w:w="4623" w:type="dxa"/>
            <w:gridSpan w:val="4"/>
            <w:vMerge w:val="restart"/>
          </w:tcPr>
          <w:p w14:paraId="3EB034BF" w14:textId="3D276B08" w:rsidR="00081062" w:rsidRPr="001F309F" w:rsidRDefault="00081062" w:rsidP="00560F2F">
            <w:pPr>
              <w:pStyle w:val="Tabelltext"/>
              <w:keepNext/>
              <w:keepLines/>
              <w:spacing w:line="240" w:lineRule="auto"/>
              <w:rPr>
                <w:rFonts w:asciiTheme="majorHAnsi" w:hAnsiTheme="majorHAnsi" w:cstheme="majorHAnsi"/>
              </w:rPr>
            </w:pPr>
            <w:r w:rsidRPr="001F309F">
              <w:rPr>
                <w:rFonts w:asciiTheme="majorHAnsi" w:hAnsiTheme="majorHAnsi" w:cstheme="majorHAnsi"/>
              </w:rPr>
              <w:t>*ACVPU A=Alert, C= Confusion (nytillkommen eller förvärrad förvirring), V= Voice (reagerar på tilltal), P= Pain (reagerar vid smärtstimulering), U= Unresponsive (reagerar inte vid tilltal/smärstimulering)</w:t>
            </w:r>
          </w:p>
        </w:tc>
        <w:tc>
          <w:tcPr>
            <w:tcW w:w="1090" w:type="dxa"/>
            <w:shd w:val="clear" w:color="auto" w:fill="FFFFFF" w:themeFill="background1"/>
          </w:tcPr>
          <w:p w14:paraId="08E4515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SWE PEWS</w:t>
            </w:r>
          </w:p>
        </w:tc>
        <w:tc>
          <w:tcPr>
            <w:tcW w:w="1080" w:type="dxa"/>
            <w:shd w:val="clear" w:color="auto" w:fill="FFFFFF" w:themeFill="background1"/>
          </w:tcPr>
          <w:p w14:paraId="3A10404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SWE PEWS</w:t>
            </w:r>
          </w:p>
        </w:tc>
        <w:tc>
          <w:tcPr>
            <w:tcW w:w="1080" w:type="dxa"/>
            <w:shd w:val="clear" w:color="auto" w:fill="FFFFFF" w:themeFill="background1"/>
          </w:tcPr>
          <w:p w14:paraId="1C7FCCCD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SWE PEWS</w:t>
            </w:r>
          </w:p>
        </w:tc>
        <w:tc>
          <w:tcPr>
            <w:tcW w:w="1080" w:type="dxa"/>
            <w:shd w:val="clear" w:color="auto" w:fill="FFFFFF" w:themeFill="background1"/>
          </w:tcPr>
          <w:p w14:paraId="6DE08D7E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  <w:b/>
                <w:bCs/>
              </w:rPr>
            </w:pPr>
            <w:r w:rsidRPr="001F309F">
              <w:rPr>
                <w:rFonts w:asciiTheme="majorHAnsi" w:hAnsiTheme="majorHAnsi" w:cstheme="majorHAnsi"/>
                <w:b/>
                <w:bCs/>
              </w:rPr>
              <w:t>SWE PEWS</w:t>
            </w:r>
          </w:p>
        </w:tc>
      </w:tr>
      <w:tr w:rsidR="00560F2F" w14:paraId="44EFEE0F" w14:textId="77777777" w:rsidTr="008F31F9">
        <w:trPr>
          <w:trHeight w:val="350"/>
        </w:trPr>
        <w:tc>
          <w:tcPr>
            <w:tcW w:w="4623" w:type="dxa"/>
            <w:gridSpan w:val="4"/>
            <w:vMerge/>
          </w:tcPr>
          <w:p w14:paraId="6D254D93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90" w:type="dxa"/>
            <w:shd w:val="clear" w:color="auto" w:fill="FFFFFF" w:themeFill="background1"/>
          </w:tcPr>
          <w:p w14:paraId="4B1DEA5A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55B4528A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1CF5BCB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  <w:tc>
          <w:tcPr>
            <w:tcW w:w="1080" w:type="dxa"/>
            <w:shd w:val="clear" w:color="auto" w:fill="FFFFFF" w:themeFill="background1"/>
          </w:tcPr>
          <w:p w14:paraId="0B011E31" w14:textId="77777777" w:rsidR="00081062" w:rsidRPr="001F309F" w:rsidRDefault="00081062" w:rsidP="00560F2F">
            <w:pPr>
              <w:pStyle w:val="Tabelltext"/>
              <w:keepNext/>
              <w:keepLines/>
              <w:rPr>
                <w:rFonts w:asciiTheme="majorHAnsi" w:hAnsiTheme="majorHAnsi" w:cstheme="majorHAnsi"/>
              </w:rPr>
            </w:pPr>
          </w:p>
        </w:tc>
      </w:tr>
    </w:tbl>
    <w:p w14:paraId="6E16CC84" w14:textId="77777777" w:rsidR="00DF37D5" w:rsidRPr="00324B04" w:rsidRDefault="00DF37D5" w:rsidP="002A4CE8">
      <w:pPr>
        <w:spacing w:after="40"/>
        <w:rPr>
          <w:sz w:val="16"/>
        </w:rPr>
      </w:pPr>
    </w:p>
    <w:tbl>
      <w:tblPr>
        <w:tblStyle w:val="Tabellrutnt"/>
        <w:tblW w:w="8953" w:type="dxa"/>
        <w:tblInd w:w="964" w:type="dxa"/>
        <w:tblLook w:val="04A0" w:firstRow="1" w:lastRow="0" w:firstColumn="1" w:lastColumn="0" w:noHBand="0" w:noVBand="1"/>
        <w:tblCaption w:val="Förslag till åtgärder från MIG-teamet"/>
        <w:tblDescription w:val="Tabell med flervalsalternativ för fortsatt uppföljning av patienten."/>
      </w:tblPr>
      <w:tblGrid>
        <w:gridCol w:w="8953"/>
      </w:tblGrid>
      <w:tr w:rsidR="00F268E3" w14:paraId="3284C61A" w14:textId="77777777" w:rsidTr="00BC4B52">
        <w:tc>
          <w:tcPr>
            <w:tcW w:w="8919" w:type="dxa"/>
            <w:shd w:val="clear" w:color="auto" w:fill="D1F1FB"/>
            <w:vAlign w:val="center"/>
          </w:tcPr>
          <w:p w14:paraId="6AA0B676" w14:textId="5B2E5834" w:rsidR="00F268E3" w:rsidRPr="00303D7C" w:rsidRDefault="00F268E3" w:rsidP="00303D7C">
            <w:pPr>
              <w:spacing w:after="0"/>
              <w:ind w:left="0"/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</w:pPr>
            <w:r w:rsidRPr="00303D7C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Förslag till åtgärder från MIG</w:t>
            </w:r>
            <w:r w:rsidR="00BC4B52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-t</w:t>
            </w:r>
            <w:r w:rsidRPr="00303D7C"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eamet (flervals)</w:t>
            </w:r>
          </w:p>
        </w:tc>
      </w:tr>
      <w:tr w:rsidR="00F268E3" w14:paraId="5659622D" w14:textId="77777777" w:rsidTr="00560F2F">
        <w:tc>
          <w:tcPr>
            <w:tcW w:w="8919" w:type="dxa"/>
          </w:tcPr>
          <w:p w14:paraId="2AB0A93D" w14:textId="69B0DAE7" w:rsidR="00F268E3" w:rsidRPr="00303D7C" w:rsidRDefault="00560F2F" w:rsidP="00865FF0">
            <w:pPr>
              <w:tabs>
                <w:tab w:val="left" w:pos="393"/>
              </w:tabs>
              <w:spacing w:after="0" w:line="240" w:lineRule="auto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 xml:space="preserve">Inga ytterligare åtgärder, barnet kvarstannar på avd. Ny bedömning efter </w:t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ab/>
              <w:t>avtalad tid.</w:t>
            </w:r>
          </w:p>
        </w:tc>
      </w:tr>
      <w:tr w:rsidR="00F268E3" w14:paraId="4013BB14" w14:textId="77777777" w:rsidTr="00560F2F">
        <w:tc>
          <w:tcPr>
            <w:tcW w:w="8919" w:type="dxa"/>
          </w:tcPr>
          <w:p w14:paraId="3E182A18" w14:textId="54088719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24521A">
              <w:rPr>
                <w:sz w:val="22"/>
                <w:szCs w:val="22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Vätsketerapi</w:t>
            </w:r>
          </w:p>
        </w:tc>
      </w:tr>
      <w:tr w:rsidR="00F268E3" w14:paraId="2D39E0A4" w14:textId="77777777" w:rsidTr="00560F2F">
        <w:tc>
          <w:tcPr>
            <w:tcW w:w="8919" w:type="dxa"/>
          </w:tcPr>
          <w:p w14:paraId="4FFCB85E" w14:textId="776C8CCC" w:rsidR="00F268E3" w:rsidRPr="00303D7C" w:rsidRDefault="00560F2F" w:rsidP="00F268E3">
            <w:pPr>
              <w:tabs>
                <w:tab w:val="left" w:pos="393"/>
              </w:tabs>
              <w:spacing w:after="0"/>
              <w:ind w:left="0" w:right="-242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Syrgastillägg</w:t>
            </w:r>
          </w:p>
        </w:tc>
      </w:tr>
      <w:tr w:rsidR="00F268E3" w14:paraId="6019718B" w14:textId="77777777" w:rsidTr="00560F2F">
        <w:tc>
          <w:tcPr>
            <w:tcW w:w="8919" w:type="dxa"/>
          </w:tcPr>
          <w:p w14:paraId="206BBC09" w14:textId="54FE8C46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Andningsstöd, HFNC</w:t>
            </w:r>
          </w:p>
        </w:tc>
      </w:tr>
      <w:tr w:rsidR="00F268E3" w14:paraId="06CC27A7" w14:textId="77777777" w:rsidTr="00560F2F">
        <w:tc>
          <w:tcPr>
            <w:tcW w:w="8919" w:type="dxa"/>
          </w:tcPr>
          <w:p w14:paraId="4B25DE40" w14:textId="6A82741A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Förslag till provtagning</w:t>
            </w:r>
          </w:p>
        </w:tc>
      </w:tr>
      <w:tr w:rsidR="00F268E3" w14:paraId="391112C5" w14:textId="77777777" w:rsidTr="00560F2F">
        <w:tc>
          <w:tcPr>
            <w:tcW w:w="8919" w:type="dxa"/>
          </w:tcPr>
          <w:p w14:paraId="6119E272" w14:textId="03FA799E" w:rsidR="00F268E3" w:rsidRPr="00316403" w:rsidRDefault="00560F2F" w:rsidP="00F268E3">
            <w:pPr>
              <w:tabs>
                <w:tab w:val="left" w:pos="393"/>
              </w:tabs>
              <w:spacing w:after="0"/>
              <w:ind w:left="0" w:right="-100"/>
              <w:rPr>
                <w:rFonts w:asciiTheme="majorHAnsi" w:hAnsiTheme="majorHAnsi" w:cstheme="majorHAnsi"/>
                <w:sz w:val="23"/>
                <w:szCs w:val="22"/>
              </w:rPr>
            </w:pPr>
            <w:r w:rsidRPr="00316403">
              <w:rPr>
                <w:rFonts w:asciiTheme="majorHAnsi" w:hAnsiTheme="majorHAnsi" w:cstheme="majorHAnsi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6403">
              <w:rPr>
                <w:rFonts w:asciiTheme="majorHAnsi" w:hAnsiTheme="majorHAnsi" w:cstheme="majorHAnsi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asciiTheme="majorHAnsi" w:hAnsiTheme="majorHAnsi" w:cstheme="majorHAnsi"/>
                <w:sz w:val="22"/>
                <w:szCs w:val="22"/>
              </w:rPr>
            </w:r>
            <w:r w:rsidR="00BB7125">
              <w:rPr>
                <w:rFonts w:asciiTheme="majorHAnsi" w:hAnsiTheme="majorHAnsi" w:cstheme="majorHAnsi"/>
                <w:sz w:val="22"/>
                <w:szCs w:val="22"/>
              </w:rPr>
              <w:fldChar w:fldCharType="separate"/>
            </w:r>
            <w:r w:rsidRPr="00316403">
              <w:rPr>
                <w:rFonts w:asciiTheme="majorHAnsi" w:hAnsiTheme="majorHAnsi" w:cstheme="majorHAnsi"/>
                <w:sz w:val="22"/>
                <w:szCs w:val="22"/>
              </w:rPr>
              <w:fldChar w:fldCharType="end"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ab/>
              <w:t>Förslag till röntgen eller annan diagnostik</w:t>
            </w:r>
          </w:p>
        </w:tc>
      </w:tr>
      <w:tr w:rsidR="00F268E3" w14:paraId="19775607" w14:textId="77777777" w:rsidTr="00560F2F">
        <w:tc>
          <w:tcPr>
            <w:tcW w:w="8919" w:type="dxa"/>
          </w:tcPr>
          <w:p w14:paraId="5F09E3DC" w14:textId="46B8B541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Förslag till farmakologisk behandling till exempel diuretika, antibiotika</w:t>
            </w:r>
          </w:p>
        </w:tc>
      </w:tr>
      <w:tr w:rsidR="00F268E3" w14:paraId="3C60DBA1" w14:textId="77777777" w:rsidTr="00560F2F">
        <w:tc>
          <w:tcPr>
            <w:tcW w:w="8919" w:type="dxa"/>
          </w:tcPr>
          <w:p w14:paraId="122BFBA0" w14:textId="3138EF89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Hjälp med intravenösa infarter</w:t>
            </w:r>
          </w:p>
        </w:tc>
      </w:tr>
      <w:tr w:rsidR="00F268E3" w14:paraId="40121336" w14:textId="77777777" w:rsidTr="00560F2F">
        <w:tc>
          <w:tcPr>
            <w:tcW w:w="8919" w:type="dxa"/>
          </w:tcPr>
          <w:p w14:paraId="6AD6734C" w14:textId="61A10684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Hjälp med smärtlindring, till exempel EDA/PCA</w:t>
            </w:r>
          </w:p>
        </w:tc>
      </w:tr>
      <w:tr w:rsidR="00F268E3" w14:paraId="5E3F6EA0" w14:textId="77777777" w:rsidTr="00560F2F">
        <w:tc>
          <w:tcPr>
            <w:tcW w:w="8919" w:type="dxa"/>
          </w:tcPr>
          <w:p w14:paraId="1077C7FA" w14:textId="08384458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Patienten överflyttas till IVA</w:t>
            </w:r>
          </w:p>
        </w:tc>
      </w:tr>
      <w:tr w:rsidR="00F268E3" w14:paraId="5879F147" w14:textId="77777777" w:rsidTr="00560F2F">
        <w:tc>
          <w:tcPr>
            <w:tcW w:w="8919" w:type="dxa"/>
          </w:tcPr>
          <w:p w14:paraId="4283E1CB" w14:textId="0E0E1DE0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F268E3" w:rsidRPr="00303D7C">
              <w:rPr>
                <w:rFonts w:asciiTheme="majorHAnsi" w:hAnsiTheme="majorHAnsi" w:cstheme="majorHAnsi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Patient överflyttas till annan enhet</w:t>
            </w:r>
          </w:p>
        </w:tc>
      </w:tr>
      <w:tr w:rsidR="00F268E3" w14:paraId="3BE9C5E8" w14:textId="77777777" w:rsidTr="00560F2F">
        <w:tc>
          <w:tcPr>
            <w:tcW w:w="8919" w:type="dxa"/>
          </w:tcPr>
          <w:p w14:paraId="592A0409" w14:textId="76F5B4FE" w:rsidR="00F268E3" w:rsidRPr="00303D7C" w:rsidRDefault="00560F2F" w:rsidP="00F268E3">
            <w:pPr>
              <w:tabs>
                <w:tab w:val="left" w:pos="393"/>
              </w:tabs>
              <w:spacing w:after="0"/>
              <w:ind w:left="0"/>
              <w:rPr>
                <w:rFonts w:asciiTheme="majorHAnsi" w:hAnsiTheme="majorHAnsi" w:cstheme="majorHAnsi"/>
              </w:rPr>
            </w:pPr>
            <w:r w:rsidRPr="0024521A">
              <w:rPr>
                <w:rFonts w:eastAsia="Arial"/>
                <w:sz w:val="22"/>
                <w:szCs w:val="22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521A">
              <w:rPr>
                <w:rFonts w:eastAsia="Arial"/>
                <w:sz w:val="22"/>
                <w:szCs w:val="22"/>
              </w:rPr>
              <w:instrText xml:space="preserve"> FORMCHECKBOX </w:instrText>
            </w:r>
            <w:r w:rsidR="00BB7125">
              <w:rPr>
                <w:rFonts w:eastAsia="Arial"/>
                <w:sz w:val="22"/>
                <w:szCs w:val="22"/>
              </w:rPr>
            </w:r>
            <w:r w:rsidR="00BB7125">
              <w:rPr>
                <w:rFonts w:eastAsia="Arial"/>
                <w:sz w:val="22"/>
                <w:szCs w:val="22"/>
              </w:rPr>
              <w:fldChar w:fldCharType="separate"/>
            </w:r>
            <w:r w:rsidRPr="0024521A">
              <w:rPr>
                <w:rFonts w:eastAsia="Arial"/>
                <w:sz w:val="22"/>
                <w:szCs w:val="22"/>
              </w:rPr>
              <w:fldChar w:fldCharType="end"/>
            </w:r>
            <w:r w:rsidR="0024521A">
              <w:rPr>
                <w:rFonts w:asciiTheme="majorHAnsi" w:eastAsia="Arial" w:hAnsiTheme="majorHAnsi" w:cstheme="majorHAnsi"/>
                <w:szCs w:val="22"/>
              </w:rPr>
              <w:tab/>
            </w:r>
            <w:r w:rsidR="00F268E3" w:rsidRPr="00316403">
              <w:rPr>
                <w:rFonts w:asciiTheme="majorHAnsi" w:hAnsiTheme="majorHAnsi" w:cstheme="majorHAnsi"/>
                <w:sz w:val="23"/>
                <w:szCs w:val="22"/>
              </w:rPr>
              <w:t>Informera föräldrarna</w:t>
            </w:r>
          </w:p>
        </w:tc>
      </w:tr>
    </w:tbl>
    <w:p w14:paraId="4CCE9D09" w14:textId="77777777" w:rsidR="00DF37D5" w:rsidRPr="00E5126B" w:rsidRDefault="00DF37D5" w:rsidP="002A4CE8">
      <w:pPr>
        <w:spacing w:after="40"/>
        <w:rPr>
          <w:sz w:val="10"/>
        </w:rPr>
      </w:pPr>
    </w:p>
    <w:tbl>
      <w:tblPr>
        <w:tblStyle w:val="Tabellrutnt"/>
        <w:tblW w:w="8953" w:type="dxa"/>
        <w:tblInd w:w="964" w:type="dxa"/>
        <w:tblLook w:val="04A0" w:firstRow="1" w:lastRow="0" w:firstColumn="1" w:lastColumn="0" w:noHBand="0" w:noVBand="1"/>
        <w:tblCaption w:val="Fortsatt planering"/>
        <w:tblDescription w:val="Fält för dokumentation avseende fortsatt planering och uppföljning av patienten."/>
      </w:tblPr>
      <w:tblGrid>
        <w:gridCol w:w="8953"/>
      </w:tblGrid>
      <w:tr w:rsidR="00FB2C08" w:rsidRPr="00327C85" w14:paraId="527A14C4" w14:textId="77777777" w:rsidTr="00FB2C08">
        <w:trPr>
          <w:trHeight w:val="840"/>
        </w:trPr>
        <w:tc>
          <w:tcPr>
            <w:tcW w:w="8953" w:type="dxa"/>
          </w:tcPr>
          <w:p w14:paraId="0EBB9531" w14:textId="77777777" w:rsidR="00FB2C08" w:rsidRPr="00316403" w:rsidRDefault="00FB2C08" w:rsidP="00865FF0">
            <w:pPr>
              <w:tabs>
                <w:tab w:val="right" w:leader="dot" w:pos="8565"/>
              </w:tabs>
              <w:spacing w:after="0" w:line="240" w:lineRule="auto"/>
              <w:ind w:left="0" w:right="0"/>
              <w:rPr>
                <w:rFonts w:asciiTheme="majorHAnsi" w:hAnsiTheme="majorHAnsi" w:cstheme="majorHAnsi"/>
                <w:sz w:val="23"/>
                <w:szCs w:val="22"/>
              </w:rPr>
            </w:pPr>
            <w:r w:rsidRPr="00316403">
              <w:rPr>
                <w:rFonts w:asciiTheme="majorHAnsi" w:hAnsiTheme="majorHAnsi" w:cstheme="majorHAnsi"/>
                <w:sz w:val="23"/>
                <w:szCs w:val="22"/>
              </w:rPr>
              <w:t>Planering:</w:t>
            </w:r>
          </w:p>
          <w:p w14:paraId="3B5D2C06" w14:textId="273178F2" w:rsidR="00FB2C08" w:rsidRDefault="001C4B9B" w:rsidP="005F342F">
            <w:pPr>
              <w:tabs>
                <w:tab w:val="right" w:leader="dot" w:pos="8565"/>
              </w:tabs>
              <w:spacing w:before="60" w:after="4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FB2C08" w:rsidRPr="00E5126B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AF6A08D" w14:textId="74D3DF8C" w:rsidR="00FB2C08" w:rsidRPr="00327C85" w:rsidRDefault="00E5126B" w:rsidP="00E5126B">
            <w:pPr>
              <w:tabs>
                <w:tab w:val="right" w:leader="dot" w:pos="8565"/>
              </w:tabs>
              <w:spacing w:after="40" w:line="240" w:lineRule="auto"/>
              <w:ind w:left="0" w:right="0"/>
              <w:rPr>
                <w:rFonts w:asciiTheme="majorHAnsi" w:hAnsiTheme="majorHAnsi" w:cstheme="majorHAnsi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  <w:tr w:rsidR="00FB2C08" w:rsidRPr="00327C85" w14:paraId="54212BC4" w14:textId="77777777" w:rsidTr="00A318F4">
        <w:trPr>
          <w:trHeight w:val="840"/>
        </w:trPr>
        <w:tc>
          <w:tcPr>
            <w:tcW w:w="8953" w:type="dxa"/>
          </w:tcPr>
          <w:p w14:paraId="5527F4A9" w14:textId="77777777" w:rsidR="00FB2C08" w:rsidRPr="00316403" w:rsidRDefault="00FB2C08" w:rsidP="00865FF0">
            <w:pPr>
              <w:tabs>
                <w:tab w:val="right" w:leader="dot" w:pos="8565"/>
              </w:tabs>
              <w:spacing w:after="0" w:line="240" w:lineRule="auto"/>
              <w:ind w:left="0" w:right="0"/>
              <w:rPr>
                <w:rFonts w:asciiTheme="majorHAnsi" w:hAnsiTheme="majorHAnsi" w:cstheme="majorHAnsi"/>
                <w:sz w:val="23"/>
                <w:szCs w:val="22"/>
              </w:rPr>
            </w:pPr>
            <w:r w:rsidRPr="00316403">
              <w:rPr>
                <w:rFonts w:asciiTheme="majorHAnsi" w:hAnsiTheme="majorHAnsi" w:cstheme="majorHAnsi"/>
                <w:sz w:val="23"/>
                <w:szCs w:val="22"/>
              </w:rPr>
              <w:t>Uppföljning – hur och när?</w:t>
            </w:r>
          </w:p>
          <w:p w14:paraId="1367DBAB" w14:textId="60720DB8" w:rsidR="00FB2C08" w:rsidRPr="00517F0E" w:rsidRDefault="001C4B9B" w:rsidP="005F342F">
            <w:pPr>
              <w:tabs>
                <w:tab w:val="right" w:leader="dot" w:pos="8565"/>
              </w:tabs>
              <w:spacing w:before="60" w:after="4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 w:rsidR="00E5126B" w:rsidRPr="00517F0E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0D9F1E1" w14:textId="7B4BFD0E" w:rsidR="00FB2C08" w:rsidRPr="00327C85" w:rsidRDefault="00E5126B" w:rsidP="00517F0E">
            <w:pPr>
              <w:tabs>
                <w:tab w:val="right" w:leader="dot" w:pos="8565"/>
              </w:tabs>
              <w:spacing w:after="40" w:line="240" w:lineRule="auto"/>
              <w:ind w:left="0" w:right="0"/>
              <w:rPr>
                <w:rFonts w:asciiTheme="majorHAnsi" w:hAnsiTheme="majorHAnsi" w:cstheme="majorHAnsi"/>
              </w:rPr>
            </w:pPr>
            <w:r w:rsidRPr="00517F0E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49375410" w14:textId="7B2AE2F7" w:rsidR="00F268E3" w:rsidRPr="00841692" w:rsidRDefault="00C47593" w:rsidP="00E126C9">
      <w:pPr>
        <w:spacing w:before="120" w:after="0"/>
        <w:rPr>
          <w:sz w:val="23"/>
        </w:rPr>
      </w:pPr>
      <w:r w:rsidRPr="00841692">
        <w:rPr>
          <w:rFonts w:asciiTheme="majorHAnsi" w:hAnsiTheme="majorHAnsi" w:cstheme="majorHAnsi"/>
          <w:sz w:val="23"/>
        </w:rPr>
        <w:t>MIG-läkare/ssk dokumenterar i Melior i aktivitet MIG, och SWEPEWS.</w:t>
      </w:r>
    </w:p>
    <w:sectPr w:rsidR="00F268E3" w:rsidRPr="00841692" w:rsidSect="00136D67"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931A90" w14:textId="77777777" w:rsidR="005E4B25" w:rsidRDefault="005E4B25">
      <w:r>
        <w:separator/>
      </w:r>
    </w:p>
  </w:endnote>
  <w:endnote w:type="continuationSeparator" w:id="0">
    <w:p w14:paraId="5B6F42CC" w14:textId="77777777" w:rsidR="005E4B25" w:rsidRDefault="005E4B25">
      <w:r>
        <w:continuationSeparator/>
      </w:r>
    </w:p>
  </w:endnote>
  <w:endnote w:type="continuationNotice" w:id="1">
    <w:p w14:paraId="1C129D3B" w14:textId="77777777" w:rsidR="005E4B25" w:rsidRDefault="005E4B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4A2BF" w14:textId="14789BE9" w:rsidR="00554438" w:rsidRDefault="00554438" w:rsidP="00554438">
    <w:pPr>
      <w:pStyle w:val="Sidfot"/>
      <w:jc w:val="center"/>
    </w:pP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PAGE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1</w:t>
    </w:r>
    <w:r w:rsidRPr="00123CD4">
      <w:rPr>
        <w:rStyle w:val="Sidnummer"/>
        <w:rFonts w:eastAsia="MS Gothic"/>
        <w:sz w:val="16"/>
        <w:szCs w:val="16"/>
      </w:rPr>
      <w:fldChar w:fldCharType="end"/>
    </w:r>
    <w:r w:rsidRPr="00123CD4">
      <w:rPr>
        <w:rStyle w:val="Sidnummer"/>
        <w:rFonts w:eastAsia="MS Gothic"/>
        <w:sz w:val="16"/>
        <w:szCs w:val="16"/>
      </w:rPr>
      <w:t xml:space="preserve"> (</w:t>
    </w: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NUMPAGES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8</w:t>
    </w:r>
    <w:r w:rsidRPr="00123CD4">
      <w:rPr>
        <w:rStyle w:val="Sidnummer"/>
        <w:rFonts w:eastAsia="MS Gothic"/>
        <w:sz w:val="16"/>
        <w:szCs w:val="16"/>
      </w:rPr>
      <w:fldChar w:fldCharType="end"/>
    </w:r>
    <w:r>
      <w:rPr>
        <w:rStyle w:val="Sidnummer"/>
        <w:rFonts w:eastAsia="MS Gothic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74C5FAD" w:rsidR="00660269" w:rsidRDefault="00B97263" w:rsidP="00554438">
    <w:pPr>
      <w:pStyle w:val="Sidfot"/>
      <w:ind w:left="6237" w:hanging="5244"/>
      <w:jc w:val="center"/>
    </w:pP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PAGE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1</w:t>
    </w:r>
    <w:r w:rsidRPr="00123CD4">
      <w:rPr>
        <w:rStyle w:val="Sidnummer"/>
        <w:rFonts w:eastAsia="MS Gothic"/>
        <w:sz w:val="16"/>
        <w:szCs w:val="16"/>
      </w:rPr>
      <w:fldChar w:fldCharType="end"/>
    </w:r>
    <w:r w:rsidRPr="00123CD4">
      <w:rPr>
        <w:rStyle w:val="Sidnummer"/>
        <w:rFonts w:eastAsia="MS Gothic"/>
        <w:sz w:val="16"/>
        <w:szCs w:val="16"/>
      </w:rPr>
      <w:t xml:space="preserve"> (</w:t>
    </w:r>
    <w:r w:rsidRPr="00123CD4">
      <w:rPr>
        <w:rStyle w:val="Sidnummer"/>
        <w:rFonts w:eastAsia="MS Gothic"/>
        <w:sz w:val="16"/>
        <w:szCs w:val="16"/>
      </w:rPr>
      <w:fldChar w:fldCharType="begin"/>
    </w:r>
    <w:r w:rsidRPr="00123CD4">
      <w:rPr>
        <w:rStyle w:val="Sidnummer"/>
        <w:rFonts w:eastAsia="MS Gothic"/>
        <w:sz w:val="16"/>
        <w:szCs w:val="16"/>
      </w:rPr>
      <w:instrText xml:space="preserve"> NUMPAGES </w:instrText>
    </w:r>
    <w:r w:rsidRPr="00123CD4">
      <w:rPr>
        <w:rStyle w:val="Sidnummer"/>
        <w:rFonts w:eastAsia="MS Gothic"/>
        <w:sz w:val="16"/>
        <w:szCs w:val="16"/>
      </w:rPr>
      <w:fldChar w:fldCharType="separate"/>
    </w:r>
    <w:r>
      <w:rPr>
        <w:rStyle w:val="Sidnummer"/>
        <w:rFonts w:eastAsia="MS Gothic"/>
        <w:sz w:val="16"/>
        <w:szCs w:val="16"/>
      </w:rPr>
      <w:t>7</w:t>
    </w:r>
    <w:r w:rsidRPr="00123CD4">
      <w:rPr>
        <w:rStyle w:val="Sidnummer"/>
        <w:rFonts w:eastAsia="MS Gothic"/>
        <w:sz w:val="16"/>
        <w:szCs w:val="16"/>
      </w:rPr>
      <w:fldChar w:fldCharType="end"/>
    </w:r>
    <w:r>
      <w:rPr>
        <w:noProof/>
      </w:rPr>
      <w:drawing>
        <wp:anchor distT="0" distB="0" distL="114300" distR="114300" simplePos="0" relativeHeight="251658242" behindDoc="0" locked="0" layoutInCell="1" allowOverlap="1" wp14:anchorId="67B2CB54" wp14:editId="512F3666">
          <wp:simplePos x="0" y="0"/>
          <wp:positionH relativeFrom="column">
            <wp:posOffset>4416425</wp:posOffset>
          </wp:positionH>
          <wp:positionV relativeFrom="paragraph">
            <wp:posOffset>-81611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Style w:val="Sidnummer"/>
        <w:rFonts w:eastAsia="MS Gothic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04593" w14:textId="77777777" w:rsidR="005E4B25" w:rsidRDefault="005E4B25"/>
  </w:footnote>
  <w:footnote w:type="continuationSeparator" w:id="0">
    <w:p w14:paraId="1618E509" w14:textId="77777777" w:rsidR="005E4B25" w:rsidRDefault="005E4B25">
      <w:r>
        <w:continuationSeparator/>
      </w:r>
    </w:p>
  </w:footnote>
  <w:footnote w:type="continuationNotice" w:id="1">
    <w:p w14:paraId="1AC838A3" w14:textId="77777777" w:rsidR="005E4B25" w:rsidRDefault="005E4B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894E8DF" w:rsidR="008A4EB9" w:rsidRDefault="00D85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08BA037" wp14:editId="7FAAAAC9">
              <wp:simplePos x="0" y="0"/>
              <wp:positionH relativeFrom="column">
                <wp:posOffset>-1270</wp:posOffset>
              </wp:positionH>
              <wp:positionV relativeFrom="paragraph">
                <wp:posOffset>-10491</wp:posOffset>
              </wp:positionV>
              <wp:extent cx="4669155" cy="254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54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01883B" w14:textId="77777777" w:rsidR="00D8566F" w:rsidRDefault="00D8566F" w:rsidP="00D85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8BA037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.1pt;margin-top:-.85pt;width:367.65pt;height:20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sFeGAIAACwEAAAOAAAAZHJzL2Uyb0RvYy54bWysU01vGyEQvVfqf0Dc6127tpusvI7cRK4q&#10;RUkkp8oZs+BdCRgK2Lvur+/Arj+U9lT1AgMzzMd7j8VdpxU5COcbMCUdj3JKhOFQNWZX0h+v6083&#10;lPjATMUUGFHSo/D0bvnxw6K1hZhADaoSjmAS44vWlrQOwRZZ5nktNPMjsMKgU4LTLODR7bLKsRaz&#10;a5VN8nyeteAq64AL7/H2oXfSZcovpeDhWUovAlElxd5CWl1at3HNlgtW7ByzdcOHNtg/dKFZY7Do&#10;OdUDC4zsXfNHKt1wBx5kGHHQGUjZcJFmwGnG+btpNjWzIs2C4Hh7hsn/v7T86bCxL46E7it0SGAE&#10;pLW+8HgZ5+mk03HHTgn6EcLjGTbRBcLxcjqf345nM0o4+iazaZ4nXLPLa+t8+CZAk2iU1CEtCS12&#10;ePQBK2LoKSQWM7BulErUKEPaks4/z/L04OzBF8rgw0uv0QrdthsG2EJ1xLkc9JR7y9cNFn9kPrww&#10;hxzjKKjb8IyLVIBFYLAoqcH9+tt9jEfo0UtJi5opqf+5Z05Qor4bJOV2PJ1GkaXDdPZlggd37dle&#10;e8xe3wPKcow/xPJkxvigTqZ0oN9Q3qtYFV3McKxd0nAy70OvZPweXKxWKQhlZVl4NBvLY+oIZ4T2&#10;tXtjzg74B2TuCU7qYsU7GvrYnojVPoBsEkcR4B7VAXeUZKJu+D5R89fnFHX55MvfAAAA//8DAFBL&#10;AwQUAAYACAAAACEAd9t1DN8AAAAHAQAADwAAAGRycy9kb3ducmV2LnhtbEyOT0vDQBTE74LfYXmC&#10;t3bzh9oQsyklUATRQ2sv3l6yr0kw+zZmt23007ue9DQMM8z8is1sBnGhyfWWFcTLCARxY3XPrYLj&#10;226RgXAeWeNgmRR8kYNNeXtTYK7tlfd0OfhWhBF2OSrovB9zKV3TkUG3tCNxyE52MuiDnVqpJ7yG&#10;cTPIJIoepMGew0OHI1UdNR+Hs1HwXO1ecV8nJvseqqeX03b8PL6vlLq/m7ePIDzN/q8Mv/gBHcrA&#10;VNszaycGBYskFIPEaxAhXqerGEStIM1SkGUh//OXPwAAAP//AwBQSwECLQAUAAYACAAAACEAtoM4&#10;kv4AAADhAQAAEwAAAAAAAAAAAAAAAAAAAAAAW0NvbnRlbnRfVHlwZXNdLnhtbFBLAQItABQABgAI&#10;AAAAIQA4/SH/1gAAAJQBAAALAAAAAAAAAAAAAAAAAC8BAABfcmVscy8ucmVsc1BLAQItABQABgAI&#10;AAAAIQCRLsFeGAIAACwEAAAOAAAAAAAAAAAAAAAAAC4CAABkcnMvZTJvRG9jLnhtbFBLAQItABQA&#10;BgAIAAAAIQB323UM3wAAAAcBAAAPAAAAAAAAAAAAAAAAAHIEAABkcnMvZG93bnJldi54bWxQSwUG&#10;AAAAAAQABADzAAAAfgUAAAAA&#10;" filled="f" stroked="f" strokeweight=".5pt">
              <v:textbox>
                <w:txbxContent>
                  <w:p w14:paraId="2101883B" w14:textId="77777777" w:rsidR="00D8566F" w:rsidRDefault="00D8566F" w:rsidP="00D85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0F16232D" wp14:editId="1727A74F">
          <wp:simplePos x="0" y="0"/>
          <wp:positionH relativeFrom="page">
            <wp:posOffset>-4776</wp:posOffset>
          </wp:positionH>
          <wp:positionV relativeFrom="paragraph">
            <wp:posOffset>261620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1F7AF3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65045A"/>
    <w:multiLevelType w:val="hybridMultilevel"/>
    <w:tmpl w:val="4AC01350"/>
    <w:lvl w:ilvl="0" w:tplc="3A983AB2">
      <w:start w:val="1"/>
      <w:numFmt w:val="decimal"/>
      <w:pStyle w:val="Punktlistatabellnumrerad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737B4"/>
    <w:multiLevelType w:val="hybridMultilevel"/>
    <w:tmpl w:val="ACDE50B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F073D87"/>
    <w:multiLevelType w:val="hybridMultilevel"/>
    <w:tmpl w:val="4288F156"/>
    <w:lvl w:ilvl="0" w:tplc="0CDE2580">
      <w:start w:val="1"/>
      <w:numFmt w:val="upperLetter"/>
      <w:pStyle w:val="Punktlistatabellalfabetisk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62114"/>
    <w:multiLevelType w:val="hybridMultilevel"/>
    <w:tmpl w:val="51DA8FA0"/>
    <w:lvl w:ilvl="0" w:tplc="3DF8D90A">
      <w:start w:val="1"/>
      <w:numFmt w:val="upperLetter"/>
      <w:lvlText w:val="%1."/>
      <w:lvlJc w:val="left"/>
      <w:pPr>
        <w:ind w:left="1077" w:hanging="360"/>
      </w:pPr>
      <w:rPr>
        <w:rFonts w:hint="default"/>
        <w:b w:val="0"/>
        <w:sz w:val="24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94C2A99"/>
    <w:multiLevelType w:val="hybridMultilevel"/>
    <w:tmpl w:val="C218A65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EC86296"/>
    <w:multiLevelType w:val="hybridMultilevel"/>
    <w:tmpl w:val="44EC9D2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006973"/>
    <w:multiLevelType w:val="hybridMultilevel"/>
    <w:tmpl w:val="8370C73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3F62A2"/>
    <w:multiLevelType w:val="hybridMultilevel"/>
    <w:tmpl w:val="47B42AD0"/>
    <w:lvl w:ilvl="0" w:tplc="3DF8D90A">
      <w:start w:val="1"/>
      <w:numFmt w:val="upperLetter"/>
      <w:lvlText w:val="%1."/>
      <w:lvlJc w:val="left"/>
      <w:pPr>
        <w:ind w:left="1077" w:hanging="360"/>
      </w:pPr>
      <w:rPr>
        <w:rFonts w:hint="default"/>
        <w:b w:val="0"/>
        <w:sz w:val="24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4683FA0"/>
    <w:multiLevelType w:val="hybridMultilevel"/>
    <w:tmpl w:val="21F4DA1A"/>
    <w:lvl w:ilvl="0" w:tplc="775EEB50">
      <w:start w:val="1"/>
      <w:numFmt w:val="bullet"/>
      <w:pStyle w:val="Punktlistaitabel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D66DDF"/>
    <w:multiLevelType w:val="hybridMultilevel"/>
    <w:tmpl w:val="FB6283D0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122714"/>
    <w:multiLevelType w:val="hybridMultilevel"/>
    <w:tmpl w:val="B3426FF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82A22AC"/>
    <w:multiLevelType w:val="hybridMultilevel"/>
    <w:tmpl w:val="BC8CF078"/>
    <w:lvl w:ilvl="0" w:tplc="041D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9"/>
  </w:num>
  <w:num w:numId="2" w16cid:durableId="915092585">
    <w:abstractNumId w:val="22"/>
  </w:num>
  <w:num w:numId="3" w16cid:durableId="1310554619">
    <w:abstractNumId w:val="0"/>
  </w:num>
  <w:num w:numId="4" w16cid:durableId="1779762354">
    <w:abstractNumId w:val="11"/>
  </w:num>
  <w:num w:numId="5" w16cid:durableId="1190946001">
    <w:abstractNumId w:val="26"/>
  </w:num>
  <w:num w:numId="6" w16cid:durableId="829096820">
    <w:abstractNumId w:val="4"/>
  </w:num>
  <w:num w:numId="7" w16cid:durableId="1469662030">
    <w:abstractNumId w:val="19"/>
  </w:num>
  <w:num w:numId="8" w16cid:durableId="1550149483">
    <w:abstractNumId w:val="15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5"/>
  </w:num>
  <w:num w:numId="12" w16cid:durableId="1901743583">
    <w:abstractNumId w:val="8"/>
  </w:num>
  <w:num w:numId="13" w16cid:durableId="991912581">
    <w:abstractNumId w:val="21"/>
  </w:num>
  <w:num w:numId="14" w16cid:durableId="351148625">
    <w:abstractNumId w:val="17"/>
  </w:num>
  <w:num w:numId="15" w16cid:durableId="1516268121">
    <w:abstractNumId w:val="12"/>
  </w:num>
  <w:num w:numId="16" w16cid:durableId="295180367">
    <w:abstractNumId w:val="20"/>
  </w:num>
  <w:num w:numId="17" w16cid:durableId="1617176599">
    <w:abstractNumId w:val="9"/>
  </w:num>
  <w:num w:numId="18" w16cid:durableId="1400442350">
    <w:abstractNumId w:val="18"/>
  </w:num>
  <w:num w:numId="19" w16cid:durableId="1763532171">
    <w:abstractNumId w:val="28"/>
  </w:num>
  <w:num w:numId="20" w16cid:durableId="611478929">
    <w:abstractNumId w:val="13"/>
  </w:num>
  <w:num w:numId="21" w16cid:durableId="331420398">
    <w:abstractNumId w:val="27"/>
  </w:num>
  <w:num w:numId="22" w16cid:durableId="1591818815">
    <w:abstractNumId w:val="14"/>
  </w:num>
  <w:num w:numId="23" w16cid:durableId="1079332619">
    <w:abstractNumId w:val="7"/>
  </w:num>
  <w:num w:numId="24" w16cid:durableId="278536435">
    <w:abstractNumId w:val="25"/>
  </w:num>
  <w:num w:numId="25" w16cid:durableId="1147167098">
    <w:abstractNumId w:val="16"/>
  </w:num>
  <w:num w:numId="26" w16cid:durableId="1950113830">
    <w:abstractNumId w:val="3"/>
  </w:num>
  <w:num w:numId="27" w16cid:durableId="1660504074">
    <w:abstractNumId w:val="10"/>
  </w:num>
  <w:num w:numId="28" w16cid:durableId="301160967">
    <w:abstractNumId w:val="24"/>
  </w:num>
  <w:num w:numId="29" w16cid:durableId="252127904">
    <w:abstractNumId w:val="23"/>
  </w:num>
  <w:num w:numId="30" w16cid:durableId="168640599">
    <w:abstractNumId w:val="2"/>
  </w:num>
  <w:num w:numId="31" w16cid:durableId="3068652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5A3"/>
    <w:rsid w:val="00030DDD"/>
    <w:rsid w:val="000313BB"/>
    <w:rsid w:val="00033ED5"/>
    <w:rsid w:val="00037C00"/>
    <w:rsid w:val="0004161B"/>
    <w:rsid w:val="000428BF"/>
    <w:rsid w:val="000467E3"/>
    <w:rsid w:val="00050500"/>
    <w:rsid w:val="0005691C"/>
    <w:rsid w:val="00056ECB"/>
    <w:rsid w:val="00056ED5"/>
    <w:rsid w:val="00061969"/>
    <w:rsid w:val="00064D91"/>
    <w:rsid w:val="000655CC"/>
    <w:rsid w:val="000700AE"/>
    <w:rsid w:val="00081062"/>
    <w:rsid w:val="00084024"/>
    <w:rsid w:val="0009062C"/>
    <w:rsid w:val="0009074D"/>
    <w:rsid w:val="00090B47"/>
    <w:rsid w:val="00091EB7"/>
    <w:rsid w:val="0009252D"/>
    <w:rsid w:val="00095368"/>
    <w:rsid w:val="000954C4"/>
    <w:rsid w:val="00097913"/>
    <w:rsid w:val="000A611A"/>
    <w:rsid w:val="000B12D9"/>
    <w:rsid w:val="000B4536"/>
    <w:rsid w:val="000B7715"/>
    <w:rsid w:val="000C5070"/>
    <w:rsid w:val="000D751C"/>
    <w:rsid w:val="000E463B"/>
    <w:rsid w:val="000E5A7E"/>
    <w:rsid w:val="000F43A3"/>
    <w:rsid w:val="000F48C0"/>
    <w:rsid w:val="000F7681"/>
    <w:rsid w:val="00100093"/>
    <w:rsid w:val="00103031"/>
    <w:rsid w:val="001044FE"/>
    <w:rsid w:val="001139D4"/>
    <w:rsid w:val="00131B08"/>
    <w:rsid w:val="00132A59"/>
    <w:rsid w:val="00132FBF"/>
    <w:rsid w:val="00133337"/>
    <w:rsid w:val="00133A0F"/>
    <w:rsid w:val="0013580F"/>
    <w:rsid w:val="00136D67"/>
    <w:rsid w:val="00137B6D"/>
    <w:rsid w:val="0014070B"/>
    <w:rsid w:val="001422C1"/>
    <w:rsid w:val="00144397"/>
    <w:rsid w:val="001448E9"/>
    <w:rsid w:val="001522AE"/>
    <w:rsid w:val="00157D5B"/>
    <w:rsid w:val="001618F5"/>
    <w:rsid w:val="00161FE6"/>
    <w:rsid w:val="00164C3D"/>
    <w:rsid w:val="00166D3A"/>
    <w:rsid w:val="00170E20"/>
    <w:rsid w:val="0017508E"/>
    <w:rsid w:val="00181FDC"/>
    <w:rsid w:val="001821C9"/>
    <w:rsid w:val="00184167"/>
    <w:rsid w:val="001852BC"/>
    <w:rsid w:val="001860B9"/>
    <w:rsid w:val="00186F2B"/>
    <w:rsid w:val="001874D6"/>
    <w:rsid w:val="0019102B"/>
    <w:rsid w:val="0019632A"/>
    <w:rsid w:val="001A30A9"/>
    <w:rsid w:val="001A4E7C"/>
    <w:rsid w:val="001B762C"/>
    <w:rsid w:val="001C0ADB"/>
    <w:rsid w:val="001C4B9B"/>
    <w:rsid w:val="001C4D0A"/>
    <w:rsid w:val="001C531D"/>
    <w:rsid w:val="001C5FEF"/>
    <w:rsid w:val="001E3789"/>
    <w:rsid w:val="001F309F"/>
    <w:rsid w:val="001F7C7E"/>
    <w:rsid w:val="00204FE9"/>
    <w:rsid w:val="00211487"/>
    <w:rsid w:val="00211D91"/>
    <w:rsid w:val="00217DEC"/>
    <w:rsid w:val="00222422"/>
    <w:rsid w:val="00232396"/>
    <w:rsid w:val="00235B57"/>
    <w:rsid w:val="0024521A"/>
    <w:rsid w:val="00250F24"/>
    <w:rsid w:val="002523C5"/>
    <w:rsid w:val="0025380B"/>
    <w:rsid w:val="00255787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4CE8"/>
    <w:rsid w:val="002A7450"/>
    <w:rsid w:val="002B0B30"/>
    <w:rsid w:val="002B0C78"/>
    <w:rsid w:val="002B168F"/>
    <w:rsid w:val="002B289D"/>
    <w:rsid w:val="002B792C"/>
    <w:rsid w:val="002C0C02"/>
    <w:rsid w:val="002C1277"/>
    <w:rsid w:val="002C60AD"/>
    <w:rsid w:val="002D0E0E"/>
    <w:rsid w:val="002D6023"/>
    <w:rsid w:val="002D6C11"/>
    <w:rsid w:val="002E263F"/>
    <w:rsid w:val="002E35C8"/>
    <w:rsid w:val="002E6F81"/>
    <w:rsid w:val="002F08BA"/>
    <w:rsid w:val="002F2CFF"/>
    <w:rsid w:val="002F568B"/>
    <w:rsid w:val="002F7818"/>
    <w:rsid w:val="00303D7C"/>
    <w:rsid w:val="003066D0"/>
    <w:rsid w:val="00311401"/>
    <w:rsid w:val="00312E42"/>
    <w:rsid w:val="00316403"/>
    <w:rsid w:val="00317CA6"/>
    <w:rsid w:val="003203D7"/>
    <w:rsid w:val="00320F86"/>
    <w:rsid w:val="00324171"/>
    <w:rsid w:val="00324B04"/>
    <w:rsid w:val="00326C24"/>
    <w:rsid w:val="003278A3"/>
    <w:rsid w:val="00327C85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1F4F"/>
    <w:rsid w:val="00392AED"/>
    <w:rsid w:val="00397F54"/>
    <w:rsid w:val="003A071B"/>
    <w:rsid w:val="003A0D43"/>
    <w:rsid w:val="003B2A4B"/>
    <w:rsid w:val="003B58EB"/>
    <w:rsid w:val="003D099E"/>
    <w:rsid w:val="003D21A2"/>
    <w:rsid w:val="003D29D2"/>
    <w:rsid w:val="003D69C3"/>
    <w:rsid w:val="003D6DF1"/>
    <w:rsid w:val="003E0705"/>
    <w:rsid w:val="003E2FF7"/>
    <w:rsid w:val="003F0D59"/>
    <w:rsid w:val="003F1013"/>
    <w:rsid w:val="003F1ACF"/>
    <w:rsid w:val="00404948"/>
    <w:rsid w:val="00406BEA"/>
    <w:rsid w:val="00413A60"/>
    <w:rsid w:val="0042050A"/>
    <w:rsid w:val="004230F7"/>
    <w:rsid w:val="0043167E"/>
    <w:rsid w:val="0043409A"/>
    <w:rsid w:val="00446255"/>
    <w:rsid w:val="00447ACF"/>
    <w:rsid w:val="00451727"/>
    <w:rsid w:val="00451935"/>
    <w:rsid w:val="00457EE4"/>
    <w:rsid w:val="00460ED0"/>
    <w:rsid w:val="00465651"/>
    <w:rsid w:val="00470CE7"/>
    <w:rsid w:val="00470F4F"/>
    <w:rsid w:val="004722E8"/>
    <w:rsid w:val="00472482"/>
    <w:rsid w:val="00474795"/>
    <w:rsid w:val="00480DC7"/>
    <w:rsid w:val="00481B61"/>
    <w:rsid w:val="004876F6"/>
    <w:rsid w:val="0049236A"/>
    <w:rsid w:val="00492718"/>
    <w:rsid w:val="004A1065"/>
    <w:rsid w:val="004A355D"/>
    <w:rsid w:val="004A4970"/>
    <w:rsid w:val="004B2183"/>
    <w:rsid w:val="004B2A01"/>
    <w:rsid w:val="004B3E4A"/>
    <w:rsid w:val="004B717A"/>
    <w:rsid w:val="004C3536"/>
    <w:rsid w:val="004D7BA3"/>
    <w:rsid w:val="004E06A8"/>
    <w:rsid w:val="004E0A8C"/>
    <w:rsid w:val="004F4518"/>
    <w:rsid w:val="004F4C62"/>
    <w:rsid w:val="00501433"/>
    <w:rsid w:val="005113D5"/>
    <w:rsid w:val="00511CC4"/>
    <w:rsid w:val="00517F0E"/>
    <w:rsid w:val="0052737A"/>
    <w:rsid w:val="00531E60"/>
    <w:rsid w:val="00541D07"/>
    <w:rsid w:val="00544BAB"/>
    <w:rsid w:val="00545F31"/>
    <w:rsid w:val="0055147F"/>
    <w:rsid w:val="00554438"/>
    <w:rsid w:val="005578FA"/>
    <w:rsid w:val="00560F2F"/>
    <w:rsid w:val="00563CBE"/>
    <w:rsid w:val="00564FF7"/>
    <w:rsid w:val="00565129"/>
    <w:rsid w:val="00565CD0"/>
    <w:rsid w:val="005667EA"/>
    <w:rsid w:val="00567820"/>
    <w:rsid w:val="005770AD"/>
    <w:rsid w:val="00581414"/>
    <w:rsid w:val="00582490"/>
    <w:rsid w:val="00591F5E"/>
    <w:rsid w:val="00597E28"/>
    <w:rsid w:val="005A43BB"/>
    <w:rsid w:val="005A4D59"/>
    <w:rsid w:val="005A54ED"/>
    <w:rsid w:val="005A5D5B"/>
    <w:rsid w:val="005A6081"/>
    <w:rsid w:val="005A627D"/>
    <w:rsid w:val="005C0045"/>
    <w:rsid w:val="005C084E"/>
    <w:rsid w:val="005C2504"/>
    <w:rsid w:val="005C4606"/>
    <w:rsid w:val="005C4970"/>
    <w:rsid w:val="005D0B0C"/>
    <w:rsid w:val="005D491E"/>
    <w:rsid w:val="005E02B3"/>
    <w:rsid w:val="005E1E24"/>
    <w:rsid w:val="005E4B25"/>
    <w:rsid w:val="005E7869"/>
    <w:rsid w:val="005F123B"/>
    <w:rsid w:val="005F342F"/>
    <w:rsid w:val="0060596B"/>
    <w:rsid w:val="0060612D"/>
    <w:rsid w:val="00606D97"/>
    <w:rsid w:val="00614E64"/>
    <w:rsid w:val="00617710"/>
    <w:rsid w:val="00617DF7"/>
    <w:rsid w:val="00617EE6"/>
    <w:rsid w:val="0062184C"/>
    <w:rsid w:val="00623724"/>
    <w:rsid w:val="00623CFA"/>
    <w:rsid w:val="00627BEA"/>
    <w:rsid w:val="006319DB"/>
    <w:rsid w:val="0063203E"/>
    <w:rsid w:val="00654C3C"/>
    <w:rsid w:val="0065595B"/>
    <w:rsid w:val="00656DCD"/>
    <w:rsid w:val="00660269"/>
    <w:rsid w:val="00662C5C"/>
    <w:rsid w:val="0066500C"/>
    <w:rsid w:val="00665F89"/>
    <w:rsid w:val="00671527"/>
    <w:rsid w:val="00673C92"/>
    <w:rsid w:val="00674ED3"/>
    <w:rsid w:val="006753EC"/>
    <w:rsid w:val="0068066A"/>
    <w:rsid w:val="00685193"/>
    <w:rsid w:val="0069501D"/>
    <w:rsid w:val="006A2789"/>
    <w:rsid w:val="006A4978"/>
    <w:rsid w:val="006A7261"/>
    <w:rsid w:val="006B0D29"/>
    <w:rsid w:val="006B1819"/>
    <w:rsid w:val="006B1856"/>
    <w:rsid w:val="006C0EC0"/>
    <w:rsid w:val="006C5048"/>
    <w:rsid w:val="006C6A4B"/>
    <w:rsid w:val="006C779F"/>
    <w:rsid w:val="006D01F5"/>
    <w:rsid w:val="006D0CFB"/>
    <w:rsid w:val="006D30C0"/>
    <w:rsid w:val="006D7535"/>
    <w:rsid w:val="006E450B"/>
    <w:rsid w:val="006F0B11"/>
    <w:rsid w:val="006F0D7E"/>
    <w:rsid w:val="006F2484"/>
    <w:rsid w:val="006F3D65"/>
    <w:rsid w:val="00710B77"/>
    <w:rsid w:val="007152DF"/>
    <w:rsid w:val="007155D5"/>
    <w:rsid w:val="0072075B"/>
    <w:rsid w:val="007221C2"/>
    <w:rsid w:val="00724F52"/>
    <w:rsid w:val="00730955"/>
    <w:rsid w:val="00733A9C"/>
    <w:rsid w:val="00736574"/>
    <w:rsid w:val="007367E0"/>
    <w:rsid w:val="00737215"/>
    <w:rsid w:val="00754905"/>
    <w:rsid w:val="00760038"/>
    <w:rsid w:val="007615D4"/>
    <w:rsid w:val="00761F6D"/>
    <w:rsid w:val="00762EE0"/>
    <w:rsid w:val="00765C41"/>
    <w:rsid w:val="00771100"/>
    <w:rsid w:val="007747F2"/>
    <w:rsid w:val="007759DD"/>
    <w:rsid w:val="007857CE"/>
    <w:rsid w:val="0078609F"/>
    <w:rsid w:val="00791062"/>
    <w:rsid w:val="007917BA"/>
    <w:rsid w:val="00791902"/>
    <w:rsid w:val="007973D2"/>
    <w:rsid w:val="007A2F87"/>
    <w:rsid w:val="007A334E"/>
    <w:rsid w:val="007A3908"/>
    <w:rsid w:val="007A5C6F"/>
    <w:rsid w:val="007B201C"/>
    <w:rsid w:val="007B3561"/>
    <w:rsid w:val="007D0BC8"/>
    <w:rsid w:val="007D3B9B"/>
    <w:rsid w:val="007D4241"/>
    <w:rsid w:val="007D4317"/>
    <w:rsid w:val="007D4EA3"/>
    <w:rsid w:val="007F1CFF"/>
    <w:rsid w:val="007F5DD5"/>
    <w:rsid w:val="00810CCF"/>
    <w:rsid w:val="00821A1B"/>
    <w:rsid w:val="008262E9"/>
    <w:rsid w:val="00826B2D"/>
    <w:rsid w:val="00827E69"/>
    <w:rsid w:val="00835C4D"/>
    <w:rsid w:val="00841692"/>
    <w:rsid w:val="00843F48"/>
    <w:rsid w:val="00851423"/>
    <w:rsid w:val="008521FA"/>
    <w:rsid w:val="0085394B"/>
    <w:rsid w:val="008569C6"/>
    <w:rsid w:val="00857848"/>
    <w:rsid w:val="00861AA0"/>
    <w:rsid w:val="008654B6"/>
    <w:rsid w:val="00865FF0"/>
    <w:rsid w:val="0087139C"/>
    <w:rsid w:val="00873419"/>
    <w:rsid w:val="00880E83"/>
    <w:rsid w:val="00885FB5"/>
    <w:rsid w:val="00887FAB"/>
    <w:rsid w:val="008923C8"/>
    <w:rsid w:val="00892F28"/>
    <w:rsid w:val="008A0C5F"/>
    <w:rsid w:val="008A3DEA"/>
    <w:rsid w:val="008A4EB9"/>
    <w:rsid w:val="008A74C0"/>
    <w:rsid w:val="008B1694"/>
    <w:rsid w:val="008B4832"/>
    <w:rsid w:val="008C4B27"/>
    <w:rsid w:val="008C4B2B"/>
    <w:rsid w:val="008C5B94"/>
    <w:rsid w:val="008C7F0C"/>
    <w:rsid w:val="008C7F2A"/>
    <w:rsid w:val="008D2652"/>
    <w:rsid w:val="008D4B13"/>
    <w:rsid w:val="008D7938"/>
    <w:rsid w:val="008E36F8"/>
    <w:rsid w:val="008E46B2"/>
    <w:rsid w:val="008E61CA"/>
    <w:rsid w:val="008E682C"/>
    <w:rsid w:val="008E78A1"/>
    <w:rsid w:val="008F2891"/>
    <w:rsid w:val="008F31F9"/>
    <w:rsid w:val="008F589F"/>
    <w:rsid w:val="00906238"/>
    <w:rsid w:val="00907EF9"/>
    <w:rsid w:val="00911231"/>
    <w:rsid w:val="0091295C"/>
    <w:rsid w:val="00914D58"/>
    <w:rsid w:val="009215F0"/>
    <w:rsid w:val="00921F47"/>
    <w:rsid w:val="00922074"/>
    <w:rsid w:val="009228AB"/>
    <w:rsid w:val="0093085B"/>
    <w:rsid w:val="00930E78"/>
    <w:rsid w:val="00931C57"/>
    <w:rsid w:val="009347A5"/>
    <w:rsid w:val="00942001"/>
    <w:rsid w:val="00942257"/>
    <w:rsid w:val="009429C0"/>
    <w:rsid w:val="00944E3B"/>
    <w:rsid w:val="009471BF"/>
    <w:rsid w:val="00947271"/>
    <w:rsid w:val="00950E4E"/>
    <w:rsid w:val="009529BD"/>
    <w:rsid w:val="009533B4"/>
    <w:rsid w:val="00957D35"/>
    <w:rsid w:val="00964A22"/>
    <w:rsid w:val="0096504E"/>
    <w:rsid w:val="00971D93"/>
    <w:rsid w:val="00981399"/>
    <w:rsid w:val="00996624"/>
    <w:rsid w:val="0099774D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1E7F"/>
    <w:rsid w:val="009E4910"/>
    <w:rsid w:val="009E531B"/>
    <w:rsid w:val="009E6C56"/>
    <w:rsid w:val="009E7DCF"/>
    <w:rsid w:val="009F4A56"/>
    <w:rsid w:val="009F4E65"/>
    <w:rsid w:val="00A006A5"/>
    <w:rsid w:val="00A01229"/>
    <w:rsid w:val="00A05942"/>
    <w:rsid w:val="00A075E8"/>
    <w:rsid w:val="00A07BEC"/>
    <w:rsid w:val="00A12723"/>
    <w:rsid w:val="00A13573"/>
    <w:rsid w:val="00A142C1"/>
    <w:rsid w:val="00A2258D"/>
    <w:rsid w:val="00A264BE"/>
    <w:rsid w:val="00A272CA"/>
    <w:rsid w:val="00A33051"/>
    <w:rsid w:val="00A407AD"/>
    <w:rsid w:val="00A40923"/>
    <w:rsid w:val="00A41C05"/>
    <w:rsid w:val="00A42426"/>
    <w:rsid w:val="00A472BF"/>
    <w:rsid w:val="00A514B7"/>
    <w:rsid w:val="00A54A0B"/>
    <w:rsid w:val="00A64F1A"/>
    <w:rsid w:val="00A65FD4"/>
    <w:rsid w:val="00A81198"/>
    <w:rsid w:val="00A81E48"/>
    <w:rsid w:val="00A82035"/>
    <w:rsid w:val="00A84883"/>
    <w:rsid w:val="00A90D77"/>
    <w:rsid w:val="00A92129"/>
    <w:rsid w:val="00A92E07"/>
    <w:rsid w:val="00AA0B3A"/>
    <w:rsid w:val="00AA6EB4"/>
    <w:rsid w:val="00AA767D"/>
    <w:rsid w:val="00AB0CC9"/>
    <w:rsid w:val="00AC3337"/>
    <w:rsid w:val="00AC3FF6"/>
    <w:rsid w:val="00AD5636"/>
    <w:rsid w:val="00AD73EC"/>
    <w:rsid w:val="00AD7AD5"/>
    <w:rsid w:val="00AE5BC7"/>
    <w:rsid w:val="00AF5AAF"/>
    <w:rsid w:val="00B0191F"/>
    <w:rsid w:val="00B033CC"/>
    <w:rsid w:val="00B046D8"/>
    <w:rsid w:val="00B13F4C"/>
    <w:rsid w:val="00B146BD"/>
    <w:rsid w:val="00B146CE"/>
    <w:rsid w:val="00B16219"/>
    <w:rsid w:val="00B16C59"/>
    <w:rsid w:val="00B24E3B"/>
    <w:rsid w:val="00B331B8"/>
    <w:rsid w:val="00B33F9F"/>
    <w:rsid w:val="00B33FDD"/>
    <w:rsid w:val="00B355DB"/>
    <w:rsid w:val="00B359CC"/>
    <w:rsid w:val="00B36107"/>
    <w:rsid w:val="00B41789"/>
    <w:rsid w:val="00B423F0"/>
    <w:rsid w:val="00B43CD5"/>
    <w:rsid w:val="00B465C1"/>
    <w:rsid w:val="00B46C03"/>
    <w:rsid w:val="00B477E6"/>
    <w:rsid w:val="00B60823"/>
    <w:rsid w:val="00B60C6C"/>
    <w:rsid w:val="00B619A9"/>
    <w:rsid w:val="00B64F37"/>
    <w:rsid w:val="00B65A9D"/>
    <w:rsid w:val="00B66D60"/>
    <w:rsid w:val="00B73E69"/>
    <w:rsid w:val="00B75EDE"/>
    <w:rsid w:val="00B77D88"/>
    <w:rsid w:val="00B77FAF"/>
    <w:rsid w:val="00B81C94"/>
    <w:rsid w:val="00B821E1"/>
    <w:rsid w:val="00B83439"/>
    <w:rsid w:val="00B84336"/>
    <w:rsid w:val="00B851B9"/>
    <w:rsid w:val="00B853B7"/>
    <w:rsid w:val="00B86453"/>
    <w:rsid w:val="00B86704"/>
    <w:rsid w:val="00B90054"/>
    <w:rsid w:val="00B92C14"/>
    <w:rsid w:val="00B96AFF"/>
    <w:rsid w:val="00B97263"/>
    <w:rsid w:val="00BA0066"/>
    <w:rsid w:val="00BB69DB"/>
    <w:rsid w:val="00BB7125"/>
    <w:rsid w:val="00BC322E"/>
    <w:rsid w:val="00BC44C8"/>
    <w:rsid w:val="00BC44CD"/>
    <w:rsid w:val="00BC48A6"/>
    <w:rsid w:val="00BC4B52"/>
    <w:rsid w:val="00BD04F9"/>
    <w:rsid w:val="00BE7978"/>
    <w:rsid w:val="00BF0F27"/>
    <w:rsid w:val="00C01F0D"/>
    <w:rsid w:val="00C075C3"/>
    <w:rsid w:val="00C07DDB"/>
    <w:rsid w:val="00C101F7"/>
    <w:rsid w:val="00C15251"/>
    <w:rsid w:val="00C16AA5"/>
    <w:rsid w:val="00C239B4"/>
    <w:rsid w:val="00C3125D"/>
    <w:rsid w:val="00C31815"/>
    <w:rsid w:val="00C356FC"/>
    <w:rsid w:val="00C4115D"/>
    <w:rsid w:val="00C43BDD"/>
    <w:rsid w:val="00C43FF1"/>
    <w:rsid w:val="00C453F1"/>
    <w:rsid w:val="00C47593"/>
    <w:rsid w:val="00C47778"/>
    <w:rsid w:val="00C5011E"/>
    <w:rsid w:val="00C50EE5"/>
    <w:rsid w:val="00C51249"/>
    <w:rsid w:val="00C5240A"/>
    <w:rsid w:val="00C5398F"/>
    <w:rsid w:val="00C549F0"/>
    <w:rsid w:val="00C556F5"/>
    <w:rsid w:val="00C5747A"/>
    <w:rsid w:val="00C6215F"/>
    <w:rsid w:val="00C70E19"/>
    <w:rsid w:val="00C72574"/>
    <w:rsid w:val="00C7430C"/>
    <w:rsid w:val="00C763C3"/>
    <w:rsid w:val="00C775CD"/>
    <w:rsid w:val="00C85DA1"/>
    <w:rsid w:val="00C9071C"/>
    <w:rsid w:val="00C908FF"/>
    <w:rsid w:val="00C9508B"/>
    <w:rsid w:val="00C97BD3"/>
    <w:rsid w:val="00CA39EF"/>
    <w:rsid w:val="00CA521F"/>
    <w:rsid w:val="00CA5DAB"/>
    <w:rsid w:val="00CB0493"/>
    <w:rsid w:val="00CB17FF"/>
    <w:rsid w:val="00CB1ED7"/>
    <w:rsid w:val="00CB2B20"/>
    <w:rsid w:val="00CC167C"/>
    <w:rsid w:val="00CC52D9"/>
    <w:rsid w:val="00CD6647"/>
    <w:rsid w:val="00CE4B73"/>
    <w:rsid w:val="00CE531A"/>
    <w:rsid w:val="00CE5B7F"/>
    <w:rsid w:val="00CE6D2E"/>
    <w:rsid w:val="00CF70BB"/>
    <w:rsid w:val="00D01120"/>
    <w:rsid w:val="00D074DB"/>
    <w:rsid w:val="00D10424"/>
    <w:rsid w:val="00D139CF"/>
    <w:rsid w:val="00D20779"/>
    <w:rsid w:val="00D37E7F"/>
    <w:rsid w:val="00D44DEF"/>
    <w:rsid w:val="00D470EE"/>
    <w:rsid w:val="00D47AD7"/>
    <w:rsid w:val="00D51529"/>
    <w:rsid w:val="00D52F27"/>
    <w:rsid w:val="00D81BCC"/>
    <w:rsid w:val="00D85218"/>
    <w:rsid w:val="00D8566F"/>
    <w:rsid w:val="00D915B1"/>
    <w:rsid w:val="00D92724"/>
    <w:rsid w:val="00D962B5"/>
    <w:rsid w:val="00DA0E41"/>
    <w:rsid w:val="00DA299D"/>
    <w:rsid w:val="00DA65C4"/>
    <w:rsid w:val="00DD4CB4"/>
    <w:rsid w:val="00DE4447"/>
    <w:rsid w:val="00DE5DA2"/>
    <w:rsid w:val="00DE63C6"/>
    <w:rsid w:val="00DF0033"/>
    <w:rsid w:val="00DF37D5"/>
    <w:rsid w:val="00E026BF"/>
    <w:rsid w:val="00E069A6"/>
    <w:rsid w:val="00E07B1B"/>
    <w:rsid w:val="00E11853"/>
    <w:rsid w:val="00E126C9"/>
    <w:rsid w:val="00E12ED4"/>
    <w:rsid w:val="00E20E6E"/>
    <w:rsid w:val="00E4134A"/>
    <w:rsid w:val="00E5126B"/>
    <w:rsid w:val="00E52A86"/>
    <w:rsid w:val="00E54B47"/>
    <w:rsid w:val="00E553BF"/>
    <w:rsid w:val="00E5551E"/>
    <w:rsid w:val="00E55D93"/>
    <w:rsid w:val="00E61294"/>
    <w:rsid w:val="00E709E4"/>
    <w:rsid w:val="00E7237C"/>
    <w:rsid w:val="00E77C46"/>
    <w:rsid w:val="00E8353A"/>
    <w:rsid w:val="00E85BD9"/>
    <w:rsid w:val="00E86CE8"/>
    <w:rsid w:val="00E90E82"/>
    <w:rsid w:val="00E96E95"/>
    <w:rsid w:val="00EA00CB"/>
    <w:rsid w:val="00EA1BAA"/>
    <w:rsid w:val="00EA3FCD"/>
    <w:rsid w:val="00EA42A0"/>
    <w:rsid w:val="00EB5431"/>
    <w:rsid w:val="00EB6714"/>
    <w:rsid w:val="00EC0A68"/>
    <w:rsid w:val="00EC3C32"/>
    <w:rsid w:val="00EC5006"/>
    <w:rsid w:val="00ED49C3"/>
    <w:rsid w:val="00ED6CE8"/>
    <w:rsid w:val="00ED7AA6"/>
    <w:rsid w:val="00EE05D2"/>
    <w:rsid w:val="00EE1241"/>
    <w:rsid w:val="00EE2A56"/>
    <w:rsid w:val="00EE3818"/>
    <w:rsid w:val="00EE714C"/>
    <w:rsid w:val="00EF0BA7"/>
    <w:rsid w:val="00F04200"/>
    <w:rsid w:val="00F0662B"/>
    <w:rsid w:val="00F13844"/>
    <w:rsid w:val="00F22264"/>
    <w:rsid w:val="00F2564D"/>
    <w:rsid w:val="00F268E3"/>
    <w:rsid w:val="00F35B05"/>
    <w:rsid w:val="00F413D9"/>
    <w:rsid w:val="00F42479"/>
    <w:rsid w:val="00F46FC1"/>
    <w:rsid w:val="00F5135F"/>
    <w:rsid w:val="00F51F78"/>
    <w:rsid w:val="00F647D6"/>
    <w:rsid w:val="00F833CA"/>
    <w:rsid w:val="00F86F47"/>
    <w:rsid w:val="00F90B64"/>
    <w:rsid w:val="00FA3D41"/>
    <w:rsid w:val="00FB2C08"/>
    <w:rsid w:val="00FB2F0F"/>
    <w:rsid w:val="00FB5086"/>
    <w:rsid w:val="00FB5411"/>
    <w:rsid w:val="00FB6392"/>
    <w:rsid w:val="00FC4866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2724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A43BB"/>
    <w:pPr>
      <w:keepNext/>
      <w:spacing w:before="1600" w:after="16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D92724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D92724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5A43B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D92724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D92724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33F9F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33F9F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B33F9F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2258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2258D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887FAB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51249"/>
    <w:rPr>
      <w:color w:val="605E5C"/>
      <w:shd w:val="clear" w:color="auto" w:fill="E1DFDD"/>
    </w:rPr>
  </w:style>
  <w:style w:type="paragraph" w:customStyle="1" w:styleId="Tabelltext">
    <w:name w:val="Tabelltext"/>
    <w:qFormat/>
    <w:rsid w:val="00563CBE"/>
    <w:pPr>
      <w:spacing w:line="288" w:lineRule="auto"/>
    </w:pPr>
    <w:rPr>
      <w:sz w:val="22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C0ADB"/>
    <w:rPr>
      <w:color w:val="9EA2A2" w:themeColor="followedHyperlink"/>
      <w:u w:val="single"/>
    </w:rPr>
  </w:style>
  <w:style w:type="paragraph" w:styleId="Brdtext">
    <w:name w:val="Body Text"/>
    <w:basedOn w:val="Normal"/>
    <w:link w:val="BrdtextChar"/>
    <w:uiPriority w:val="1"/>
    <w:qFormat/>
    <w:rsid w:val="0069501D"/>
    <w:pPr>
      <w:widowControl w:val="0"/>
      <w:autoSpaceDE w:val="0"/>
      <w:autoSpaceDN w:val="0"/>
      <w:spacing w:after="0" w:line="240" w:lineRule="auto"/>
      <w:ind w:left="0" w:right="0"/>
    </w:pPr>
    <w:rPr>
      <w:rFonts w:ascii="Arial" w:eastAsia="Arial" w:hAnsi="Arial" w:cs="Arial"/>
      <w:sz w:val="20"/>
      <w:szCs w:val="20"/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69501D"/>
    <w:rPr>
      <w:rFonts w:ascii="Arial" w:eastAsia="Arial" w:hAnsi="Arial" w:cs="Arial"/>
      <w:lang w:eastAsia="en-US"/>
    </w:rPr>
  </w:style>
  <w:style w:type="table" w:customStyle="1" w:styleId="NormalTable0">
    <w:name w:val="Normal Table0"/>
    <w:uiPriority w:val="2"/>
    <w:semiHidden/>
    <w:unhideWhenUsed/>
    <w:qFormat/>
    <w:rsid w:val="0069501D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69501D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9501D"/>
    <w:pPr>
      <w:widowControl w:val="0"/>
      <w:autoSpaceDE w:val="0"/>
      <w:autoSpaceDN w:val="0"/>
      <w:spacing w:after="0" w:line="240" w:lineRule="auto"/>
      <w:ind w:left="0" w:right="0"/>
    </w:pPr>
    <w:rPr>
      <w:rFonts w:ascii="Arial" w:eastAsia="Arial" w:hAnsi="Arial" w:cs="Arial"/>
      <w:sz w:val="22"/>
      <w:szCs w:val="22"/>
      <w:lang w:eastAsia="en-US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64D9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64D9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64D9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64D9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64D91"/>
    <w:rPr>
      <w:b/>
      <w:bCs/>
    </w:rPr>
  </w:style>
  <w:style w:type="paragraph" w:customStyle="1" w:styleId="Ledtexter">
    <w:name w:val="Ledtexter"/>
    <w:qFormat/>
    <w:rsid w:val="0068066A"/>
    <w:pPr>
      <w:widowControl w:val="0"/>
      <w:autoSpaceDE w:val="0"/>
      <w:autoSpaceDN w:val="0"/>
      <w:spacing w:after="20"/>
    </w:pPr>
    <w:rPr>
      <w:rFonts w:ascii="Calibri" w:eastAsia="Arial" w:hAnsi="Calibri" w:cs="Arial"/>
      <w:sz w:val="18"/>
      <w:szCs w:val="22"/>
      <w:lang w:eastAsia="en-US"/>
    </w:rPr>
  </w:style>
  <w:style w:type="paragraph" w:customStyle="1" w:styleId="Punktlistaitabell">
    <w:name w:val="Punktlista i tabell"/>
    <w:qFormat/>
    <w:rsid w:val="005E7869"/>
    <w:pPr>
      <w:numPr>
        <w:numId w:val="29"/>
      </w:numPr>
      <w:tabs>
        <w:tab w:val="left" w:pos="170"/>
      </w:tabs>
      <w:spacing w:after="80"/>
      <w:ind w:left="714" w:hanging="357"/>
    </w:pPr>
    <w:rPr>
      <w:sz w:val="22"/>
      <w:szCs w:val="24"/>
    </w:rPr>
  </w:style>
  <w:style w:type="paragraph" w:customStyle="1" w:styleId="Punktlistatabellnumrerad">
    <w:name w:val="Punktlista tabell numrerad"/>
    <w:qFormat/>
    <w:rsid w:val="0019102B"/>
    <w:pPr>
      <w:numPr>
        <w:numId w:val="30"/>
      </w:numPr>
      <w:tabs>
        <w:tab w:val="left" w:pos="284"/>
      </w:tabs>
      <w:spacing w:after="100" w:line="288" w:lineRule="auto"/>
      <w:ind w:left="284" w:hanging="284"/>
    </w:pPr>
    <w:rPr>
      <w:sz w:val="22"/>
      <w:szCs w:val="24"/>
    </w:rPr>
  </w:style>
  <w:style w:type="paragraph" w:customStyle="1" w:styleId="Punktlistatabellalfabetisk">
    <w:name w:val="Punktlista tabell alfabetisk"/>
    <w:qFormat/>
    <w:rsid w:val="009E4910"/>
    <w:pPr>
      <w:numPr>
        <w:numId w:val="31"/>
      </w:numPr>
      <w:tabs>
        <w:tab w:val="left" w:pos="567"/>
      </w:tabs>
      <w:spacing w:after="100" w:line="288" w:lineRule="auto"/>
      <w:ind w:left="851" w:hanging="567"/>
    </w:pPr>
    <w:rPr>
      <w:sz w:val="22"/>
      <w:szCs w:val="24"/>
    </w:rPr>
  </w:style>
  <w:style w:type="paragraph" w:customStyle="1" w:styleId="RubrikBilaga">
    <w:name w:val="RubrikBilaga"/>
    <w:qFormat/>
    <w:rsid w:val="00B33F9F"/>
    <w:pPr>
      <w:spacing w:before="160" w:after="20"/>
      <w:ind w:left="992"/>
    </w:pPr>
    <w:rPr>
      <w:rFonts w:ascii="Calibri" w:hAnsi="Calibri"/>
      <w:b/>
      <w:color w:val="000000"/>
      <w:sz w:val="26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18" /><Relationship Type="http://schemas.openxmlformats.org/officeDocument/2006/relationships/theme" Target="theme/theme1.xml" Id="rId26" /><Relationship Type="http://schemas.openxmlformats.org/officeDocument/2006/relationships/image" Target="media/image30.emf" Id="rId21" /><Relationship Type="http://schemas.openxmlformats.org/officeDocument/2006/relationships/styles" Target="styles.xml" Id="rId7" /><Relationship Type="http://schemas.openxmlformats.org/officeDocument/2006/relationships/hyperlink" Target="https://lof.se/filer/Pews-korten-vikbar5sid.pdf" TargetMode="External" Id="rId12" /><Relationship Type="http://schemas.openxmlformats.org/officeDocument/2006/relationships/hyperlink" Target="https://mediebank.vgregion.se/Webshop/VGR17263.pdf" TargetMode="External" Id="rId17" /><Relationship Type="http://schemas.openxmlformats.org/officeDocument/2006/relationships/fontTable" Target="fontTable.xml" Id="rId25" /><Relationship Type="http://schemas.openxmlformats.org/officeDocument/2006/relationships/image" Target="media/image2.png" Id="rId16" /><Relationship Type="http://schemas.openxmlformats.org/officeDocument/2006/relationships/image" Target="media/image3.emf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insidan.vgregion.se/forvaltningar/su/vard/akuta-tillstand/news2/swepews/" TargetMode="External" Id="rId15" /><Relationship Type="http://schemas.openxmlformats.org/officeDocument/2006/relationships/header" Target="header1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u/vard/akuta-tillstand/news2/swepews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624/surrogate/Swe-PEWS%20%e2%80%93%20pediatriskt%20bed%c3%b6mningssystem%2c%20S%c3%84S.pdf" TargetMode="External" Id="rId14" /><Relationship Type="http://schemas.openxmlformats.org/officeDocument/2006/relationships/footer" Target="footer1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1293</Words>
  <Characters>11710</Characters>
  <Application>Microsoft Office Word</Application>
  <DocSecurity>0</DocSecurity>
  <Lines>167</Lines>
  <Paragraphs>30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Mobil intensivvårdsgrupp (MIG) för barn och ungdomar, beredningsrådet</vt:lpstr>
    </vt:vector>
  </TitlesOfParts>
  <Manager/>
  <Company/>
  <LinksUpToDate>false</LinksUpToDate>
  <CharactersWithSpaces>12973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Mobil intensivvårdsgrupp (MIG) för barn och ungdomar vid SÄS</dc:title>
  <dc:subject/>
  <dc:creator/>
  <keywords/>
  <lastModifiedBy/>
  <revision>1</revision>
  <dcterms:created xsi:type="dcterms:W3CDTF">2023-06-29T13:40:00.0000000Z</dcterms:created>
  <dcterms:modified xsi:type="dcterms:W3CDTF">2025-02-13T14:46:00.0000000Z</dcterms:modified>
</coreProperties>
</file>