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F45FA" w14:textId="275CBCE8" w:rsidR="007F53BC" w:rsidRDefault="007F53BC" w:rsidP="000B0BCB">
      <w:pPr>
        <w:pStyle w:val="Rubrik1"/>
      </w:pPr>
      <w:bookmarkStart w:id="0" w:name="_Toc100327184"/>
      <w:bookmarkStart w:id="1" w:name="_Toc181866756"/>
      <w:r w:rsidRPr="000B0BCB">
        <w:t>Batterier</w:t>
      </w:r>
      <w:r w:rsidRPr="007F53BC">
        <w:t xml:space="preserve"> som svalts eller petats in i kroppshåla</w:t>
      </w:r>
    </w:p>
    <w:p w14:paraId="11BC1DCA" w14:textId="60BE27F2" w:rsidR="009A32ED" w:rsidRDefault="009A32ED" w:rsidP="007F53BC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78CF957D" w14:textId="7F555732" w:rsidR="009A32ED" w:rsidRDefault="007F53BC" w:rsidP="009A32ED">
      <w:pPr>
        <w:ind w:right="-143"/>
      </w:pPr>
      <w:r>
        <w:t>R</w:t>
      </w:r>
      <w:r w:rsidRPr="007F53BC">
        <w:t>edaktionella ändringar, giltighetstiden förlängd. </w:t>
      </w:r>
    </w:p>
    <w:p w14:paraId="69BCFD87" w14:textId="77777777" w:rsidR="009A32ED" w:rsidRDefault="009A32ED" w:rsidP="009A32ED">
      <w:pPr>
        <w:pStyle w:val="Rubrik2"/>
        <w:ind w:right="-143"/>
      </w:pPr>
      <w:bookmarkStart w:id="2" w:name="_Toc100327185"/>
      <w:bookmarkStart w:id="3" w:name="_Toc181866757"/>
      <w:bookmarkStart w:id="4" w:name="_Toc72840807"/>
      <w:r>
        <w:t>Sammanfattning</w:t>
      </w:r>
      <w:bookmarkEnd w:id="2"/>
      <w:bookmarkEnd w:id="3"/>
    </w:p>
    <w:p w14:paraId="1FC6584C" w14:textId="68631808" w:rsidR="00B405A1" w:rsidRPr="000B0BCB" w:rsidRDefault="007F53BC" w:rsidP="000B0BCB">
      <w:pPr>
        <w:rPr>
          <w:bCs/>
        </w:rPr>
      </w:pPr>
      <w:bookmarkStart w:id="5" w:name="_Toc181866758"/>
      <w:r w:rsidRPr="007F53BC">
        <w:t xml:space="preserve">Riktlinjen beskriver handläggning då patient inkommer efter att ha stoppat in ett batteri i öra, näsa eller då misstanke finns att patienten svalt ett batteri. </w:t>
      </w:r>
      <w:bookmarkEnd w:id="5"/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4"/>
      <w:r>
        <w:t>Förutsättningar</w:t>
      </w:r>
      <w:bookmarkEnd w:id="6"/>
      <w:bookmarkEnd w:id="7"/>
    </w:p>
    <w:p w14:paraId="581B7C21" w14:textId="4F7A7B4F" w:rsidR="000B0BCB" w:rsidRPr="000B0BCB" w:rsidRDefault="000B0BCB" w:rsidP="000B0BCB">
      <w:pPr>
        <w:ind w:right="-143"/>
      </w:pPr>
      <w:r w:rsidRPr="000B0BCB">
        <w:t xml:space="preserve">Incidens är cirka 100/år, vanligen små barn eller åldringar. Det är vanligast att små barn svalt småbatterier, men även åldringar kan ta fel på tabletter och ett litet batteri till </w:t>
      </w:r>
      <w:proofErr w:type="spellStart"/>
      <w:r w:rsidRPr="000B0BCB">
        <w:t>till</w:t>
      </w:r>
      <w:proofErr w:type="spellEnd"/>
      <w:r w:rsidRPr="000B0BCB">
        <w:t xml:space="preserve"> exempel</w:t>
      </w:r>
      <w:r w:rsidRPr="000B0BCB">
        <w:t xml:space="preserve"> hörapparaten. </w:t>
      </w:r>
    </w:p>
    <w:p w14:paraId="3175EA69" w14:textId="77777777" w:rsidR="000B0BCB" w:rsidRPr="000B0BCB" w:rsidRDefault="000B0BCB" w:rsidP="000B0BCB">
      <w:pPr>
        <w:pStyle w:val="Liststycke"/>
        <w:numPr>
          <w:ilvl w:val="0"/>
          <w:numId w:val="23"/>
        </w:numPr>
      </w:pPr>
      <w:r w:rsidRPr="000B0BCB">
        <w:t xml:space="preserve">Batterier mindre än 15 mm passerar oftast </w:t>
      </w:r>
      <w:proofErr w:type="spellStart"/>
      <w:r w:rsidRPr="000B0BCB">
        <w:t>gastrointestinalkanalen</w:t>
      </w:r>
      <w:proofErr w:type="spellEnd"/>
      <w:r w:rsidRPr="000B0BCB">
        <w:t xml:space="preserve"> utan problem. </w:t>
      </w:r>
    </w:p>
    <w:p w14:paraId="13AE919E" w14:textId="77777777" w:rsidR="000B0BCB" w:rsidRPr="000B0BCB" w:rsidRDefault="000B0BCB" w:rsidP="000B0BCB">
      <w:pPr>
        <w:pStyle w:val="Liststycke"/>
        <w:numPr>
          <w:ilvl w:val="0"/>
          <w:numId w:val="23"/>
        </w:numPr>
      </w:pPr>
      <w:r w:rsidRPr="000B0BCB">
        <w:t>Batterier som ligger i esofagus kan ge erosioner på några timmar.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00065A6B">
        <w:rPr>
          <w:color w:val="auto"/>
        </w:rPr>
        <w:t>Utförande</w:t>
      </w:r>
      <w:bookmarkEnd w:id="8"/>
      <w:bookmarkEnd w:id="9"/>
    </w:p>
    <w:p w14:paraId="5DD7429E" w14:textId="77777777" w:rsidR="000B0BCB" w:rsidRPr="000B0BCB" w:rsidRDefault="000B0BCB" w:rsidP="000B0BCB">
      <w:pPr>
        <w:pStyle w:val="Rubrik3"/>
      </w:pPr>
      <w:r w:rsidRPr="000B0BCB">
        <w:t>Handläggning vid misstanke/symtom </w:t>
      </w:r>
    </w:p>
    <w:p w14:paraId="26239DDD" w14:textId="77777777" w:rsidR="000B0BCB" w:rsidRPr="000B0BCB" w:rsidRDefault="000B0BCB" w:rsidP="000B0BCB">
      <w:pPr>
        <w:ind w:right="-143"/>
      </w:pPr>
      <w:r w:rsidRPr="000B0BCB">
        <w:rPr>
          <w:b/>
          <w:bCs/>
        </w:rPr>
        <w:t>Alltid röntgen med buköversikt och lungor</w:t>
      </w:r>
      <w:r w:rsidRPr="000B0BCB">
        <w:t>: </w:t>
      </w:r>
    </w:p>
    <w:p w14:paraId="3F6BE16E" w14:textId="77777777" w:rsidR="000B0BCB" w:rsidRPr="000B0BCB" w:rsidRDefault="000B0BCB" w:rsidP="000B0BCB">
      <w:pPr>
        <w:pStyle w:val="Liststycke"/>
        <w:numPr>
          <w:ilvl w:val="0"/>
          <w:numId w:val="29"/>
        </w:numPr>
      </w:pPr>
      <w:r w:rsidRPr="000B0BCB">
        <w:t xml:space="preserve">vid förekomst av </w:t>
      </w:r>
      <w:proofErr w:type="spellStart"/>
      <w:r w:rsidRPr="000B0BCB">
        <w:t>salivering</w:t>
      </w:r>
      <w:proofErr w:type="spellEnd"/>
      <w:r w:rsidRPr="000B0BCB">
        <w:t xml:space="preserve">, sväljningssvårigheter, buksmärta, kräkning, matvägran, </w:t>
      </w:r>
      <w:proofErr w:type="spellStart"/>
      <w:r w:rsidRPr="000B0BCB">
        <w:t>retrosternal</w:t>
      </w:r>
      <w:proofErr w:type="spellEnd"/>
      <w:r w:rsidRPr="000B0BCB">
        <w:t xml:space="preserve"> smärta, blod i avföringen. </w:t>
      </w:r>
    </w:p>
    <w:p w14:paraId="28B41101" w14:textId="77777777" w:rsidR="000B0BCB" w:rsidRPr="000B0BCB" w:rsidRDefault="000B0BCB" w:rsidP="000B0BCB">
      <w:pPr>
        <w:pStyle w:val="Liststycke"/>
        <w:numPr>
          <w:ilvl w:val="0"/>
          <w:numId w:val="29"/>
        </w:numPr>
      </w:pPr>
      <w:r w:rsidRPr="000B0BCB">
        <w:t>alla barn under 6 år ska röntgas akut. </w:t>
      </w:r>
    </w:p>
    <w:p w14:paraId="1EFD1740" w14:textId="77777777" w:rsidR="000B0BCB" w:rsidRPr="000B0BCB" w:rsidRDefault="000B0BCB" w:rsidP="000B0BCB">
      <w:pPr>
        <w:pStyle w:val="Liststycke"/>
        <w:numPr>
          <w:ilvl w:val="0"/>
          <w:numId w:val="29"/>
        </w:numPr>
      </w:pPr>
      <w:r w:rsidRPr="000B0BCB">
        <w:lastRenderedPageBreak/>
        <w:t>om osäkerhet föreligger om batteriets storlek. </w:t>
      </w:r>
    </w:p>
    <w:p w14:paraId="6E71BB74" w14:textId="77777777" w:rsidR="000B0BCB" w:rsidRPr="000B0BCB" w:rsidRDefault="000B0BCB" w:rsidP="000B0BCB">
      <w:pPr>
        <w:pStyle w:val="Liststycke"/>
        <w:numPr>
          <w:ilvl w:val="0"/>
          <w:numId w:val="29"/>
        </w:numPr>
      </w:pPr>
      <w:r w:rsidRPr="000B0BCB">
        <w:t>om batteriet är större än 15 mm. </w:t>
      </w:r>
    </w:p>
    <w:p w14:paraId="1C313CBD" w14:textId="77777777" w:rsidR="000B0BCB" w:rsidRPr="000B0BCB" w:rsidRDefault="000B0BCB" w:rsidP="000B0BCB">
      <w:pPr>
        <w:pStyle w:val="Liststycke"/>
        <w:numPr>
          <w:ilvl w:val="0"/>
          <w:numId w:val="29"/>
        </w:numPr>
      </w:pPr>
      <w:r w:rsidRPr="000B0BCB">
        <w:t>för att utesluta att ett batteri är nedsvalt. </w:t>
      </w:r>
    </w:p>
    <w:p w14:paraId="27F3F235" w14:textId="77777777" w:rsidR="000B0BCB" w:rsidRPr="000B0BCB" w:rsidRDefault="000B0BCB" w:rsidP="000B0BCB">
      <w:pPr>
        <w:ind w:right="-143"/>
      </w:pPr>
      <w:r w:rsidRPr="000B0BCB">
        <w:rPr>
          <w:b/>
          <w:bCs/>
        </w:rPr>
        <w:t>Kräkprovocera aldrig!</w:t>
      </w:r>
      <w:r w:rsidRPr="000B0BCB">
        <w:t> </w:t>
      </w:r>
    </w:p>
    <w:p w14:paraId="549FA309" w14:textId="77777777" w:rsidR="000B0BCB" w:rsidRPr="000B0BCB" w:rsidRDefault="000B0BCB" w:rsidP="000B0BCB">
      <w:pPr>
        <w:pStyle w:val="MellanrubrikVGR"/>
      </w:pPr>
      <w:r w:rsidRPr="000B0BCB">
        <w:t>Lokalisation </w:t>
      </w:r>
    </w:p>
    <w:p w14:paraId="0B3E6A90" w14:textId="77777777" w:rsidR="000B0BCB" w:rsidRPr="000B0BCB" w:rsidRDefault="000B0BCB" w:rsidP="000B0BCB">
      <w:pPr>
        <w:ind w:right="-143"/>
        <w:rPr>
          <w:b/>
          <w:bCs/>
        </w:rPr>
      </w:pPr>
      <w:r w:rsidRPr="000B0BCB">
        <w:rPr>
          <w:b/>
          <w:bCs/>
        </w:rPr>
        <w:t xml:space="preserve">Batteri i </w:t>
      </w:r>
      <w:proofErr w:type="spellStart"/>
      <w:r w:rsidRPr="000B0BCB">
        <w:rPr>
          <w:b/>
          <w:bCs/>
        </w:rPr>
        <w:t>esophagus</w:t>
      </w:r>
      <w:proofErr w:type="spellEnd"/>
      <w:r w:rsidRPr="000B0BCB">
        <w:rPr>
          <w:b/>
          <w:bCs/>
        </w:rPr>
        <w:t> </w:t>
      </w:r>
    </w:p>
    <w:p w14:paraId="748AC511" w14:textId="77777777" w:rsidR="000B0BCB" w:rsidRPr="000B0BCB" w:rsidRDefault="000B0BCB" w:rsidP="000B0BCB">
      <w:pPr>
        <w:ind w:right="-143"/>
      </w:pPr>
      <w:r w:rsidRPr="000B0BCB">
        <w:rPr>
          <w:b/>
          <w:bCs/>
        </w:rPr>
        <w:t>Akut operation</w:t>
      </w:r>
      <w:r w:rsidRPr="000B0BCB">
        <w:t>! Endoskopiskt. Erosioner kan uppstå på några timmar. Inspektera slemhinnan. </w:t>
      </w:r>
    </w:p>
    <w:p w14:paraId="0AB70435" w14:textId="77777777" w:rsidR="000B0BCB" w:rsidRPr="000B0BCB" w:rsidRDefault="000B0BCB" w:rsidP="000B0BCB">
      <w:pPr>
        <w:ind w:right="-143"/>
        <w:rPr>
          <w:b/>
          <w:bCs/>
        </w:rPr>
      </w:pPr>
      <w:r w:rsidRPr="000B0BCB">
        <w:rPr>
          <w:b/>
          <w:bCs/>
        </w:rPr>
        <w:t>Batteri i ventrikel </w:t>
      </w:r>
    </w:p>
    <w:p w14:paraId="2A290F71" w14:textId="77777777" w:rsidR="000B0BCB" w:rsidRPr="000B0BCB" w:rsidRDefault="000B0BCB" w:rsidP="000B0BCB">
      <w:pPr>
        <w:ind w:right="-143"/>
      </w:pPr>
      <w:r w:rsidRPr="000B0BCB">
        <w:t xml:space="preserve">Om batteriet är större än 15 mm i diameter kommer det sannolikt inte att passera </w:t>
      </w:r>
      <w:proofErr w:type="spellStart"/>
      <w:r w:rsidRPr="000B0BCB">
        <w:t>pylorus</w:t>
      </w:r>
      <w:proofErr w:type="spellEnd"/>
      <w:r w:rsidRPr="000B0BCB">
        <w:t xml:space="preserve"> – batteriet bör plockas ut </w:t>
      </w:r>
      <w:r w:rsidRPr="000B0BCB">
        <w:rPr>
          <w:b/>
          <w:bCs/>
        </w:rPr>
        <w:t>inom 48 timmar</w:t>
      </w:r>
      <w:r w:rsidRPr="000B0BCB">
        <w:t>. </w:t>
      </w:r>
    </w:p>
    <w:p w14:paraId="04421FA5" w14:textId="77777777" w:rsidR="000B0BCB" w:rsidRPr="000B0BCB" w:rsidRDefault="000B0BCB" w:rsidP="000B0BCB">
      <w:pPr>
        <w:ind w:right="-143"/>
        <w:rPr>
          <w:b/>
          <w:bCs/>
        </w:rPr>
      </w:pPr>
      <w:r w:rsidRPr="000B0BCB">
        <w:rPr>
          <w:b/>
          <w:bCs/>
        </w:rPr>
        <w:t>Batteri som ligger i öra eller näsa </w:t>
      </w:r>
    </w:p>
    <w:p w14:paraId="77C4BC41" w14:textId="77777777" w:rsidR="000B0BCB" w:rsidRPr="000B0BCB" w:rsidRDefault="000B0BCB" w:rsidP="000B0BCB">
      <w:pPr>
        <w:ind w:right="-143"/>
      </w:pPr>
      <w:r w:rsidRPr="000B0BCB">
        <w:t xml:space="preserve">Batterier i hörselgång och näsa ska avlägsnas </w:t>
      </w:r>
      <w:r w:rsidRPr="000B0BCB">
        <w:rPr>
          <w:b/>
          <w:bCs/>
        </w:rPr>
        <w:t>snarast möjligt</w:t>
      </w:r>
      <w:r w:rsidRPr="000B0BCB">
        <w:t xml:space="preserve"> då det kan orsaka lokal vävnadsskada. </w:t>
      </w:r>
    </w:p>
    <w:p w14:paraId="5176F61C" w14:textId="77777777" w:rsidR="000B0BCB" w:rsidRPr="000B0BCB" w:rsidRDefault="000B0BCB" w:rsidP="000B0BCB">
      <w:pPr>
        <w:pStyle w:val="Rubrik3"/>
      </w:pPr>
      <w:r w:rsidRPr="000B0BCB">
        <w:t>Symtomfri </w:t>
      </w:r>
    </w:p>
    <w:p w14:paraId="5BCC6A9C" w14:textId="77777777" w:rsidR="000B0BCB" w:rsidRPr="000B0BCB" w:rsidRDefault="000B0BCB" w:rsidP="000B0BCB">
      <w:pPr>
        <w:ind w:right="-143"/>
      </w:pPr>
      <w:r w:rsidRPr="000B0BCB">
        <w:t xml:space="preserve">Aktiv </w:t>
      </w:r>
      <w:proofErr w:type="spellStart"/>
      <w:r w:rsidRPr="000B0BCB">
        <w:t>expektans</w:t>
      </w:r>
      <w:proofErr w:type="spellEnd"/>
      <w:r w:rsidRPr="000B0BCB">
        <w:t xml:space="preserve">. Ge 20-40 ml </w:t>
      </w:r>
      <w:proofErr w:type="spellStart"/>
      <w:r w:rsidRPr="000B0BCB">
        <w:t>Laktulos</w:t>
      </w:r>
      <w:proofErr w:type="spellEnd"/>
      <w:r w:rsidRPr="000B0BCB">
        <w:t>. Patienten får äta som vanligt. Avvakta i upp till 4</w:t>
      </w:r>
      <w:r w:rsidRPr="000B0BCB">
        <w:rPr>
          <w:rFonts w:ascii="Times New Roman" w:hAnsi="Times New Roman"/>
        </w:rPr>
        <w:t> </w:t>
      </w:r>
      <w:r w:rsidRPr="000B0BCB">
        <w:t>dygn; kontrollera avf</w:t>
      </w:r>
      <w:r w:rsidRPr="000B0BCB">
        <w:rPr>
          <w:rFonts w:cs="Georgia"/>
        </w:rPr>
        <w:t>ö</w:t>
      </w:r>
      <w:r w:rsidRPr="000B0BCB">
        <w:t>ringen. Efter 4</w:t>
      </w:r>
      <w:r w:rsidRPr="000B0BCB">
        <w:rPr>
          <w:rFonts w:ascii="Times New Roman" w:hAnsi="Times New Roman"/>
        </w:rPr>
        <w:t> </w:t>
      </w:r>
      <w:r w:rsidRPr="000B0BCB">
        <w:t>dygn tas en ny r</w:t>
      </w:r>
      <w:r w:rsidRPr="000B0BCB">
        <w:rPr>
          <w:rFonts w:cs="Georgia"/>
        </w:rPr>
        <w:t>ö</w:t>
      </w:r>
      <w:r w:rsidRPr="000B0BCB">
        <w:t>ntgen. Om batteriet finns kvar i ventrikeln - gastroskopera och plocka ut. </w:t>
      </w:r>
    </w:p>
    <w:p w14:paraId="4C22C5BA" w14:textId="77777777" w:rsidR="000B0BCB" w:rsidRPr="000B0BCB" w:rsidRDefault="000B0BCB" w:rsidP="000B0BCB">
      <w:pPr>
        <w:ind w:right="-143"/>
      </w:pPr>
      <w:r w:rsidRPr="000B0BCB">
        <w:t xml:space="preserve">Om batteriet ligger i tunntarmen och patienten är symtomfri, fortsatt </w:t>
      </w:r>
      <w:proofErr w:type="spellStart"/>
      <w:r w:rsidRPr="000B0BCB">
        <w:t>expektans</w:t>
      </w:r>
      <w:proofErr w:type="spellEnd"/>
      <w:r w:rsidRPr="000B0BCB">
        <w:t xml:space="preserve"> i något dygn; kontrollera avföringen. </w:t>
      </w:r>
      <w:r w:rsidRPr="000B0BCB">
        <w:rPr>
          <w:b/>
          <w:bCs/>
        </w:rPr>
        <w:t>Vid symtom – operera</w:t>
      </w:r>
      <w:r w:rsidRPr="000B0BCB">
        <w:t>. 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0" w:name="_Toc100327194"/>
      <w:bookmarkStart w:id="11" w:name="_Toc181866763"/>
      <w:r w:rsidRPr="000D04ED">
        <w:t>Arbetsgrupp</w:t>
      </w:r>
      <w:bookmarkEnd w:id="10"/>
      <w:bookmarkEnd w:id="11"/>
      <w:r>
        <w:t xml:space="preserve"> </w:t>
      </w:r>
    </w:p>
    <w:p w14:paraId="08F61FBE" w14:textId="77777777" w:rsidR="000B0BCB" w:rsidRPr="000B0BCB" w:rsidRDefault="000B0BCB" w:rsidP="000B0BCB">
      <w:pPr>
        <w:ind w:right="-143"/>
      </w:pPr>
      <w:r w:rsidRPr="000B0BCB">
        <w:rPr>
          <w:b/>
          <w:bCs/>
        </w:rPr>
        <w:t>Remissinstanser (utgåva 1)</w:t>
      </w:r>
      <w:r w:rsidRPr="000B0BCB">
        <w:t> </w:t>
      </w:r>
    </w:p>
    <w:p w14:paraId="652C6A54" w14:textId="77777777" w:rsidR="000B0BCB" w:rsidRPr="000B0BCB" w:rsidRDefault="000B0BCB" w:rsidP="000B0BCB">
      <w:pPr>
        <w:ind w:right="-143"/>
      </w:pPr>
      <w:r w:rsidRPr="000B0BCB">
        <w:t>Verksamhetschefer, SÄS </w:t>
      </w:r>
      <w:r w:rsidRPr="000B0BCB">
        <w:br/>
        <w:t>Joacim Linde, överläkare/processledare traumaprocessen, SÄS  </w:t>
      </w:r>
      <w:r w:rsidRPr="000B0BCB">
        <w:br/>
        <w:t>Robert Olin, överläkare/processledare traumaprocessen, SÄS </w:t>
      </w:r>
    </w:p>
    <w:p w14:paraId="40AA233F" w14:textId="338CF97A" w:rsidR="009C6C0C" w:rsidRDefault="009C6C0C" w:rsidP="009A32ED">
      <w:pPr>
        <w:ind w:right="-143"/>
      </w:pP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DA4AFE" w14:textId="77777777" w:rsidR="00F37690" w:rsidRDefault="00F37690">
      <w:r>
        <w:separator/>
      </w:r>
    </w:p>
  </w:endnote>
  <w:endnote w:type="continuationSeparator" w:id="0">
    <w:p w14:paraId="3386B1EC" w14:textId="77777777" w:rsidR="00F37690" w:rsidRDefault="00F37690">
      <w:r>
        <w:continuationSeparator/>
      </w:r>
    </w:p>
  </w:endnote>
  <w:endnote w:type="continuationNotice" w:id="1">
    <w:p w14:paraId="1433FBA2" w14:textId="77777777" w:rsidR="00F37690" w:rsidRDefault="00F3769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73580" w14:textId="77777777" w:rsidR="00F37690" w:rsidRDefault="00F37690"/>
  </w:footnote>
  <w:footnote w:type="continuationSeparator" w:id="0">
    <w:p w14:paraId="378C8798" w14:textId="77777777" w:rsidR="00F37690" w:rsidRDefault="00F37690">
      <w:r>
        <w:continuationSeparator/>
      </w:r>
    </w:p>
  </w:footnote>
  <w:footnote w:type="continuationNotice" w:id="1">
    <w:p w14:paraId="54DC64A8" w14:textId="77777777" w:rsidR="00F37690" w:rsidRDefault="00F3769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AF2D8B"/>
    <w:multiLevelType w:val="multilevel"/>
    <w:tmpl w:val="C22ED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BFF098A"/>
    <w:multiLevelType w:val="multilevel"/>
    <w:tmpl w:val="3C307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F116240"/>
    <w:multiLevelType w:val="hybridMultilevel"/>
    <w:tmpl w:val="F0F8092C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30E32B74"/>
    <w:multiLevelType w:val="multilevel"/>
    <w:tmpl w:val="665E9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53A221E"/>
    <w:multiLevelType w:val="multilevel"/>
    <w:tmpl w:val="FD14B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7E7CC4"/>
    <w:multiLevelType w:val="hybridMultilevel"/>
    <w:tmpl w:val="A22A92A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35F09B6"/>
    <w:multiLevelType w:val="hybridMultilevel"/>
    <w:tmpl w:val="7BB8B37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5B15A9B"/>
    <w:multiLevelType w:val="multilevel"/>
    <w:tmpl w:val="728E4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93421C6"/>
    <w:multiLevelType w:val="multilevel"/>
    <w:tmpl w:val="ABBE0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A8C1140"/>
    <w:multiLevelType w:val="multilevel"/>
    <w:tmpl w:val="E0EEBD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7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2"/>
  </w:num>
  <w:num w:numId="6" w16cid:durableId="444931515">
    <w:abstractNumId w:val="2"/>
  </w:num>
  <w:num w:numId="7" w16cid:durableId="739910959">
    <w:abstractNumId w:val="16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9"/>
  </w:num>
  <w:num w:numId="14" w16cid:durableId="36130748">
    <w:abstractNumId w:val="14"/>
  </w:num>
  <w:num w:numId="15" w16cid:durableId="560679449">
    <w:abstractNumId w:val="8"/>
  </w:num>
  <w:num w:numId="16" w16cid:durableId="1420566503">
    <w:abstractNumId w:val="18"/>
  </w:num>
  <w:num w:numId="17" w16cid:durableId="256527698">
    <w:abstractNumId w:val="6"/>
  </w:num>
  <w:num w:numId="18" w16cid:durableId="1090539201">
    <w:abstractNumId w:val="15"/>
  </w:num>
  <w:num w:numId="19" w16cid:durableId="1846439597">
    <w:abstractNumId w:val="26"/>
  </w:num>
  <w:num w:numId="20" w16cid:durableId="1583949367">
    <w:abstractNumId w:val="9"/>
  </w:num>
  <w:num w:numId="21" w16cid:durableId="88737570">
    <w:abstractNumId w:val="12"/>
  </w:num>
  <w:num w:numId="22" w16cid:durableId="158884594">
    <w:abstractNumId w:val="10"/>
  </w:num>
  <w:num w:numId="23" w16cid:durableId="1011100653">
    <w:abstractNumId w:val="17"/>
  </w:num>
  <w:num w:numId="24" w16cid:durableId="1059286832">
    <w:abstractNumId w:val="23"/>
  </w:num>
  <w:num w:numId="25" w16cid:durableId="20059697">
    <w:abstractNumId w:val="4"/>
  </w:num>
  <w:num w:numId="26" w16cid:durableId="1917401090">
    <w:abstractNumId w:val="11"/>
  </w:num>
  <w:num w:numId="27" w16cid:durableId="197082626">
    <w:abstractNumId w:val="24"/>
  </w:num>
  <w:num w:numId="28" w16cid:durableId="1124881416">
    <w:abstractNumId w:val="25"/>
  </w:num>
  <w:num w:numId="29" w16cid:durableId="15939306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0BCB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4EF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3164"/>
    <w:rsid w:val="00460D43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3BC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863C7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D9A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690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61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6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7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824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44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64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21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571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06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091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8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60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402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43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27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8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52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6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75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33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2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0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65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33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9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34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61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19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11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67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8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6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3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03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74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4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42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66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83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9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405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13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82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449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18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64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71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26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00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490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63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80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81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5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11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2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1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329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Batterier som svalts eller petats in i kroppshåla</dc:title>
  <dc:subject/>
  <dc:creator/>
  <keywords/>
  <lastModifiedBy/>
  <revision>1</revision>
  <dcterms:created xsi:type="dcterms:W3CDTF">2025-08-21T12:41:00.0000000Z</dcterms:created>
  <dcterms:modified xsi:type="dcterms:W3CDTF">2025-08-21T13:00:00.0000000Z</dcterms:modified>
</coreProperties>
</file>