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3DF62B" w14:textId="77777777" w:rsidR="00F405F5" w:rsidRDefault="00F405F5" w:rsidP="00F405F5">
      <w:pPr>
        <w:pStyle w:val="Rubrik1"/>
      </w:pPr>
      <w:bookmarkStart w:id="0" w:name="_Toc101353476"/>
      <w:bookmarkStart w:id="1" w:name="_Hlk105160723"/>
      <w:r>
        <w:t>Sängar och madrasser för vuxna. Hantering, ansvarsfördelning och flöden</w:t>
      </w:r>
      <w:bookmarkStart w:id="2" w:name="_Toc321146591"/>
      <w:r>
        <w:t>, SÄS Borås</w:t>
      </w:r>
      <w:bookmarkEnd w:id="0"/>
    </w:p>
    <w:p w14:paraId="1E197D08" w14:textId="77777777" w:rsidR="00F405F5" w:rsidRDefault="00F405F5" w:rsidP="00F405F5">
      <w:pPr>
        <w:pStyle w:val="Rubrik2"/>
      </w:pPr>
      <w:bookmarkStart w:id="3" w:name="_Toc182584151"/>
      <w:bookmarkEnd w:id="1"/>
      <w:bookmarkEnd w:id="2"/>
      <w:r>
        <w:t>Sammanfattning/syfte</w:t>
      </w:r>
      <w:bookmarkEnd w:id="3"/>
    </w:p>
    <w:p w14:paraId="52DE523B" w14:textId="77777777" w:rsidR="00F405F5" w:rsidRDefault="00F405F5" w:rsidP="00216058">
      <w:pPr>
        <w:pStyle w:val="Punktlista"/>
      </w:pPr>
      <w:r>
        <w:t xml:space="preserve">Rutinen har till syfte att förtydliga hantering, flöden och ansvarsfördelning gällande sängar och </w:t>
      </w:r>
      <w:r w:rsidRPr="00216058">
        <w:t>madrasser</w:t>
      </w:r>
      <w:r>
        <w:t xml:space="preserve"> på SÄS Borås.</w:t>
      </w:r>
    </w:p>
    <w:p w14:paraId="3605865D" w14:textId="0CDF243C" w:rsidR="00F405F5" w:rsidRPr="00595C38" w:rsidRDefault="00F405F5" w:rsidP="00216058">
      <w:pPr>
        <w:pStyle w:val="Punktlista"/>
        <w:rPr>
          <w:rStyle w:val="Hyperlnk"/>
          <w:color w:val="auto"/>
          <w:u w:val="none"/>
        </w:rPr>
      </w:pPr>
      <w:r>
        <w:t>För mer information om patienttransport se rutinen</w:t>
      </w:r>
      <w:r w:rsidRPr="000B035C">
        <w:t xml:space="preserve"> </w:t>
      </w:r>
      <w:hyperlink r:id="rId12" w:history="1">
        <w:r w:rsidRPr="00266C1B">
          <w:rPr>
            <w:rStyle w:val="Hyperlnk"/>
          </w:rPr>
          <w:t xml:space="preserve">Patienttransport med hjälp av </w:t>
        </w:r>
        <w:r w:rsidR="005D17E9">
          <w:rPr>
            <w:rStyle w:val="Hyperlnk"/>
          </w:rPr>
          <w:t>FFSS</w:t>
        </w:r>
        <w:r w:rsidR="00081D97">
          <w:rPr>
            <w:rStyle w:val="Hyperlnk"/>
          </w:rPr>
          <w:t xml:space="preserve"> </w:t>
        </w:r>
        <w:r w:rsidRPr="00266C1B">
          <w:rPr>
            <w:rStyle w:val="Hyperlnk"/>
          </w:rPr>
          <w:t>servicepersona</w:t>
        </w:r>
        <w:r w:rsidR="00266C1B" w:rsidRPr="00266C1B">
          <w:rPr>
            <w:rStyle w:val="Hyperlnk"/>
          </w:rPr>
          <w:t>l</w:t>
        </w:r>
        <w:r w:rsidR="00081D97">
          <w:rPr>
            <w:rStyle w:val="Hyperlnk"/>
          </w:rPr>
          <w:t xml:space="preserve"> </w:t>
        </w:r>
        <w:r w:rsidR="005D17E9">
          <w:rPr>
            <w:rStyle w:val="Hyperlnk"/>
          </w:rPr>
          <w:t xml:space="preserve">och patienttransportörer </w:t>
        </w:r>
        <w:r w:rsidR="00266C1B" w:rsidRPr="00266C1B">
          <w:rPr>
            <w:rStyle w:val="Hyperlnk"/>
          </w:rPr>
          <w:t>– vårdhygieniska rekommendationer</w:t>
        </w:r>
        <w:bookmarkStart w:id="4" w:name="_Toc72840807"/>
        <w:r w:rsidRPr="00266C1B">
          <w:rPr>
            <w:rStyle w:val="Hyperlnk"/>
          </w:rPr>
          <w:t>.</w:t>
        </w:r>
      </w:hyperlink>
    </w:p>
    <w:p w14:paraId="428BD669" w14:textId="4A1DE427" w:rsidR="00DE35E2" w:rsidRDefault="00862DA5" w:rsidP="00434C06">
      <w:pPr>
        <w:pStyle w:val="Rubrik2"/>
        <w:rPr>
          <w:rStyle w:val="Hyperlnk"/>
          <w:color w:val="auto"/>
          <w:u w:val="none"/>
        </w:rPr>
      </w:pPr>
      <w:bookmarkStart w:id="5" w:name="_Toc182584152"/>
      <w:r w:rsidRPr="00434C06">
        <w:rPr>
          <w:rStyle w:val="Hyperlnk"/>
          <w:color w:val="auto"/>
          <w:u w:val="none"/>
        </w:rPr>
        <w:t>Förändringar sedan föregående version</w:t>
      </w:r>
      <w:bookmarkEnd w:id="5"/>
    </w:p>
    <w:p w14:paraId="6B869F15" w14:textId="615AC982" w:rsidR="00266C1B" w:rsidRPr="00266C1B" w:rsidRDefault="2C376694" w:rsidP="00266C1B">
      <w:r>
        <w:t>Giltighetstid förlängd</w:t>
      </w:r>
      <w:r w:rsidR="375CE808">
        <w:t>. Uppdaterad version kommer att publiceras efter</w:t>
      </w:r>
      <w:r>
        <w:t xml:space="preserve"> övergång till Millennium</w:t>
      </w:r>
      <w:r w:rsidR="00266C1B">
        <w:t>.</w:t>
      </w:r>
    </w:p>
    <w:bookmarkEnd w:id="4"/>
    <w:p w14:paraId="0D006AF7" w14:textId="77777777" w:rsidR="00F405F5" w:rsidRPr="000B1342" w:rsidRDefault="00F405F5" w:rsidP="000B1342">
      <w:pPr>
        <w:spacing w:before="360" w:after="0"/>
        <w:rPr>
          <w:rFonts w:asciiTheme="majorHAnsi" w:hAnsiTheme="majorHAnsi" w:cstheme="majorHAnsi"/>
          <w:sz w:val="28"/>
          <w:szCs w:val="28"/>
        </w:rPr>
      </w:pPr>
      <w:r w:rsidRPr="000B1342">
        <w:rPr>
          <w:rFonts w:asciiTheme="majorHAnsi" w:hAnsiTheme="majorHAnsi" w:cstheme="majorHAnsi"/>
          <w:sz w:val="28"/>
          <w:szCs w:val="28"/>
        </w:rPr>
        <w:t>Innehållsförteckning</w:t>
      </w:r>
    </w:p>
    <w:p w14:paraId="5FD64660" w14:textId="0948A3E5" w:rsidR="00085AFA" w:rsidRDefault="00F405F5">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\u \t "Rubrik 2;1;Rubrik 3;2;Rubrik 4;3" </w:instrText>
      </w:r>
      <w:r>
        <w:fldChar w:fldCharType="separate"/>
      </w:r>
      <w:hyperlink w:anchor="_Toc182584151" w:history="1">
        <w:r w:rsidR="00085AFA" w:rsidRPr="00012D91">
          <w:rPr>
            <w:rStyle w:val="Hyperlnk"/>
            <w:rFonts w:eastAsia="MS Gothic"/>
            <w:noProof/>
          </w:rPr>
          <w:t>Sammanfattning/syfte</w:t>
        </w:r>
        <w:r w:rsidR="00085AFA">
          <w:rPr>
            <w:noProof/>
            <w:webHidden/>
          </w:rPr>
          <w:tab/>
        </w:r>
        <w:r w:rsidR="00085AFA">
          <w:rPr>
            <w:noProof/>
            <w:webHidden/>
          </w:rPr>
          <w:fldChar w:fldCharType="begin"/>
        </w:r>
        <w:r w:rsidR="00085AFA">
          <w:rPr>
            <w:noProof/>
            <w:webHidden/>
          </w:rPr>
          <w:instrText xml:space="preserve"> PAGEREF _Toc182584151 \h </w:instrText>
        </w:r>
        <w:r w:rsidR="00085AFA">
          <w:rPr>
            <w:noProof/>
            <w:webHidden/>
          </w:rPr>
        </w:r>
        <w:r w:rsidR="00085AFA">
          <w:rPr>
            <w:noProof/>
            <w:webHidden/>
          </w:rPr>
          <w:fldChar w:fldCharType="separate"/>
        </w:r>
        <w:r w:rsidR="00085AFA">
          <w:rPr>
            <w:noProof/>
            <w:webHidden/>
          </w:rPr>
          <w:t>1</w:t>
        </w:r>
        <w:r w:rsidR="00085AFA">
          <w:rPr>
            <w:noProof/>
            <w:webHidden/>
          </w:rPr>
          <w:fldChar w:fldCharType="end"/>
        </w:r>
      </w:hyperlink>
    </w:p>
    <w:p w14:paraId="3A56B282" w14:textId="035D6E70" w:rsidR="00085AFA" w:rsidRDefault="00085AFA">
      <w:pPr>
        <w:pStyle w:val="Innehll1"/>
        <w:rPr>
          <w:rFonts w:asciiTheme="minorHAnsi" w:eastAsiaTheme="minorEastAsia" w:hAnsiTheme="minorHAnsi" w:cstheme="minorBidi"/>
          <w:noProof/>
          <w:kern w:val="2"/>
          <w:sz w:val="22"/>
          <w:szCs w:val="22"/>
          <w14:ligatures w14:val="standardContextual"/>
        </w:rPr>
      </w:pPr>
      <w:hyperlink w:anchor="_Toc182584152" w:history="1">
        <w:r w:rsidRPr="00012D9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_Toc182584152 \h </w:instrText>
        </w:r>
        <w:r>
          <w:rPr>
            <w:noProof/>
            <w:webHidden/>
          </w:rPr>
        </w:r>
        <w:r>
          <w:rPr>
            <w:noProof/>
            <w:webHidden/>
          </w:rPr>
          <w:fldChar w:fldCharType="separate"/>
        </w:r>
        <w:r>
          <w:rPr>
            <w:noProof/>
            <w:webHidden/>
          </w:rPr>
          <w:t>1</w:t>
        </w:r>
        <w:r>
          <w:rPr>
            <w:noProof/>
            <w:webHidden/>
          </w:rPr>
          <w:fldChar w:fldCharType="end"/>
        </w:r>
      </w:hyperlink>
    </w:p>
    <w:p w14:paraId="2B0AF2B4" w14:textId="6B40034A" w:rsidR="00085AFA" w:rsidRDefault="00085AFA">
      <w:pPr>
        <w:pStyle w:val="Innehll1"/>
        <w:rPr>
          <w:rFonts w:asciiTheme="minorHAnsi" w:eastAsiaTheme="minorEastAsia" w:hAnsiTheme="minorHAnsi" w:cstheme="minorBidi"/>
          <w:noProof/>
          <w:kern w:val="2"/>
          <w:sz w:val="22"/>
          <w:szCs w:val="22"/>
          <w14:ligatures w14:val="standardContextual"/>
        </w:rPr>
      </w:pPr>
      <w:hyperlink w:anchor="_Toc182584153" w:history="1">
        <w:r w:rsidRPr="00012D91">
          <w:rPr>
            <w:rStyle w:val="Hyperlnk"/>
            <w:rFonts w:eastAsia="MS Gothic"/>
            <w:noProof/>
          </w:rPr>
          <w:t>Förutsättningar</w:t>
        </w:r>
        <w:r>
          <w:rPr>
            <w:noProof/>
            <w:webHidden/>
          </w:rPr>
          <w:tab/>
        </w:r>
        <w:r>
          <w:rPr>
            <w:noProof/>
            <w:webHidden/>
          </w:rPr>
          <w:fldChar w:fldCharType="begin"/>
        </w:r>
        <w:r>
          <w:rPr>
            <w:noProof/>
            <w:webHidden/>
          </w:rPr>
          <w:instrText xml:space="preserve"> PAGEREF _Toc182584153 \h </w:instrText>
        </w:r>
        <w:r>
          <w:rPr>
            <w:noProof/>
            <w:webHidden/>
          </w:rPr>
        </w:r>
        <w:r>
          <w:rPr>
            <w:noProof/>
            <w:webHidden/>
          </w:rPr>
          <w:fldChar w:fldCharType="separate"/>
        </w:r>
        <w:r>
          <w:rPr>
            <w:noProof/>
            <w:webHidden/>
          </w:rPr>
          <w:t>2</w:t>
        </w:r>
        <w:r>
          <w:rPr>
            <w:noProof/>
            <w:webHidden/>
          </w:rPr>
          <w:fldChar w:fldCharType="end"/>
        </w:r>
      </w:hyperlink>
    </w:p>
    <w:p w14:paraId="5E0DB62F" w14:textId="08DA2C47" w:rsidR="00085AFA" w:rsidRDefault="00085AFA">
      <w:pPr>
        <w:pStyle w:val="Innehll2"/>
        <w:rPr>
          <w:rFonts w:asciiTheme="minorHAnsi" w:eastAsiaTheme="minorEastAsia" w:hAnsiTheme="minorHAnsi" w:cstheme="minorBidi"/>
          <w:noProof/>
          <w:kern w:val="2"/>
          <w:sz w:val="22"/>
          <w:szCs w:val="22"/>
          <w14:ligatures w14:val="standardContextual"/>
        </w:rPr>
      </w:pPr>
      <w:hyperlink w:anchor="_Toc182584154" w:history="1">
        <w:r w:rsidRPr="00012D91">
          <w:rPr>
            <w:rStyle w:val="Hyperlnk"/>
            <w:rFonts w:eastAsia="MS Gothic"/>
            <w:noProof/>
          </w:rPr>
          <w:t>Ansvarsfördelning</w:t>
        </w:r>
        <w:r>
          <w:rPr>
            <w:noProof/>
            <w:webHidden/>
          </w:rPr>
          <w:tab/>
        </w:r>
        <w:r>
          <w:rPr>
            <w:noProof/>
            <w:webHidden/>
          </w:rPr>
          <w:fldChar w:fldCharType="begin"/>
        </w:r>
        <w:r>
          <w:rPr>
            <w:noProof/>
            <w:webHidden/>
          </w:rPr>
          <w:instrText xml:space="preserve"> PAGEREF _Toc182584154 \h </w:instrText>
        </w:r>
        <w:r>
          <w:rPr>
            <w:noProof/>
            <w:webHidden/>
          </w:rPr>
        </w:r>
        <w:r>
          <w:rPr>
            <w:noProof/>
            <w:webHidden/>
          </w:rPr>
          <w:fldChar w:fldCharType="separate"/>
        </w:r>
        <w:r>
          <w:rPr>
            <w:noProof/>
            <w:webHidden/>
          </w:rPr>
          <w:t>2</w:t>
        </w:r>
        <w:r>
          <w:rPr>
            <w:noProof/>
            <w:webHidden/>
          </w:rPr>
          <w:fldChar w:fldCharType="end"/>
        </w:r>
      </w:hyperlink>
    </w:p>
    <w:p w14:paraId="4F131E43" w14:textId="2AA7DCB6" w:rsidR="00085AFA" w:rsidRDefault="00085AFA">
      <w:pPr>
        <w:pStyle w:val="Innehll1"/>
        <w:rPr>
          <w:rFonts w:asciiTheme="minorHAnsi" w:eastAsiaTheme="minorEastAsia" w:hAnsiTheme="minorHAnsi" w:cstheme="minorBidi"/>
          <w:noProof/>
          <w:kern w:val="2"/>
          <w:sz w:val="22"/>
          <w:szCs w:val="22"/>
          <w14:ligatures w14:val="standardContextual"/>
        </w:rPr>
      </w:pPr>
      <w:hyperlink w:anchor="_Toc182584155" w:history="1">
        <w:r w:rsidRPr="00012D91">
          <w:rPr>
            <w:rStyle w:val="Hyperlnk"/>
            <w:rFonts w:eastAsia="MS Gothic"/>
            <w:noProof/>
          </w:rPr>
          <w:t>Genomförande</w:t>
        </w:r>
        <w:r>
          <w:rPr>
            <w:noProof/>
            <w:webHidden/>
          </w:rPr>
          <w:tab/>
        </w:r>
        <w:r>
          <w:rPr>
            <w:noProof/>
            <w:webHidden/>
          </w:rPr>
          <w:fldChar w:fldCharType="begin"/>
        </w:r>
        <w:r>
          <w:rPr>
            <w:noProof/>
            <w:webHidden/>
          </w:rPr>
          <w:instrText xml:space="preserve"> PAGEREF _Toc182584155 \h </w:instrText>
        </w:r>
        <w:r>
          <w:rPr>
            <w:noProof/>
            <w:webHidden/>
          </w:rPr>
        </w:r>
        <w:r>
          <w:rPr>
            <w:noProof/>
            <w:webHidden/>
          </w:rPr>
          <w:fldChar w:fldCharType="separate"/>
        </w:r>
        <w:r>
          <w:rPr>
            <w:noProof/>
            <w:webHidden/>
          </w:rPr>
          <w:t>2</w:t>
        </w:r>
        <w:r>
          <w:rPr>
            <w:noProof/>
            <w:webHidden/>
          </w:rPr>
          <w:fldChar w:fldCharType="end"/>
        </w:r>
      </w:hyperlink>
    </w:p>
    <w:p w14:paraId="2B7CCD7A" w14:textId="502DE075" w:rsidR="00085AFA" w:rsidRDefault="00085AFA">
      <w:pPr>
        <w:pStyle w:val="Innehll2"/>
        <w:rPr>
          <w:rFonts w:asciiTheme="minorHAnsi" w:eastAsiaTheme="minorEastAsia" w:hAnsiTheme="minorHAnsi" w:cstheme="minorBidi"/>
          <w:noProof/>
          <w:kern w:val="2"/>
          <w:sz w:val="22"/>
          <w:szCs w:val="22"/>
          <w14:ligatures w14:val="standardContextual"/>
        </w:rPr>
      </w:pPr>
      <w:hyperlink w:anchor="_Toc182584156" w:history="1">
        <w:r w:rsidRPr="00012D91">
          <w:rPr>
            <w:rStyle w:val="Hyperlnk"/>
            <w:rFonts w:eastAsia="MS Gothic"/>
            <w:noProof/>
          </w:rPr>
          <w:t>Rengöring av sängar</w:t>
        </w:r>
        <w:r>
          <w:rPr>
            <w:noProof/>
            <w:webHidden/>
          </w:rPr>
          <w:tab/>
        </w:r>
        <w:r>
          <w:rPr>
            <w:noProof/>
            <w:webHidden/>
          </w:rPr>
          <w:fldChar w:fldCharType="begin"/>
        </w:r>
        <w:r>
          <w:rPr>
            <w:noProof/>
            <w:webHidden/>
          </w:rPr>
          <w:instrText xml:space="preserve"> PAGEREF _Toc182584156 \h </w:instrText>
        </w:r>
        <w:r>
          <w:rPr>
            <w:noProof/>
            <w:webHidden/>
          </w:rPr>
        </w:r>
        <w:r>
          <w:rPr>
            <w:noProof/>
            <w:webHidden/>
          </w:rPr>
          <w:fldChar w:fldCharType="separate"/>
        </w:r>
        <w:r>
          <w:rPr>
            <w:noProof/>
            <w:webHidden/>
          </w:rPr>
          <w:t>2</w:t>
        </w:r>
        <w:r>
          <w:rPr>
            <w:noProof/>
            <w:webHidden/>
          </w:rPr>
          <w:fldChar w:fldCharType="end"/>
        </w:r>
      </w:hyperlink>
    </w:p>
    <w:p w14:paraId="6DE392B1" w14:textId="210B6B18" w:rsidR="00085AFA" w:rsidRDefault="00085AFA">
      <w:pPr>
        <w:pStyle w:val="Innehll2"/>
        <w:rPr>
          <w:rFonts w:asciiTheme="minorHAnsi" w:eastAsiaTheme="minorEastAsia" w:hAnsiTheme="minorHAnsi" w:cstheme="minorBidi"/>
          <w:noProof/>
          <w:kern w:val="2"/>
          <w:sz w:val="22"/>
          <w:szCs w:val="22"/>
          <w14:ligatures w14:val="standardContextual"/>
        </w:rPr>
      </w:pPr>
      <w:hyperlink w:anchor="_Toc182584157" w:history="1">
        <w:r w:rsidRPr="00012D91">
          <w:rPr>
            <w:rStyle w:val="Hyperlnk"/>
            <w:rFonts w:eastAsia="MS Gothic"/>
            <w:noProof/>
          </w:rPr>
          <w:t>Avdelningsknutna sängar och madrasser</w:t>
        </w:r>
        <w:r>
          <w:rPr>
            <w:noProof/>
            <w:webHidden/>
          </w:rPr>
          <w:tab/>
        </w:r>
        <w:r>
          <w:rPr>
            <w:noProof/>
            <w:webHidden/>
          </w:rPr>
          <w:fldChar w:fldCharType="begin"/>
        </w:r>
        <w:r>
          <w:rPr>
            <w:noProof/>
            <w:webHidden/>
          </w:rPr>
          <w:instrText xml:space="preserve"> PAGEREF _Toc182584157 \h </w:instrText>
        </w:r>
        <w:r>
          <w:rPr>
            <w:noProof/>
            <w:webHidden/>
          </w:rPr>
        </w:r>
        <w:r>
          <w:rPr>
            <w:noProof/>
            <w:webHidden/>
          </w:rPr>
          <w:fldChar w:fldCharType="separate"/>
        </w:r>
        <w:r>
          <w:rPr>
            <w:noProof/>
            <w:webHidden/>
          </w:rPr>
          <w:t>2</w:t>
        </w:r>
        <w:r>
          <w:rPr>
            <w:noProof/>
            <w:webHidden/>
          </w:rPr>
          <w:fldChar w:fldCharType="end"/>
        </w:r>
      </w:hyperlink>
    </w:p>
    <w:p w14:paraId="4E7F742E" w14:textId="363297BA" w:rsidR="00085AFA" w:rsidRDefault="00085AFA">
      <w:pPr>
        <w:pStyle w:val="Innehll2"/>
        <w:rPr>
          <w:rFonts w:asciiTheme="minorHAnsi" w:eastAsiaTheme="minorEastAsia" w:hAnsiTheme="minorHAnsi" w:cstheme="minorBidi"/>
          <w:noProof/>
          <w:kern w:val="2"/>
          <w:sz w:val="22"/>
          <w:szCs w:val="22"/>
          <w14:ligatures w14:val="standardContextual"/>
        </w:rPr>
      </w:pPr>
      <w:hyperlink w:anchor="_Toc182584158" w:history="1">
        <w:r w:rsidRPr="00012D91">
          <w:rPr>
            <w:rStyle w:val="Hyperlnk"/>
            <w:rFonts w:eastAsia="MS Gothic"/>
            <w:noProof/>
          </w:rPr>
          <w:t>Sängpool</w:t>
        </w:r>
        <w:r>
          <w:rPr>
            <w:noProof/>
            <w:webHidden/>
          </w:rPr>
          <w:tab/>
        </w:r>
        <w:r>
          <w:rPr>
            <w:noProof/>
            <w:webHidden/>
          </w:rPr>
          <w:fldChar w:fldCharType="begin"/>
        </w:r>
        <w:r>
          <w:rPr>
            <w:noProof/>
            <w:webHidden/>
          </w:rPr>
          <w:instrText xml:space="preserve"> PAGEREF _Toc182584158 \h </w:instrText>
        </w:r>
        <w:r>
          <w:rPr>
            <w:noProof/>
            <w:webHidden/>
          </w:rPr>
        </w:r>
        <w:r>
          <w:rPr>
            <w:noProof/>
            <w:webHidden/>
          </w:rPr>
          <w:fldChar w:fldCharType="separate"/>
        </w:r>
        <w:r>
          <w:rPr>
            <w:noProof/>
            <w:webHidden/>
          </w:rPr>
          <w:t>3</w:t>
        </w:r>
        <w:r>
          <w:rPr>
            <w:noProof/>
            <w:webHidden/>
          </w:rPr>
          <w:fldChar w:fldCharType="end"/>
        </w:r>
      </w:hyperlink>
    </w:p>
    <w:p w14:paraId="0A98E780" w14:textId="3E066C27" w:rsidR="00085AFA" w:rsidRDefault="00085AFA">
      <w:pPr>
        <w:pStyle w:val="Innehll2"/>
        <w:rPr>
          <w:rFonts w:asciiTheme="minorHAnsi" w:eastAsiaTheme="minorEastAsia" w:hAnsiTheme="minorHAnsi" w:cstheme="minorBidi"/>
          <w:noProof/>
          <w:kern w:val="2"/>
          <w:sz w:val="22"/>
          <w:szCs w:val="22"/>
          <w14:ligatures w14:val="standardContextual"/>
        </w:rPr>
      </w:pPr>
      <w:hyperlink w:anchor="_Toc182584159" w:history="1">
        <w:r w:rsidRPr="00012D91">
          <w:rPr>
            <w:rStyle w:val="Hyperlnk"/>
            <w:rFonts w:eastAsia="MS Gothic"/>
            <w:noProof/>
          </w:rPr>
          <w:t>Stängning och flytt</w:t>
        </w:r>
        <w:r>
          <w:rPr>
            <w:noProof/>
            <w:webHidden/>
          </w:rPr>
          <w:tab/>
        </w:r>
        <w:r>
          <w:rPr>
            <w:noProof/>
            <w:webHidden/>
          </w:rPr>
          <w:fldChar w:fldCharType="begin"/>
        </w:r>
        <w:r>
          <w:rPr>
            <w:noProof/>
            <w:webHidden/>
          </w:rPr>
          <w:instrText xml:space="preserve"> PAGEREF _Toc182584159 \h </w:instrText>
        </w:r>
        <w:r>
          <w:rPr>
            <w:noProof/>
            <w:webHidden/>
          </w:rPr>
        </w:r>
        <w:r>
          <w:rPr>
            <w:noProof/>
            <w:webHidden/>
          </w:rPr>
          <w:fldChar w:fldCharType="separate"/>
        </w:r>
        <w:r>
          <w:rPr>
            <w:noProof/>
            <w:webHidden/>
          </w:rPr>
          <w:t>3</w:t>
        </w:r>
        <w:r>
          <w:rPr>
            <w:noProof/>
            <w:webHidden/>
          </w:rPr>
          <w:fldChar w:fldCharType="end"/>
        </w:r>
      </w:hyperlink>
    </w:p>
    <w:p w14:paraId="26F5C45C" w14:textId="4A227C9B" w:rsidR="00085AFA" w:rsidRDefault="00085AFA">
      <w:pPr>
        <w:pStyle w:val="Innehll2"/>
        <w:rPr>
          <w:rFonts w:asciiTheme="minorHAnsi" w:eastAsiaTheme="minorEastAsia" w:hAnsiTheme="minorHAnsi" w:cstheme="minorBidi"/>
          <w:noProof/>
          <w:kern w:val="2"/>
          <w:sz w:val="22"/>
          <w:szCs w:val="22"/>
          <w14:ligatures w14:val="standardContextual"/>
        </w:rPr>
      </w:pPr>
      <w:hyperlink w:anchor="_Toc182584160" w:history="1">
        <w:r w:rsidRPr="00012D91">
          <w:rPr>
            <w:rStyle w:val="Hyperlnk"/>
            <w:rFonts w:eastAsia="MS Gothic"/>
            <w:noProof/>
          </w:rPr>
          <w:t>Budget</w:t>
        </w:r>
        <w:r>
          <w:rPr>
            <w:noProof/>
            <w:webHidden/>
          </w:rPr>
          <w:tab/>
        </w:r>
        <w:r>
          <w:rPr>
            <w:noProof/>
            <w:webHidden/>
          </w:rPr>
          <w:fldChar w:fldCharType="begin"/>
        </w:r>
        <w:r>
          <w:rPr>
            <w:noProof/>
            <w:webHidden/>
          </w:rPr>
          <w:instrText xml:space="preserve"> PAGEREF _Toc182584160 \h </w:instrText>
        </w:r>
        <w:r>
          <w:rPr>
            <w:noProof/>
            <w:webHidden/>
          </w:rPr>
        </w:r>
        <w:r>
          <w:rPr>
            <w:noProof/>
            <w:webHidden/>
          </w:rPr>
          <w:fldChar w:fldCharType="separate"/>
        </w:r>
        <w:r>
          <w:rPr>
            <w:noProof/>
            <w:webHidden/>
          </w:rPr>
          <w:t>4</w:t>
        </w:r>
        <w:r>
          <w:rPr>
            <w:noProof/>
            <w:webHidden/>
          </w:rPr>
          <w:fldChar w:fldCharType="end"/>
        </w:r>
      </w:hyperlink>
    </w:p>
    <w:p w14:paraId="3D7AD35D" w14:textId="09D90289" w:rsidR="00085AFA" w:rsidRDefault="00085AFA">
      <w:pPr>
        <w:pStyle w:val="Innehll2"/>
        <w:rPr>
          <w:rFonts w:asciiTheme="minorHAnsi" w:eastAsiaTheme="minorEastAsia" w:hAnsiTheme="minorHAnsi" w:cstheme="minorBidi"/>
          <w:noProof/>
          <w:kern w:val="2"/>
          <w:sz w:val="22"/>
          <w:szCs w:val="22"/>
          <w14:ligatures w14:val="standardContextual"/>
        </w:rPr>
      </w:pPr>
      <w:hyperlink w:anchor="_Toc182584161" w:history="1">
        <w:r w:rsidRPr="00012D91">
          <w:rPr>
            <w:rStyle w:val="Hyperlnk"/>
            <w:rFonts w:eastAsia="MS Gothic"/>
            <w:noProof/>
          </w:rPr>
          <w:t>Register</w:t>
        </w:r>
        <w:r>
          <w:rPr>
            <w:noProof/>
            <w:webHidden/>
          </w:rPr>
          <w:tab/>
        </w:r>
        <w:r>
          <w:rPr>
            <w:noProof/>
            <w:webHidden/>
          </w:rPr>
          <w:fldChar w:fldCharType="begin"/>
        </w:r>
        <w:r>
          <w:rPr>
            <w:noProof/>
            <w:webHidden/>
          </w:rPr>
          <w:instrText xml:space="preserve"> PAGEREF _Toc182584161 \h </w:instrText>
        </w:r>
        <w:r>
          <w:rPr>
            <w:noProof/>
            <w:webHidden/>
          </w:rPr>
        </w:r>
        <w:r>
          <w:rPr>
            <w:noProof/>
            <w:webHidden/>
          </w:rPr>
          <w:fldChar w:fldCharType="separate"/>
        </w:r>
        <w:r>
          <w:rPr>
            <w:noProof/>
            <w:webHidden/>
          </w:rPr>
          <w:t>4</w:t>
        </w:r>
        <w:r>
          <w:rPr>
            <w:noProof/>
            <w:webHidden/>
          </w:rPr>
          <w:fldChar w:fldCharType="end"/>
        </w:r>
      </w:hyperlink>
    </w:p>
    <w:p w14:paraId="2C0B7DBD" w14:textId="10C0C25D" w:rsidR="00085AFA" w:rsidRDefault="00085AFA">
      <w:pPr>
        <w:pStyle w:val="Innehll2"/>
        <w:rPr>
          <w:rFonts w:asciiTheme="minorHAnsi" w:eastAsiaTheme="minorEastAsia" w:hAnsiTheme="minorHAnsi" w:cstheme="minorBidi"/>
          <w:noProof/>
          <w:kern w:val="2"/>
          <w:sz w:val="22"/>
          <w:szCs w:val="22"/>
          <w14:ligatures w14:val="standardContextual"/>
        </w:rPr>
      </w:pPr>
      <w:hyperlink w:anchor="_Toc182584162" w:history="1">
        <w:r w:rsidRPr="00012D91">
          <w:rPr>
            <w:rStyle w:val="Hyperlnk"/>
            <w:rFonts w:eastAsia="MS Gothic"/>
            <w:noProof/>
          </w:rPr>
          <w:t>Reparation</w:t>
        </w:r>
        <w:r>
          <w:rPr>
            <w:noProof/>
            <w:webHidden/>
          </w:rPr>
          <w:tab/>
        </w:r>
        <w:r>
          <w:rPr>
            <w:noProof/>
            <w:webHidden/>
          </w:rPr>
          <w:fldChar w:fldCharType="begin"/>
        </w:r>
        <w:r>
          <w:rPr>
            <w:noProof/>
            <w:webHidden/>
          </w:rPr>
          <w:instrText xml:space="preserve"> PAGEREF _Toc182584162 \h </w:instrText>
        </w:r>
        <w:r>
          <w:rPr>
            <w:noProof/>
            <w:webHidden/>
          </w:rPr>
        </w:r>
        <w:r>
          <w:rPr>
            <w:noProof/>
            <w:webHidden/>
          </w:rPr>
          <w:fldChar w:fldCharType="separate"/>
        </w:r>
        <w:r>
          <w:rPr>
            <w:noProof/>
            <w:webHidden/>
          </w:rPr>
          <w:t>4</w:t>
        </w:r>
        <w:r>
          <w:rPr>
            <w:noProof/>
            <w:webHidden/>
          </w:rPr>
          <w:fldChar w:fldCharType="end"/>
        </w:r>
      </w:hyperlink>
    </w:p>
    <w:p w14:paraId="4FE3852A" w14:textId="508FCC86" w:rsidR="00085AFA" w:rsidRDefault="00085AFA">
      <w:pPr>
        <w:pStyle w:val="Innehll2"/>
        <w:rPr>
          <w:rFonts w:asciiTheme="minorHAnsi" w:eastAsiaTheme="minorEastAsia" w:hAnsiTheme="minorHAnsi" w:cstheme="minorBidi"/>
          <w:noProof/>
          <w:kern w:val="2"/>
          <w:sz w:val="22"/>
          <w:szCs w:val="22"/>
          <w14:ligatures w14:val="standardContextual"/>
        </w:rPr>
      </w:pPr>
      <w:hyperlink w:anchor="_Toc182584163" w:history="1">
        <w:r w:rsidRPr="00012D91">
          <w:rPr>
            <w:rStyle w:val="Hyperlnk"/>
            <w:rFonts w:eastAsia="MS Gothic"/>
            <w:noProof/>
          </w:rPr>
          <w:t>Hyra av luftmadrass</w:t>
        </w:r>
        <w:r>
          <w:rPr>
            <w:noProof/>
            <w:webHidden/>
          </w:rPr>
          <w:tab/>
        </w:r>
        <w:r>
          <w:rPr>
            <w:noProof/>
            <w:webHidden/>
          </w:rPr>
          <w:fldChar w:fldCharType="begin"/>
        </w:r>
        <w:r>
          <w:rPr>
            <w:noProof/>
            <w:webHidden/>
          </w:rPr>
          <w:instrText xml:space="preserve"> PAGEREF _Toc182584163 \h </w:instrText>
        </w:r>
        <w:r>
          <w:rPr>
            <w:noProof/>
            <w:webHidden/>
          </w:rPr>
        </w:r>
        <w:r>
          <w:rPr>
            <w:noProof/>
            <w:webHidden/>
          </w:rPr>
          <w:fldChar w:fldCharType="separate"/>
        </w:r>
        <w:r>
          <w:rPr>
            <w:noProof/>
            <w:webHidden/>
          </w:rPr>
          <w:t>4</w:t>
        </w:r>
        <w:r>
          <w:rPr>
            <w:noProof/>
            <w:webHidden/>
          </w:rPr>
          <w:fldChar w:fldCharType="end"/>
        </w:r>
      </w:hyperlink>
    </w:p>
    <w:p w14:paraId="66787D5D" w14:textId="20EB9669" w:rsidR="00085AFA" w:rsidRDefault="00085AFA">
      <w:pPr>
        <w:pStyle w:val="Innehll2"/>
        <w:rPr>
          <w:rFonts w:asciiTheme="minorHAnsi" w:eastAsiaTheme="minorEastAsia" w:hAnsiTheme="minorHAnsi" w:cstheme="minorBidi"/>
          <w:noProof/>
          <w:kern w:val="2"/>
          <w:sz w:val="22"/>
          <w:szCs w:val="22"/>
          <w14:ligatures w14:val="standardContextual"/>
        </w:rPr>
      </w:pPr>
      <w:hyperlink w:anchor="_Toc182584164" w:history="1">
        <w:r w:rsidRPr="00012D91">
          <w:rPr>
            <w:rStyle w:val="Hyperlnk"/>
            <w:rFonts w:eastAsia="MS Gothic"/>
            <w:noProof/>
          </w:rPr>
          <w:t>Katastrofförråd</w:t>
        </w:r>
        <w:r>
          <w:rPr>
            <w:noProof/>
            <w:webHidden/>
          </w:rPr>
          <w:tab/>
        </w:r>
        <w:r>
          <w:rPr>
            <w:noProof/>
            <w:webHidden/>
          </w:rPr>
          <w:fldChar w:fldCharType="begin"/>
        </w:r>
        <w:r>
          <w:rPr>
            <w:noProof/>
            <w:webHidden/>
          </w:rPr>
          <w:instrText xml:space="preserve"> PAGEREF _Toc182584164 \h </w:instrText>
        </w:r>
        <w:r>
          <w:rPr>
            <w:noProof/>
            <w:webHidden/>
          </w:rPr>
        </w:r>
        <w:r>
          <w:rPr>
            <w:noProof/>
            <w:webHidden/>
          </w:rPr>
          <w:fldChar w:fldCharType="separate"/>
        </w:r>
        <w:r>
          <w:rPr>
            <w:noProof/>
            <w:webHidden/>
          </w:rPr>
          <w:t>5</w:t>
        </w:r>
        <w:r>
          <w:rPr>
            <w:noProof/>
            <w:webHidden/>
          </w:rPr>
          <w:fldChar w:fldCharType="end"/>
        </w:r>
      </w:hyperlink>
    </w:p>
    <w:p w14:paraId="376E4236" w14:textId="74CD1B39" w:rsidR="00085AFA" w:rsidRDefault="00085AFA">
      <w:pPr>
        <w:pStyle w:val="Innehll2"/>
        <w:rPr>
          <w:rFonts w:asciiTheme="minorHAnsi" w:eastAsiaTheme="minorEastAsia" w:hAnsiTheme="minorHAnsi" w:cstheme="minorBidi"/>
          <w:noProof/>
          <w:kern w:val="2"/>
          <w:sz w:val="22"/>
          <w:szCs w:val="22"/>
          <w14:ligatures w14:val="standardContextual"/>
        </w:rPr>
      </w:pPr>
      <w:hyperlink w:anchor="_Toc182584165" w:history="1">
        <w:r w:rsidRPr="00012D91">
          <w:rPr>
            <w:rStyle w:val="Hyperlnk"/>
            <w:rFonts w:eastAsia="MS Gothic"/>
            <w:noProof/>
          </w:rPr>
          <w:t>Uppföljning</w:t>
        </w:r>
        <w:r>
          <w:rPr>
            <w:noProof/>
            <w:webHidden/>
          </w:rPr>
          <w:tab/>
        </w:r>
        <w:r>
          <w:rPr>
            <w:noProof/>
            <w:webHidden/>
          </w:rPr>
          <w:fldChar w:fldCharType="begin"/>
        </w:r>
        <w:r>
          <w:rPr>
            <w:noProof/>
            <w:webHidden/>
          </w:rPr>
          <w:instrText xml:space="preserve"> PAGEREF _Toc182584165 \h </w:instrText>
        </w:r>
        <w:r>
          <w:rPr>
            <w:noProof/>
            <w:webHidden/>
          </w:rPr>
        </w:r>
        <w:r>
          <w:rPr>
            <w:noProof/>
            <w:webHidden/>
          </w:rPr>
          <w:fldChar w:fldCharType="separate"/>
        </w:r>
        <w:r>
          <w:rPr>
            <w:noProof/>
            <w:webHidden/>
          </w:rPr>
          <w:t>5</w:t>
        </w:r>
        <w:r>
          <w:rPr>
            <w:noProof/>
            <w:webHidden/>
          </w:rPr>
          <w:fldChar w:fldCharType="end"/>
        </w:r>
      </w:hyperlink>
    </w:p>
    <w:p w14:paraId="1BEEDAE6" w14:textId="3137B459" w:rsidR="00085AFA" w:rsidRDefault="00085AFA">
      <w:pPr>
        <w:pStyle w:val="Innehll1"/>
        <w:rPr>
          <w:rFonts w:asciiTheme="minorHAnsi" w:eastAsiaTheme="minorEastAsia" w:hAnsiTheme="minorHAnsi" w:cstheme="minorBidi"/>
          <w:noProof/>
          <w:kern w:val="2"/>
          <w:sz w:val="22"/>
          <w:szCs w:val="22"/>
          <w14:ligatures w14:val="standardContextual"/>
        </w:rPr>
      </w:pPr>
      <w:hyperlink w:anchor="_Toc182584166" w:history="1">
        <w:r w:rsidRPr="00012D91">
          <w:rPr>
            <w:rStyle w:val="Hyperlnk"/>
            <w:rFonts w:eastAsia="MS Gothic"/>
            <w:noProof/>
          </w:rPr>
          <w:t>Dokumentinformation</w:t>
        </w:r>
        <w:r>
          <w:rPr>
            <w:noProof/>
            <w:webHidden/>
          </w:rPr>
          <w:tab/>
        </w:r>
        <w:r>
          <w:rPr>
            <w:noProof/>
            <w:webHidden/>
          </w:rPr>
          <w:fldChar w:fldCharType="begin"/>
        </w:r>
        <w:r>
          <w:rPr>
            <w:noProof/>
            <w:webHidden/>
          </w:rPr>
          <w:instrText xml:space="preserve"> PAGEREF _Toc182584166 \h </w:instrText>
        </w:r>
        <w:r>
          <w:rPr>
            <w:noProof/>
            <w:webHidden/>
          </w:rPr>
        </w:r>
        <w:r>
          <w:rPr>
            <w:noProof/>
            <w:webHidden/>
          </w:rPr>
          <w:fldChar w:fldCharType="separate"/>
        </w:r>
        <w:r>
          <w:rPr>
            <w:noProof/>
            <w:webHidden/>
          </w:rPr>
          <w:t>6</w:t>
        </w:r>
        <w:r>
          <w:rPr>
            <w:noProof/>
            <w:webHidden/>
          </w:rPr>
          <w:fldChar w:fldCharType="end"/>
        </w:r>
      </w:hyperlink>
    </w:p>
    <w:p w14:paraId="355075C2" w14:textId="5FC91059" w:rsidR="00085AFA" w:rsidRDefault="00085AFA">
      <w:pPr>
        <w:pStyle w:val="Innehll1"/>
        <w:rPr>
          <w:rFonts w:asciiTheme="minorHAnsi" w:eastAsiaTheme="minorEastAsia" w:hAnsiTheme="minorHAnsi" w:cstheme="minorBidi"/>
          <w:noProof/>
          <w:kern w:val="2"/>
          <w:sz w:val="22"/>
          <w:szCs w:val="22"/>
          <w14:ligatures w14:val="standardContextual"/>
        </w:rPr>
      </w:pPr>
      <w:hyperlink w:anchor="_Toc182584167" w:history="1">
        <w:r w:rsidRPr="00012D91">
          <w:rPr>
            <w:rStyle w:val="Hyperlnk"/>
            <w:rFonts w:eastAsia="MS Gothic"/>
            <w:noProof/>
          </w:rPr>
          <w:t>Referenser och relaterade dokument</w:t>
        </w:r>
        <w:r>
          <w:rPr>
            <w:noProof/>
            <w:webHidden/>
          </w:rPr>
          <w:tab/>
        </w:r>
        <w:r>
          <w:rPr>
            <w:noProof/>
            <w:webHidden/>
          </w:rPr>
          <w:fldChar w:fldCharType="begin"/>
        </w:r>
        <w:r>
          <w:rPr>
            <w:noProof/>
            <w:webHidden/>
          </w:rPr>
          <w:instrText xml:space="preserve"> PAGEREF _Toc182584167 \h </w:instrText>
        </w:r>
        <w:r>
          <w:rPr>
            <w:noProof/>
            <w:webHidden/>
          </w:rPr>
        </w:r>
        <w:r>
          <w:rPr>
            <w:noProof/>
            <w:webHidden/>
          </w:rPr>
          <w:fldChar w:fldCharType="separate"/>
        </w:r>
        <w:r>
          <w:rPr>
            <w:noProof/>
            <w:webHidden/>
          </w:rPr>
          <w:t>6</w:t>
        </w:r>
        <w:r>
          <w:rPr>
            <w:noProof/>
            <w:webHidden/>
          </w:rPr>
          <w:fldChar w:fldCharType="end"/>
        </w:r>
      </w:hyperlink>
    </w:p>
    <w:p w14:paraId="0FD8077C" w14:textId="6AC262E6" w:rsidR="00F405F5" w:rsidRDefault="00F405F5" w:rsidP="00F405F5">
      <w:pPr>
        <w:pStyle w:val="Rubrik2"/>
      </w:pPr>
      <w:r>
        <w:rPr>
          <w:rFonts w:ascii="Times New Roman" w:eastAsia="Times New Roman" w:hAnsi="Times New Roman" w:cs="Times New Roman"/>
          <w:color w:val="auto"/>
          <w:sz w:val="24"/>
          <w:szCs w:val="24"/>
        </w:rPr>
        <w:lastRenderedPageBreak/>
        <w:fldChar w:fldCharType="end"/>
      </w:r>
      <w:bookmarkStart w:id="6" w:name="_Toc182584153"/>
      <w:r>
        <w:t>Förutsättningar</w:t>
      </w:r>
      <w:bookmarkEnd w:id="6"/>
    </w:p>
    <w:p w14:paraId="6DA3D971" w14:textId="77777777" w:rsidR="00F405F5" w:rsidRPr="000070C0" w:rsidRDefault="00F405F5" w:rsidP="00F405F5">
      <w:r>
        <w:t xml:space="preserve">Södra Älvsborgs Sjukhus (SÄS) Borås har i dagsläget drygt 725 sängar och madrasser. Delar av beståndet är avdelningsknuta sängar och madrasser medan resterande ingår i en sjukhusgemensam sängpool och katastrofförråd. För att kunna garantera flöden, tillgång och vårdhygienisk standard </w:t>
      </w:r>
      <w:r w:rsidRPr="2331529A">
        <w:rPr>
          <w:b/>
          <w:bCs/>
        </w:rPr>
        <w:t>måste</w:t>
      </w:r>
      <w:r>
        <w:t xml:space="preserve"> denna rutin </w:t>
      </w:r>
      <w:r w:rsidRPr="000070C0">
        <w:t>följas</w:t>
      </w:r>
      <w:r>
        <w:t>.</w:t>
      </w:r>
    </w:p>
    <w:p w14:paraId="41D9A323" w14:textId="77777777" w:rsidR="00F405F5" w:rsidRDefault="00F405F5" w:rsidP="00F405F5">
      <w:pPr>
        <w:pStyle w:val="Rubrik3"/>
      </w:pPr>
      <w:bookmarkStart w:id="7" w:name="_Toc182584154"/>
      <w:r>
        <w:t>Ansvarsfördelning</w:t>
      </w:r>
      <w:bookmarkEnd w:id="7"/>
    </w:p>
    <w:p w14:paraId="55543C85" w14:textId="77777777" w:rsidR="00F405F5" w:rsidRPr="00A11490" w:rsidRDefault="00F405F5" w:rsidP="00A11490">
      <w:pPr>
        <w:pStyle w:val="Punktlista"/>
      </w:pPr>
      <w:r w:rsidRPr="00A11490">
        <w:t>Inköp av sängar och madrasser - hjälpmedelssamordnare, central arbets- och fysioterapienhet, SÄS Borås.</w:t>
      </w:r>
    </w:p>
    <w:p w14:paraId="1BA2AD1C" w14:textId="77777777" w:rsidR="00F405F5" w:rsidRPr="00A11490" w:rsidRDefault="00F405F5" w:rsidP="00A11490">
      <w:pPr>
        <w:pStyle w:val="Punktlista"/>
      </w:pPr>
      <w:r w:rsidRPr="00A11490">
        <w:t>Transporter av sängar och madrasser - patienttransport, Regionservice.</w:t>
      </w:r>
    </w:p>
    <w:p w14:paraId="4AD7C923" w14:textId="77777777" w:rsidR="00F405F5" w:rsidRPr="00A11490" w:rsidRDefault="00F405F5" w:rsidP="00A11490">
      <w:pPr>
        <w:pStyle w:val="Punktlista"/>
      </w:pPr>
      <w:r w:rsidRPr="00A11490">
        <w:t>Reparationer och underhåll av sängar - medicinsk teknik, SÄS.</w:t>
      </w:r>
    </w:p>
    <w:p w14:paraId="534C25DF" w14:textId="77777777" w:rsidR="00F405F5" w:rsidRPr="00A11490" w:rsidRDefault="00F405F5" w:rsidP="00A11490">
      <w:pPr>
        <w:pStyle w:val="Punktlista"/>
      </w:pPr>
      <w:r w:rsidRPr="00A11490">
        <w:t>Reparation och underhåll av luftmadrasser - Medicinsk teknik, SÄS.</w:t>
      </w:r>
    </w:p>
    <w:p w14:paraId="2B55B3E7" w14:textId="77777777" w:rsidR="00F405F5" w:rsidRPr="00A11490" w:rsidRDefault="00F405F5" w:rsidP="00A11490">
      <w:pPr>
        <w:pStyle w:val="Punktlista"/>
      </w:pPr>
      <w:r w:rsidRPr="00A11490">
        <w:t>Frågor och funktionsbedömning av standard madrasser - konsulteras hjälpmedelssamordnare, central arbets- och fysioterapienhet, SÄS.</w:t>
      </w:r>
    </w:p>
    <w:p w14:paraId="11E3813C" w14:textId="77777777" w:rsidR="00F405F5" w:rsidRDefault="00F405F5" w:rsidP="00A11490">
      <w:pPr>
        <w:pStyle w:val="Punktlista"/>
      </w:pPr>
      <w:r w:rsidRPr="00A11490">
        <w:t>Katastrofförråd - beredskapssamordnare, SÄS.</w:t>
      </w:r>
    </w:p>
    <w:p w14:paraId="5FE185E1" w14:textId="77777777" w:rsidR="00F405F5" w:rsidRDefault="00F405F5" w:rsidP="00F405F5">
      <w:pPr>
        <w:pStyle w:val="Rubrik2"/>
      </w:pPr>
      <w:bookmarkStart w:id="8" w:name="_Toc182584155"/>
      <w:r>
        <w:t>Genomförande</w:t>
      </w:r>
      <w:bookmarkEnd w:id="8"/>
    </w:p>
    <w:p w14:paraId="69D9F395" w14:textId="77777777" w:rsidR="00F405F5" w:rsidRDefault="00F405F5" w:rsidP="00F405F5">
      <w:pPr>
        <w:pStyle w:val="Rubrik3"/>
        <w:spacing w:before="120"/>
      </w:pPr>
      <w:bookmarkStart w:id="9" w:name="_Toc182584156"/>
      <w:r>
        <w:t>Rengöring av sängar</w:t>
      </w:r>
      <w:bookmarkEnd w:id="9"/>
    </w:p>
    <w:p w14:paraId="69629C14" w14:textId="6D3CC735" w:rsidR="00F405F5" w:rsidRPr="000070C0" w:rsidRDefault="00F405F5" w:rsidP="2331529A">
      <w:r>
        <w:t xml:space="preserve">Vårdenhet som beställer sängar och madrasser från sängpool ansvarar för att rengöra och desinfektera utrustningen innan transport tillbaka till sängpool. Transport av säng och madrass beställs via </w:t>
      </w:r>
      <w:hyperlink r:id="rId13" w:history="1">
        <w:proofErr w:type="spellStart"/>
        <w:r w:rsidRPr="00141A9C">
          <w:rPr>
            <w:rStyle w:val="Hyperlnk"/>
          </w:rPr>
          <w:t>Columna</w:t>
        </w:r>
        <w:proofErr w:type="spellEnd"/>
      </w:hyperlink>
      <w:r>
        <w:t>.</w:t>
      </w:r>
    </w:p>
    <w:p w14:paraId="070A9C43" w14:textId="77777777" w:rsidR="00F405F5" w:rsidRDefault="00F405F5" w:rsidP="00F405F5">
      <w:r>
        <w:t xml:space="preserve">Rengöring av och desinfektion avdelningsknuten säng och madrass ansvarar tillhörande avdelning för. </w:t>
      </w:r>
    </w:p>
    <w:p w14:paraId="3D196685" w14:textId="283B53C8" w:rsidR="00F405F5" w:rsidRDefault="00F405F5" w:rsidP="00F405F5">
      <w:r>
        <w:t xml:space="preserve">Se även rutinen </w:t>
      </w:r>
      <w:bookmarkStart w:id="10" w:name="_Hlk117764885"/>
      <w:r w:rsidR="00C24C30" w:rsidRPr="00C24C30">
        <w:fldChar w:fldCharType="begin"/>
      </w:r>
      <w:r w:rsidR="00C24C30" w:rsidRPr="00C24C30">
        <w:instrText xml:space="preserve"> HYPERLINK "https://mellanarkiv-offentlig.vgregion.se/alfresco/s/archive/stream/public/v1/source/available/sofia/sas9642-738863596-555/surrogate/Reng%c3%b6ring%20och%20desinfektion%20av%20s%c3%a4ngar%20och%20madrasser%2c%20S%c3%84S.pdf" </w:instrText>
      </w:r>
      <w:r w:rsidR="00C24C30" w:rsidRPr="00C24C30">
        <w:fldChar w:fldCharType="separate"/>
      </w:r>
      <w:r w:rsidRPr="00C24C30">
        <w:rPr>
          <w:rStyle w:val="Hyperlnk"/>
        </w:rPr>
        <w:t>Rengöring och desinfektion av sängar och madrasser, SÄS</w:t>
      </w:r>
      <w:r w:rsidR="00C24C30" w:rsidRPr="00C24C30">
        <w:fldChar w:fldCharType="end"/>
      </w:r>
      <w:bookmarkEnd w:id="10"/>
      <w:r w:rsidRPr="00C24C30">
        <w:t>.</w:t>
      </w:r>
    </w:p>
    <w:p w14:paraId="127ECE4B" w14:textId="77777777" w:rsidR="00F405F5" w:rsidRDefault="00F405F5" w:rsidP="00F405F5">
      <w:pPr>
        <w:pStyle w:val="MellanrubrikVGR"/>
      </w:pPr>
      <w:proofErr w:type="spellStart"/>
      <w:r>
        <w:t>Storstäd</w:t>
      </w:r>
      <w:proofErr w:type="spellEnd"/>
    </w:p>
    <w:p w14:paraId="25BCBBC9" w14:textId="5361E28B" w:rsidR="00F405F5" w:rsidRDefault="00F405F5" w:rsidP="00F405F5">
      <w:proofErr w:type="spellStart"/>
      <w:r>
        <w:t>Storstäd</w:t>
      </w:r>
      <w:proofErr w:type="spellEnd"/>
      <w:r>
        <w:t xml:space="preserve"> utförs på avdelningar/mottagningar av Regionservice efter förutbestämda intervaller. Det är vårdenhetens ansvar att sängar och madrasser rengörs och desinfekteras enligt </w:t>
      </w:r>
      <w:r w:rsidRPr="00C24C30">
        <w:t xml:space="preserve">rutinen </w:t>
      </w:r>
      <w:hyperlink r:id="rId14" w:history="1">
        <w:r w:rsidRPr="00C24C30">
          <w:rPr>
            <w:rStyle w:val="Hyperlnk"/>
          </w:rPr>
          <w:t>Rengöring och desinfektion av sängar och madrasser, SÄS</w:t>
        </w:r>
      </w:hyperlink>
      <w:r w:rsidRPr="00C24C30">
        <w:t>.</w:t>
      </w:r>
    </w:p>
    <w:p w14:paraId="547CCBC2" w14:textId="77777777" w:rsidR="00F405F5" w:rsidRDefault="00F405F5" w:rsidP="00F405F5">
      <w:pPr>
        <w:pStyle w:val="Rubrik3"/>
      </w:pPr>
      <w:bookmarkStart w:id="11" w:name="_Toc182584157"/>
      <w:r>
        <w:t>Avdelningsknutna sängar och madrasser</w:t>
      </w:r>
      <w:bookmarkEnd w:id="11"/>
    </w:p>
    <w:p w14:paraId="52A1C517" w14:textId="77777777" w:rsidR="00F405F5" w:rsidRDefault="00F405F5" w:rsidP="00F405F5">
      <w:r>
        <w:t>Sängar och madrasser som är avdelningsknutna och ej tillhör sängpool, ansvarar berörd enhet för. Nyinköp kan göras direkt via verksamhet/ avdelning eller genom kontakt med hjälpmedelssamordnare. Vid</w:t>
      </w:r>
      <w:r w:rsidR="798100A9" w:rsidRPr="006C7FBB">
        <w:t xml:space="preserve"> </w:t>
      </w:r>
      <w:r w:rsidRPr="006C7FBB">
        <w:t xml:space="preserve">avyttring eller </w:t>
      </w:r>
      <w:r>
        <w:t xml:space="preserve">kassering av madrass, ska hjälpmedelssamordnare alltid informeras. Vid avyttring eller kassering av sängar ska medicinsk teknik alltid kontaktas. </w:t>
      </w:r>
      <w:r>
        <w:lastRenderedPageBreak/>
        <w:t xml:space="preserve">Transport till medicinsk teknik vid reparation av sängar beställs via </w:t>
      </w:r>
      <w:hyperlink r:id="rId15" w:history="1">
        <w:proofErr w:type="spellStart"/>
        <w:r w:rsidRPr="00141A9C">
          <w:rPr>
            <w:rStyle w:val="Hyperlnk"/>
          </w:rPr>
          <w:t>Columna</w:t>
        </w:r>
        <w:proofErr w:type="spellEnd"/>
      </w:hyperlink>
      <w:r>
        <w:t>; vid beställning ska fel på sängen tydligt uppges.</w:t>
      </w:r>
    </w:p>
    <w:p w14:paraId="2312E79D" w14:textId="77777777" w:rsidR="00F405F5" w:rsidRDefault="00F405F5" w:rsidP="00F405F5">
      <w:pPr>
        <w:pStyle w:val="Rubrik3"/>
      </w:pPr>
      <w:bookmarkStart w:id="12" w:name="_Toc182584158"/>
      <w:r>
        <w:t>Sängpool</w:t>
      </w:r>
      <w:bookmarkEnd w:id="12"/>
    </w:p>
    <w:p w14:paraId="274C26DD" w14:textId="77777777" w:rsidR="00F405F5" w:rsidRDefault="00F405F5" w:rsidP="00F405F5">
      <w:pPr>
        <w:pStyle w:val="MellanrubrikVGR"/>
        <w:spacing w:before="120"/>
      </w:pPr>
      <w:r>
        <w:t>Eskalering vid brist på sängar i sängpool</w:t>
      </w:r>
    </w:p>
    <w:p w14:paraId="2F7BA1EF" w14:textId="77777777" w:rsidR="00F405F5" w:rsidRDefault="00F405F5" w:rsidP="00F405F5">
      <w:r>
        <w:t>För att bibehålla ett fungerande flöde och kunna garantera tillgång av sängar i sängpool, måste eskalering ske när antalet sängar når saldot:</w:t>
      </w:r>
    </w:p>
    <w:p w14:paraId="350029C3" w14:textId="77777777" w:rsidR="00F405F5" w:rsidRPr="00432849" w:rsidRDefault="00F405F5" w:rsidP="00432849">
      <w:pPr>
        <w:pStyle w:val="Punktlista"/>
      </w:pPr>
      <w:proofErr w:type="gramStart"/>
      <w:r>
        <w:t xml:space="preserve">5 </w:t>
      </w:r>
      <w:proofErr w:type="spellStart"/>
      <w:r w:rsidRPr="00432849">
        <w:t>st</w:t>
      </w:r>
      <w:proofErr w:type="spellEnd"/>
      <w:proofErr w:type="gramEnd"/>
      <w:r w:rsidRPr="00432849">
        <w:t xml:space="preserve"> </w:t>
      </w:r>
      <w:r>
        <w:t>vanliga sängar</w:t>
      </w:r>
    </w:p>
    <w:p w14:paraId="624EF2CF" w14:textId="77777777" w:rsidR="00F405F5" w:rsidRPr="00432849" w:rsidRDefault="00F405F5" w:rsidP="00432849">
      <w:pPr>
        <w:pStyle w:val="Punktlista"/>
      </w:pPr>
      <w:r w:rsidRPr="00432849">
        <w:t xml:space="preserve">3 luftmadrasser och/eller 3 madrasser för tunga brukare. </w:t>
      </w:r>
    </w:p>
    <w:p w14:paraId="09C5C84B" w14:textId="77777777" w:rsidR="00F405F5" w:rsidRDefault="00F405F5" w:rsidP="00F405F5">
      <w:pPr>
        <w:ind w:right="1132"/>
      </w:pPr>
      <w:r>
        <w:t xml:space="preserve">Eskalering görs av Regionservice till hjälpmedelssamordnare. Hjälpmedelssamordnare publicerar information på Intranät samt eftersöker lediga sängar. Är hjälpmedelssamordnare ej tillgänglig kontaktas sekreterare på central arbets- och fysioterapienhet via tfn </w:t>
      </w:r>
      <w:r w:rsidRPr="00D042A0">
        <w:rPr>
          <w:b/>
          <w:bCs/>
        </w:rPr>
        <w:t>033-616 12 79</w:t>
      </w:r>
      <w:r>
        <w:t>. Hjälpmedelssamordnare tar vid behov kontakt med Regionservice för hjälp med att säkerställa tillgång av sängar.</w:t>
      </w:r>
    </w:p>
    <w:p w14:paraId="03A1979A" w14:textId="77777777" w:rsidR="00F405F5" w:rsidRDefault="00F405F5" w:rsidP="00F405F5">
      <w:pPr>
        <w:pStyle w:val="MellanrubrikVGR"/>
      </w:pPr>
      <w:r>
        <w:t>Inventering i Sängpool</w:t>
      </w:r>
    </w:p>
    <w:p w14:paraId="6941A4D1" w14:textId="77777777" w:rsidR="00F405F5" w:rsidRDefault="00F405F5" w:rsidP="00F405F5">
      <w:r>
        <w:t>Årlig inventering av sängar och madrasser tillhörande sängpoolen ska ske i september månad. Inventeringen utförs av Regionservice som även genomför funktionskontroller. Regionservice återkopplar resultat av inventering till hjälpmedelssamordnare.</w:t>
      </w:r>
    </w:p>
    <w:p w14:paraId="165CD6C5" w14:textId="77777777" w:rsidR="00F405F5" w:rsidRDefault="00F405F5" w:rsidP="00F405F5">
      <w:r>
        <w:t xml:space="preserve">Sängar och madrasser som bedöms aktuella att avyttra, men som fortfarande är funktionsdugliga, ska i första hand placeras i katastrofförråd. </w:t>
      </w:r>
      <w:proofErr w:type="spellStart"/>
      <w:r>
        <w:t>Hjälpmedelssamaordnaren</w:t>
      </w:r>
      <w:proofErr w:type="spellEnd"/>
      <w:r>
        <w:t xml:space="preserve"> bedömer om </w:t>
      </w:r>
      <w:proofErr w:type="spellStart"/>
      <w:r>
        <w:t>övertal</w:t>
      </w:r>
      <w:proofErr w:type="spellEnd"/>
      <w:r>
        <w:t xml:space="preserve"> av sängar finns och om dessa ska skickas som bistånd.</w:t>
      </w:r>
    </w:p>
    <w:p w14:paraId="02A80C2D" w14:textId="77777777" w:rsidR="00F405F5" w:rsidRDefault="00F405F5" w:rsidP="00F405F5">
      <w:r>
        <w:t>Register för sängar och madrasser ska uppdateras vid inventering och vid behov kan extra inventeringar genomföras.</w:t>
      </w:r>
    </w:p>
    <w:p w14:paraId="03E7CE34" w14:textId="77777777" w:rsidR="00F405F5" w:rsidRDefault="00F405F5" w:rsidP="00F405F5">
      <w:pPr>
        <w:pStyle w:val="Rubrik3"/>
      </w:pPr>
      <w:bookmarkStart w:id="13" w:name="_Toc182584159"/>
      <w:r>
        <w:t>Stängning och flytt</w:t>
      </w:r>
      <w:bookmarkEnd w:id="13"/>
    </w:p>
    <w:p w14:paraId="6EDE48AD" w14:textId="77777777" w:rsidR="00F405F5" w:rsidRDefault="00F405F5" w:rsidP="00F405F5">
      <w:pPr>
        <w:pStyle w:val="MellanrubrikVGR"/>
        <w:spacing w:before="120"/>
      </w:pPr>
      <w:r>
        <w:t>Sommarstängning (tillfällig stängning)</w:t>
      </w:r>
    </w:p>
    <w:p w14:paraId="609716FD" w14:textId="0239A672" w:rsidR="00F405F5" w:rsidRDefault="00F405F5" w:rsidP="00F405F5">
      <w:r>
        <w:t>Vid sommarstängning (tillfällig stängning) av avdelning eller mottagning får sängar INTE transporteras ner i kulvert. I samband med sommarstängning ska rengöring av sängar och madrasser genomföras av berörd vårdenhet.</w:t>
      </w:r>
    </w:p>
    <w:p w14:paraId="1F59C619" w14:textId="77777777" w:rsidR="00F405F5" w:rsidRDefault="00F405F5" w:rsidP="00F405F5">
      <w:pPr>
        <w:pStyle w:val="MellanrubrikVGR"/>
      </w:pPr>
      <w:r>
        <w:t>Stängning/flytt av enhet (permanent stängning)</w:t>
      </w:r>
    </w:p>
    <w:p w14:paraId="52116CEC" w14:textId="77777777" w:rsidR="00F405F5" w:rsidRDefault="00F405F5" w:rsidP="2331529A">
      <w:r>
        <w:t xml:space="preserve">Vid permanent stängning eller flytt av enhet ska övertaliga sängar transporteras tillbaka till sängpool; transport av sängar ska beställas via </w:t>
      </w:r>
      <w:hyperlink r:id="rId16" w:history="1">
        <w:proofErr w:type="spellStart"/>
        <w:r w:rsidRPr="00210A70">
          <w:rPr>
            <w:rStyle w:val="Hyperlnk"/>
          </w:rPr>
          <w:t>Columna</w:t>
        </w:r>
        <w:proofErr w:type="spellEnd"/>
      </w:hyperlink>
      <w:r>
        <w:t>. Sängar får ej lämnas kvar på stängd enhet.</w:t>
      </w:r>
    </w:p>
    <w:p w14:paraId="018C6A49" w14:textId="77777777" w:rsidR="00F405F5" w:rsidRDefault="00F405F5" w:rsidP="00F405F5">
      <w:pPr>
        <w:pStyle w:val="Rubrik3"/>
      </w:pPr>
      <w:bookmarkStart w:id="14" w:name="_Toc182584160"/>
      <w:r>
        <w:lastRenderedPageBreak/>
        <w:t>Budget</w:t>
      </w:r>
      <w:bookmarkEnd w:id="14"/>
    </w:p>
    <w:p w14:paraId="02D6301D" w14:textId="77777777" w:rsidR="00F405F5" w:rsidRDefault="00F405F5" w:rsidP="00F405F5">
      <w:r>
        <w:t xml:space="preserve">Verksamhetsområde </w:t>
      </w:r>
      <w:r>
        <w:rPr>
          <w:i/>
          <w:iCs/>
        </w:rPr>
        <w:t>B</w:t>
      </w:r>
      <w:r w:rsidRPr="00CB3B76">
        <w:rPr>
          <w:i/>
          <w:iCs/>
        </w:rPr>
        <w:t xml:space="preserve">ild- och funktionsmedicin och </w:t>
      </w:r>
      <w:r>
        <w:rPr>
          <w:i/>
          <w:iCs/>
        </w:rPr>
        <w:t>m</w:t>
      </w:r>
      <w:r w:rsidRPr="00CB3B76">
        <w:rPr>
          <w:i/>
          <w:iCs/>
        </w:rPr>
        <w:t>edicinsk service</w:t>
      </w:r>
      <w:r>
        <w:t xml:space="preserve"> har budget för inköp av sängar, madrasser och hjälpmedel för tyngre; från och med år 2023 övergår budget till verksamhetsområde </w:t>
      </w:r>
      <w:r w:rsidRPr="004D01D0">
        <w:rPr>
          <w:i/>
          <w:iCs/>
        </w:rPr>
        <w:t>Neurologi, rehabilitering och nära vård</w:t>
      </w:r>
      <w:r>
        <w:t>.</w:t>
      </w:r>
    </w:p>
    <w:p w14:paraId="6E0087D9" w14:textId="77777777" w:rsidR="00F405F5" w:rsidRDefault="00F405F5" w:rsidP="2331529A">
      <w:r>
        <w:t xml:space="preserve">Större reparationer och tillbehör debiteras </w:t>
      </w:r>
      <w:r w:rsidRPr="004D01D0">
        <w:rPr>
          <w:i/>
          <w:iCs/>
        </w:rPr>
        <w:t>Neurologi, rehabilitering och nära vårds</w:t>
      </w:r>
      <w:r>
        <w:t xml:space="preserve"> sängpoolsbudget efter dialog, alternativt till specifik enhet om det är en avdelningsknuten säng. </w:t>
      </w:r>
    </w:p>
    <w:p w14:paraId="256887D4" w14:textId="77777777" w:rsidR="00F405F5" w:rsidRDefault="00F405F5" w:rsidP="00F405F5">
      <w:r>
        <w:t>Medicinsk teknik har budget för mindre reparationer av utrustning.</w:t>
      </w:r>
    </w:p>
    <w:p w14:paraId="362FA236" w14:textId="77777777" w:rsidR="00F405F5" w:rsidRDefault="00F405F5" w:rsidP="00F405F5">
      <w:pPr>
        <w:pStyle w:val="Rubrik3"/>
      </w:pPr>
      <w:bookmarkStart w:id="15" w:name="_Toc182584161"/>
      <w:r>
        <w:t>Register</w:t>
      </w:r>
      <w:bookmarkEnd w:id="15"/>
    </w:p>
    <w:p w14:paraId="5C6ED56C" w14:textId="3C963BDE" w:rsidR="00F405F5" w:rsidRDefault="00F405F5" w:rsidP="00F405F5">
      <w:r>
        <w:t xml:space="preserve">Medicinsk teknik ansvarar för registrering av sängar i </w:t>
      </w:r>
      <w:r w:rsidRPr="002C2AF3">
        <w:rPr>
          <w:i/>
          <w:iCs/>
        </w:rPr>
        <w:t>Medusa</w:t>
      </w:r>
      <w:r>
        <w:t>. Madrasser registreras i separat Excelfil av hjälpmedelssamordnare. Register uppdateras vid förändringar eller vid behov.</w:t>
      </w:r>
    </w:p>
    <w:p w14:paraId="22FE67FA" w14:textId="77777777" w:rsidR="00F405F5" w:rsidRDefault="00F405F5" w:rsidP="00F405F5">
      <w:pPr>
        <w:pStyle w:val="Rubrik3"/>
      </w:pPr>
      <w:bookmarkStart w:id="16" w:name="_Toc182584162"/>
      <w:r>
        <w:t>Reparation</w:t>
      </w:r>
      <w:bookmarkEnd w:id="16"/>
    </w:p>
    <w:p w14:paraId="14E7B033" w14:textId="77777777" w:rsidR="00F405F5" w:rsidRDefault="00F405F5" w:rsidP="00F405F5">
      <w:pPr>
        <w:pStyle w:val="MellanrubrikVGR"/>
        <w:spacing w:before="120"/>
      </w:pPr>
      <w:r>
        <w:t>Trasiga sängar</w:t>
      </w:r>
    </w:p>
    <w:p w14:paraId="175F47DB" w14:textId="77777777" w:rsidR="00F405F5" w:rsidRDefault="00F405F5" w:rsidP="00F405F5">
      <w:r>
        <w:t xml:space="preserve">Sängar som är i behov av reparation ska transporteras till medicinsk teknik. Transport ska beställas via </w:t>
      </w:r>
      <w:hyperlink r:id="rId17" w:history="1">
        <w:proofErr w:type="spellStart"/>
        <w:r w:rsidRPr="00210A70">
          <w:rPr>
            <w:rStyle w:val="Hyperlnk"/>
          </w:rPr>
          <w:t>Columna</w:t>
        </w:r>
        <w:proofErr w:type="spellEnd"/>
      </w:hyperlink>
      <w:r>
        <w:t xml:space="preserve">; vid beställning ska fel på säng tydligt uppges. </w:t>
      </w:r>
    </w:p>
    <w:p w14:paraId="3D54604B" w14:textId="77777777" w:rsidR="00F405F5" w:rsidRDefault="00F405F5" w:rsidP="00F405F5">
      <w:pPr>
        <w:pStyle w:val="MellanrubrikVGR"/>
      </w:pPr>
      <w:r>
        <w:t>Trasiga madrasser</w:t>
      </w:r>
    </w:p>
    <w:p w14:paraId="68FEFEE0" w14:textId="77777777" w:rsidR="00F405F5" w:rsidRDefault="00F405F5" w:rsidP="00F405F5">
      <w:r>
        <w:t xml:space="preserve">Hjälpmedelssamordnare kan konsulteras vid frågor gällande reparation av standardmadrass. </w:t>
      </w:r>
    </w:p>
    <w:p w14:paraId="1984CB38" w14:textId="77777777" w:rsidR="00F405F5" w:rsidRDefault="00F405F5" w:rsidP="00F405F5">
      <w:r>
        <w:t xml:space="preserve">Innan kassering av standardmadrass ska alltid hjälpmedelssamordnare kontaktas. </w:t>
      </w:r>
    </w:p>
    <w:p w14:paraId="1674CFC7" w14:textId="77777777" w:rsidR="00F405F5" w:rsidRDefault="00F405F5" w:rsidP="2331529A">
      <w:r>
        <w:t xml:space="preserve">Luftmadrass med tillhörande pump som är i behov av reparation transporteras till medicinsk teknik; transport ska beställas via </w:t>
      </w:r>
      <w:hyperlink r:id="rId18" w:history="1">
        <w:proofErr w:type="spellStart"/>
        <w:r w:rsidRPr="00210A70">
          <w:rPr>
            <w:rStyle w:val="Hyperlnk"/>
          </w:rPr>
          <w:t>Columna</w:t>
        </w:r>
        <w:proofErr w:type="spellEnd"/>
      </w:hyperlink>
      <w:r>
        <w:t>. Trasig luftmadrass ska märkas upp och fel på madrass ska tydligt framgå.</w:t>
      </w:r>
    </w:p>
    <w:p w14:paraId="1A53D41F" w14:textId="77777777" w:rsidR="00F405F5" w:rsidRDefault="00F405F5" w:rsidP="00F405F5">
      <w:r>
        <w:t>Medicinsk teknik ska alltid meddela hjälpmedelssamordnare vid kassering av luftmadrass.</w:t>
      </w:r>
    </w:p>
    <w:p w14:paraId="1CFD6009" w14:textId="77777777" w:rsidR="00F405F5" w:rsidRDefault="00F405F5" w:rsidP="00F405F5">
      <w:pPr>
        <w:pStyle w:val="Rubrik3"/>
      </w:pPr>
      <w:bookmarkStart w:id="17" w:name="_Toc182584163"/>
      <w:r>
        <w:t>Hyra av luftmadrass</w:t>
      </w:r>
      <w:bookmarkEnd w:id="17"/>
    </w:p>
    <w:p w14:paraId="3F5A0AA4" w14:textId="6A8378A8" w:rsidR="00F405F5" w:rsidRDefault="00F405F5" w:rsidP="00F405F5">
      <w:r>
        <w:t xml:space="preserve">Vid behov kan luftmadrass hyras via avtalsleverantör. Ansvarig chef fattar beslut och beställande enhet debiteras för hyran. Hjälpmedelssamordnare kan kontaktas för vägledning i frågan. Digitalt beställningsformulär finns på </w:t>
      </w:r>
      <w:hyperlink r:id="rId19" w:history="1">
        <w:r w:rsidRPr="00707B1D">
          <w:rPr>
            <w:rStyle w:val="Hyperlnk"/>
          </w:rPr>
          <w:t>Marknadsplatsen</w:t>
        </w:r>
      </w:hyperlink>
      <w:r>
        <w:t xml:space="preserve"> (sök på ”hyra av madrass”).</w:t>
      </w:r>
    </w:p>
    <w:p w14:paraId="7C571974" w14:textId="77777777" w:rsidR="00F405F5" w:rsidRDefault="00F405F5" w:rsidP="00F405F5">
      <w:pPr>
        <w:pStyle w:val="Rubrik3"/>
      </w:pPr>
      <w:bookmarkStart w:id="18" w:name="_Toc182584164"/>
      <w:r>
        <w:lastRenderedPageBreak/>
        <w:t>Katastrofförråd</w:t>
      </w:r>
      <w:bookmarkEnd w:id="18"/>
    </w:p>
    <w:p w14:paraId="34787C37" w14:textId="77777777" w:rsidR="00F405F5" w:rsidRDefault="00F405F5" w:rsidP="00F405F5">
      <w:r>
        <w:t xml:space="preserve">Katastrofförråd finns placerat på SÄS Borås i byggnad 13, plan K1, rum 13.K1.006, och är utrustat med sängar, madrasser och SM90 (skyddsmasker). Utrustning har till syfte att användas vid kris- eller katastrofsituationer där behovet av extra vårdplatser på SÄS ökar. Beredskapssamordnare på SÄS ansvarar för att tillhandahålla ett iordningsställt katastrofförråd med funktionsduglig utrustning. Väktare och </w:t>
      </w:r>
      <w:proofErr w:type="spellStart"/>
      <w:r>
        <w:t>TiB</w:t>
      </w:r>
      <w:proofErr w:type="spellEnd"/>
      <w:r>
        <w:t xml:space="preserve"> (tjänsteman i beredskap) har behörighet till katastrofförråd.</w:t>
      </w:r>
    </w:p>
    <w:p w14:paraId="0D42143D" w14:textId="77777777" w:rsidR="00F405F5" w:rsidRDefault="00F405F5" w:rsidP="00F405F5">
      <w:r>
        <w:t xml:space="preserve">Sängar från katastrofförråd tas i bruk vid en särskild händelse med beredskapshöjning som följd. Det är på direktiv av särskild sjukvårdsledning (SSL) som förrådet öppnas och sängar eller SM90 fördelas. Vid övriga tillfällen som förrådet kan nyttjas sker det efter beredskapssamordnares eller </w:t>
      </w:r>
      <w:proofErr w:type="spellStart"/>
      <w:r>
        <w:t>TiBs</w:t>
      </w:r>
      <w:proofErr w:type="spellEnd"/>
      <w:r>
        <w:t xml:space="preserve"> godkännande.</w:t>
      </w:r>
    </w:p>
    <w:p w14:paraId="3B0F1BDC" w14:textId="77777777" w:rsidR="00F405F5" w:rsidRDefault="00F405F5" w:rsidP="00F405F5">
      <w:pPr>
        <w:pStyle w:val="MellanrubrikVGR"/>
      </w:pPr>
      <w:r>
        <w:t>Inventering</w:t>
      </w:r>
    </w:p>
    <w:p w14:paraId="4DACAD80" w14:textId="77777777" w:rsidR="00F405F5" w:rsidRDefault="00F405F5" w:rsidP="00F405F5">
      <w:r>
        <w:t>Utrustning i katastrofförrådet ska årligen inventeras. Inventeringen ska ske i oktober månad och utförs av Regionservice som i samråd med beredskapssamordnare kan vara behjälpliga med att byta ut sängar och madrasser. I inventeringen ingår att kontrollera skick på samtlig utrustning, lättare rengöring samt funktionskontroll. För sängar som är i behov av reparation ansvarar Regionservice för transport till och från medicinsk teknik.</w:t>
      </w:r>
    </w:p>
    <w:p w14:paraId="7488D486" w14:textId="77777777" w:rsidR="00F405F5" w:rsidRDefault="00F405F5" w:rsidP="00F405F5">
      <w:r>
        <w:t xml:space="preserve">Katastrofsängar finns registrerade i Medicinsk tekniks inventariesystem </w:t>
      </w:r>
      <w:r w:rsidRPr="00210A70">
        <w:rPr>
          <w:i/>
          <w:iCs/>
        </w:rPr>
        <w:t>Medusa</w:t>
      </w:r>
      <w:r>
        <w:t xml:space="preserve"> och förteckning finns uppsatt i katastrofförråd. Förteckningen av sängar i katastrofförrådet uppdateras årligen vid inventering eller vid behov.</w:t>
      </w:r>
    </w:p>
    <w:p w14:paraId="404E0E64" w14:textId="77777777" w:rsidR="00F405F5" w:rsidRDefault="00F405F5" w:rsidP="00F405F5">
      <w:pPr>
        <w:pStyle w:val="MellanrubrikVGR"/>
      </w:pPr>
      <w:r>
        <w:t>Lån av sängar från katastrofförråd</w:t>
      </w:r>
    </w:p>
    <w:p w14:paraId="0D8AF9F5" w14:textId="77777777" w:rsidR="00F405F5" w:rsidRDefault="00F405F5" w:rsidP="00F405F5">
      <w:r>
        <w:t>Vid behov kan centrala arbets- och fysioterapienheten låna sängar ifrån katastrofförråd i utbildningssyfte. Uppmärkta sängar ska användas och beredskapssamordnare ska informeras i god tid innan utbildningstillfälle. Efter användning ansvarar centrala arbets- och fysioterapienheten för att sängar är rengjorda. Väktare kan vara behjälpliga med att låsa upp katastrofförråd.</w:t>
      </w:r>
    </w:p>
    <w:p w14:paraId="27A3E780" w14:textId="77777777" w:rsidR="00F405F5" w:rsidRDefault="00F405F5" w:rsidP="00F405F5">
      <w:r>
        <w:t>Sängar som används ska alltid rengöras samt genomgå funktionskontroll innan de ställs tillbaka i katastrofförråd. Vårdenhet som lånat säng är ansvarig för att rengöra samt genomföra funktionskontroll innan sängen återlämnas. Beredskapssamordnare ansvarar för att kontrollera att sängar och madrasser återlämnas samt att madrasser täcks med madrasskydd.</w:t>
      </w:r>
    </w:p>
    <w:p w14:paraId="55F4D584" w14:textId="77777777" w:rsidR="00F405F5" w:rsidRDefault="00F405F5" w:rsidP="00F405F5">
      <w:pPr>
        <w:pStyle w:val="Rubrik3"/>
      </w:pPr>
      <w:bookmarkStart w:id="19" w:name="_Toc182584165"/>
      <w:r>
        <w:t>Uppföljning</w:t>
      </w:r>
      <w:bookmarkEnd w:id="19"/>
    </w:p>
    <w:p w14:paraId="2CB015C0" w14:textId="77777777" w:rsidR="00F405F5" w:rsidRDefault="00F405F5" w:rsidP="00F405F5">
      <w:r>
        <w:t xml:space="preserve">Avsteg från denna rutin dokumenteras av berörd enhet i </w:t>
      </w:r>
      <w:proofErr w:type="spellStart"/>
      <w:r>
        <w:t>MedControl</w:t>
      </w:r>
      <w:proofErr w:type="spellEnd"/>
      <w:r>
        <w:t xml:space="preserve"> Pro.</w:t>
      </w:r>
    </w:p>
    <w:p w14:paraId="7A3F36B2" w14:textId="77777777" w:rsidR="00F405F5" w:rsidRDefault="00F405F5" w:rsidP="00450275">
      <w:pPr>
        <w:pStyle w:val="Rubrik2"/>
      </w:pPr>
      <w:bookmarkStart w:id="20" w:name="_Toc182584166"/>
      <w:r>
        <w:lastRenderedPageBreak/>
        <w:t>Dokumentinformation</w:t>
      </w:r>
      <w:bookmarkEnd w:id="20"/>
    </w:p>
    <w:p w14:paraId="66224399" w14:textId="77777777" w:rsidR="00F405F5" w:rsidRPr="007074E9" w:rsidRDefault="00F405F5" w:rsidP="00F405F5">
      <w:pPr>
        <w:spacing w:after="0"/>
        <w:rPr>
          <w:b/>
          <w:bCs/>
        </w:rPr>
      </w:pPr>
      <w:r w:rsidRPr="007074E9">
        <w:rPr>
          <w:b/>
          <w:bCs/>
        </w:rPr>
        <w:t>För innehållet svarar</w:t>
      </w:r>
    </w:p>
    <w:p w14:paraId="4B882504" w14:textId="77777777" w:rsidR="00F405F5" w:rsidRPr="002F0854" w:rsidRDefault="00F405F5" w:rsidP="002F0854">
      <w:pPr>
        <w:pStyle w:val="Punktlista"/>
      </w:pPr>
      <w:r w:rsidRPr="002F0854">
        <w:t>Lisbeth Jensen, hjälpmedelssamordnare, Central arbets- och fysioterapienhet, SÄS Borås</w:t>
      </w:r>
    </w:p>
    <w:p w14:paraId="4100DB87" w14:textId="77777777" w:rsidR="00F405F5" w:rsidRPr="002F0854" w:rsidRDefault="00F405F5" w:rsidP="002F0854">
      <w:pPr>
        <w:pStyle w:val="Punktlista"/>
      </w:pPr>
      <w:r w:rsidRPr="002F0854">
        <w:t>Maria Nilsson, beredskapssamordnare, SÄS</w:t>
      </w:r>
    </w:p>
    <w:p w14:paraId="58F2920C" w14:textId="77777777" w:rsidR="00F405F5" w:rsidRPr="007074E9" w:rsidRDefault="00F405F5" w:rsidP="00F405F5">
      <w:pPr>
        <w:spacing w:after="0"/>
        <w:rPr>
          <w:b/>
          <w:bCs/>
        </w:rPr>
      </w:pPr>
      <w:r w:rsidRPr="007074E9">
        <w:rPr>
          <w:b/>
          <w:bCs/>
        </w:rPr>
        <w:t>Remissinstanse</w:t>
      </w:r>
      <w:r w:rsidR="003F029B">
        <w:rPr>
          <w:b/>
          <w:bCs/>
        </w:rPr>
        <w:t>r</w:t>
      </w:r>
    </w:p>
    <w:p w14:paraId="6CD9C58D" w14:textId="77777777" w:rsidR="00F405F5" w:rsidRPr="002F0854" w:rsidRDefault="00F405F5" w:rsidP="002F0854">
      <w:pPr>
        <w:pStyle w:val="Punktlista"/>
      </w:pPr>
      <w:r w:rsidRPr="002F0854">
        <w:t>Dennis Berg, enhetschef, patienttransport, Regionservice</w:t>
      </w:r>
    </w:p>
    <w:p w14:paraId="797CA157" w14:textId="77777777" w:rsidR="00F405F5" w:rsidRPr="002F0854" w:rsidRDefault="00F405F5" w:rsidP="002F0854">
      <w:pPr>
        <w:pStyle w:val="Punktlista"/>
      </w:pPr>
      <w:r w:rsidRPr="002F0854">
        <w:t xml:space="preserve">Åsa Nyfeldt, enhetschef, medicinsk teknik &amp; IS/IT, SÄS </w:t>
      </w:r>
    </w:p>
    <w:p w14:paraId="3D466ED5" w14:textId="77777777" w:rsidR="00F405F5" w:rsidRPr="002F0854" w:rsidRDefault="00F405F5" w:rsidP="002F0854">
      <w:pPr>
        <w:pStyle w:val="Punktlista"/>
      </w:pPr>
      <w:r w:rsidRPr="002F0854">
        <w:t>Josefin Axeland, enhetschef, central arbets- och fysioterapienhet, SÄS</w:t>
      </w:r>
    </w:p>
    <w:p w14:paraId="5216AE54" w14:textId="77777777" w:rsidR="00F405F5" w:rsidRPr="002F0854" w:rsidRDefault="00F405F5" w:rsidP="002F0854">
      <w:pPr>
        <w:pStyle w:val="Punktlista"/>
      </w:pPr>
      <w:r w:rsidRPr="002F0854">
        <w:t>Jenny Andersson, hygiensjuksköterska, vårdhygien, SÄS</w:t>
      </w:r>
    </w:p>
    <w:p w14:paraId="4B2ABB42" w14:textId="77777777" w:rsidR="00F405F5" w:rsidRPr="00C93B61" w:rsidRDefault="00F405F5" w:rsidP="00F405F5">
      <w:pPr>
        <w:spacing w:after="0"/>
        <w:rPr>
          <w:b/>
          <w:bCs/>
        </w:rPr>
      </w:pPr>
      <w:r w:rsidRPr="00C93B61">
        <w:rPr>
          <w:b/>
          <w:bCs/>
        </w:rPr>
        <w:t>Fastställt av</w:t>
      </w:r>
    </w:p>
    <w:p w14:paraId="415EBEA6" w14:textId="2E065679" w:rsidR="00F405F5" w:rsidRDefault="00A41171" w:rsidP="00F405F5">
      <w:r>
        <w:t>Jerker Nilson</w:t>
      </w:r>
      <w:r w:rsidR="00F405F5" w:rsidRPr="00C93B61">
        <w:t>, chefläkare, SÄS</w:t>
      </w:r>
      <w:r w:rsidR="00F405F5">
        <w:t>?</w:t>
      </w:r>
    </w:p>
    <w:p w14:paraId="6AC4C0D1" w14:textId="77777777" w:rsidR="00F405F5" w:rsidRPr="00C93B61" w:rsidRDefault="00F405F5" w:rsidP="00F405F5">
      <w:pPr>
        <w:spacing w:after="0"/>
        <w:rPr>
          <w:b/>
          <w:bCs/>
        </w:rPr>
      </w:pPr>
      <w:r w:rsidRPr="00C93B61">
        <w:rPr>
          <w:b/>
          <w:bCs/>
        </w:rPr>
        <w:t>Nyckelord</w:t>
      </w:r>
    </w:p>
    <w:p w14:paraId="1925FBF4" w14:textId="77777777" w:rsidR="00F405F5" w:rsidRDefault="00F405F5" w:rsidP="00F405F5">
      <w:bookmarkStart w:id="21" w:name="_Hlk105158746"/>
      <w:r>
        <w:t>Patientsängar, sängar, madrasser, bäddmadrasser, specialmadrasser, sj</w:t>
      </w:r>
      <w:r w:rsidRPr="00C94E69">
        <w:t>ukhusutrustning</w:t>
      </w:r>
      <w:r>
        <w:t xml:space="preserve">, utrustning, inventarier, vårdplats </w:t>
      </w:r>
    </w:p>
    <w:p w14:paraId="613F7404" w14:textId="77777777" w:rsidR="00F405F5" w:rsidRDefault="00F405F5" w:rsidP="00F405F5">
      <w:pPr>
        <w:pStyle w:val="Rubrik2"/>
      </w:pPr>
      <w:bookmarkStart w:id="22" w:name="_Toc182584167"/>
      <w:bookmarkEnd w:id="21"/>
      <w:r>
        <w:t>Referenser och relaterade dokument</w:t>
      </w:r>
      <w:bookmarkEnd w:id="22"/>
    </w:p>
    <w:p w14:paraId="5A529604" w14:textId="4A6A4181" w:rsidR="00F405F5" w:rsidRPr="00B16F41" w:rsidRDefault="00841AD9" w:rsidP="002F0854">
      <w:pPr>
        <w:pStyle w:val="Punktlista"/>
        <w:rPr>
          <w:rStyle w:val="Hyperlnk"/>
          <w:color w:val="auto"/>
          <w:u w:val="none"/>
        </w:rPr>
      </w:pPr>
      <w:r w:rsidRPr="00841AD9">
        <w:t xml:space="preserve">Patienttransport med hjälp av </w:t>
      </w:r>
      <w:r w:rsidR="00F405F5" w:rsidRPr="002F0854">
        <w:t>Regionservice</w:t>
      </w:r>
      <w:r w:rsidRPr="00841AD9">
        <w:t xml:space="preserve"> servicepersonal</w:t>
      </w:r>
      <w:r w:rsidR="00F405F5" w:rsidRPr="002F0854">
        <w:t xml:space="preserve"> -</w:t>
      </w:r>
      <w:r w:rsidRPr="00841AD9">
        <w:t xml:space="preserve"> vårdhygieniska rekommendationer</w:t>
      </w:r>
      <w:r w:rsidR="00F405F5" w:rsidRPr="00B16F41">
        <w:rPr>
          <w:rStyle w:val="Hyperlnk"/>
          <w:color w:val="auto"/>
          <w:u w:val="none"/>
        </w:rPr>
        <w:t>. Sjukhusövergripande rutin, SÄS</w:t>
      </w:r>
      <w:r w:rsidR="00F405F5" w:rsidRPr="00B16F41">
        <w:rPr>
          <w:rStyle w:val="Hyperlnk"/>
          <w:color w:val="auto"/>
          <w:u w:val="none"/>
        </w:rPr>
        <w:br/>
      </w:r>
      <w:hyperlink r:id="rId20" w:history="1">
        <w:r w:rsidR="00085AFA">
          <w:rPr>
            <w:rStyle w:val="Hyperlnk"/>
          </w:rPr>
          <w:t>https://insidan.vgregion.se/forvaltningar/sodra-alvsborgs-sjukhus/styrdokument</w:t>
        </w:r>
      </w:hyperlink>
    </w:p>
    <w:p w14:paraId="2D520C1E" w14:textId="77777777" w:rsidR="00F405F5" w:rsidRPr="00B16F41" w:rsidRDefault="00F405F5" w:rsidP="002F0854">
      <w:pPr>
        <w:pStyle w:val="Punktlista"/>
        <w:rPr>
          <w:rStyle w:val="Hyperlnk"/>
          <w:color w:val="auto"/>
        </w:rPr>
      </w:pPr>
      <w:proofErr w:type="spellStart"/>
      <w:r w:rsidRPr="00B16F41">
        <w:t>Columna</w:t>
      </w:r>
      <w:proofErr w:type="spellEnd"/>
      <w:r w:rsidRPr="00B16F41">
        <w:rPr>
          <w:rStyle w:val="Hyperlnk"/>
          <w:color w:val="auto"/>
          <w:u w:val="none"/>
        </w:rPr>
        <w:t>. Beställningsportal, Regionservice.</w:t>
      </w:r>
      <w:r w:rsidRPr="00B16F41">
        <w:rPr>
          <w:rStyle w:val="Hyperlnk"/>
          <w:color w:val="auto"/>
          <w:u w:val="none"/>
        </w:rPr>
        <w:br/>
      </w:r>
      <w:hyperlink r:id="rId21" w:history="1">
        <w:r w:rsidRPr="00B16F41">
          <w:rPr>
            <w:rStyle w:val="Hyperlnk"/>
          </w:rPr>
          <w:t>https://regionservice.vgregion.se/RNS/prodnarservice/patienttransport/malgrupp-patienttransport/patienttransport-sas-boras</w:t>
        </w:r>
      </w:hyperlink>
    </w:p>
    <w:p w14:paraId="2347E516" w14:textId="5DCD2CB6" w:rsidR="00B16F41" w:rsidRDefault="00B16F41" w:rsidP="00D209C8">
      <w:pPr>
        <w:pStyle w:val="Punktlista"/>
      </w:pPr>
      <w:r w:rsidRPr="00B16F41">
        <w:t>Rengöring och desinfektion av sängar och madrasser, SÄS</w:t>
      </w:r>
      <w:r>
        <w:t>. Sjukhusövergripande rutin, SÄS</w:t>
      </w:r>
      <w:r>
        <w:br/>
      </w:r>
      <w:hyperlink r:id="rId22" w:history="1">
        <w:r w:rsidR="00085AFA">
          <w:rPr>
            <w:rStyle w:val="Hyperlnk"/>
          </w:rPr>
          <w:t>https://insidan.vgregion.se/forvaltningar/sodra-alvsborgs-sjukhus/styrdokument</w:t>
        </w:r>
      </w:hyperlink>
    </w:p>
    <w:p w14:paraId="13BD1951" w14:textId="44F9192E" w:rsidR="2A095600" w:rsidRPr="000B1342" w:rsidRDefault="00F405F5" w:rsidP="00D209C8">
      <w:pPr>
        <w:pStyle w:val="Punktlista"/>
        <w:rPr>
          <w:rStyle w:val="Hyperlnk"/>
          <w:color w:val="auto"/>
          <w:u w:val="none"/>
        </w:rPr>
      </w:pPr>
      <w:r w:rsidRPr="002F0854">
        <w:t>Marknadsplatsen. Beställningsportal av varor och tjänster. Västra Götalandsregionen</w:t>
      </w:r>
      <w:r w:rsidRPr="002F0854">
        <w:br/>
      </w:r>
      <w:hyperlink r:id="rId23" w:history="1">
        <w:r w:rsidRPr="002F0854">
          <w:rPr>
            <w:rStyle w:val="Hyperlnk"/>
          </w:rPr>
          <w:t>https://insidan.vgregion.se/forvaltningar/sodra-alvsborgs-sjukhus/stod-och-tjanster/system-a-o/marknadsplatsen-2.0</w:t>
        </w:r>
      </w:hyperlink>
    </w:p>
    <w:sectPr w:rsidR="2A095600" w:rsidRPr="000B1342" w:rsidSect="00B96AFF">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F75BFD" w14:textId="77777777" w:rsidR="006F23EF" w:rsidRDefault="006F23EF">
      <w:r>
        <w:separator/>
      </w:r>
    </w:p>
  </w:endnote>
  <w:endnote w:type="continuationSeparator" w:id="0">
    <w:p w14:paraId="76BD1EC3" w14:textId="77777777" w:rsidR="006F23EF" w:rsidRDefault="006F23EF">
      <w:r>
        <w:continuationSeparator/>
      </w:r>
    </w:p>
  </w:endnote>
  <w:endnote w:type="continuationNotice" w:id="1">
    <w:p w14:paraId="77FF6C04" w14:textId="77777777" w:rsidR="006F23EF" w:rsidRDefault="006F23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004E14" w14:textId="77777777" w:rsidR="006F23EF" w:rsidRDefault="006F23EF"/>
  </w:footnote>
  <w:footnote w:type="continuationSeparator" w:id="0">
    <w:p w14:paraId="1C0F82A5" w14:textId="77777777" w:rsidR="006F23EF" w:rsidRDefault="006F23EF">
      <w:r>
        <w:continuationSeparator/>
      </w:r>
    </w:p>
  </w:footnote>
  <w:footnote w:type="continuationNotice" w:id="1">
    <w:p w14:paraId="01E1C4D4" w14:textId="77777777" w:rsidR="006F23EF" w:rsidRDefault="006F23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63D74E5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12908964">
    <w:abstractNumId w:val="17"/>
  </w:num>
  <w:num w:numId="2" w16cid:durableId="1804619461">
    <w:abstractNumId w:val="14"/>
  </w:num>
  <w:num w:numId="3" w16cid:durableId="1006127720">
    <w:abstractNumId w:val="0"/>
  </w:num>
  <w:num w:numId="4" w16cid:durableId="1751661186">
    <w:abstractNumId w:val="6"/>
  </w:num>
  <w:num w:numId="5" w16cid:durableId="1632326538">
    <w:abstractNumId w:val="15"/>
  </w:num>
  <w:num w:numId="6" w16cid:durableId="688725552">
    <w:abstractNumId w:val="2"/>
  </w:num>
  <w:num w:numId="7" w16cid:durableId="1489861323">
    <w:abstractNumId w:val="11"/>
  </w:num>
  <w:num w:numId="8" w16cid:durableId="18431087">
    <w:abstractNumId w:val="8"/>
  </w:num>
  <w:num w:numId="9" w16cid:durableId="1733310428">
    <w:abstractNumId w:val="1"/>
  </w:num>
  <w:num w:numId="10" w16cid:durableId="1293556587">
    <w:abstractNumId w:val="1"/>
  </w:num>
  <w:num w:numId="11" w16cid:durableId="237256029">
    <w:abstractNumId w:val="3"/>
  </w:num>
  <w:num w:numId="12" w16cid:durableId="1138261607">
    <w:abstractNumId w:val="4"/>
  </w:num>
  <w:num w:numId="13" w16cid:durableId="1547599804">
    <w:abstractNumId w:val="13"/>
  </w:num>
  <w:num w:numId="14" w16cid:durableId="905411951">
    <w:abstractNumId w:val="9"/>
  </w:num>
  <w:num w:numId="15" w16cid:durableId="562831676">
    <w:abstractNumId w:val="7"/>
  </w:num>
  <w:num w:numId="16" w16cid:durableId="931548774">
    <w:abstractNumId w:val="12"/>
  </w:num>
  <w:num w:numId="17" w16cid:durableId="117182728">
    <w:abstractNumId w:val="5"/>
  </w:num>
  <w:num w:numId="18" w16cid:durableId="1508519759">
    <w:abstractNumId w:val="10"/>
  </w:num>
  <w:num w:numId="19" w16cid:durableId="54514004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0C0"/>
    <w:rsid w:val="00010D47"/>
    <w:rsid w:val="00016CF0"/>
    <w:rsid w:val="00030DDD"/>
    <w:rsid w:val="000313BB"/>
    <w:rsid w:val="00033ED5"/>
    <w:rsid w:val="00050500"/>
    <w:rsid w:val="0005691C"/>
    <w:rsid w:val="00056ECB"/>
    <w:rsid w:val="00056ED5"/>
    <w:rsid w:val="00061969"/>
    <w:rsid w:val="000655CC"/>
    <w:rsid w:val="000700AE"/>
    <w:rsid w:val="00081D97"/>
    <w:rsid w:val="00084024"/>
    <w:rsid w:val="00085AFA"/>
    <w:rsid w:val="0009062C"/>
    <w:rsid w:val="00095368"/>
    <w:rsid w:val="000954C4"/>
    <w:rsid w:val="000A611A"/>
    <w:rsid w:val="000B12D9"/>
    <w:rsid w:val="000B1342"/>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4980"/>
    <w:rsid w:val="00157D5B"/>
    <w:rsid w:val="00161FE6"/>
    <w:rsid w:val="00164C3D"/>
    <w:rsid w:val="00166D3A"/>
    <w:rsid w:val="0017508E"/>
    <w:rsid w:val="00180392"/>
    <w:rsid w:val="00181FDC"/>
    <w:rsid w:val="00184167"/>
    <w:rsid w:val="001860B9"/>
    <w:rsid w:val="00186F2B"/>
    <w:rsid w:val="001874D6"/>
    <w:rsid w:val="0019632A"/>
    <w:rsid w:val="001A4E7C"/>
    <w:rsid w:val="001B762C"/>
    <w:rsid w:val="001C4D0A"/>
    <w:rsid w:val="001C5FEF"/>
    <w:rsid w:val="001E3789"/>
    <w:rsid w:val="00201C7F"/>
    <w:rsid w:val="00211487"/>
    <w:rsid w:val="00211D91"/>
    <w:rsid w:val="00216058"/>
    <w:rsid w:val="00217DEC"/>
    <w:rsid w:val="00235B57"/>
    <w:rsid w:val="00250F24"/>
    <w:rsid w:val="002523C5"/>
    <w:rsid w:val="0025354A"/>
    <w:rsid w:val="0025380B"/>
    <w:rsid w:val="0025703A"/>
    <w:rsid w:val="00262F3D"/>
    <w:rsid w:val="00263281"/>
    <w:rsid w:val="002651D6"/>
    <w:rsid w:val="0026551F"/>
    <w:rsid w:val="0026656D"/>
    <w:rsid w:val="00266C1B"/>
    <w:rsid w:val="00270FA8"/>
    <w:rsid w:val="00280A85"/>
    <w:rsid w:val="00284119"/>
    <w:rsid w:val="00284665"/>
    <w:rsid w:val="00290B5C"/>
    <w:rsid w:val="00294791"/>
    <w:rsid w:val="002A1C4F"/>
    <w:rsid w:val="002A7450"/>
    <w:rsid w:val="002B0B30"/>
    <w:rsid w:val="002B0C78"/>
    <w:rsid w:val="002C0C02"/>
    <w:rsid w:val="002C1277"/>
    <w:rsid w:val="002C60AD"/>
    <w:rsid w:val="002D0E0E"/>
    <w:rsid w:val="002D6023"/>
    <w:rsid w:val="002E263F"/>
    <w:rsid w:val="002E6F81"/>
    <w:rsid w:val="002F0854"/>
    <w:rsid w:val="002F08BA"/>
    <w:rsid w:val="002F2CFF"/>
    <w:rsid w:val="002F568B"/>
    <w:rsid w:val="002F7818"/>
    <w:rsid w:val="003066D0"/>
    <w:rsid w:val="00311401"/>
    <w:rsid w:val="003203D7"/>
    <w:rsid w:val="00320F86"/>
    <w:rsid w:val="00324171"/>
    <w:rsid w:val="00326C24"/>
    <w:rsid w:val="00337F99"/>
    <w:rsid w:val="00340048"/>
    <w:rsid w:val="003410BD"/>
    <w:rsid w:val="003412D6"/>
    <w:rsid w:val="0034307B"/>
    <w:rsid w:val="00345EB1"/>
    <w:rsid w:val="00350CC4"/>
    <w:rsid w:val="00360E0D"/>
    <w:rsid w:val="0036357D"/>
    <w:rsid w:val="0036594C"/>
    <w:rsid w:val="00367D19"/>
    <w:rsid w:val="00371BED"/>
    <w:rsid w:val="00384019"/>
    <w:rsid w:val="003854F1"/>
    <w:rsid w:val="0039118E"/>
    <w:rsid w:val="0039315A"/>
    <w:rsid w:val="00397F54"/>
    <w:rsid w:val="003A0D43"/>
    <w:rsid w:val="003B2A4B"/>
    <w:rsid w:val="003D099E"/>
    <w:rsid w:val="003D21A2"/>
    <w:rsid w:val="003D29D2"/>
    <w:rsid w:val="003D6DF1"/>
    <w:rsid w:val="003E0705"/>
    <w:rsid w:val="003E2FF7"/>
    <w:rsid w:val="003F029B"/>
    <w:rsid w:val="003F1013"/>
    <w:rsid w:val="003F1ACF"/>
    <w:rsid w:val="00404948"/>
    <w:rsid w:val="00405454"/>
    <w:rsid w:val="00406BEA"/>
    <w:rsid w:val="00413A60"/>
    <w:rsid w:val="004230F7"/>
    <w:rsid w:val="0043167E"/>
    <w:rsid w:val="00432849"/>
    <w:rsid w:val="0043409A"/>
    <w:rsid w:val="00434C06"/>
    <w:rsid w:val="00446255"/>
    <w:rsid w:val="0045027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1BB0"/>
    <w:rsid w:val="00595C38"/>
    <w:rsid w:val="00597E28"/>
    <w:rsid w:val="005A54ED"/>
    <w:rsid w:val="005A5D5B"/>
    <w:rsid w:val="005A6081"/>
    <w:rsid w:val="005A627D"/>
    <w:rsid w:val="005C0045"/>
    <w:rsid w:val="005C084E"/>
    <w:rsid w:val="005C4606"/>
    <w:rsid w:val="005D0B0C"/>
    <w:rsid w:val="005D17E9"/>
    <w:rsid w:val="005E02B3"/>
    <w:rsid w:val="005E1E24"/>
    <w:rsid w:val="0060596B"/>
    <w:rsid w:val="00606D97"/>
    <w:rsid w:val="00611EB0"/>
    <w:rsid w:val="00614E64"/>
    <w:rsid w:val="00617710"/>
    <w:rsid w:val="00617EE6"/>
    <w:rsid w:val="0062184C"/>
    <w:rsid w:val="00623724"/>
    <w:rsid w:val="00626A78"/>
    <w:rsid w:val="00627BEA"/>
    <w:rsid w:val="006319DB"/>
    <w:rsid w:val="0065595B"/>
    <w:rsid w:val="00656DCD"/>
    <w:rsid w:val="00660269"/>
    <w:rsid w:val="00665F89"/>
    <w:rsid w:val="00673C92"/>
    <w:rsid w:val="006753EC"/>
    <w:rsid w:val="00684ECA"/>
    <w:rsid w:val="00685193"/>
    <w:rsid w:val="006A2789"/>
    <w:rsid w:val="006A4978"/>
    <w:rsid w:val="006A7261"/>
    <w:rsid w:val="006B0D29"/>
    <w:rsid w:val="006B1819"/>
    <w:rsid w:val="006C5048"/>
    <w:rsid w:val="006C6A4B"/>
    <w:rsid w:val="006C779F"/>
    <w:rsid w:val="006C7FBB"/>
    <w:rsid w:val="006D01F5"/>
    <w:rsid w:val="006D0CFB"/>
    <w:rsid w:val="006D30C0"/>
    <w:rsid w:val="006D7535"/>
    <w:rsid w:val="006E450B"/>
    <w:rsid w:val="006F0D7E"/>
    <w:rsid w:val="006F23EF"/>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1AD9"/>
    <w:rsid w:val="00841D19"/>
    <w:rsid w:val="00843F48"/>
    <w:rsid w:val="00851423"/>
    <w:rsid w:val="008569C6"/>
    <w:rsid w:val="00857848"/>
    <w:rsid w:val="00860329"/>
    <w:rsid w:val="00862DA5"/>
    <w:rsid w:val="008654B6"/>
    <w:rsid w:val="0087139C"/>
    <w:rsid w:val="00873419"/>
    <w:rsid w:val="00873C9A"/>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17E34"/>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3EF7"/>
    <w:rsid w:val="00A05942"/>
    <w:rsid w:val="00A07BEC"/>
    <w:rsid w:val="00A11490"/>
    <w:rsid w:val="00A264BE"/>
    <w:rsid w:val="00A272CA"/>
    <w:rsid w:val="00A33051"/>
    <w:rsid w:val="00A407AD"/>
    <w:rsid w:val="00A40923"/>
    <w:rsid w:val="00A41171"/>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13FF"/>
    <w:rsid w:val="00AD73EC"/>
    <w:rsid w:val="00AD7AD5"/>
    <w:rsid w:val="00AE5BC7"/>
    <w:rsid w:val="00AF5AAF"/>
    <w:rsid w:val="00B046D8"/>
    <w:rsid w:val="00B13F4C"/>
    <w:rsid w:val="00B16219"/>
    <w:rsid w:val="00B16C59"/>
    <w:rsid w:val="00B16F41"/>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092"/>
    <w:rsid w:val="00B851B9"/>
    <w:rsid w:val="00B86453"/>
    <w:rsid w:val="00B90054"/>
    <w:rsid w:val="00B92C14"/>
    <w:rsid w:val="00B96AFF"/>
    <w:rsid w:val="00BA0066"/>
    <w:rsid w:val="00BB69DB"/>
    <w:rsid w:val="00BC322E"/>
    <w:rsid w:val="00BC44CD"/>
    <w:rsid w:val="00BC48A6"/>
    <w:rsid w:val="00BE7978"/>
    <w:rsid w:val="00C01F0D"/>
    <w:rsid w:val="00C07DDB"/>
    <w:rsid w:val="00C24C30"/>
    <w:rsid w:val="00C34A1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2921"/>
    <w:rsid w:val="00CC167C"/>
    <w:rsid w:val="00CC52D9"/>
    <w:rsid w:val="00CD6647"/>
    <w:rsid w:val="00CE4B73"/>
    <w:rsid w:val="00CF70BB"/>
    <w:rsid w:val="00D074DB"/>
    <w:rsid w:val="00D139CF"/>
    <w:rsid w:val="00D20779"/>
    <w:rsid w:val="00D33ACC"/>
    <w:rsid w:val="00D37E7F"/>
    <w:rsid w:val="00D46890"/>
    <w:rsid w:val="00D47AD7"/>
    <w:rsid w:val="00D51529"/>
    <w:rsid w:val="00D54076"/>
    <w:rsid w:val="00D67C88"/>
    <w:rsid w:val="00D67F61"/>
    <w:rsid w:val="00D85218"/>
    <w:rsid w:val="00D915B1"/>
    <w:rsid w:val="00DA299D"/>
    <w:rsid w:val="00DA65C4"/>
    <w:rsid w:val="00DE35E2"/>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B45"/>
    <w:rsid w:val="00EC3C32"/>
    <w:rsid w:val="00EC5006"/>
    <w:rsid w:val="00ED49C3"/>
    <w:rsid w:val="00ED6CE8"/>
    <w:rsid w:val="00ED7AA6"/>
    <w:rsid w:val="00EE2A56"/>
    <w:rsid w:val="00EE3818"/>
    <w:rsid w:val="00F22264"/>
    <w:rsid w:val="00F2564D"/>
    <w:rsid w:val="00F35B05"/>
    <w:rsid w:val="00F405F5"/>
    <w:rsid w:val="00F413D9"/>
    <w:rsid w:val="00F44556"/>
    <w:rsid w:val="00F5135F"/>
    <w:rsid w:val="00F51F78"/>
    <w:rsid w:val="00F82368"/>
    <w:rsid w:val="00F86F47"/>
    <w:rsid w:val="00F90B64"/>
    <w:rsid w:val="00FB2F0F"/>
    <w:rsid w:val="00FB5086"/>
    <w:rsid w:val="00FB5411"/>
    <w:rsid w:val="00FB6392"/>
    <w:rsid w:val="00FC4F36"/>
    <w:rsid w:val="00FD3C70"/>
    <w:rsid w:val="00FD6820"/>
    <w:rsid w:val="00FE12D8"/>
    <w:rsid w:val="00FF7C02"/>
    <w:rsid w:val="024801E3"/>
    <w:rsid w:val="0749B2E1"/>
    <w:rsid w:val="076DBA95"/>
    <w:rsid w:val="07C01992"/>
    <w:rsid w:val="178A6FB0"/>
    <w:rsid w:val="1B621036"/>
    <w:rsid w:val="1D5087FB"/>
    <w:rsid w:val="2331529A"/>
    <w:rsid w:val="275C7741"/>
    <w:rsid w:val="2A095600"/>
    <w:rsid w:val="2C376694"/>
    <w:rsid w:val="2D11FA2A"/>
    <w:rsid w:val="2D5AD3A5"/>
    <w:rsid w:val="2DF97C60"/>
    <w:rsid w:val="375CE808"/>
    <w:rsid w:val="3BA878AD"/>
    <w:rsid w:val="419431E6"/>
    <w:rsid w:val="4646A253"/>
    <w:rsid w:val="5569567B"/>
    <w:rsid w:val="59E5CD2E"/>
    <w:rsid w:val="5A752B76"/>
    <w:rsid w:val="640876E8"/>
    <w:rsid w:val="647B2B65"/>
    <w:rsid w:val="64D3BFB2"/>
    <w:rsid w:val="64E70BA2"/>
    <w:rsid w:val="666796FE"/>
    <w:rsid w:val="6820AA38"/>
    <w:rsid w:val="686E2A99"/>
    <w:rsid w:val="6A7868E8"/>
    <w:rsid w:val="6B2CF8ED"/>
    <w:rsid w:val="6FA3FA1D"/>
    <w:rsid w:val="70029344"/>
    <w:rsid w:val="752F7644"/>
    <w:rsid w:val="776CB211"/>
    <w:rsid w:val="792E4609"/>
    <w:rsid w:val="798100A9"/>
    <w:rsid w:val="7A870316"/>
    <w:rsid w:val="7EA0F7A8"/>
    <w:rsid w:val="7F47494F"/>
    <w:rsid w:val="7F67C639"/>
    <w:rsid w:val="7FE2CA4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0B1342"/>
    <w:pPr>
      <w:keepNext/>
      <w:spacing w:before="1200" w:after="16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39315A"/>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B1342"/>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1B45"/>
    <w:pPr>
      <w:tabs>
        <w:tab w:val="right" w:leader="dot" w:pos="8777"/>
      </w:tabs>
      <w:spacing w:after="0"/>
      <w:ind w:left="1281" w:hanging="357"/>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284665"/>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5354A"/>
    <w:pPr>
      <w:numPr>
        <w:numId w:val="14"/>
      </w:numPr>
      <w:ind w:left="924"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Kommentarsreferens">
    <w:name w:val="annotation reference"/>
    <w:basedOn w:val="Standardstycketeckensnitt"/>
    <w:uiPriority w:val="99"/>
    <w:semiHidden/>
    <w:unhideWhenUsed/>
    <w:rsid w:val="00F405F5"/>
    <w:rPr>
      <w:sz w:val="16"/>
      <w:szCs w:val="16"/>
    </w:rPr>
  </w:style>
  <w:style w:type="paragraph" w:styleId="Kommentarer">
    <w:name w:val="annotation text"/>
    <w:basedOn w:val="Normal"/>
    <w:link w:val="KommentarerChar"/>
    <w:uiPriority w:val="99"/>
    <w:unhideWhenUsed/>
    <w:rsid w:val="00F405F5"/>
    <w:pPr>
      <w:spacing w:line="240" w:lineRule="auto"/>
      <w:ind w:left="992"/>
    </w:pPr>
    <w:rPr>
      <w:sz w:val="20"/>
      <w:szCs w:val="20"/>
    </w:rPr>
  </w:style>
  <w:style w:type="character" w:customStyle="1" w:styleId="KommentarerChar">
    <w:name w:val="Kommentarer Char"/>
    <w:basedOn w:val="Standardstycketeckensnitt"/>
    <w:link w:val="Kommentarer"/>
    <w:uiPriority w:val="99"/>
    <w:rsid w:val="00F405F5"/>
  </w:style>
  <w:style w:type="character" w:styleId="AnvndHyperlnk">
    <w:name w:val="FollowedHyperlink"/>
    <w:basedOn w:val="Standardstycketeckensnitt"/>
    <w:uiPriority w:val="99"/>
    <w:semiHidden/>
    <w:unhideWhenUsed/>
    <w:rsid w:val="00266C1B"/>
    <w:rPr>
      <w:color w:val="9EA2A2" w:themeColor="followedHyperlink"/>
      <w:u w:val="single"/>
    </w:rPr>
  </w:style>
  <w:style w:type="character" w:styleId="Olstomnmnande">
    <w:name w:val="Unresolved Mention"/>
    <w:basedOn w:val="Standardstycketeckensnitt"/>
    <w:uiPriority w:val="99"/>
    <w:semiHidden/>
    <w:unhideWhenUsed/>
    <w:rsid w:val="00266C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regionservice.vgregion.se/RNS/prodnarservice/patienttransport/malgrupp-patienttransport/patienttransport-sas-boras/" TargetMode="External" Id="rId13" /><Relationship Type="http://schemas.openxmlformats.org/officeDocument/2006/relationships/hyperlink" Target="https://regionservice.vgregion.se/RNS/prodnarservice/patienttransport/malgrupp-patienttransport/patienttransport-sas-boras/" TargetMode="External" Id="rId18" /><Relationship Type="http://schemas.openxmlformats.org/officeDocument/2006/relationships/footer" Target="footer2.xml" Id="rId26" /><Relationship Type="http://schemas.openxmlformats.org/officeDocument/2006/relationships/hyperlink" Target="https://regionservice.vgregion.se/RNS/prodnarservice/patienttransport/malgrupp-patienttransport/patienttransport-sas-boras"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01/surrogate" TargetMode="External" Id="rId12" /><Relationship Type="http://schemas.openxmlformats.org/officeDocument/2006/relationships/hyperlink" Target="https://regionservice.vgregion.se/RNS/prodnarservice/patienttransport/malgrupp-patienttransport/patienttransport-sas-boras/" TargetMode="External" Id="rId17" /><Relationship Type="http://schemas.openxmlformats.org/officeDocument/2006/relationships/footer" Target="footer1.xml" Id="rId25" /><Relationship Type="http://schemas.openxmlformats.org/officeDocument/2006/relationships/hyperlink" Target="https://regionservice.vgregion.se/RNS/prodnarservice/patienttransport/malgrupp-patienttransport/patienttransport-sas-boras/" TargetMode="External" Id="rId16" /><Relationship Type="http://schemas.openxmlformats.org/officeDocument/2006/relationships/hyperlink" Target="https://mellanarkiv-offentlig.vgregion.se/alfresco/s/archive/stream/public/v1/source/available/sofia/sas9642-738863596-301/surrogate"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regionservice.vgregion.se/RNS/prodnarservice/patienttransport/malgrupp-patienttransport/patienttransport-sas-boras/" TargetMode="External" Id="rId15" /><Relationship Type="http://schemas.openxmlformats.org/officeDocument/2006/relationships/hyperlink" Target="https://insidan.vgregion.se/forvaltningar/sodra-alvsborgs-sjukhus/stod-och-tjanster/system-a-o/marknadsplatsen-2.0" TargetMode="Externa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s://insidan.vgregion.se/forvaltningar/sodra-alvsborgs-sjukhus/stod-och-tjanster/system-a-o/marknadsplatsen-2.0/"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555/surrogate/Reng%c3%b6ring%20och%20desinfektion%20av%20s%c3%a4ngar%20och%20madrasser%2c%20S%c3%84S.pdf" TargetMode="External" Id="rId14" /><Relationship Type="http://schemas.openxmlformats.org/officeDocument/2006/relationships/hyperlink" Target="https://mellanarkiv-offentlig.vgregion.se/alfresco/s/archive/stream/public/v1/source/available/sofia/sas9642-738863596-555/surrogate/Reng%c3%b6ring%20och%20desinfektion%20av%20s%c3%a4ngar%20och%20madrasser%2c%20S%c3%84S.pdf"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6</Pages>
  <Words>1229</Words>
  <Characters>12085</Characters>
  <Application>Microsoft Office Word</Application>
  <DocSecurity>0</DocSecurity>
  <Lines>100</Lines>
  <Paragraphs>26</Paragraphs>
  <ScaleCrop>false</ScaleCrop>
  <Manager/>
  <Company/>
  <LinksUpToDate>false</LinksUpToDate>
  <CharactersWithSpaces>13288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Sängar och madrasser för vuxna. Hantering, ansvarsfördelning och flöden, SÄS Borås</dc:title>
  <dc:subject/>
  <dc:creator>Karin Åhlin</dc:creator>
  <keywords/>
  <lastModifiedBy>Karin Åhlin</lastModifiedBy>
  <revision>71</revision>
  <lastPrinted>2016-03-31T10:56:00.0000000Z</lastPrinted>
  <dcterms:created xsi:type="dcterms:W3CDTF">2021-05-27T09:47:00.0000000Z</dcterms:created>
  <dcterms:modified xsi:type="dcterms:W3CDTF">2024-11-15T16:28:00.0000000Z</dcterms:modified>
</coreProperties>
</file>