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6BB98" w14:textId="77777777" w:rsidR="00E235C3" w:rsidRDefault="00E235C3" w:rsidP="00F35B05">
      <w:pPr>
        <w:pStyle w:val="Rubrik2"/>
        <w:sectPr w:rsidR="00E235C3" w:rsidSect="00805CE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835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A77A1B" w14:textId="5A5E3114" w:rsidR="00E235C3" w:rsidRPr="00E235C3" w:rsidRDefault="00EA427E" w:rsidP="00362CD4">
      <w:pPr>
        <w:pStyle w:val="Rubrik1"/>
      </w:pPr>
      <w:bookmarkStart w:id="1" w:name="_Toc314219769"/>
      <w:r w:rsidRPr="00EA427E">
        <w:t>Psykiatrisk bedömning av vuxna prehospitalt, SÄS</w:t>
      </w:r>
    </w:p>
    <w:p w14:paraId="5C042703" w14:textId="77777777" w:rsidR="00E235C3" w:rsidRPr="00E235C3" w:rsidRDefault="00E235C3" w:rsidP="00362CD4">
      <w:pPr>
        <w:pStyle w:val="Rubrik2"/>
      </w:pPr>
      <w:bookmarkStart w:id="2" w:name="_Toc65656961"/>
      <w:r w:rsidRPr="00E235C3">
        <w:t>Sammanfattning</w:t>
      </w:r>
      <w:bookmarkEnd w:id="1"/>
      <w:bookmarkEnd w:id="2"/>
    </w:p>
    <w:p w14:paraId="6292AE22" w14:textId="4874064A" w:rsidR="008137C1" w:rsidRDefault="008137C1" w:rsidP="008137C1">
      <w:r>
        <w:t xml:space="preserve">Rutinen beskriver ansvarsförhållanden vid psykiatrisk bedömning under ambulansuppdrag i samarbete med vuxenpsykiatriska </w:t>
      </w:r>
      <w:r w:rsidR="00FC38BB">
        <w:t>verksamhetens</w:t>
      </w:r>
      <w:r>
        <w:t xml:space="preserve"> akutmottagning samt dokumentationskrav.</w:t>
      </w:r>
    </w:p>
    <w:p w14:paraId="5A072A80" w14:textId="4A7C5C0D" w:rsidR="00EA427E" w:rsidRDefault="008137C1" w:rsidP="00EA427E">
      <w:r>
        <w:t>Vid behov av psykiatrisk</w:t>
      </w:r>
      <w:r w:rsidR="00FB7C91">
        <w:t xml:space="preserve"> </w:t>
      </w:r>
      <w:r>
        <w:t xml:space="preserve">bedömning av vuxna patienter prehospitalt, görs detta av psykiatrisjuksköterska i samarbete med ambulanspersonal. Ansvaret för bedömningen ligger på vuxenpsykiatriska </w:t>
      </w:r>
      <w:r w:rsidR="00A74B95">
        <w:t>verksamheten.</w:t>
      </w:r>
    </w:p>
    <w:p w14:paraId="0F7F0EE9" w14:textId="46FD2D54" w:rsidR="00362CD4" w:rsidRPr="001C786C" w:rsidRDefault="00362CD4" w:rsidP="00362CD4">
      <w:pPr>
        <w:pStyle w:val="Rubrik2"/>
      </w:pPr>
      <w:r w:rsidRPr="001C786C">
        <w:t>Förändringar sedan föregående version</w:t>
      </w:r>
    </w:p>
    <w:p w14:paraId="376074D4" w14:textId="304750A1" w:rsidR="00E235C3" w:rsidRPr="00E235C3" w:rsidRDefault="00690CCA" w:rsidP="00362CD4">
      <w:r>
        <w:t>Redaktionella ändringar, giltighetstiden förlängd</w:t>
      </w:r>
      <w:r w:rsidR="001C786C" w:rsidRPr="001C786C">
        <w:t>.</w:t>
      </w:r>
    </w:p>
    <w:p w14:paraId="0A6EC34F" w14:textId="77777777" w:rsidR="00E235C3" w:rsidRPr="00E235C3" w:rsidRDefault="00E235C3" w:rsidP="00362CD4">
      <w:pPr>
        <w:pStyle w:val="Rubrik2"/>
      </w:pPr>
      <w:bookmarkStart w:id="3" w:name="_Toc65656962"/>
      <w:r w:rsidRPr="00E235C3">
        <w:t>Förutsättningar</w:t>
      </w:r>
      <w:bookmarkEnd w:id="3"/>
    </w:p>
    <w:p w14:paraId="632F77B1" w14:textId="0A8EBABE" w:rsidR="003D0F7F" w:rsidRDefault="003D0F7F" w:rsidP="003D0F7F">
      <w:r>
        <w:t xml:space="preserve">När ambulanssjuksköterska träffar patienter, bedöms patientens vårdbehov utifrån gällande riktlinjer och kriterier. Om behov uppstår av psykiatrisk bedömning, tas kontakt med vuxenpsykiatriska </w:t>
      </w:r>
      <w:r w:rsidR="00690CCA">
        <w:t>verksamhetens</w:t>
      </w:r>
      <w:r>
        <w:t xml:space="preserve"> akutmottagning via telefon.</w:t>
      </w:r>
    </w:p>
    <w:p w14:paraId="06A82FC5" w14:textId="41A62F08" w:rsidR="003D0F7F" w:rsidRDefault="003D0F7F" w:rsidP="003D0F7F">
      <w:r>
        <w:t>Ansvarig sjuksköterska inom psykiatriska akutmottagningen samtalar både med ambulanspersonal och med patienten för att kunna göra rätt bedömning.</w:t>
      </w:r>
      <w:r w:rsidR="002841AD">
        <w:t xml:space="preserve"> </w:t>
      </w:r>
      <w:r>
        <w:t>Därefter tas beslut om patientens vårdbehov.</w:t>
      </w:r>
    </w:p>
    <w:p w14:paraId="7D3D418C" w14:textId="1091A371" w:rsidR="003D0F7F" w:rsidRDefault="003D0F7F" w:rsidP="003D0F7F">
      <w:r>
        <w:t xml:space="preserve">Både ambulanssjuksköterska och sjuksköterska </w:t>
      </w:r>
      <w:r w:rsidR="00796F92">
        <w:t>inom</w:t>
      </w:r>
      <w:r>
        <w:t xml:space="preserve"> vuxenpsykiatriska </w:t>
      </w:r>
      <w:r w:rsidR="00796F92">
        <w:t>verksamheten</w:t>
      </w:r>
      <w:r>
        <w:t xml:space="preserve"> dokumenterar bedömningen i patientens journal. Ansvaret för bedömningen ligger på ansvarig sjuksköterska inom vuxenpsykiatriska </w:t>
      </w:r>
      <w:r w:rsidR="00E81449">
        <w:t>verksamheten</w:t>
      </w:r>
      <w:r>
        <w:t>.</w:t>
      </w:r>
    </w:p>
    <w:p w14:paraId="3208A5C6" w14:textId="77777777" w:rsidR="003D0F7F" w:rsidRDefault="003D0F7F" w:rsidP="00805CEC">
      <w:r>
        <w:t xml:space="preserve">I de fall behovet av psykiatrisk bedömning ej anses vara akut, görs bedömning om optimal vårdnivå av sjuksköterska inom psykiatrin. Detta görs i samråd med ambulanssjuksköterska och patient. </w:t>
      </w:r>
    </w:p>
    <w:p w14:paraId="2DCC8CB5" w14:textId="3E37F301" w:rsidR="00E235C3" w:rsidRPr="00E235C3" w:rsidRDefault="003D0F7F" w:rsidP="00805CEC">
      <w:r>
        <w:lastRenderedPageBreak/>
        <w:t>I de fall patient befinner sig i Västra Götalandsregionen men tillhör annat upptagningsområde</w:t>
      </w:r>
      <w:r w:rsidR="00082D1C">
        <w:t>,</w:t>
      </w:r>
      <w:r>
        <w:t xml:space="preserve"> kontaktas ansvarig sjuksköterska på akutmottag</w:t>
      </w:r>
      <w:r w:rsidR="00082D1C">
        <w:softHyphen/>
      </w:r>
      <w:r>
        <w:t>ningen för en psykiatrisk</w:t>
      </w:r>
      <w:r w:rsidR="00E81449">
        <w:t xml:space="preserve"> </w:t>
      </w:r>
      <w:r>
        <w:t xml:space="preserve">bedömning och vidare handhavande av situationen.  </w:t>
      </w:r>
    </w:p>
    <w:p w14:paraId="5139808F" w14:textId="77777777" w:rsidR="00E235C3" w:rsidRPr="00EF711A" w:rsidRDefault="00E235C3" w:rsidP="00EF711A">
      <w:pPr>
        <w:pStyle w:val="Rubrik2"/>
      </w:pPr>
      <w:bookmarkStart w:id="4" w:name="_Toc65656963"/>
      <w:r w:rsidRPr="00EF711A">
        <w:t>Genomförande</w:t>
      </w:r>
      <w:bookmarkEnd w:id="4"/>
    </w:p>
    <w:p w14:paraId="2605CBE9" w14:textId="77777777" w:rsidR="00E235C3" w:rsidRPr="00E235C3" w:rsidRDefault="00E235C3" w:rsidP="00EF711A">
      <w:pPr>
        <w:pStyle w:val="Rubrik3"/>
        <w:spacing w:before="120"/>
      </w:pPr>
      <w:bookmarkStart w:id="5" w:name="_Toc65656964"/>
      <w:r w:rsidRPr="00E235C3">
        <w:t>Dokumentation</w:t>
      </w:r>
      <w:bookmarkEnd w:id="5"/>
    </w:p>
    <w:p w14:paraId="476C7AF1" w14:textId="77777777" w:rsidR="00E235C3" w:rsidRPr="00E235C3" w:rsidRDefault="00E235C3" w:rsidP="0024504B">
      <w:pPr>
        <w:spacing w:after="40"/>
      </w:pPr>
      <w:r w:rsidRPr="00E235C3">
        <w:t>Ambulanssjuksköterska dokumenterar i patientens journal (Ambulink):</w:t>
      </w:r>
    </w:p>
    <w:p w14:paraId="3969001D" w14:textId="532FC31D" w:rsidR="00BE53C6" w:rsidRDefault="00BE53C6" w:rsidP="00BE53C6">
      <w:pPr>
        <w:pStyle w:val="Punktlista"/>
      </w:pPr>
      <w:r>
        <w:t xml:space="preserve">Namn på konsulterad sjuksköterska </w:t>
      </w:r>
      <w:r w:rsidR="0043296C">
        <w:t>inom</w:t>
      </w:r>
      <w:r>
        <w:t xml:space="preserve"> vuxenpsykiatriska </w:t>
      </w:r>
      <w:r w:rsidR="0043296C">
        <w:t>verksamhetens</w:t>
      </w:r>
      <w:r>
        <w:t xml:space="preserve"> akutmottagning.</w:t>
      </w:r>
    </w:p>
    <w:p w14:paraId="0C362005" w14:textId="0832CE57" w:rsidR="00BE53C6" w:rsidRDefault="00BE53C6" w:rsidP="00BE53C6">
      <w:pPr>
        <w:pStyle w:val="Punktlista"/>
      </w:pPr>
      <w:r>
        <w:t>Psykiatrisk bedömning.</w:t>
      </w:r>
    </w:p>
    <w:p w14:paraId="64E7B8A5" w14:textId="69C4BA8C" w:rsidR="00BE53C6" w:rsidRDefault="00BE53C6" w:rsidP="00BE53C6">
      <w:pPr>
        <w:pStyle w:val="Punktlista"/>
      </w:pPr>
      <w:r>
        <w:t>Upprättad plan för patientens fortsatta vårdbehov.</w:t>
      </w:r>
    </w:p>
    <w:p w14:paraId="72B2A304" w14:textId="13983E79" w:rsidR="00E235C3" w:rsidRPr="00E235C3" w:rsidRDefault="00E235C3" w:rsidP="0024504B">
      <w:pPr>
        <w:spacing w:before="160" w:after="40"/>
      </w:pPr>
      <w:r w:rsidRPr="00E235C3">
        <w:t xml:space="preserve">Sjuksköterska </w:t>
      </w:r>
      <w:r w:rsidR="0043296C">
        <w:t>inom</w:t>
      </w:r>
      <w:r w:rsidRPr="00E235C3">
        <w:t xml:space="preserve"> vuxenpsykiatriska </w:t>
      </w:r>
      <w:r w:rsidR="0043296C">
        <w:t>verksamhetens</w:t>
      </w:r>
      <w:r w:rsidRPr="00E235C3">
        <w:t xml:space="preserve"> akutmottagning dokumenterar i patientens journal (Melior):</w:t>
      </w:r>
    </w:p>
    <w:p w14:paraId="6D115719" w14:textId="4B88CFC6" w:rsidR="003D17DF" w:rsidRPr="003D17DF" w:rsidRDefault="003D17DF" w:rsidP="003D17DF">
      <w:pPr>
        <w:pStyle w:val="Punktlista"/>
      </w:pPr>
      <w:r w:rsidRPr="003D17DF">
        <w:t>Psykiatrisk bedömning och grund för beslut.</w:t>
      </w:r>
    </w:p>
    <w:p w14:paraId="6B803631" w14:textId="08B51975" w:rsidR="003D17DF" w:rsidRPr="003D17DF" w:rsidRDefault="003D17DF" w:rsidP="003D17DF">
      <w:pPr>
        <w:pStyle w:val="Punktlista"/>
      </w:pPr>
      <w:r w:rsidRPr="003D17DF">
        <w:t>Upprättad plan för patientens fortsatta vårdbehov.</w:t>
      </w:r>
    </w:p>
    <w:p w14:paraId="32C64320" w14:textId="77777777" w:rsidR="00E235C3" w:rsidRPr="00805CEC" w:rsidRDefault="00E235C3" w:rsidP="00805CEC">
      <w:pPr>
        <w:pStyle w:val="Rubrik2"/>
      </w:pPr>
      <w:bookmarkStart w:id="6" w:name="_Toc182366122"/>
      <w:bookmarkStart w:id="7" w:name="_Toc65656966"/>
      <w:r w:rsidRPr="00805CEC">
        <w:t>Dokumentinformation</w:t>
      </w:r>
      <w:bookmarkEnd w:id="6"/>
      <w:bookmarkEnd w:id="7"/>
    </w:p>
    <w:p w14:paraId="7B09FFFB" w14:textId="77777777" w:rsidR="00E235C3" w:rsidRPr="0024504B" w:rsidRDefault="00E235C3" w:rsidP="0024504B">
      <w:pPr>
        <w:spacing w:after="0"/>
        <w:rPr>
          <w:b/>
          <w:bCs/>
        </w:rPr>
      </w:pPr>
      <w:r w:rsidRPr="0024504B">
        <w:rPr>
          <w:b/>
          <w:bCs/>
        </w:rPr>
        <w:t>För innehållet svarar</w:t>
      </w:r>
    </w:p>
    <w:p w14:paraId="49AE4CD3" w14:textId="77777777" w:rsidR="00E235C3" w:rsidRPr="00E235C3" w:rsidRDefault="00E235C3" w:rsidP="0024504B">
      <w:pPr>
        <w:rPr>
          <w:szCs w:val="20"/>
        </w:rPr>
      </w:pPr>
      <w:r w:rsidRPr="00E235C3">
        <w:rPr>
          <w:szCs w:val="20"/>
        </w:rPr>
        <w:t>Melania Vâlcu, överläkare, akutmottagning psykiatri, SÄS</w:t>
      </w:r>
      <w:r w:rsidRPr="00E235C3">
        <w:rPr>
          <w:szCs w:val="20"/>
        </w:rPr>
        <w:br/>
        <w:t>Levente Tanacs, överläkare, akutmottagningen, SÄS</w:t>
      </w:r>
    </w:p>
    <w:p w14:paraId="3EC6123E" w14:textId="659A018D" w:rsidR="00E235C3" w:rsidRPr="0024504B" w:rsidRDefault="00E235C3" w:rsidP="0024504B">
      <w:pPr>
        <w:spacing w:after="0"/>
        <w:rPr>
          <w:b/>
          <w:bCs/>
        </w:rPr>
      </w:pPr>
      <w:r w:rsidRPr="0024504B">
        <w:rPr>
          <w:b/>
          <w:bCs/>
        </w:rPr>
        <w:t>Remissinstanser</w:t>
      </w:r>
      <w:r w:rsidR="008F1C57">
        <w:rPr>
          <w:b/>
          <w:bCs/>
        </w:rPr>
        <w:t xml:space="preserve"> (utgåva 1)</w:t>
      </w:r>
    </w:p>
    <w:p w14:paraId="4FB6BB53" w14:textId="77777777" w:rsidR="00E235C3" w:rsidRPr="00E235C3" w:rsidRDefault="00E235C3" w:rsidP="0024504B">
      <w:pPr>
        <w:rPr>
          <w:szCs w:val="20"/>
        </w:rPr>
      </w:pPr>
      <w:r w:rsidRPr="00E235C3">
        <w:rPr>
          <w:szCs w:val="20"/>
        </w:rPr>
        <w:t>Medicinskt beredningsråd, SÄS</w:t>
      </w:r>
    </w:p>
    <w:p w14:paraId="303D4116" w14:textId="77777777" w:rsidR="00E235C3" w:rsidRPr="0024504B" w:rsidRDefault="00E235C3" w:rsidP="0024504B">
      <w:pPr>
        <w:spacing w:after="0"/>
        <w:rPr>
          <w:b/>
          <w:bCs/>
        </w:rPr>
      </w:pPr>
      <w:r w:rsidRPr="0024504B">
        <w:rPr>
          <w:b/>
          <w:bCs/>
        </w:rPr>
        <w:t>Fastställt av</w:t>
      </w:r>
    </w:p>
    <w:p w14:paraId="38F6ABFB" w14:textId="224B2509" w:rsidR="00E235C3" w:rsidRPr="00E235C3" w:rsidRDefault="008F1C57" w:rsidP="0024504B">
      <w:pPr>
        <w:rPr>
          <w:szCs w:val="20"/>
        </w:rPr>
      </w:pPr>
      <w:r>
        <w:rPr>
          <w:szCs w:val="20"/>
        </w:rPr>
        <w:t>Jerker Nilson</w:t>
      </w:r>
      <w:r w:rsidR="00E235C3" w:rsidRPr="00E235C3">
        <w:rPr>
          <w:szCs w:val="20"/>
        </w:rPr>
        <w:t>, chefläkare, SÄS</w:t>
      </w:r>
    </w:p>
    <w:p w14:paraId="6A307E7E" w14:textId="77777777" w:rsidR="00E235C3" w:rsidRPr="0024504B" w:rsidRDefault="00E235C3" w:rsidP="0024504B">
      <w:pPr>
        <w:spacing w:after="0"/>
        <w:rPr>
          <w:b/>
          <w:bCs/>
        </w:rPr>
      </w:pPr>
      <w:r w:rsidRPr="0024504B">
        <w:rPr>
          <w:b/>
          <w:bCs/>
        </w:rPr>
        <w:t>Nyckelord</w:t>
      </w:r>
    </w:p>
    <w:p w14:paraId="76B9F95B" w14:textId="77C731A2" w:rsidR="00536A5A" w:rsidRPr="00536A5A" w:rsidRDefault="00E235C3" w:rsidP="00805CEC">
      <w:r w:rsidRPr="00E235C3">
        <w:rPr>
          <w:szCs w:val="20"/>
        </w:rPr>
        <w:t xml:space="preserve">Självmord, självskada, självskador, suicidrisk, vårdbehovsbedömning, patientförflyttningar, patientinläggningar, inläggningsorsaker, självdestruktivt beteende, beteendesymtom, självskadebeteende, </w:t>
      </w:r>
      <w:r w:rsidR="00FA5B44" w:rsidRPr="00AB37E8">
        <w:rPr>
          <w:szCs w:val="20"/>
        </w:rPr>
        <w:t>självdestruktivt beteende</w:t>
      </w:r>
      <w:r w:rsidR="00FA5B44">
        <w:rPr>
          <w:szCs w:val="20"/>
        </w:rPr>
        <w:t>,</w:t>
      </w:r>
      <w:r w:rsidR="00FA5B44" w:rsidRPr="00E235C3">
        <w:rPr>
          <w:szCs w:val="20"/>
        </w:rPr>
        <w:t xml:space="preserve"> </w:t>
      </w:r>
      <w:r w:rsidRPr="00E235C3">
        <w:rPr>
          <w:szCs w:val="20"/>
        </w:rPr>
        <w:t>parasuicid, självskadande handlingar, depression, uppmärksamhetsbeteende, personlighetsstörning</w:t>
      </w:r>
      <w:r w:rsidR="00DF6C44">
        <w:rPr>
          <w:szCs w:val="20"/>
        </w:rPr>
        <w:t xml:space="preserve">, </w:t>
      </w:r>
      <w:r w:rsidR="00534F3B">
        <w:rPr>
          <w:szCs w:val="20"/>
        </w:rPr>
        <w:t>psykoser</w:t>
      </w:r>
      <w:r w:rsidR="00017C4A">
        <w:rPr>
          <w:szCs w:val="20"/>
        </w:rPr>
        <w:t>,</w:t>
      </w:r>
      <w:r w:rsidR="00017C4A" w:rsidRPr="00017C4A">
        <w:rPr>
          <w:szCs w:val="20"/>
        </w:rPr>
        <w:t xml:space="preserve"> </w:t>
      </w:r>
      <w:r w:rsidR="00FA5B44" w:rsidRPr="00AB37E8">
        <w:rPr>
          <w:szCs w:val="20"/>
        </w:rPr>
        <w:t>depressionssymtom,</w:t>
      </w:r>
      <w:r w:rsidR="00FA5B44">
        <w:rPr>
          <w:szCs w:val="20"/>
        </w:rPr>
        <w:t xml:space="preserve"> </w:t>
      </w:r>
      <w:r w:rsidR="00FA5B44" w:rsidRPr="00AB37E8">
        <w:rPr>
          <w:szCs w:val="20"/>
        </w:rPr>
        <w:t>nedstämdhet</w:t>
      </w:r>
      <w:r w:rsidR="00540FE4">
        <w:rPr>
          <w:szCs w:val="20"/>
        </w:rPr>
        <w:t xml:space="preserve">, paranoid, </w:t>
      </w:r>
      <w:r w:rsidR="000514C4">
        <w:rPr>
          <w:szCs w:val="20"/>
        </w:rPr>
        <w:t xml:space="preserve">paranoia, </w:t>
      </w:r>
      <w:r w:rsidR="006E3DF6" w:rsidRPr="006E3DF6">
        <w:rPr>
          <w:szCs w:val="20"/>
        </w:rPr>
        <w:t>förföljelsemani</w:t>
      </w:r>
      <w:r w:rsidR="006E3DF6">
        <w:rPr>
          <w:szCs w:val="20"/>
        </w:rPr>
        <w:t>, vanföreställningar</w:t>
      </w:r>
      <w:bookmarkEnd w:id="0"/>
    </w:p>
    <w:sectPr w:rsidR="00536A5A" w:rsidRPr="00536A5A" w:rsidSect="00E235C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AC35D" w14:textId="77777777" w:rsidR="0095553D" w:rsidRDefault="0095553D">
      <w:r>
        <w:separator/>
      </w:r>
    </w:p>
  </w:endnote>
  <w:endnote w:type="continuationSeparator" w:id="0">
    <w:p w14:paraId="041FA9A9" w14:textId="77777777" w:rsidR="0095553D" w:rsidRDefault="0095553D">
      <w:r>
        <w:continuationSeparator/>
      </w:r>
    </w:p>
  </w:endnote>
  <w:endnote w:type="continuationNotice" w:id="1">
    <w:p w14:paraId="517D306E" w14:textId="77777777" w:rsidR="0095553D" w:rsidRDefault="009555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FF07EA4" w:rsidR="00660269" w:rsidRDefault="00522E0F" w:rsidP="00522E0F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68372029" wp14:editId="25D9A2C8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8AB20" w14:textId="77777777" w:rsidR="0095553D" w:rsidRDefault="0095553D"/>
  </w:footnote>
  <w:footnote w:type="continuationSeparator" w:id="0">
    <w:p w14:paraId="1D74A0E9" w14:textId="77777777" w:rsidR="0095553D" w:rsidRDefault="0095553D">
      <w:r>
        <w:continuationSeparator/>
      </w:r>
    </w:p>
  </w:footnote>
  <w:footnote w:type="continuationNotice" w:id="1">
    <w:p w14:paraId="29CB02AF" w14:textId="77777777" w:rsidR="0095553D" w:rsidRDefault="009555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0974591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805CEC" w:rsidRDefault="00413A60">
                          <w:pPr>
                            <w:ind w:left="0"/>
                          </w:pPr>
                          <w:r w:rsidRPr="00805CEC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805CEC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805CEC" w:rsidRDefault="00413A60">
                    <w:pPr>
                      <w:ind w:left="0"/>
                    </w:pPr>
                    <w:r w:rsidRPr="00805CEC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805CEC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4262786">
    <w:abstractNumId w:val="17"/>
  </w:num>
  <w:num w:numId="2" w16cid:durableId="2144350398">
    <w:abstractNumId w:val="14"/>
  </w:num>
  <w:num w:numId="3" w16cid:durableId="2048530699">
    <w:abstractNumId w:val="0"/>
  </w:num>
  <w:num w:numId="4" w16cid:durableId="812990587">
    <w:abstractNumId w:val="6"/>
  </w:num>
  <w:num w:numId="5" w16cid:durableId="973368935">
    <w:abstractNumId w:val="15"/>
  </w:num>
  <w:num w:numId="6" w16cid:durableId="1030882662">
    <w:abstractNumId w:val="2"/>
  </w:num>
  <w:num w:numId="7" w16cid:durableId="1277181260">
    <w:abstractNumId w:val="11"/>
  </w:num>
  <w:num w:numId="8" w16cid:durableId="1194004168">
    <w:abstractNumId w:val="8"/>
  </w:num>
  <w:num w:numId="9" w16cid:durableId="1827941921">
    <w:abstractNumId w:val="1"/>
  </w:num>
  <w:num w:numId="10" w16cid:durableId="2116830229">
    <w:abstractNumId w:val="1"/>
  </w:num>
  <w:num w:numId="11" w16cid:durableId="1284774413">
    <w:abstractNumId w:val="3"/>
  </w:num>
  <w:num w:numId="12" w16cid:durableId="181164144">
    <w:abstractNumId w:val="4"/>
  </w:num>
  <w:num w:numId="13" w16cid:durableId="2094931342">
    <w:abstractNumId w:val="13"/>
  </w:num>
  <w:num w:numId="14" w16cid:durableId="1962415580">
    <w:abstractNumId w:val="9"/>
  </w:num>
  <w:num w:numId="15" w16cid:durableId="740056526">
    <w:abstractNumId w:val="7"/>
  </w:num>
  <w:num w:numId="16" w16cid:durableId="1181625103">
    <w:abstractNumId w:val="12"/>
  </w:num>
  <w:num w:numId="17" w16cid:durableId="1557546467">
    <w:abstractNumId w:val="5"/>
  </w:num>
  <w:num w:numId="18" w16cid:durableId="1702589637">
    <w:abstractNumId w:val="10"/>
  </w:num>
  <w:num w:numId="19" w16cid:durableId="20511508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C4A"/>
    <w:rsid w:val="0002435C"/>
    <w:rsid w:val="00030DDD"/>
    <w:rsid w:val="000313BB"/>
    <w:rsid w:val="00033ED5"/>
    <w:rsid w:val="00050500"/>
    <w:rsid w:val="000514C4"/>
    <w:rsid w:val="0005691C"/>
    <w:rsid w:val="00056ECB"/>
    <w:rsid w:val="00056ED5"/>
    <w:rsid w:val="000655CC"/>
    <w:rsid w:val="000700AE"/>
    <w:rsid w:val="00082D1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8D2"/>
    <w:rsid w:val="00181FDC"/>
    <w:rsid w:val="00185D4D"/>
    <w:rsid w:val="001860B9"/>
    <w:rsid w:val="00186F2B"/>
    <w:rsid w:val="001874D6"/>
    <w:rsid w:val="0019632A"/>
    <w:rsid w:val="001A4E7C"/>
    <w:rsid w:val="001B762C"/>
    <w:rsid w:val="001C4D0A"/>
    <w:rsid w:val="001C5FEF"/>
    <w:rsid w:val="001C786C"/>
    <w:rsid w:val="00211487"/>
    <w:rsid w:val="00211D91"/>
    <w:rsid w:val="00217DEC"/>
    <w:rsid w:val="00235B57"/>
    <w:rsid w:val="0024504B"/>
    <w:rsid w:val="00250F24"/>
    <w:rsid w:val="002523C5"/>
    <w:rsid w:val="0025380B"/>
    <w:rsid w:val="0025703A"/>
    <w:rsid w:val="002609F8"/>
    <w:rsid w:val="00262F3D"/>
    <w:rsid w:val="00263281"/>
    <w:rsid w:val="002651D6"/>
    <w:rsid w:val="0026551F"/>
    <w:rsid w:val="00280A85"/>
    <w:rsid w:val="00284119"/>
    <w:rsid w:val="002841AD"/>
    <w:rsid w:val="00290B5C"/>
    <w:rsid w:val="00294791"/>
    <w:rsid w:val="00297FFE"/>
    <w:rsid w:val="002A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99F"/>
    <w:rsid w:val="00337F99"/>
    <w:rsid w:val="0034307B"/>
    <w:rsid w:val="00345EB1"/>
    <w:rsid w:val="00350CC4"/>
    <w:rsid w:val="00360E0D"/>
    <w:rsid w:val="00362CD4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F7F"/>
    <w:rsid w:val="003D17DF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96C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E0F"/>
    <w:rsid w:val="00531E60"/>
    <w:rsid w:val="00534F3B"/>
    <w:rsid w:val="00536A5A"/>
    <w:rsid w:val="00540FE4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C58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CC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DF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F92"/>
    <w:rsid w:val="007A5C6F"/>
    <w:rsid w:val="007D4241"/>
    <w:rsid w:val="007D4317"/>
    <w:rsid w:val="007D4EA3"/>
    <w:rsid w:val="007F1CFF"/>
    <w:rsid w:val="007F5DD5"/>
    <w:rsid w:val="00805CEC"/>
    <w:rsid w:val="008137C1"/>
    <w:rsid w:val="008147A4"/>
    <w:rsid w:val="00821A1B"/>
    <w:rsid w:val="008262E9"/>
    <w:rsid w:val="00827E69"/>
    <w:rsid w:val="00835057"/>
    <w:rsid w:val="00835C4D"/>
    <w:rsid w:val="00843F48"/>
    <w:rsid w:val="00851423"/>
    <w:rsid w:val="00857848"/>
    <w:rsid w:val="008654B6"/>
    <w:rsid w:val="0087139C"/>
    <w:rsid w:val="00880E83"/>
    <w:rsid w:val="0088243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C5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53D"/>
    <w:rsid w:val="00971D93"/>
    <w:rsid w:val="0099671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B9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E8"/>
    <w:rsid w:val="00AC134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3C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3E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C44"/>
    <w:rsid w:val="00E026BF"/>
    <w:rsid w:val="00E07B1B"/>
    <w:rsid w:val="00E11853"/>
    <w:rsid w:val="00E235C3"/>
    <w:rsid w:val="00E257B5"/>
    <w:rsid w:val="00E52A86"/>
    <w:rsid w:val="00E54B47"/>
    <w:rsid w:val="00E553BF"/>
    <w:rsid w:val="00E55D93"/>
    <w:rsid w:val="00E61294"/>
    <w:rsid w:val="00E7237C"/>
    <w:rsid w:val="00E77C46"/>
    <w:rsid w:val="00E81449"/>
    <w:rsid w:val="00E86CE8"/>
    <w:rsid w:val="00E90E82"/>
    <w:rsid w:val="00EA00CB"/>
    <w:rsid w:val="00EA1BAA"/>
    <w:rsid w:val="00EA3FCD"/>
    <w:rsid w:val="00EA427E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B94"/>
    <w:rsid w:val="00EF711A"/>
    <w:rsid w:val="00F22264"/>
    <w:rsid w:val="00F2564D"/>
    <w:rsid w:val="00F30C0A"/>
    <w:rsid w:val="00F334E8"/>
    <w:rsid w:val="00F35B05"/>
    <w:rsid w:val="00F413D9"/>
    <w:rsid w:val="00F5135F"/>
    <w:rsid w:val="00F51F78"/>
    <w:rsid w:val="00F73B90"/>
    <w:rsid w:val="00F86F47"/>
    <w:rsid w:val="00F90B64"/>
    <w:rsid w:val="00FA5B44"/>
    <w:rsid w:val="00FB2F0F"/>
    <w:rsid w:val="00FB5086"/>
    <w:rsid w:val="00FB5411"/>
    <w:rsid w:val="00FB6392"/>
    <w:rsid w:val="00FB7C91"/>
    <w:rsid w:val="00FC38B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CEC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05CEC"/>
    <w:pPr>
      <w:keepNext/>
      <w:spacing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05CEC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05CEC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235C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235C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05CEC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05CEC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05CEC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4504B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235C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235C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56</TotalTime>
  <Pages>2</Pages>
  <Words>436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Psykiatrisk bedömning av vuxna prehospitalt, SÄS</dc:title>
  <dc:subject/>
  <dc:creator>patrik.jens.johansson@vgregion.se</dc:creator>
  <keywords/>
  <lastModifiedBy>Karin Åhlin</lastModifiedBy>
  <revision>49</revision>
  <lastPrinted>2016-03-31T10:56:00.0000000Z</lastPrinted>
  <dcterms:created xsi:type="dcterms:W3CDTF">2022-03-28T05:46:00.0000000Z</dcterms:created>
  <dcterms:modified xsi:type="dcterms:W3CDTF">2025-03-13T12:28:00.0000000Z</dcterms:modified>
</coreProperties>
</file>