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015DD4" w:rsidR="00015DD4" w:rsidP="004D31C9" w:rsidRDefault="00015DD4" w14:paraId="009E7A2E" w14:textId="77777777">
      <w:pPr>
        <w:pStyle w:val="Rubrik1"/>
      </w:pPr>
      <w:bookmarkStart w:name="_Checklista_för_akututrustning" w:id="0"/>
      <w:bookmarkStart w:name="_Hlk44343685" w:id="1"/>
      <w:bookmarkStart w:name="_Toc321146591" w:id="2"/>
      <w:bookmarkEnd w:id="0"/>
      <w:r w:rsidRPr="00015DD4">
        <w:t>HLR - Genomförande vid SÄS</w:t>
      </w:r>
    </w:p>
    <w:p w:rsidRPr="00015DD4" w:rsidR="00015DD4" w:rsidP="004D31C9" w:rsidRDefault="00015DD4" w14:paraId="5AC1DF05" w14:textId="77777777">
      <w:pPr>
        <w:pStyle w:val="Rubrik2"/>
      </w:pPr>
      <w:bookmarkStart w:name="_Toc256000008" w:id="3"/>
      <w:bookmarkStart w:name="_Toc256000179" w:id="4"/>
      <w:bookmarkStart w:name="_Toc357764994" w:id="5"/>
      <w:bookmarkStart w:name="_Toc428172426" w:id="6"/>
      <w:bookmarkStart w:name="_Toc256000000" w:id="7"/>
      <w:bookmarkStart w:name="_Toc256000013" w:id="8"/>
      <w:bookmarkStart w:name="_Toc256000026" w:id="9"/>
      <w:bookmarkStart w:name="_Toc256000039" w:id="10"/>
      <w:bookmarkStart w:name="_Toc502748152" w:id="11"/>
      <w:bookmarkStart w:name="_Toc256000052" w:id="12"/>
      <w:bookmarkStart w:name="_Toc256000065" w:id="13"/>
      <w:bookmarkStart w:name="_Toc503944333" w:id="14"/>
      <w:bookmarkStart w:name="_Toc256000078" w:id="15"/>
      <w:bookmarkStart w:name="_Toc256000092" w:id="16"/>
      <w:bookmarkStart w:name="_Toc256000106" w:id="17"/>
      <w:bookmarkStart w:name="_Toc256000120" w:id="18"/>
      <w:bookmarkStart w:name="_Toc256000134" w:id="19"/>
      <w:bookmarkStart w:name="_Toc511228437" w:id="20"/>
      <w:bookmarkStart w:name="_Toc256000148" w:id="21"/>
      <w:bookmarkStart w:name="_Toc256000164" w:id="22"/>
      <w:bookmarkStart w:name="_Toc44409219" w:id="23"/>
      <w:bookmarkStart w:name="_Toc256000090" w:id="24"/>
      <w:bookmarkStart w:name="_Toc256000198" w:id="25"/>
      <w:bookmarkStart w:name="_Toc256000227" w:id="26"/>
      <w:bookmarkStart w:name="_Toc256000255" w:id="27"/>
      <w:bookmarkStart w:name="_Toc63168481" w:id="28"/>
      <w:bookmarkStart w:name="_Toc63947040" w:id="29"/>
      <w:bookmarkStart w:name="_Toc98165861" w:id="30"/>
      <w:bookmarkStart w:name="_Toc98166604" w:id="31"/>
      <w:bookmarkStart w:name="_Toc160460067" w:id="32"/>
      <w:bookmarkEnd w:id="1"/>
      <w:r w:rsidRPr="00015DD4">
        <w:t>Sammanfattning</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rsidRPr="00015DD4" w:rsidR="00015DD4" w:rsidP="004D31C9" w:rsidRDefault="00015DD4" w14:paraId="5A95B861" w14:textId="77777777">
      <w:r w:rsidRPr="00015DD4">
        <w:t>Rutinen beskriver</w:t>
      </w:r>
      <w:r w:rsidRPr="00015DD4">
        <w:rPr>
          <w:color w:val="FF0000"/>
        </w:rPr>
        <w:t xml:space="preserve"> </w:t>
      </w:r>
      <w:r w:rsidRPr="00015DD4">
        <w:t xml:space="preserve">genomförandet vid HLR inkl. aktuella läkemedel hos såväl barn som vuxna. Dessutom tydliggörs ansvarsfördelningen vid SÄS för akututrustning och kontroller av funktionalitet samt återställande av utrustning efter användning. Avbrytande av HLR och dokumentation uppmärksammas också. </w:t>
      </w:r>
    </w:p>
    <w:p w:rsidR="00015DD4" w:rsidP="004D31C9" w:rsidRDefault="00015DD4" w14:paraId="3CCF4651" w14:textId="77777777">
      <w:r w:rsidRPr="00015DD4">
        <w:t>Där inget annat anges är innehållet gemensamt för både barn och vuxna.</w:t>
      </w:r>
    </w:p>
    <w:p w:rsidR="004D31C9" w:rsidP="004D31C9" w:rsidRDefault="004D31C9" w14:paraId="05059680" w14:textId="2E5D388D">
      <w:pPr>
        <w:pStyle w:val="Rubrik2"/>
      </w:pPr>
      <w:bookmarkStart w:name="_Toc160460068" w:id="33"/>
      <w:r>
        <w:t>Förändringar sedan föregående version</w:t>
      </w:r>
      <w:bookmarkEnd w:id="33"/>
    </w:p>
    <w:p w:rsidRPr="00015DD4" w:rsidR="004D31C9" w:rsidP="004D31C9" w:rsidRDefault="001148B6" w14:paraId="0174D289" w14:textId="75577A60">
      <w:r>
        <w:t>Översyn av innehåll med bl.a. u</w:t>
      </w:r>
      <w:r w:rsidRPr="00001062" w:rsidR="00001062">
        <w:t>ppdatering av hänvisningar/länkar</w:t>
      </w:r>
      <w:r w:rsidR="54F85074">
        <w:t xml:space="preserve"> samt avsnitt under rubrik </w:t>
      </w:r>
      <w:r w:rsidRPr="324099D4" w:rsidR="54F85074">
        <w:rPr>
          <w:i/>
          <w:iCs/>
        </w:rPr>
        <w:t>Batterier</w:t>
      </w:r>
      <w:r>
        <w:t>.</w:t>
      </w:r>
    </w:p>
    <w:p w:rsidRPr="004D31C9" w:rsidR="00015DD4" w:rsidP="004D31C9" w:rsidRDefault="00015DD4" w14:paraId="76C96C89" w14:textId="77777777">
      <w:pPr>
        <w:spacing w:before="360" w:after="40"/>
        <w:rPr>
          <w:rFonts w:asciiTheme="majorHAnsi" w:hAnsiTheme="majorHAnsi" w:cstheme="majorHAnsi"/>
          <w:sz w:val="28"/>
          <w:szCs w:val="28"/>
        </w:rPr>
      </w:pPr>
      <w:r w:rsidRPr="004D31C9">
        <w:rPr>
          <w:rFonts w:asciiTheme="majorHAnsi" w:hAnsiTheme="majorHAnsi" w:cstheme="majorHAnsi"/>
          <w:sz w:val="28"/>
          <w:szCs w:val="28"/>
        </w:rPr>
        <w:t>Innehållsförteckning</w:t>
      </w:r>
    </w:p>
    <w:bookmarkStart w:name="_Toc414007121" w:id="34"/>
    <w:bookmarkStart w:name="_Toc476055530" w:id="35"/>
    <w:bookmarkStart w:name="_Toc502739093" w:id="36"/>
    <w:bookmarkStart w:name="_Toc527038390" w:id="37"/>
    <w:p w:rsidR="00F259FF" w:rsidRDefault="00710444" w14:paraId="1BE6FFAB" w14:textId="3A816BB7">
      <w:pPr>
        <w:pStyle w:val="Innehll1"/>
        <w:rPr>
          <w:rFonts w:asciiTheme="minorHAnsi" w:hAnsiTheme="minorHAnsi" w:eastAsiaTheme="minorEastAsia" w:cstheme="minorBidi"/>
          <w:noProof/>
          <w:kern w:val="2"/>
          <w:sz w:val="22"/>
          <w:szCs w:val="22"/>
          <w14:ligatures w14:val="standardContextual"/>
        </w:rPr>
      </w:pPr>
      <w:r w:rsidRPr="754CB6B1">
        <w:rPr>
          <w:rFonts w:ascii="Arial" w:hAnsi="Arial"/>
          <w:noProof/>
          <w:sz w:val="22"/>
          <w:szCs w:val="32"/>
        </w:rPr>
        <w:fldChar w:fldCharType="begin"/>
      </w:r>
      <w:r>
        <w:rPr>
          <w:rFonts w:ascii="Arial" w:hAnsi="Arial"/>
          <w:noProof/>
          <w:sz w:val="22"/>
          <w:szCs w:val="32"/>
        </w:rPr>
        <w:instrText xml:space="preserve"> TOC \h \z \t "Rubrik 2;1;Rubrik 3;2;Mellanrubrik VGR;3" </w:instrText>
      </w:r>
      <w:r w:rsidRPr="754CB6B1">
        <w:rPr>
          <w:rFonts w:ascii="Arial" w:hAnsi="Arial"/>
          <w:noProof/>
          <w:sz w:val="22"/>
          <w:szCs w:val="32"/>
        </w:rPr>
        <w:fldChar w:fldCharType="separate"/>
      </w:r>
      <w:hyperlink w:history="1" w:anchor="_Toc160460067">
        <w:r w:rsidRPr="0048161D" w:rsidR="00F259FF">
          <w:rPr>
            <w:rStyle w:val="Hyperlnk"/>
            <w:rFonts w:eastAsia="MS Gothic"/>
            <w:noProof/>
          </w:rPr>
          <w:t>Sammanfattning</w:t>
        </w:r>
        <w:r w:rsidR="00F259FF">
          <w:rPr>
            <w:noProof/>
            <w:webHidden/>
          </w:rPr>
          <w:tab/>
        </w:r>
        <w:r w:rsidR="00F259FF">
          <w:rPr>
            <w:noProof/>
            <w:webHidden/>
          </w:rPr>
          <w:fldChar w:fldCharType="begin"/>
        </w:r>
        <w:r w:rsidR="00F259FF">
          <w:rPr>
            <w:noProof/>
            <w:webHidden/>
          </w:rPr>
          <w:instrText xml:space="preserve"> PAGEREF _Toc160460067 \h </w:instrText>
        </w:r>
        <w:r w:rsidR="00F259FF">
          <w:rPr>
            <w:noProof/>
            <w:webHidden/>
          </w:rPr>
        </w:r>
        <w:r w:rsidR="00F259FF">
          <w:rPr>
            <w:noProof/>
            <w:webHidden/>
          </w:rPr>
          <w:fldChar w:fldCharType="separate"/>
        </w:r>
        <w:r w:rsidR="00F259FF">
          <w:rPr>
            <w:noProof/>
            <w:webHidden/>
          </w:rPr>
          <w:t>1</w:t>
        </w:r>
        <w:r w:rsidR="00F259FF">
          <w:rPr>
            <w:noProof/>
            <w:webHidden/>
          </w:rPr>
          <w:fldChar w:fldCharType="end"/>
        </w:r>
      </w:hyperlink>
    </w:p>
    <w:p w:rsidR="00F259FF" w:rsidRDefault="00B253E0" w14:paraId="07EAFACC" w14:textId="74B64F58">
      <w:pPr>
        <w:pStyle w:val="Innehll1"/>
        <w:rPr>
          <w:rFonts w:asciiTheme="minorHAnsi" w:hAnsiTheme="minorHAnsi" w:eastAsiaTheme="minorEastAsia" w:cstheme="minorBidi"/>
          <w:noProof/>
          <w:kern w:val="2"/>
          <w:sz w:val="22"/>
          <w:szCs w:val="22"/>
          <w14:ligatures w14:val="standardContextual"/>
        </w:rPr>
      </w:pPr>
      <w:hyperlink w:history="1" w:anchor="_Toc160460068">
        <w:r w:rsidRPr="0048161D" w:rsidR="00F259FF">
          <w:rPr>
            <w:rStyle w:val="Hyperlnk"/>
            <w:rFonts w:eastAsia="MS Gothic"/>
            <w:noProof/>
          </w:rPr>
          <w:t>Förändringar sedan föregående version</w:t>
        </w:r>
        <w:r w:rsidR="00F259FF">
          <w:rPr>
            <w:noProof/>
            <w:webHidden/>
          </w:rPr>
          <w:tab/>
        </w:r>
        <w:r w:rsidR="00F259FF">
          <w:rPr>
            <w:noProof/>
            <w:webHidden/>
          </w:rPr>
          <w:fldChar w:fldCharType="begin"/>
        </w:r>
        <w:r w:rsidR="00F259FF">
          <w:rPr>
            <w:noProof/>
            <w:webHidden/>
          </w:rPr>
          <w:instrText xml:space="preserve"> PAGEREF _Toc160460068 \h </w:instrText>
        </w:r>
        <w:r w:rsidR="00F259FF">
          <w:rPr>
            <w:noProof/>
            <w:webHidden/>
          </w:rPr>
        </w:r>
        <w:r w:rsidR="00F259FF">
          <w:rPr>
            <w:noProof/>
            <w:webHidden/>
          </w:rPr>
          <w:fldChar w:fldCharType="separate"/>
        </w:r>
        <w:r w:rsidR="00F259FF">
          <w:rPr>
            <w:noProof/>
            <w:webHidden/>
          </w:rPr>
          <w:t>1</w:t>
        </w:r>
        <w:r w:rsidR="00F259FF">
          <w:rPr>
            <w:noProof/>
            <w:webHidden/>
          </w:rPr>
          <w:fldChar w:fldCharType="end"/>
        </w:r>
      </w:hyperlink>
    </w:p>
    <w:p w:rsidR="00F259FF" w:rsidRDefault="00B253E0" w14:paraId="5CA41603" w14:textId="207E6893">
      <w:pPr>
        <w:pStyle w:val="Innehll1"/>
        <w:rPr>
          <w:rFonts w:asciiTheme="minorHAnsi" w:hAnsiTheme="minorHAnsi" w:eastAsiaTheme="minorEastAsia" w:cstheme="minorBidi"/>
          <w:noProof/>
          <w:kern w:val="2"/>
          <w:sz w:val="22"/>
          <w:szCs w:val="22"/>
          <w14:ligatures w14:val="standardContextual"/>
        </w:rPr>
      </w:pPr>
      <w:hyperlink w:history="1" w:anchor="_Toc160460069">
        <w:r w:rsidRPr="0048161D" w:rsidR="00F259FF">
          <w:rPr>
            <w:rStyle w:val="Hyperlnk"/>
            <w:rFonts w:eastAsia="MS Gothic"/>
            <w:noProof/>
          </w:rPr>
          <w:t>Bakgrund och syfte</w:t>
        </w:r>
        <w:r w:rsidR="00F259FF">
          <w:rPr>
            <w:noProof/>
            <w:webHidden/>
          </w:rPr>
          <w:tab/>
        </w:r>
        <w:r w:rsidR="00F259FF">
          <w:rPr>
            <w:noProof/>
            <w:webHidden/>
          </w:rPr>
          <w:fldChar w:fldCharType="begin"/>
        </w:r>
        <w:r w:rsidR="00F259FF">
          <w:rPr>
            <w:noProof/>
            <w:webHidden/>
          </w:rPr>
          <w:instrText xml:space="preserve"> PAGEREF _Toc160460069 \h </w:instrText>
        </w:r>
        <w:r w:rsidR="00F259FF">
          <w:rPr>
            <w:noProof/>
            <w:webHidden/>
          </w:rPr>
        </w:r>
        <w:r w:rsidR="00F259FF">
          <w:rPr>
            <w:noProof/>
            <w:webHidden/>
          </w:rPr>
          <w:fldChar w:fldCharType="separate"/>
        </w:r>
        <w:r w:rsidR="00F259FF">
          <w:rPr>
            <w:noProof/>
            <w:webHidden/>
          </w:rPr>
          <w:t>2</w:t>
        </w:r>
        <w:r w:rsidR="00F259FF">
          <w:rPr>
            <w:noProof/>
            <w:webHidden/>
          </w:rPr>
          <w:fldChar w:fldCharType="end"/>
        </w:r>
      </w:hyperlink>
    </w:p>
    <w:p w:rsidR="00F259FF" w:rsidRDefault="00B253E0" w14:paraId="1DED49E2" w14:textId="67AA0F69">
      <w:pPr>
        <w:pStyle w:val="Innehll1"/>
        <w:rPr>
          <w:rFonts w:asciiTheme="minorHAnsi" w:hAnsiTheme="minorHAnsi" w:eastAsiaTheme="minorEastAsia" w:cstheme="minorBidi"/>
          <w:noProof/>
          <w:kern w:val="2"/>
          <w:sz w:val="22"/>
          <w:szCs w:val="22"/>
          <w14:ligatures w14:val="standardContextual"/>
        </w:rPr>
      </w:pPr>
      <w:hyperlink w:history="1" w:anchor="_Toc160460070">
        <w:r w:rsidRPr="0048161D" w:rsidR="00F259FF">
          <w:rPr>
            <w:rStyle w:val="Hyperlnk"/>
            <w:rFonts w:eastAsia="MS Gothic"/>
            <w:noProof/>
          </w:rPr>
          <w:t>Förutsättningar</w:t>
        </w:r>
        <w:r w:rsidR="00F259FF">
          <w:rPr>
            <w:noProof/>
            <w:webHidden/>
          </w:rPr>
          <w:tab/>
        </w:r>
        <w:r w:rsidR="00F259FF">
          <w:rPr>
            <w:noProof/>
            <w:webHidden/>
          </w:rPr>
          <w:fldChar w:fldCharType="begin"/>
        </w:r>
        <w:r w:rsidR="00F259FF">
          <w:rPr>
            <w:noProof/>
            <w:webHidden/>
          </w:rPr>
          <w:instrText xml:space="preserve"> PAGEREF _Toc160460070 \h </w:instrText>
        </w:r>
        <w:r w:rsidR="00F259FF">
          <w:rPr>
            <w:noProof/>
            <w:webHidden/>
          </w:rPr>
        </w:r>
        <w:r w:rsidR="00F259FF">
          <w:rPr>
            <w:noProof/>
            <w:webHidden/>
          </w:rPr>
          <w:fldChar w:fldCharType="separate"/>
        </w:r>
        <w:r w:rsidR="00F259FF">
          <w:rPr>
            <w:noProof/>
            <w:webHidden/>
          </w:rPr>
          <w:t>2</w:t>
        </w:r>
        <w:r w:rsidR="00F259FF">
          <w:rPr>
            <w:noProof/>
            <w:webHidden/>
          </w:rPr>
          <w:fldChar w:fldCharType="end"/>
        </w:r>
      </w:hyperlink>
    </w:p>
    <w:p w:rsidR="00F259FF" w:rsidRDefault="00B253E0" w14:paraId="33381FF2" w14:textId="7C75B814">
      <w:pPr>
        <w:pStyle w:val="Innehll2"/>
        <w:rPr>
          <w:rFonts w:asciiTheme="minorHAnsi" w:hAnsiTheme="minorHAnsi" w:eastAsiaTheme="minorEastAsia" w:cstheme="minorBidi"/>
          <w:noProof/>
          <w:kern w:val="2"/>
          <w:sz w:val="22"/>
          <w:szCs w:val="22"/>
          <w14:ligatures w14:val="standardContextual"/>
        </w:rPr>
      </w:pPr>
      <w:hyperlink w:history="1" w:anchor="_Toc160460071">
        <w:r w:rsidRPr="0048161D" w:rsidR="00F259FF">
          <w:rPr>
            <w:rStyle w:val="Hyperlnk"/>
            <w:rFonts w:eastAsia="MS Gothic"/>
            <w:noProof/>
          </w:rPr>
          <w:t>Larmrutiner</w:t>
        </w:r>
        <w:r w:rsidR="00F259FF">
          <w:rPr>
            <w:noProof/>
            <w:webHidden/>
          </w:rPr>
          <w:tab/>
        </w:r>
        <w:r w:rsidR="00F259FF">
          <w:rPr>
            <w:noProof/>
            <w:webHidden/>
          </w:rPr>
          <w:fldChar w:fldCharType="begin"/>
        </w:r>
        <w:r w:rsidR="00F259FF">
          <w:rPr>
            <w:noProof/>
            <w:webHidden/>
          </w:rPr>
          <w:instrText xml:space="preserve"> PAGEREF _Toc160460071 \h </w:instrText>
        </w:r>
        <w:r w:rsidR="00F259FF">
          <w:rPr>
            <w:noProof/>
            <w:webHidden/>
          </w:rPr>
        </w:r>
        <w:r w:rsidR="00F259FF">
          <w:rPr>
            <w:noProof/>
            <w:webHidden/>
          </w:rPr>
          <w:fldChar w:fldCharType="separate"/>
        </w:r>
        <w:r w:rsidR="00F259FF">
          <w:rPr>
            <w:noProof/>
            <w:webHidden/>
          </w:rPr>
          <w:t>3</w:t>
        </w:r>
        <w:r w:rsidR="00F259FF">
          <w:rPr>
            <w:noProof/>
            <w:webHidden/>
          </w:rPr>
          <w:fldChar w:fldCharType="end"/>
        </w:r>
      </w:hyperlink>
    </w:p>
    <w:p w:rsidR="00F259FF" w:rsidRDefault="00B253E0" w14:paraId="0B2E4D46" w14:textId="113EA01B">
      <w:pPr>
        <w:pStyle w:val="Innehll2"/>
        <w:rPr>
          <w:rFonts w:asciiTheme="minorHAnsi" w:hAnsiTheme="minorHAnsi" w:eastAsiaTheme="minorEastAsia" w:cstheme="minorBidi"/>
          <w:noProof/>
          <w:kern w:val="2"/>
          <w:sz w:val="22"/>
          <w:szCs w:val="22"/>
          <w14:ligatures w14:val="standardContextual"/>
        </w:rPr>
      </w:pPr>
      <w:hyperlink w:history="1" w:anchor="_Toc160460072">
        <w:r w:rsidRPr="0048161D" w:rsidR="00F259FF">
          <w:rPr>
            <w:rStyle w:val="Hyperlnk"/>
            <w:rFonts w:eastAsia="MS Gothic"/>
            <w:noProof/>
          </w:rPr>
          <w:t>Akututrustning</w:t>
        </w:r>
        <w:r w:rsidR="00F259FF">
          <w:rPr>
            <w:noProof/>
            <w:webHidden/>
          </w:rPr>
          <w:tab/>
        </w:r>
        <w:r w:rsidR="00F259FF">
          <w:rPr>
            <w:noProof/>
            <w:webHidden/>
          </w:rPr>
          <w:fldChar w:fldCharType="begin"/>
        </w:r>
        <w:r w:rsidR="00F259FF">
          <w:rPr>
            <w:noProof/>
            <w:webHidden/>
          </w:rPr>
          <w:instrText xml:space="preserve"> PAGEREF _Toc160460072 \h </w:instrText>
        </w:r>
        <w:r w:rsidR="00F259FF">
          <w:rPr>
            <w:noProof/>
            <w:webHidden/>
          </w:rPr>
        </w:r>
        <w:r w:rsidR="00F259FF">
          <w:rPr>
            <w:noProof/>
            <w:webHidden/>
          </w:rPr>
          <w:fldChar w:fldCharType="separate"/>
        </w:r>
        <w:r w:rsidR="00F259FF">
          <w:rPr>
            <w:noProof/>
            <w:webHidden/>
          </w:rPr>
          <w:t>3</w:t>
        </w:r>
        <w:r w:rsidR="00F259FF">
          <w:rPr>
            <w:noProof/>
            <w:webHidden/>
          </w:rPr>
          <w:fldChar w:fldCharType="end"/>
        </w:r>
      </w:hyperlink>
    </w:p>
    <w:p w:rsidR="00F259FF" w:rsidRDefault="00B253E0" w14:paraId="0A573F6A" w14:textId="6A3CBB38">
      <w:pPr>
        <w:pStyle w:val="Innehll3"/>
        <w:rPr>
          <w:rFonts w:asciiTheme="minorHAnsi" w:hAnsiTheme="minorHAnsi" w:eastAsiaTheme="minorEastAsia" w:cstheme="minorBidi"/>
          <w:noProof/>
          <w:kern w:val="2"/>
          <w:sz w:val="22"/>
          <w:szCs w:val="22"/>
          <w14:ligatures w14:val="standardContextual"/>
        </w:rPr>
      </w:pPr>
      <w:hyperlink w:history="1" w:anchor="_Toc160460073">
        <w:r w:rsidRPr="0048161D" w:rsidR="00F259FF">
          <w:rPr>
            <w:rStyle w:val="Hyperlnk"/>
            <w:rFonts w:eastAsia="MS Gothic"/>
            <w:noProof/>
          </w:rPr>
          <w:t>Ansvar och kontroller av akututrustning</w:t>
        </w:r>
        <w:r w:rsidR="00F259FF">
          <w:rPr>
            <w:noProof/>
            <w:webHidden/>
          </w:rPr>
          <w:tab/>
        </w:r>
        <w:r w:rsidR="00F259FF">
          <w:rPr>
            <w:noProof/>
            <w:webHidden/>
          </w:rPr>
          <w:fldChar w:fldCharType="begin"/>
        </w:r>
        <w:r w:rsidR="00F259FF">
          <w:rPr>
            <w:noProof/>
            <w:webHidden/>
          </w:rPr>
          <w:instrText xml:space="preserve"> PAGEREF _Toc160460073 \h </w:instrText>
        </w:r>
        <w:r w:rsidR="00F259FF">
          <w:rPr>
            <w:noProof/>
            <w:webHidden/>
          </w:rPr>
        </w:r>
        <w:r w:rsidR="00F259FF">
          <w:rPr>
            <w:noProof/>
            <w:webHidden/>
          </w:rPr>
          <w:fldChar w:fldCharType="separate"/>
        </w:r>
        <w:r w:rsidR="00F259FF">
          <w:rPr>
            <w:noProof/>
            <w:webHidden/>
          </w:rPr>
          <w:t>3</w:t>
        </w:r>
        <w:r w:rsidR="00F259FF">
          <w:rPr>
            <w:noProof/>
            <w:webHidden/>
          </w:rPr>
          <w:fldChar w:fldCharType="end"/>
        </w:r>
      </w:hyperlink>
    </w:p>
    <w:p w:rsidR="00F259FF" w:rsidRDefault="00B253E0" w14:paraId="502875D6" w14:textId="73B241E3">
      <w:pPr>
        <w:pStyle w:val="Innehll3"/>
        <w:rPr>
          <w:rFonts w:asciiTheme="minorHAnsi" w:hAnsiTheme="minorHAnsi" w:eastAsiaTheme="minorEastAsia" w:cstheme="minorBidi"/>
          <w:noProof/>
          <w:kern w:val="2"/>
          <w:sz w:val="22"/>
          <w:szCs w:val="22"/>
          <w14:ligatures w14:val="standardContextual"/>
        </w:rPr>
      </w:pPr>
      <w:hyperlink w:history="1" w:anchor="_Toc160460074">
        <w:r w:rsidRPr="0048161D" w:rsidR="00F259FF">
          <w:rPr>
            <w:rStyle w:val="Hyperlnk"/>
            <w:rFonts w:eastAsia="MS Gothic"/>
            <w:noProof/>
          </w:rPr>
          <w:t>Hjärtstartare FR3</w:t>
        </w:r>
        <w:r w:rsidR="00F259FF">
          <w:rPr>
            <w:noProof/>
            <w:webHidden/>
          </w:rPr>
          <w:tab/>
        </w:r>
        <w:r w:rsidR="00F259FF">
          <w:rPr>
            <w:noProof/>
            <w:webHidden/>
          </w:rPr>
          <w:fldChar w:fldCharType="begin"/>
        </w:r>
        <w:r w:rsidR="00F259FF">
          <w:rPr>
            <w:noProof/>
            <w:webHidden/>
          </w:rPr>
          <w:instrText xml:space="preserve"> PAGEREF _Toc160460074 \h </w:instrText>
        </w:r>
        <w:r w:rsidR="00F259FF">
          <w:rPr>
            <w:noProof/>
            <w:webHidden/>
          </w:rPr>
        </w:r>
        <w:r w:rsidR="00F259FF">
          <w:rPr>
            <w:noProof/>
            <w:webHidden/>
          </w:rPr>
          <w:fldChar w:fldCharType="separate"/>
        </w:r>
        <w:r w:rsidR="00F259FF">
          <w:rPr>
            <w:noProof/>
            <w:webHidden/>
          </w:rPr>
          <w:t>3</w:t>
        </w:r>
        <w:r w:rsidR="00F259FF">
          <w:rPr>
            <w:noProof/>
            <w:webHidden/>
          </w:rPr>
          <w:fldChar w:fldCharType="end"/>
        </w:r>
      </w:hyperlink>
    </w:p>
    <w:p w:rsidR="00F259FF" w:rsidRDefault="00B253E0" w14:paraId="3B3D72A7" w14:textId="063F5E82">
      <w:pPr>
        <w:pStyle w:val="Innehll3"/>
        <w:rPr>
          <w:rFonts w:asciiTheme="minorHAnsi" w:hAnsiTheme="minorHAnsi" w:eastAsiaTheme="minorEastAsia" w:cstheme="minorBidi"/>
          <w:noProof/>
          <w:kern w:val="2"/>
          <w:sz w:val="22"/>
          <w:szCs w:val="22"/>
          <w14:ligatures w14:val="standardContextual"/>
        </w:rPr>
      </w:pPr>
      <w:hyperlink w:history="1" w:anchor="_Toc160460075">
        <w:r w:rsidRPr="0048161D" w:rsidR="00F259FF">
          <w:rPr>
            <w:rStyle w:val="Hyperlnk"/>
            <w:rFonts w:eastAsia="MS Gothic"/>
            <w:noProof/>
          </w:rPr>
          <w:t>Elektroder</w:t>
        </w:r>
        <w:r w:rsidR="00F259FF">
          <w:rPr>
            <w:noProof/>
            <w:webHidden/>
          </w:rPr>
          <w:tab/>
        </w:r>
        <w:r w:rsidR="00F259FF">
          <w:rPr>
            <w:noProof/>
            <w:webHidden/>
          </w:rPr>
          <w:fldChar w:fldCharType="begin"/>
        </w:r>
        <w:r w:rsidR="00F259FF">
          <w:rPr>
            <w:noProof/>
            <w:webHidden/>
          </w:rPr>
          <w:instrText xml:space="preserve"> PAGEREF _Toc160460075 \h </w:instrText>
        </w:r>
        <w:r w:rsidR="00F259FF">
          <w:rPr>
            <w:noProof/>
            <w:webHidden/>
          </w:rPr>
        </w:r>
        <w:r w:rsidR="00F259FF">
          <w:rPr>
            <w:noProof/>
            <w:webHidden/>
          </w:rPr>
          <w:fldChar w:fldCharType="separate"/>
        </w:r>
        <w:r w:rsidR="00F259FF">
          <w:rPr>
            <w:noProof/>
            <w:webHidden/>
          </w:rPr>
          <w:t>4</w:t>
        </w:r>
        <w:r w:rsidR="00F259FF">
          <w:rPr>
            <w:noProof/>
            <w:webHidden/>
          </w:rPr>
          <w:fldChar w:fldCharType="end"/>
        </w:r>
      </w:hyperlink>
    </w:p>
    <w:p w:rsidR="00F259FF" w:rsidRDefault="00B253E0" w14:paraId="3F643753" w14:textId="069BAEAE">
      <w:pPr>
        <w:pStyle w:val="Innehll3"/>
        <w:rPr>
          <w:rFonts w:asciiTheme="minorHAnsi" w:hAnsiTheme="minorHAnsi" w:eastAsiaTheme="minorEastAsia" w:cstheme="minorBidi"/>
          <w:noProof/>
          <w:kern w:val="2"/>
          <w:sz w:val="22"/>
          <w:szCs w:val="22"/>
          <w14:ligatures w14:val="standardContextual"/>
        </w:rPr>
      </w:pPr>
      <w:hyperlink w:history="1" w:anchor="_Toc160460076">
        <w:r w:rsidRPr="0048161D" w:rsidR="00F259FF">
          <w:rPr>
            <w:rStyle w:val="Hyperlnk"/>
            <w:rFonts w:eastAsia="MS Gothic"/>
            <w:noProof/>
          </w:rPr>
          <w:t>Batteri</w:t>
        </w:r>
        <w:r w:rsidR="00F259FF">
          <w:rPr>
            <w:noProof/>
            <w:webHidden/>
          </w:rPr>
          <w:tab/>
        </w:r>
        <w:r w:rsidR="00F259FF">
          <w:rPr>
            <w:noProof/>
            <w:webHidden/>
          </w:rPr>
          <w:fldChar w:fldCharType="begin"/>
        </w:r>
        <w:r w:rsidR="00F259FF">
          <w:rPr>
            <w:noProof/>
            <w:webHidden/>
          </w:rPr>
          <w:instrText xml:space="preserve"> PAGEREF _Toc160460076 \h </w:instrText>
        </w:r>
        <w:r w:rsidR="00F259FF">
          <w:rPr>
            <w:noProof/>
            <w:webHidden/>
          </w:rPr>
        </w:r>
        <w:r w:rsidR="00F259FF">
          <w:rPr>
            <w:noProof/>
            <w:webHidden/>
          </w:rPr>
          <w:fldChar w:fldCharType="separate"/>
        </w:r>
        <w:r w:rsidR="00F259FF">
          <w:rPr>
            <w:noProof/>
            <w:webHidden/>
          </w:rPr>
          <w:t>4</w:t>
        </w:r>
        <w:r w:rsidR="00F259FF">
          <w:rPr>
            <w:noProof/>
            <w:webHidden/>
          </w:rPr>
          <w:fldChar w:fldCharType="end"/>
        </w:r>
      </w:hyperlink>
    </w:p>
    <w:p w:rsidR="00F259FF" w:rsidRDefault="00B253E0" w14:paraId="02AB5003" w14:textId="2614AC5D">
      <w:pPr>
        <w:pStyle w:val="Innehll3"/>
        <w:rPr>
          <w:rFonts w:asciiTheme="minorHAnsi" w:hAnsiTheme="minorHAnsi" w:eastAsiaTheme="minorEastAsia" w:cstheme="minorBidi"/>
          <w:noProof/>
          <w:kern w:val="2"/>
          <w:sz w:val="22"/>
          <w:szCs w:val="22"/>
          <w14:ligatures w14:val="standardContextual"/>
        </w:rPr>
      </w:pPr>
      <w:hyperlink w:history="1" w:anchor="_Toc160460077">
        <w:r w:rsidRPr="0048161D" w:rsidR="00F259FF">
          <w:rPr>
            <w:rStyle w:val="Hyperlnk"/>
            <w:rFonts w:eastAsia="MS Gothic"/>
            <w:noProof/>
          </w:rPr>
          <w:t>Datakort</w:t>
        </w:r>
        <w:r w:rsidR="00F259FF">
          <w:rPr>
            <w:noProof/>
            <w:webHidden/>
          </w:rPr>
          <w:tab/>
        </w:r>
        <w:r w:rsidR="00F259FF">
          <w:rPr>
            <w:noProof/>
            <w:webHidden/>
          </w:rPr>
          <w:fldChar w:fldCharType="begin"/>
        </w:r>
        <w:r w:rsidR="00F259FF">
          <w:rPr>
            <w:noProof/>
            <w:webHidden/>
          </w:rPr>
          <w:instrText xml:space="preserve"> PAGEREF _Toc160460077 \h </w:instrText>
        </w:r>
        <w:r w:rsidR="00F259FF">
          <w:rPr>
            <w:noProof/>
            <w:webHidden/>
          </w:rPr>
        </w:r>
        <w:r w:rsidR="00F259FF">
          <w:rPr>
            <w:noProof/>
            <w:webHidden/>
          </w:rPr>
          <w:fldChar w:fldCharType="separate"/>
        </w:r>
        <w:r w:rsidR="00F259FF">
          <w:rPr>
            <w:noProof/>
            <w:webHidden/>
          </w:rPr>
          <w:t>4</w:t>
        </w:r>
        <w:r w:rsidR="00F259FF">
          <w:rPr>
            <w:noProof/>
            <w:webHidden/>
          </w:rPr>
          <w:fldChar w:fldCharType="end"/>
        </w:r>
      </w:hyperlink>
    </w:p>
    <w:p w:rsidR="00F259FF" w:rsidRDefault="00B253E0" w14:paraId="012922F0" w14:textId="678C60EB">
      <w:pPr>
        <w:pStyle w:val="Innehll3"/>
        <w:rPr>
          <w:rFonts w:asciiTheme="minorHAnsi" w:hAnsiTheme="minorHAnsi" w:eastAsiaTheme="minorEastAsia" w:cstheme="minorBidi"/>
          <w:noProof/>
          <w:kern w:val="2"/>
          <w:sz w:val="22"/>
          <w:szCs w:val="22"/>
          <w14:ligatures w14:val="standardContextual"/>
        </w:rPr>
      </w:pPr>
      <w:hyperlink w:history="1" w:anchor="_Toc160460078">
        <w:r w:rsidRPr="0048161D" w:rsidR="00F259FF">
          <w:rPr>
            <w:rStyle w:val="Hyperlnk"/>
            <w:rFonts w:eastAsia="MS Gothic"/>
            <w:noProof/>
          </w:rPr>
          <w:t>Andningshjälpmaterial</w:t>
        </w:r>
        <w:r w:rsidR="00F259FF">
          <w:rPr>
            <w:noProof/>
            <w:webHidden/>
          </w:rPr>
          <w:tab/>
        </w:r>
        <w:r w:rsidR="00F259FF">
          <w:rPr>
            <w:noProof/>
            <w:webHidden/>
          </w:rPr>
          <w:fldChar w:fldCharType="begin"/>
        </w:r>
        <w:r w:rsidR="00F259FF">
          <w:rPr>
            <w:noProof/>
            <w:webHidden/>
          </w:rPr>
          <w:instrText xml:space="preserve"> PAGEREF _Toc160460078 \h </w:instrText>
        </w:r>
        <w:r w:rsidR="00F259FF">
          <w:rPr>
            <w:noProof/>
            <w:webHidden/>
          </w:rPr>
        </w:r>
        <w:r w:rsidR="00F259FF">
          <w:rPr>
            <w:noProof/>
            <w:webHidden/>
          </w:rPr>
          <w:fldChar w:fldCharType="separate"/>
        </w:r>
        <w:r w:rsidR="00F259FF">
          <w:rPr>
            <w:noProof/>
            <w:webHidden/>
          </w:rPr>
          <w:t>4</w:t>
        </w:r>
        <w:r w:rsidR="00F259FF">
          <w:rPr>
            <w:noProof/>
            <w:webHidden/>
          </w:rPr>
          <w:fldChar w:fldCharType="end"/>
        </w:r>
      </w:hyperlink>
    </w:p>
    <w:p w:rsidR="00F259FF" w:rsidRDefault="00B253E0" w14:paraId="222E0C3C" w14:textId="15A1C4DB">
      <w:pPr>
        <w:pStyle w:val="Innehll3"/>
        <w:rPr>
          <w:rFonts w:asciiTheme="minorHAnsi" w:hAnsiTheme="minorHAnsi" w:eastAsiaTheme="minorEastAsia" w:cstheme="minorBidi"/>
          <w:noProof/>
          <w:kern w:val="2"/>
          <w:sz w:val="22"/>
          <w:szCs w:val="22"/>
          <w14:ligatures w14:val="standardContextual"/>
        </w:rPr>
      </w:pPr>
      <w:hyperlink w:history="1" w:anchor="_Toc160460079">
        <w:r w:rsidRPr="0048161D" w:rsidR="00F259FF">
          <w:rPr>
            <w:rStyle w:val="Hyperlnk"/>
            <w:rFonts w:eastAsia="MS Gothic"/>
            <w:noProof/>
          </w:rPr>
          <w:t>Trachealtubsstorlekar (m.m.)</w:t>
        </w:r>
        <w:r w:rsidR="00F259FF">
          <w:rPr>
            <w:noProof/>
            <w:webHidden/>
          </w:rPr>
          <w:tab/>
        </w:r>
        <w:r w:rsidR="00F259FF">
          <w:rPr>
            <w:noProof/>
            <w:webHidden/>
          </w:rPr>
          <w:fldChar w:fldCharType="begin"/>
        </w:r>
        <w:r w:rsidR="00F259FF">
          <w:rPr>
            <w:noProof/>
            <w:webHidden/>
          </w:rPr>
          <w:instrText xml:space="preserve"> PAGEREF _Toc160460079 \h </w:instrText>
        </w:r>
        <w:r w:rsidR="00F259FF">
          <w:rPr>
            <w:noProof/>
            <w:webHidden/>
          </w:rPr>
        </w:r>
        <w:r w:rsidR="00F259FF">
          <w:rPr>
            <w:noProof/>
            <w:webHidden/>
          </w:rPr>
          <w:fldChar w:fldCharType="separate"/>
        </w:r>
        <w:r w:rsidR="00F259FF">
          <w:rPr>
            <w:noProof/>
            <w:webHidden/>
          </w:rPr>
          <w:t>4</w:t>
        </w:r>
        <w:r w:rsidR="00F259FF">
          <w:rPr>
            <w:noProof/>
            <w:webHidden/>
          </w:rPr>
          <w:fldChar w:fldCharType="end"/>
        </w:r>
      </w:hyperlink>
    </w:p>
    <w:p w:rsidR="00F259FF" w:rsidRDefault="00B253E0" w14:paraId="5B98295D" w14:textId="1D770DC9">
      <w:pPr>
        <w:pStyle w:val="Innehll3"/>
        <w:rPr>
          <w:rFonts w:asciiTheme="minorHAnsi" w:hAnsiTheme="minorHAnsi" w:eastAsiaTheme="minorEastAsia" w:cstheme="minorBidi"/>
          <w:noProof/>
          <w:kern w:val="2"/>
          <w:sz w:val="22"/>
          <w:szCs w:val="22"/>
          <w14:ligatures w14:val="standardContextual"/>
        </w:rPr>
      </w:pPr>
      <w:hyperlink w:history="1" w:anchor="_Toc160460080">
        <w:r w:rsidRPr="0048161D" w:rsidR="00F259FF">
          <w:rPr>
            <w:rStyle w:val="Hyperlnk"/>
            <w:rFonts w:eastAsia="MS Gothic"/>
            <w:noProof/>
          </w:rPr>
          <w:t>Utrustningsbox för fri venväg</w:t>
        </w:r>
        <w:r w:rsidR="00F259FF">
          <w:rPr>
            <w:noProof/>
            <w:webHidden/>
          </w:rPr>
          <w:tab/>
        </w:r>
        <w:r w:rsidR="00F259FF">
          <w:rPr>
            <w:noProof/>
            <w:webHidden/>
          </w:rPr>
          <w:fldChar w:fldCharType="begin"/>
        </w:r>
        <w:r w:rsidR="00F259FF">
          <w:rPr>
            <w:noProof/>
            <w:webHidden/>
          </w:rPr>
          <w:instrText xml:space="preserve"> PAGEREF _Toc160460080 \h </w:instrText>
        </w:r>
        <w:r w:rsidR="00F259FF">
          <w:rPr>
            <w:noProof/>
            <w:webHidden/>
          </w:rPr>
        </w:r>
        <w:r w:rsidR="00F259FF">
          <w:rPr>
            <w:noProof/>
            <w:webHidden/>
          </w:rPr>
          <w:fldChar w:fldCharType="separate"/>
        </w:r>
        <w:r w:rsidR="00F259FF">
          <w:rPr>
            <w:noProof/>
            <w:webHidden/>
          </w:rPr>
          <w:t>5</w:t>
        </w:r>
        <w:r w:rsidR="00F259FF">
          <w:rPr>
            <w:noProof/>
            <w:webHidden/>
          </w:rPr>
          <w:fldChar w:fldCharType="end"/>
        </w:r>
      </w:hyperlink>
    </w:p>
    <w:p w:rsidR="00F259FF" w:rsidRDefault="00B253E0" w14:paraId="7777BE18" w14:textId="2B6E1448">
      <w:pPr>
        <w:pStyle w:val="Innehll3"/>
        <w:rPr>
          <w:rFonts w:asciiTheme="minorHAnsi" w:hAnsiTheme="minorHAnsi" w:eastAsiaTheme="minorEastAsia" w:cstheme="minorBidi"/>
          <w:noProof/>
          <w:kern w:val="2"/>
          <w:sz w:val="22"/>
          <w:szCs w:val="22"/>
          <w14:ligatures w14:val="standardContextual"/>
        </w:rPr>
      </w:pPr>
      <w:hyperlink w:history="1" w:anchor="_Toc160460081">
        <w:r w:rsidRPr="0048161D" w:rsidR="00F259FF">
          <w:rPr>
            <w:rStyle w:val="Hyperlnk"/>
            <w:rFonts w:eastAsia="MS Gothic"/>
            <w:noProof/>
          </w:rPr>
          <w:t>Övrig utrustning</w:t>
        </w:r>
        <w:r w:rsidR="00F259FF">
          <w:rPr>
            <w:noProof/>
            <w:webHidden/>
          </w:rPr>
          <w:tab/>
        </w:r>
        <w:r w:rsidR="00F259FF">
          <w:rPr>
            <w:noProof/>
            <w:webHidden/>
          </w:rPr>
          <w:fldChar w:fldCharType="begin"/>
        </w:r>
        <w:r w:rsidR="00F259FF">
          <w:rPr>
            <w:noProof/>
            <w:webHidden/>
          </w:rPr>
          <w:instrText xml:space="preserve"> PAGEREF _Toc160460081 \h </w:instrText>
        </w:r>
        <w:r w:rsidR="00F259FF">
          <w:rPr>
            <w:noProof/>
            <w:webHidden/>
          </w:rPr>
        </w:r>
        <w:r w:rsidR="00F259FF">
          <w:rPr>
            <w:noProof/>
            <w:webHidden/>
          </w:rPr>
          <w:fldChar w:fldCharType="separate"/>
        </w:r>
        <w:r w:rsidR="00F259FF">
          <w:rPr>
            <w:noProof/>
            <w:webHidden/>
          </w:rPr>
          <w:t>5</w:t>
        </w:r>
        <w:r w:rsidR="00F259FF">
          <w:rPr>
            <w:noProof/>
            <w:webHidden/>
          </w:rPr>
          <w:fldChar w:fldCharType="end"/>
        </w:r>
      </w:hyperlink>
    </w:p>
    <w:p w:rsidR="00F259FF" w:rsidRDefault="00B253E0" w14:paraId="47C4970E" w14:textId="3878F5EB">
      <w:pPr>
        <w:pStyle w:val="Innehll2"/>
        <w:rPr>
          <w:rFonts w:asciiTheme="minorHAnsi" w:hAnsiTheme="minorHAnsi" w:eastAsiaTheme="minorEastAsia" w:cstheme="minorBidi"/>
          <w:noProof/>
          <w:kern w:val="2"/>
          <w:sz w:val="22"/>
          <w:szCs w:val="22"/>
          <w14:ligatures w14:val="standardContextual"/>
        </w:rPr>
      </w:pPr>
      <w:hyperlink w:history="1" w:anchor="_Toc160460082">
        <w:r w:rsidRPr="0048161D" w:rsidR="00F259FF">
          <w:rPr>
            <w:rStyle w:val="Hyperlnk"/>
            <w:rFonts w:eastAsia="MS Gothic"/>
            <w:noProof/>
          </w:rPr>
          <w:t>Läkemedel vid hjärtstopp, akutask</w:t>
        </w:r>
        <w:r w:rsidR="00F259FF">
          <w:rPr>
            <w:noProof/>
            <w:webHidden/>
          </w:rPr>
          <w:tab/>
        </w:r>
        <w:r w:rsidR="00F259FF">
          <w:rPr>
            <w:noProof/>
            <w:webHidden/>
          </w:rPr>
          <w:fldChar w:fldCharType="begin"/>
        </w:r>
        <w:r w:rsidR="00F259FF">
          <w:rPr>
            <w:noProof/>
            <w:webHidden/>
          </w:rPr>
          <w:instrText xml:space="preserve"> PAGEREF _Toc160460082 \h </w:instrText>
        </w:r>
        <w:r w:rsidR="00F259FF">
          <w:rPr>
            <w:noProof/>
            <w:webHidden/>
          </w:rPr>
        </w:r>
        <w:r w:rsidR="00F259FF">
          <w:rPr>
            <w:noProof/>
            <w:webHidden/>
          </w:rPr>
          <w:fldChar w:fldCharType="separate"/>
        </w:r>
        <w:r w:rsidR="00F259FF">
          <w:rPr>
            <w:noProof/>
            <w:webHidden/>
          </w:rPr>
          <w:t>5</w:t>
        </w:r>
        <w:r w:rsidR="00F259FF">
          <w:rPr>
            <w:noProof/>
            <w:webHidden/>
          </w:rPr>
          <w:fldChar w:fldCharType="end"/>
        </w:r>
      </w:hyperlink>
    </w:p>
    <w:p w:rsidR="00F259FF" w:rsidRDefault="00B253E0" w14:paraId="5BE3C322" w14:textId="4A95945E">
      <w:pPr>
        <w:pStyle w:val="Innehll2"/>
        <w:rPr>
          <w:rFonts w:asciiTheme="minorHAnsi" w:hAnsiTheme="minorHAnsi" w:eastAsiaTheme="minorEastAsia" w:cstheme="minorBidi"/>
          <w:noProof/>
          <w:kern w:val="2"/>
          <w:sz w:val="22"/>
          <w:szCs w:val="22"/>
          <w14:ligatures w14:val="standardContextual"/>
        </w:rPr>
      </w:pPr>
      <w:hyperlink w:history="1" w:anchor="_Toc160460083">
        <w:r w:rsidRPr="0048161D" w:rsidR="00F259FF">
          <w:rPr>
            <w:rStyle w:val="Hyperlnk"/>
            <w:rFonts w:eastAsia="MS Gothic"/>
            <w:noProof/>
          </w:rPr>
          <w:t>Läkemedelstillförsel</w:t>
        </w:r>
        <w:r w:rsidR="00F259FF">
          <w:rPr>
            <w:noProof/>
            <w:webHidden/>
          </w:rPr>
          <w:tab/>
        </w:r>
        <w:r w:rsidR="00F259FF">
          <w:rPr>
            <w:noProof/>
            <w:webHidden/>
          </w:rPr>
          <w:fldChar w:fldCharType="begin"/>
        </w:r>
        <w:r w:rsidR="00F259FF">
          <w:rPr>
            <w:noProof/>
            <w:webHidden/>
          </w:rPr>
          <w:instrText xml:space="preserve"> PAGEREF _Toc160460083 \h </w:instrText>
        </w:r>
        <w:r w:rsidR="00F259FF">
          <w:rPr>
            <w:noProof/>
            <w:webHidden/>
          </w:rPr>
        </w:r>
        <w:r w:rsidR="00F259FF">
          <w:rPr>
            <w:noProof/>
            <w:webHidden/>
          </w:rPr>
          <w:fldChar w:fldCharType="separate"/>
        </w:r>
        <w:r w:rsidR="00F259FF">
          <w:rPr>
            <w:noProof/>
            <w:webHidden/>
          </w:rPr>
          <w:t>5</w:t>
        </w:r>
        <w:r w:rsidR="00F259FF">
          <w:rPr>
            <w:noProof/>
            <w:webHidden/>
          </w:rPr>
          <w:fldChar w:fldCharType="end"/>
        </w:r>
      </w:hyperlink>
    </w:p>
    <w:p w:rsidR="00F259FF" w:rsidRDefault="00B253E0" w14:paraId="4BC1E164" w14:textId="7E14DBEE">
      <w:pPr>
        <w:pStyle w:val="Innehll2"/>
        <w:rPr>
          <w:rFonts w:asciiTheme="minorHAnsi" w:hAnsiTheme="minorHAnsi" w:eastAsiaTheme="minorEastAsia" w:cstheme="minorBidi"/>
          <w:noProof/>
          <w:kern w:val="2"/>
          <w:sz w:val="22"/>
          <w:szCs w:val="22"/>
          <w14:ligatures w14:val="standardContextual"/>
        </w:rPr>
      </w:pPr>
      <w:hyperlink w:history="1" w:anchor="_Toc160460084">
        <w:r w:rsidRPr="0048161D" w:rsidR="00F259FF">
          <w:rPr>
            <w:rStyle w:val="Hyperlnk"/>
            <w:rFonts w:eastAsia="MS Gothic"/>
            <w:noProof/>
          </w:rPr>
          <w:t>Defibrillering</w:t>
        </w:r>
        <w:r w:rsidR="00F259FF">
          <w:rPr>
            <w:noProof/>
            <w:webHidden/>
          </w:rPr>
          <w:tab/>
        </w:r>
        <w:r w:rsidR="00F259FF">
          <w:rPr>
            <w:noProof/>
            <w:webHidden/>
          </w:rPr>
          <w:fldChar w:fldCharType="begin"/>
        </w:r>
        <w:r w:rsidR="00F259FF">
          <w:rPr>
            <w:noProof/>
            <w:webHidden/>
          </w:rPr>
          <w:instrText xml:space="preserve"> PAGEREF _Toc160460084 \h </w:instrText>
        </w:r>
        <w:r w:rsidR="00F259FF">
          <w:rPr>
            <w:noProof/>
            <w:webHidden/>
          </w:rPr>
        </w:r>
        <w:r w:rsidR="00F259FF">
          <w:rPr>
            <w:noProof/>
            <w:webHidden/>
          </w:rPr>
          <w:fldChar w:fldCharType="separate"/>
        </w:r>
        <w:r w:rsidR="00F259FF">
          <w:rPr>
            <w:noProof/>
            <w:webHidden/>
          </w:rPr>
          <w:t>6</w:t>
        </w:r>
        <w:r w:rsidR="00F259FF">
          <w:rPr>
            <w:noProof/>
            <w:webHidden/>
          </w:rPr>
          <w:fldChar w:fldCharType="end"/>
        </w:r>
      </w:hyperlink>
    </w:p>
    <w:p w:rsidR="00F259FF" w:rsidRDefault="00B253E0" w14:paraId="67F0A4B3" w14:textId="537AAE47">
      <w:pPr>
        <w:pStyle w:val="Innehll3"/>
        <w:rPr>
          <w:rFonts w:asciiTheme="minorHAnsi" w:hAnsiTheme="minorHAnsi" w:eastAsiaTheme="minorEastAsia" w:cstheme="minorBidi"/>
          <w:noProof/>
          <w:kern w:val="2"/>
          <w:sz w:val="22"/>
          <w:szCs w:val="22"/>
          <w14:ligatures w14:val="standardContextual"/>
        </w:rPr>
      </w:pPr>
      <w:hyperlink w:history="1" w:anchor="_Toc160460085">
        <w:r w:rsidRPr="0048161D" w:rsidR="00F259FF">
          <w:rPr>
            <w:rStyle w:val="Hyperlnk"/>
            <w:rFonts w:eastAsia="MS Gothic"/>
            <w:noProof/>
          </w:rPr>
          <w:t>Elektrodplacering</w:t>
        </w:r>
        <w:r w:rsidR="00F259FF">
          <w:rPr>
            <w:noProof/>
            <w:webHidden/>
          </w:rPr>
          <w:tab/>
        </w:r>
        <w:r w:rsidR="00F259FF">
          <w:rPr>
            <w:noProof/>
            <w:webHidden/>
          </w:rPr>
          <w:fldChar w:fldCharType="begin"/>
        </w:r>
        <w:r w:rsidR="00F259FF">
          <w:rPr>
            <w:noProof/>
            <w:webHidden/>
          </w:rPr>
          <w:instrText xml:space="preserve"> PAGEREF _Toc160460085 \h </w:instrText>
        </w:r>
        <w:r w:rsidR="00F259FF">
          <w:rPr>
            <w:noProof/>
            <w:webHidden/>
          </w:rPr>
        </w:r>
        <w:r w:rsidR="00F259FF">
          <w:rPr>
            <w:noProof/>
            <w:webHidden/>
          </w:rPr>
          <w:fldChar w:fldCharType="separate"/>
        </w:r>
        <w:r w:rsidR="00F259FF">
          <w:rPr>
            <w:noProof/>
            <w:webHidden/>
          </w:rPr>
          <w:t>6</w:t>
        </w:r>
        <w:r w:rsidR="00F259FF">
          <w:rPr>
            <w:noProof/>
            <w:webHidden/>
          </w:rPr>
          <w:fldChar w:fldCharType="end"/>
        </w:r>
      </w:hyperlink>
    </w:p>
    <w:p w:rsidR="00F259FF" w:rsidRDefault="00B253E0" w14:paraId="15EB4C09" w14:textId="37EFF484">
      <w:pPr>
        <w:pStyle w:val="Innehll2"/>
        <w:rPr>
          <w:rFonts w:asciiTheme="minorHAnsi" w:hAnsiTheme="minorHAnsi" w:eastAsiaTheme="minorEastAsia" w:cstheme="minorBidi"/>
          <w:noProof/>
          <w:kern w:val="2"/>
          <w:sz w:val="22"/>
          <w:szCs w:val="22"/>
          <w14:ligatures w14:val="standardContextual"/>
        </w:rPr>
      </w:pPr>
      <w:hyperlink w:history="1" w:anchor="_Toc160460086">
        <w:r w:rsidRPr="0048161D" w:rsidR="00F259FF">
          <w:rPr>
            <w:rStyle w:val="Hyperlnk"/>
            <w:rFonts w:eastAsia="MS Gothic"/>
            <w:noProof/>
          </w:rPr>
          <w:t>Att beakta vid vård av barn</w:t>
        </w:r>
        <w:r w:rsidR="00F259FF">
          <w:rPr>
            <w:noProof/>
            <w:webHidden/>
          </w:rPr>
          <w:tab/>
        </w:r>
        <w:r w:rsidR="00F259FF">
          <w:rPr>
            <w:noProof/>
            <w:webHidden/>
          </w:rPr>
          <w:fldChar w:fldCharType="begin"/>
        </w:r>
        <w:r w:rsidR="00F259FF">
          <w:rPr>
            <w:noProof/>
            <w:webHidden/>
          </w:rPr>
          <w:instrText xml:space="preserve"> PAGEREF _Toc160460086 \h </w:instrText>
        </w:r>
        <w:r w:rsidR="00F259FF">
          <w:rPr>
            <w:noProof/>
            <w:webHidden/>
          </w:rPr>
        </w:r>
        <w:r w:rsidR="00F259FF">
          <w:rPr>
            <w:noProof/>
            <w:webHidden/>
          </w:rPr>
          <w:fldChar w:fldCharType="separate"/>
        </w:r>
        <w:r w:rsidR="00F259FF">
          <w:rPr>
            <w:noProof/>
            <w:webHidden/>
          </w:rPr>
          <w:t>6</w:t>
        </w:r>
        <w:r w:rsidR="00F259FF">
          <w:rPr>
            <w:noProof/>
            <w:webHidden/>
          </w:rPr>
          <w:fldChar w:fldCharType="end"/>
        </w:r>
      </w:hyperlink>
    </w:p>
    <w:p w:rsidR="00F259FF" w:rsidRDefault="00B253E0" w14:paraId="7ED0A30C" w14:textId="1DEE5C65">
      <w:pPr>
        <w:pStyle w:val="Innehll2"/>
        <w:rPr>
          <w:rFonts w:asciiTheme="minorHAnsi" w:hAnsiTheme="minorHAnsi" w:eastAsiaTheme="minorEastAsia" w:cstheme="minorBidi"/>
          <w:noProof/>
          <w:kern w:val="2"/>
          <w:sz w:val="22"/>
          <w:szCs w:val="22"/>
          <w14:ligatures w14:val="standardContextual"/>
        </w:rPr>
      </w:pPr>
      <w:hyperlink w:history="1" w:anchor="_Toc160460087">
        <w:r w:rsidRPr="0048161D" w:rsidR="00F259FF">
          <w:rPr>
            <w:rStyle w:val="Hyperlnk"/>
            <w:rFonts w:eastAsia="MS Gothic"/>
            <w:noProof/>
          </w:rPr>
          <w:t>Att beakta vid hjärtstillestånd hos gravid kvinna</w:t>
        </w:r>
        <w:r w:rsidR="00F259FF">
          <w:rPr>
            <w:noProof/>
            <w:webHidden/>
          </w:rPr>
          <w:tab/>
        </w:r>
        <w:r w:rsidR="00F259FF">
          <w:rPr>
            <w:noProof/>
            <w:webHidden/>
          </w:rPr>
          <w:fldChar w:fldCharType="begin"/>
        </w:r>
        <w:r w:rsidR="00F259FF">
          <w:rPr>
            <w:noProof/>
            <w:webHidden/>
          </w:rPr>
          <w:instrText xml:space="preserve"> PAGEREF _Toc160460087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rsidR="00F259FF" w:rsidRDefault="00B253E0" w14:paraId="250C02E4" w14:textId="0D932F4D">
      <w:pPr>
        <w:pStyle w:val="Innehll2"/>
        <w:rPr>
          <w:rFonts w:asciiTheme="minorHAnsi" w:hAnsiTheme="minorHAnsi" w:eastAsiaTheme="minorEastAsia" w:cstheme="minorBidi"/>
          <w:noProof/>
          <w:kern w:val="2"/>
          <w:sz w:val="22"/>
          <w:szCs w:val="22"/>
          <w14:ligatures w14:val="standardContextual"/>
        </w:rPr>
      </w:pPr>
      <w:hyperlink w:history="1" w:anchor="_Toc160460088">
        <w:r w:rsidRPr="0048161D" w:rsidR="00F259FF">
          <w:rPr>
            <w:rStyle w:val="Hyperlnk"/>
            <w:rFonts w:eastAsia="MS Gothic"/>
            <w:noProof/>
          </w:rPr>
          <w:t>Att beakta vid hjärtstopp hos patient med trakealkanyl</w:t>
        </w:r>
        <w:r w:rsidR="00F259FF">
          <w:rPr>
            <w:noProof/>
            <w:webHidden/>
          </w:rPr>
          <w:tab/>
        </w:r>
        <w:r w:rsidR="00F259FF">
          <w:rPr>
            <w:noProof/>
            <w:webHidden/>
          </w:rPr>
          <w:fldChar w:fldCharType="begin"/>
        </w:r>
        <w:r w:rsidR="00F259FF">
          <w:rPr>
            <w:noProof/>
            <w:webHidden/>
          </w:rPr>
          <w:instrText xml:space="preserve"> PAGEREF _Toc160460088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rsidR="00F259FF" w:rsidRDefault="00B253E0" w14:paraId="58D79E4C" w14:textId="60F66769">
      <w:pPr>
        <w:pStyle w:val="Innehll2"/>
        <w:rPr>
          <w:rFonts w:asciiTheme="minorHAnsi" w:hAnsiTheme="minorHAnsi" w:eastAsiaTheme="minorEastAsia" w:cstheme="minorBidi"/>
          <w:noProof/>
          <w:kern w:val="2"/>
          <w:sz w:val="22"/>
          <w:szCs w:val="22"/>
          <w14:ligatures w14:val="standardContextual"/>
        </w:rPr>
      </w:pPr>
      <w:hyperlink w:history="1" w:anchor="_Toc160460089">
        <w:r w:rsidRPr="0048161D" w:rsidR="00F259FF">
          <w:rPr>
            <w:rStyle w:val="Hyperlnk"/>
            <w:rFonts w:eastAsia="MS Gothic"/>
            <w:noProof/>
          </w:rPr>
          <w:t>Att beakta vid hjärtstillestånd vid drunkning</w:t>
        </w:r>
        <w:r w:rsidR="00F259FF">
          <w:rPr>
            <w:noProof/>
            <w:webHidden/>
          </w:rPr>
          <w:tab/>
        </w:r>
        <w:r w:rsidR="00F259FF">
          <w:rPr>
            <w:noProof/>
            <w:webHidden/>
          </w:rPr>
          <w:fldChar w:fldCharType="begin"/>
        </w:r>
        <w:r w:rsidR="00F259FF">
          <w:rPr>
            <w:noProof/>
            <w:webHidden/>
          </w:rPr>
          <w:instrText xml:space="preserve"> PAGEREF _Toc160460089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rsidR="00F259FF" w:rsidRDefault="00B253E0" w14:paraId="62E0AFA9" w14:textId="6CB59FDC">
      <w:pPr>
        <w:pStyle w:val="Innehll2"/>
        <w:rPr>
          <w:rFonts w:asciiTheme="minorHAnsi" w:hAnsiTheme="minorHAnsi" w:eastAsiaTheme="minorEastAsia" w:cstheme="minorBidi"/>
          <w:noProof/>
          <w:kern w:val="2"/>
          <w:sz w:val="22"/>
          <w:szCs w:val="22"/>
          <w14:ligatures w14:val="standardContextual"/>
        </w:rPr>
      </w:pPr>
      <w:hyperlink w:history="1" w:anchor="_Toc160460090">
        <w:r w:rsidRPr="0048161D" w:rsidR="00F259FF">
          <w:rPr>
            <w:rStyle w:val="Hyperlnk"/>
            <w:rFonts w:eastAsia="MS Gothic"/>
            <w:noProof/>
          </w:rPr>
          <w:t>Att beakta vid hjärtstopp hos patient med hypotermi</w:t>
        </w:r>
        <w:r w:rsidR="00F259FF">
          <w:rPr>
            <w:noProof/>
            <w:webHidden/>
          </w:rPr>
          <w:tab/>
        </w:r>
        <w:r w:rsidR="00F259FF">
          <w:rPr>
            <w:noProof/>
            <w:webHidden/>
          </w:rPr>
          <w:fldChar w:fldCharType="begin"/>
        </w:r>
        <w:r w:rsidR="00F259FF">
          <w:rPr>
            <w:noProof/>
            <w:webHidden/>
          </w:rPr>
          <w:instrText xml:space="preserve"> PAGEREF _Toc160460090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rsidR="00F259FF" w:rsidRDefault="00B253E0" w14:paraId="60BFCF5E" w14:textId="07537995">
      <w:pPr>
        <w:pStyle w:val="Innehll2"/>
        <w:rPr>
          <w:rFonts w:asciiTheme="minorHAnsi" w:hAnsiTheme="minorHAnsi" w:eastAsiaTheme="minorEastAsia" w:cstheme="minorBidi"/>
          <w:noProof/>
          <w:kern w:val="2"/>
          <w:sz w:val="22"/>
          <w:szCs w:val="22"/>
          <w14:ligatures w14:val="standardContextual"/>
        </w:rPr>
      </w:pPr>
      <w:hyperlink w:history="1" w:anchor="_Toc160460091">
        <w:r w:rsidRPr="0048161D" w:rsidR="00F259FF">
          <w:rPr>
            <w:rStyle w:val="Hyperlnk"/>
            <w:rFonts w:eastAsia="MS Gothic"/>
            <w:noProof/>
          </w:rPr>
          <w:t>Att beakta vid hjärtstopp vid förgiftning</w:t>
        </w:r>
        <w:r w:rsidR="00F259FF">
          <w:rPr>
            <w:noProof/>
            <w:webHidden/>
          </w:rPr>
          <w:tab/>
        </w:r>
        <w:r w:rsidR="00F259FF">
          <w:rPr>
            <w:noProof/>
            <w:webHidden/>
          </w:rPr>
          <w:fldChar w:fldCharType="begin"/>
        </w:r>
        <w:r w:rsidR="00F259FF">
          <w:rPr>
            <w:noProof/>
            <w:webHidden/>
          </w:rPr>
          <w:instrText xml:space="preserve"> PAGEREF _Toc160460091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rsidR="00F259FF" w:rsidRDefault="00B253E0" w14:paraId="39833558" w14:textId="0600176B">
      <w:pPr>
        <w:pStyle w:val="Innehll2"/>
        <w:rPr>
          <w:rFonts w:asciiTheme="minorHAnsi" w:hAnsiTheme="minorHAnsi" w:eastAsiaTheme="minorEastAsia" w:cstheme="minorBidi"/>
          <w:noProof/>
          <w:kern w:val="2"/>
          <w:sz w:val="22"/>
          <w:szCs w:val="22"/>
          <w14:ligatures w14:val="standardContextual"/>
        </w:rPr>
      </w:pPr>
      <w:hyperlink w:history="1" w:anchor="_Toc160460092">
        <w:r w:rsidRPr="0048161D" w:rsidR="00F259FF">
          <w:rPr>
            <w:rStyle w:val="Hyperlnk"/>
            <w:rFonts w:eastAsia="MS Gothic"/>
            <w:noProof/>
          </w:rPr>
          <w:t>Att beakta vid hjärtstopp vid trauma</w:t>
        </w:r>
        <w:r w:rsidR="00F259FF">
          <w:rPr>
            <w:noProof/>
            <w:webHidden/>
          </w:rPr>
          <w:tab/>
        </w:r>
        <w:r w:rsidR="00F259FF">
          <w:rPr>
            <w:noProof/>
            <w:webHidden/>
          </w:rPr>
          <w:fldChar w:fldCharType="begin"/>
        </w:r>
        <w:r w:rsidR="00F259FF">
          <w:rPr>
            <w:noProof/>
            <w:webHidden/>
          </w:rPr>
          <w:instrText xml:space="preserve"> PAGEREF _Toc160460092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rsidR="00F259FF" w:rsidRDefault="00B253E0" w14:paraId="79A255E5" w14:textId="2F3D1EEC">
      <w:pPr>
        <w:pStyle w:val="Innehll1"/>
        <w:rPr>
          <w:rFonts w:asciiTheme="minorHAnsi" w:hAnsiTheme="minorHAnsi" w:eastAsiaTheme="minorEastAsia" w:cstheme="minorBidi"/>
          <w:noProof/>
          <w:kern w:val="2"/>
          <w:sz w:val="22"/>
          <w:szCs w:val="22"/>
          <w14:ligatures w14:val="standardContextual"/>
        </w:rPr>
      </w:pPr>
      <w:hyperlink w:history="1" w:anchor="_Toc160460093">
        <w:r w:rsidRPr="0048161D" w:rsidR="00F259FF">
          <w:rPr>
            <w:rStyle w:val="Hyperlnk"/>
            <w:rFonts w:eastAsia="MS Gothic"/>
            <w:noProof/>
          </w:rPr>
          <w:t>Genomförande</w:t>
        </w:r>
        <w:r w:rsidR="00F259FF">
          <w:rPr>
            <w:noProof/>
            <w:webHidden/>
          </w:rPr>
          <w:tab/>
        </w:r>
        <w:r w:rsidR="00F259FF">
          <w:rPr>
            <w:noProof/>
            <w:webHidden/>
          </w:rPr>
          <w:fldChar w:fldCharType="begin"/>
        </w:r>
        <w:r w:rsidR="00F259FF">
          <w:rPr>
            <w:noProof/>
            <w:webHidden/>
          </w:rPr>
          <w:instrText xml:space="preserve"> PAGEREF _Toc160460093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rsidR="00F259FF" w:rsidRDefault="00B253E0" w14:paraId="63C625BB" w14:textId="7D51A019">
      <w:pPr>
        <w:pStyle w:val="Innehll2"/>
        <w:rPr>
          <w:rFonts w:asciiTheme="minorHAnsi" w:hAnsiTheme="minorHAnsi" w:eastAsiaTheme="minorEastAsia" w:cstheme="minorBidi"/>
          <w:noProof/>
          <w:kern w:val="2"/>
          <w:sz w:val="22"/>
          <w:szCs w:val="22"/>
          <w14:ligatures w14:val="standardContextual"/>
        </w:rPr>
      </w:pPr>
      <w:hyperlink w:history="1" w:anchor="_Toc160460094">
        <w:r w:rsidRPr="0048161D" w:rsidR="00F259FF">
          <w:rPr>
            <w:rStyle w:val="Hyperlnk"/>
            <w:rFonts w:eastAsia="MS Gothic"/>
            <w:noProof/>
          </w:rPr>
          <w:t>Rutin för hjärtstopp eller andningsstopp på SÄS</w:t>
        </w:r>
        <w:r w:rsidR="00F259FF">
          <w:rPr>
            <w:noProof/>
            <w:webHidden/>
          </w:rPr>
          <w:tab/>
        </w:r>
        <w:r w:rsidR="00F259FF">
          <w:rPr>
            <w:noProof/>
            <w:webHidden/>
          </w:rPr>
          <w:fldChar w:fldCharType="begin"/>
        </w:r>
        <w:r w:rsidR="00F259FF">
          <w:rPr>
            <w:noProof/>
            <w:webHidden/>
          </w:rPr>
          <w:instrText xml:space="preserve"> PAGEREF _Toc160460094 \h </w:instrText>
        </w:r>
        <w:r w:rsidR="00F259FF">
          <w:rPr>
            <w:noProof/>
            <w:webHidden/>
          </w:rPr>
        </w:r>
        <w:r w:rsidR="00F259FF">
          <w:rPr>
            <w:noProof/>
            <w:webHidden/>
          </w:rPr>
          <w:fldChar w:fldCharType="separate"/>
        </w:r>
        <w:r w:rsidR="00F259FF">
          <w:rPr>
            <w:noProof/>
            <w:webHidden/>
          </w:rPr>
          <w:t>7</w:t>
        </w:r>
        <w:r w:rsidR="00F259FF">
          <w:rPr>
            <w:noProof/>
            <w:webHidden/>
          </w:rPr>
          <w:fldChar w:fldCharType="end"/>
        </w:r>
      </w:hyperlink>
    </w:p>
    <w:p w:rsidR="00F259FF" w:rsidRDefault="00B253E0" w14:paraId="43A2545F" w14:textId="5AED1033">
      <w:pPr>
        <w:pStyle w:val="Innehll3"/>
        <w:rPr>
          <w:rFonts w:asciiTheme="minorHAnsi" w:hAnsiTheme="minorHAnsi" w:eastAsiaTheme="minorEastAsia" w:cstheme="minorBidi"/>
          <w:noProof/>
          <w:kern w:val="2"/>
          <w:sz w:val="22"/>
          <w:szCs w:val="22"/>
          <w14:ligatures w14:val="standardContextual"/>
        </w:rPr>
      </w:pPr>
      <w:hyperlink w:history="1" w:anchor="_Toc160460095">
        <w:r w:rsidRPr="0048161D" w:rsidR="00F259FF">
          <w:rPr>
            <w:rStyle w:val="Hyperlnk"/>
            <w:rFonts w:eastAsia="MS Gothic"/>
            <w:noProof/>
          </w:rPr>
          <w:t>Barn</w:t>
        </w:r>
        <w:r w:rsidR="00F259FF">
          <w:rPr>
            <w:noProof/>
            <w:webHidden/>
          </w:rPr>
          <w:tab/>
        </w:r>
        <w:r w:rsidR="00F259FF">
          <w:rPr>
            <w:noProof/>
            <w:webHidden/>
          </w:rPr>
          <w:fldChar w:fldCharType="begin"/>
        </w:r>
        <w:r w:rsidR="00F259FF">
          <w:rPr>
            <w:noProof/>
            <w:webHidden/>
          </w:rPr>
          <w:instrText xml:space="preserve"> PAGEREF _Toc160460095 \h </w:instrText>
        </w:r>
        <w:r w:rsidR="00F259FF">
          <w:rPr>
            <w:noProof/>
            <w:webHidden/>
          </w:rPr>
        </w:r>
        <w:r w:rsidR="00F259FF">
          <w:rPr>
            <w:noProof/>
            <w:webHidden/>
          </w:rPr>
          <w:fldChar w:fldCharType="separate"/>
        </w:r>
        <w:r w:rsidR="00F259FF">
          <w:rPr>
            <w:noProof/>
            <w:webHidden/>
          </w:rPr>
          <w:t>8</w:t>
        </w:r>
        <w:r w:rsidR="00F259FF">
          <w:rPr>
            <w:noProof/>
            <w:webHidden/>
          </w:rPr>
          <w:fldChar w:fldCharType="end"/>
        </w:r>
      </w:hyperlink>
    </w:p>
    <w:p w:rsidR="00F259FF" w:rsidRDefault="00B253E0" w14:paraId="458B8765" w14:textId="0F60477E">
      <w:pPr>
        <w:pStyle w:val="Innehll3"/>
        <w:rPr>
          <w:rFonts w:asciiTheme="minorHAnsi" w:hAnsiTheme="minorHAnsi" w:eastAsiaTheme="minorEastAsia" w:cstheme="minorBidi"/>
          <w:noProof/>
          <w:kern w:val="2"/>
          <w:sz w:val="22"/>
          <w:szCs w:val="22"/>
          <w14:ligatures w14:val="standardContextual"/>
        </w:rPr>
      </w:pPr>
      <w:hyperlink w:history="1" w:anchor="_Toc160460096">
        <w:r w:rsidRPr="0048161D" w:rsidR="00F259FF">
          <w:rPr>
            <w:rStyle w:val="Hyperlnk"/>
            <w:rFonts w:eastAsia="MS Gothic"/>
            <w:noProof/>
          </w:rPr>
          <w:t>Neonatalbarn</w:t>
        </w:r>
        <w:r w:rsidR="00F259FF">
          <w:rPr>
            <w:noProof/>
            <w:webHidden/>
          </w:rPr>
          <w:tab/>
        </w:r>
        <w:r w:rsidR="00F259FF">
          <w:rPr>
            <w:noProof/>
            <w:webHidden/>
          </w:rPr>
          <w:fldChar w:fldCharType="begin"/>
        </w:r>
        <w:r w:rsidR="00F259FF">
          <w:rPr>
            <w:noProof/>
            <w:webHidden/>
          </w:rPr>
          <w:instrText xml:space="preserve"> PAGEREF _Toc160460096 \h </w:instrText>
        </w:r>
        <w:r w:rsidR="00F259FF">
          <w:rPr>
            <w:noProof/>
            <w:webHidden/>
          </w:rPr>
        </w:r>
        <w:r w:rsidR="00F259FF">
          <w:rPr>
            <w:noProof/>
            <w:webHidden/>
          </w:rPr>
          <w:fldChar w:fldCharType="separate"/>
        </w:r>
        <w:r w:rsidR="00F259FF">
          <w:rPr>
            <w:noProof/>
            <w:webHidden/>
          </w:rPr>
          <w:t>9</w:t>
        </w:r>
        <w:r w:rsidR="00F259FF">
          <w:rPr>
            <w:noProof/>
            <w:webHidden/>
          </w:rPr>
          <w:fldChar w:fldCharType="end"/>
        </w:r>
      </w:hyperlink>
    </w:p>
    <w:p w:rsidR="00F259FF" w:rsidRDefault="00B253E0" w14:paraId="14D60117" w14:textId="1A990A39">
      <w:pPr>
        <w:pStyle w:val="Innehll3"/>
        <w:rPr>
          <w:rFonts w:asciiTheme="minorHAnsi" w:hAnsiTheme="minorHAnsi" w:eastAsiaTheme="minorEastAsia" w:cstheme="minorBidi"/>
          <w:noProof/>
          <w:kern w:val="2"/>
          <w:sz w:val="22"/>
          <w:szCs w:val="22"/>
          <w14:ligatures w14:val="standardContextual"/>
        </w:rPr>
      </w:pPr>
      <w:hyperlink w:history="1" w:anchor="_Toc160460097">
        <w:r w:rsidRPr="0048161D" w:rsidR="00F259FF">
          <w:rPr>
            <w:rStyle w:val="Hyperlnk"/>
            <w:rFonts w:eastAsia="MS Gothic"/>
            <w:noProof/>
          </w:rPr>
          <w:t>Vuxna</w:t>
        </w:r>
        <w:r w:rsidR="00F259FF">
          <w:rPr>
            <w:noProof/>
            <w:webHidden/>
          </w:rPr>
          <w:tab/>
        </w:r>
        <w:r w:rsidR="00F259FF">
          <w:rPr>
            <w:noProof/>
            <w:webHidden/>
          </w:rPr>
          <w:fldChar w:fldCharType="begin"/>
        </w:r>
        <w:r w:rsidR="00F259FF">
          <w:rPr>
            <w:noProof/>
            <w:webHidden/>
          </w:rPr>
          <w:instrText xml:space="preserve"> PAGEREF _Toc160460097 \h </w:instrText>
        </w:r>
        <w:r w:rsidR="00F259FF">
          <w:rPr>
            <w:noProof/>
            <w:webHidden/>
          </w:rPr>
        </w:r>
        <w:r w:rsidR="00F259FF">
          <w:rPr>
            <w:noProof/>
            <w:webHidden/>
          </w:rPr>
          <w:fldChar w:fldCharType="separate"/>
        </w:r>
        <w:r w:rsidR="00F259FF">
          <w:rPr>
            <w:noProof/>
            <w:webHidden/>
          </w:rPr>
          <w:t>9</w:t>
        </w:r>
        <w:r w:rsidR="00F259FF">
          <w:rPr>
            <w:noProof/>
            <w:webHidden/>
          </w:rPr>
          <w:fldChar w:fldCharType="end"/>
        </w:r>
      </w:hyperlink>
    </w:p>
    <w:p w:rsidR="00F259FF" w:rsidRDefault="00B253E0" w14:paraId="70F48933" w14:textId="3BD12EB7">
      <w:pPr>
        <w:pStyle w:val="Innehll2"/>
        <w:rPr>
          <w:rFonts w:asciiTheme="minorHAnsi" w:hAnsiTheme="minorHAnsi" w:eastAsiaTheme="minorEastAsia" w:cstheme="minorBidi"/>
          <w:noProof/>
          <w:kern w:val="2"/>
          <w:sz w:val="22"/>
          <w:szCs w:val="22"/>
          <w14:ligatures w14:val="standardContextual"/>
        </w:rPr>
      </w:pPr>
      <w:hyperlink w:history="1" w:anchor="_Toc160460098">
        <w:r w:rsidRPr="0048161D" w:rsidR="00F259FF">
          <w:rPr>
            <w:rStyle w:val="Hyperlnk"/>
            <w:rFonts w:eastAsia="MS Gothic"/>
            <w:noProof/>
          </w:rPr>
          <w:t>Akutgruppen på SÄS</w:t>
        </w:r>
        <w:r w:rsidR="00F259FF">
          <w:rPr>
            <w:noProof/>
            <w:webHidden/>
          </w:rPr>
          <w:tab/>
        </w:r>
        <w:r w:rsidR="00F259FF">
          <w:rPr>
            <w:noProof/>
            <w:webHidden/>
          </w:rPr>
          <w:fldChar w:fldCharType="begin"/>
        </w:r>
        <w:r w:rsidR="00F259FF">
          <w:rPr>
            <w:noProof/>
            <w:webHidden/>
          </w:rPr>
          <w:instrText xml:space="preserve"> PAGEREF _Toc160460098 \h </w:instrText>
        </w:r>
        <w:r w:rsidR="00F259FF">
          <w:rPr>
            <w:noProof/>
            <w:webHidden/>
          </w:rPr>
        </w:r>
        <w:r w:rsidR="00F259FF">
          <w:rPr>
            <w:noProof/>
            <w:webHidden/>
          </w:rPr>
          <w:fldChar w:fldCharType="separate"/>
        </w:r>
        <w:r w:rsidR="00F259FF">
          <w:rPr>
            <w:noProof/>
            <w:webHidden/>
          </w:rPr>
          <w:t>10</w:t>
        </w:r>
        <w:r w:rsidR="00F259FF">
          <w:rPr>
            <w:noProof/>
            <w:webHidden/>
          </w:rPr>
          <w:fldChar w:fldCharType="end"/>
        </w:r>
      </w:hyperlink>
    </w:p>
    <w:p w:rsidR="00F259FF" w:rsidRDefault="00B253E0" w14:paraId="70404C0E" w14:textId="359EC13A">
      <w:pPr>
        <w:pStyle w:val="Innehll2"/>
        <w:rPr>
          <w:rFonts w:asciiTheme="minorHAnsi" w:hAnsiTheme="minorHAnsi" w:eastAsiaTheme="minorEastAsia" w:cstheme="minorBidi"/>
          <w:noProof/>
          <w:kern w:val="2"/>
          <w:sz w:val="22"/>
          <w:szCs w:val="22"/>
          <w14:ligatures w14:val="standardContextual"/>
        </w:rPr>
      </w:pPr>
      <w:hyperlink w:history="1" w:anchor="_Toc160460099">
        <w:r w:rsidRPr="0048161D" w:rsidR="00F259FF">
          <w:rPr>
            <w:rStyle w:val="Hyperlnk"/>
            <w:rFonts w:eastAsia="MS Gothic"/>
            <w:noProof/>
          </w:rPr>
          <w:t>Avbrytande av HLR</w:t>
        </w:r>
        <w:r w:rsidR="00F259FF">
          <w:rPr>
            <w:noProof/>
            <w:webHidden/>
          </w:rPr>
          <w:tab/>
        </w:r>
        <w:r w:rsidR="00F259FF">
          <w:rPr>
            <w:noProof/>
            <w:webHidden/>
          </w:rPr>
          <w:fldChar w:fldCharType="begin"/>
        </w:r>
        <w:r w:rsidR="00F259FF">
          <w:rPr>
            <w:noProof/>
            <w:webHidden/>
          </w:rPr>
          <w:instrText xml:space="preserve"> PAGEREF _Toc160460099 \h </w:instrText>
        </w:r>
        <w:r w:rsidR="00F259FF">
          <w:rPr>
            <w:noProof/>
            <w:webHidden/>
          </w:rPr>
        </w:r>
        <w:r w:rsidR="00F259FF">
          <w:rPr>
            <w:noProof/>
            <w:webHidden/>
          </w:rPr>
          <w:fldChar w:fldCharType="separate"/>
        </w:r>
        <w:r w:rsidR="00F259FF">
          <w:rPr>
            <w:noProof/>
            <w:webHidden/>
          </w:rPr>
          <w:t>10</w:t>
        </w:r>
        <w:r w:rsidR="00F259FF">
          <w:rPr>
            <w:noProof/>
            <w:webHidden/>
          </w:rPr>
          <w:fldChar w:fldCharType="end"/>
        </w:r>
      </w:hyperlink>
    </w:p>
    <w:p w:rsidR="00F259FF" w:rsidRDefault="00B253E0" w14:paraId="6DB2AFE4" w14:textId="4EA2109A">
      <w:pPr>
        <w:pStyle w:val="Innehll2"/>
        <w:rPr>
          <w:rFonts w:asciiTheme="minorHAnsi" w:hAnsiTheme="minorHAnsi" w:eastAsiaTheme="minorEastAsia" w:cstheme="minorBidi"/>
          <w:noProof/>
          <w:kern w:val="2"/>
          <w:sz w:val="22"/>
          <w:szCs w:val="22"/>
          <w14:ligatures w14:val="standardContextual"/>
        </w:rPr>
      </w:pPr>
      <w:hyperlink w:history="1" w:anchor="_Toc160460100">
        <w:r w:rsidRPr="0048161D" w:rsidR="00F259FF">
          <w:rPr>
            <w:rStyle w:val="Hyperlnk"/>
            <w:rFonts w:eastAsia="MS Gothic"/>
            <w:noProof/>
          </w:rPr>
          <w:t>Dokumentation</w:t>
        </w:r>
        <w:r w:rsidR="00F259FF">
          <w:rPr>
            <w:noProof/>
            <w:webHidden/>
          </w:rPr>
          <w:tab/>
        </w:r>
        <w:r w:rsidR="00F259FF">
          <w:rPr>
            <w:noProof/>
            <w:webHidden/>
          </w:rPr>
          <w:fldChar w:fldCharType="begin"/>
        </w:r>
        <w:r w:rsidR="00F259FF">
          <w:rPr>
            <w:noProof/>
            <w:webHidden/>
          </w:rPr>
          <w:instrText xml:space="preserve"> PAGEREF _Toc160460100 \h </w:instrText>
        </w:r>
        <w:r w:rsidR="00F259FF">
          <w:rPr>
            <w:noProof/>
            <w:webHidden/>
          </w:rPr>
        </w:r>
        <w:r w:rsidR="00F259FF">
          <w:rPr>
            <w:noProof/>
            <w:webHidden/>
          </w:rPr>
          <w:fldChar w:fldCharType="separate"/>
        </w:r>
        <w:r w:rsidR="00F259FF">
          <w:rPr>
            <w:noProof/>
            <w:webHidden/>
          </w:rPr>
          <w:t>10</w:t>
        </w:r>
        <w:r w:rsidR="00F259FF">
          <w:rPr>
            <w:noProof/>
            <w:webHidden/>
          </w:rPr>
          <w:fldChar w:fldCharType="end"/>
        </w:r>
      </w:hyperlink>
    </w:p>
    <w:p w:rsidR="00F259FF" w:rsidRDefault="00B253E0" w14:paraId="7B12B2F0" w14:textId="0A217BA3">
      <w:pPr>
        <w:pStyle w:val="Innehll3"/>
        <w:rPr>
          <w:rFonts w:asciiTheme="minorHAnsi" w:hAnsiTheme="minorHAnsi" w:eastAsiaTheme="minorEastAsia" w:cstheme="minorBidi"/>
          <w:noProof/>
          <w:kern w:val="2"/>
          <w:sz w:val="22"/>
          <w:szCs w:val="22"/>
          <w14:ligatures w14:val="standardContextual"/>
        </w:rPr>
      </w:pPr>
      <w:hyperlink w:history="1" w:anchor="_Toc160460101">
        <w:r w:rsidRPr="0048161D" w:rsidR="00F259FF">
          <w:rPr>
            <w:rStyle w:val="Hyperlnk"/>
            <w:rFonts w:eastAsia="MS Gothic"/>
            <w:noProof/>
          </w:rPr>
          <w:t>Arbetsblad</w:t>
        </w:r>
        <w:r w:rsidR="00F259FF">
          <w:rPr>
            <w:noProof/>
            <w:webHidden/>
          </w:rPr>
          <w:tab/>
        </w:r>
        <w:r w:rsidR="00F259FF">
          <w:rPr>
            <w:noProof/>
            <w:webHidden/>
          </w:rPr>
          <w:fldChar w:fldCharType="begin"/>
        </w:r>
        <w:r w:rsidR="00F259FF">
          <w:rPr>
            <w:noProof/>
            <w:webHidden/>
          </w:rPr>
          <w:instrText xml:space="preserve"> PAGEREF _Toc160460101 \h </w:instrText>
        </w:r>
        <w:r w:rsidR="00F259FF">
          <w:rPr>
            <w:noProof/>
            <w:webHidden/>
          </w:rPr>
        </w:r>
        <w:r w:rsidR="00F259FF">
          <w:rPr>
            <w:noProof/>
            <w:webHidden/>
          </w:rPr>
          <w:fldChar w:fldCharType="separate"/>
        </w:r>
        <w:r w:rsidR="00F259FF">
          <w:rPr>
            <w:noProof/>
            <w:webHidden/>
          </w:rPr>
          <w:t>10</w:t>
        </w:r>
        <w:r w:rsidR="00F259FF">
          <w:rPr>
            <w:noProof/>
            <w:webHidden/>
          </w:rPr>
          <w:fldChar w:fldCharType="end"/>
        </w:r>
      </w:hyperlink>
    </w:p>
    <w:p w:rsidR="00F259FF" w:rsidRDefault="00B253E0" w14:paraId="17679DCC" w14:textId="5101097E">
      <w:pPr>
        <w:pStyle w:val="Innehll3"/>
        <w:rPr>
          <w:rFonts w:asciiTheme="minorHAnsi" w:hAnsiTheme="minorHAnsi" w:eastAsiaTheme="minorEastAsia" w:cstheme="minorBidi"/>
          <w:noProof/>
          <w:kern w:val="2"/>
          <w:sz w:val="22"/>
          <w:szCs w:val="22"/>
          <w14:ligatures w14:val="standardContextual"/>
        </w:rPr>
      </w:pPr>
      <w:hyperlink w:history="1" w:anchor="_Toc160460102">
        <w:r w:rsidRPr="0048161D" w:rsidR="00F259FF">
          <w:rPr>
            <w:rStyle w:val="Hyperlnk"/>
            <w:rFonts w:eastAsia="MS Gothic"/>
            <w:noProof/>
          </w:rPr>
          <w:t>Svenska hjärt-/lungräddningsregistret</w:t>
        </w:r>
        <w:r w:rsidR="00F259FF">
          <w:rPr>
            <w:noProof/>
            <w:webHidden/>
          </w:rPr>
          <w:tab/>
        </w:r>
        <w:r w:rsidR="00F259FF">
          <w:rPr>
            <w:noProof/>
            <w:webHidden/>
          </w:rPr>
          <w:fldChar w:fldCharType="begin"/>
        </w:r>
        <w:r w:rsidR="00F259FF">
          <w:rPr>
            <w:noProof/>
            <w:webHidden/>
          </w:rPr>
          <w:instrText xml:space="preserve"> PAGEREF _Toc160460102 \h </w:instrText>
        </w:r>
        <w:r w:rsidR="00F259FF">
          <w:rPr>
            <w:noProof/>
            <w:webHidden/>
          </w:rPr>
        </w:r>
        <w:r w:rsidR="00F259FF">
          <w:rPr>
            <w:noProof/>
            <w:webHidden/>
          </w:rPr>
          <w:fldChar w:fldCharType="separate"/>
        </w:r>
        <w:r w:rsidR="00F259FF">
          <w:rPr>
            <w:noProof/>
            <w:webHidden/>
          </w:rPr>
          <w:t>11</w:t>
        </w:r>
        <w:r w:rsidR="00F259FF">
          <w:rPr>
            <w:noProof/>
            <w:webHidden/>
          </w:rPr>
          <w:fldChar w:fldCharType="end"/>
        </w:r>
      </w:hyperlink>
    </w:p>
    <w:p w:rsidR="00F259FF" w:rsidRDefault="00B253E0" w14:paraId="7D1D5147" w14:textId="55F09413">
      <w:pPr>
        <w:pStyle w:val="Innehll3"/>
        <w:rPr>
          <w:rFonts w:asciiTheme="minorHAnsi" w:hAnsiTheme="minorHAnsi" w:eastAsiaTheme="minorEastAsia" w:cstheme="minorBidi"/>
          <w:noProof/>
          <w:kern w:val="2"/>
          <w:sz w:val="22"/>
          <w:szCs w:val="22"/>
          <w14:ligatures w14:val="standardContextual"/>
        </w:rPr>
      </w:pPr>
      <w:hyperlink w:history="1" w:anchor="_Toc160460103">
        <w:r w:rsidRPr="0048161D" w:rsidR="00F259FF">
          <w:rPr>
            <w:rStyle w:val="Hyperlnk"/>
            <w:rFonts w:eastAsia="MS Gothic"/>
            <w:noProof/>
          </w:rPr>
          <w:t>Patientjournal</w:t>
        </w:r>
        <w:r w:rsidR="00F259FF">
          <w:rPr>
            <w:noProof/>
            <w:webHidden/>
          </w:rPr>
          <w:tab/>
        </w:r>
        <w:r w:rsidR="00F259FF">
          <w:rPr>
            <w:noProof/>
            <w:webHidden/>
          </w:rPr>
          <w:fldChar w:fldCharType="begin"/>
        </w:r>
        <w:r w:rsidR="00F259FF">
          <w:rPr>
            <w:noProof/>
            <w:webHidden/>
          </w:rPr>
          <w:instrText xml:space="preserve"> PAGEREF _Toc160460103 \h </w:instrText>
        </w:r>
        <w:r w:rsidR="00F259FF">
          <w:rPr>
            <w:noProof/>
            <w:webHidden/>
          </w:rPr>
        </w:r>
        <w:r w:rsidR="00F259FF">
          <w:rPr>
            <w:noProof/>
            <w:webHidden/>
          </w:rPr>
          <w:fldChar w:fldCharType="separate"/>
        </w:r>
        <w:r w:rsidR="00F259FF">
          <w:rPr>
            <w:noProof/>
            <w:webHidden/>
          </w:rPr>
          <w:t>11</w:t>
        </w:r>
        <w:r w:rsidR="00F259FF">
          <w:rPr>
            <w:noProof/>
            <w:webHidden/>
          </w:rPr>
          <w:fldChar w:fldCharType="end"/>
        </w:r>
      </w:hyperlink>
    </w:p>
    <w:p w:rsidR="00F259FF" w:rsidRDefault="00B253E0" w14:paraId="68C41D82" w14:textId="4EB1AFB5">
      <w:pPr>
        <w:pStyle w:val="Innehll2"/>
        <w:rPr>
          <w:rFonts w:asciiTheme="minorHAnsi" w:hAnsiTheme="minorHAnsi" w:eastAsiaTheme="minorEastAsia" w:cstheme="minorBidi"/>
          <w:noProof/>
          <w:kern w:val="2"/>
          <w:sz w:val="22"/>
          <w:szCs w:val="22"/>
          <w14:ligatures w14:val="standardContextual"/>
        </w:rPr>
      </w:pPr>
      <w:hyperlink w:history="1" w:anchor="_Toc160460104">
        <w:r w:rsidRPr="0048161D" w:rsidR="00F259FF">
          <w:rPr>
            <w:rStyle w:val="Hyperlnk"/>
            <w:rFonts w:eastAsia="MS Gothic"/>
            <w:noProof/>
          </w:rPr>
          <w:t>Eftervård av vuxna</w:t>
        </w:r>
        <w:r w:rsidR="00F259FF">
          <w:rPr>
            <w:noProof/>
            <w:webHidden/>
          </w:rPr>
          <w:tab/>
        </w:r>
        <w:r w:rsidR="00F259FF">
          <w:rPr>
            <w:noProof/>
            <w:webHidden/>
          </w:rPr>
          <w:fldChar w:fldCharType="begin"/>
        </w:r>
        <w:r w:rsidR="00F259FF">
          <w:rPr>
            <w:noProof/>
            <w:webHidden/>
          </w:rPr>
          <w:instrText xml:space="preserve"> PAGEREF _Toc160460104 \h </w:instrText>
        </w:r>
        <w:r w:rsidR="00F259FF">
          <w:rPr>
            <w:noProof/>
            <w:webHidden/>
          </w:rPr>
        </w:r>
        <w:r w:rsidR="00F259FF">
          <w:rPr>
            <w:noProof/>
            <w:webHidden/>
          </w:rPr>
          <w:fldChar w:fldCharType="separate"/>
        </w:r>
        <w:r w:rsidR="00F259FF">
          <w:rPr>
            <w:noProof/>
            <w:webHidden/>
          </w:rPr>
          <w:t>11</w:t>
        </w:r>
        <w:r w:rsidR="00F259FF">
          <w:rPr>
            <w:noProof/>
            <w:webHidden/>
          </w:rPr>
          <w:fldChar w:fldCharType="end"/>
        </w:r>
      </w:hyperlink>
    </w:p>
    <w:p w:rsidR="00F259FF" w:rsidRDefault="00B253E0" w14:paraId="46ACE2DC" w14:textId="4970DB61">
      <w:pPr>
        <w:pStyle w:val="Innehll2"/>
        <w:rPr>
          <w:rFonts w:asciiTheme="minorHAnsi" w:hAnsiTheme="minorHAnsi" w:eastAsiaTheme="minorEastAsia" w:cstheme="minorBidi"/>
          <w:noProof/>
          <w:kern w:val="2"/>
          <w:sz w:val="22"/>
          <w:szCs w:val="22"/>
          <w14:ligatures w14:val="standardContextual"/>
        </w:rPr>
      </w:pPr>
      <w:hyperlink w:history="1" w:anchor="_Toc160460105">
        <w:r w:rsidRPr="0048161D" w:rsidR="00F259FF">
          <w:rPr>
            <w:rStyle w:val="Hyperlnk"/>
            <w:rFonts w:eastAsia="MS Gothic"/>
            <w:noProof/>
          </w:rPr>
          <w:t>Eftervård av barn</w:t>
        </w:r>
        <w:r w:rsidR="00F259FF">
          <w:rPr>
            <w:noProof/>
            <w:webHidden/>
          </w:rPr>
          <w:tab/>
        </w:r>
        <w:r w:rsidR="00F259FF">
          <w:rPr>
            <w:noProof/>
            <w:webHidden/>
          </w:rPr>
          <w:fldChar w:fldCharType="begin"/>
        </w:r>
        <w:r w:rsidR="00F259FF">
          <w:rPr>
            <w:noProof/>
            <w:webHidden/>
          </w:rPr>
          <w:instrText xml:space="preserve"> PAGEREF _Toc160460105 \h </w:instrText>
        </w:r>
        <w:r w:rsidR="00F259FF">
          <w:rPr>
            <w:noProof/>
            <w:webHidden/>
          </w:rPr>
        </w:r>
        <w:r w:rsidR="00F259FF">
          <w:rPr>
            <w:noProof/>
            <w:webHidden/>
          </w:rPr>
          <w:fldChar w:fldCharType="separate"/>
        </w:r>
        <w:r w:rsidR="00F259FF">
          <w:rPr>
            <w:noProof/>
            <w:webHidden/>
          </w:rPr>
          <w:t>11</w:t>
        </w:r>
        <w:r w:rsidR="00F259FF">
          <w:rPr>
            <w:noProof/>
            <w:webHidden/>
          </w:rPr>
          <w:fldChar w:fldCharType="end"/>
        </w:r>
      </w:hyperlink>
    </w:p>
    <w:p w:rsidR="00F259FF" w:rsidRDefault="00B253E0" w14:paraId="7187FB91" w14:textId="0E4E6736">
      <w:pPr>
        <w:pStyle w:val="Innehll1"/>
        <w:rPr>
          <w:rFonts w:asciiTheme="minorHAnsi" w:hAnsiTheme="minorHAnsi" w:eastAsiaTheme="minorEastAsia" w:cstheme="minorBidi"/>
          <w:noProof/>
          <w:kern w:val="2"/>
          <w:sz w:val="22"/>
          <w:szCs w:val="22"/>
          <w14:ligatures w14:val="standardContextual"/>
        </w:rPr>
      </w:pPr>
      <w:hyperlink w:history="1" w:anchor="_Toc160460106">
        <w:r w:rsidRPr="0048161D" w:rsidR="00F259FF">
          <w:rPr>
            <w:rStyle w:val="Hyperlnk"/>
            <w:rFonts w:eastAsia="MS Gothic"/>
            <w:noProof/>
          </w:rPr>
          <w:t>Dokumentinformation</w:t>
        </w:r>
        <w:r w:rsidR="00F259FF">
          <w:rPr>
            <w:noProof/>
            <w:webHidden/>
          </w:rPr>
          <w:tab/>
        </w:r>
        <w:r w:rsidR="00F259FF">
          <w:rPr>
            <w:noProof/>
            <w:webHidden/>
          </w:rPr>
          <w:fldChar w:fldCharType="begin"/>
        </w:r>
        <w:r w:rsidR="00F259FF">
          <w:rPr>
            <w:noProof/>
            <w:webHidden/>
          </w:rPr>
          <w:instrText xml:space="preserve"> PAGEREF _Toc160460106 \h </w:instrText>
        </w:r>
        <w:r w:rsidR="00F259FF">
          <w:rPr>
            <w:noProof/>
            <w:webHidden/>
          </w:rPr>
        </w:r>
        <w:r w:rsidR="00F259FF">
          <w:rPr>
            <w:noProof/>
            <w:webHidden/>
          </w:rPr>
          <w:fldChar w:fldCharType="separate"/>
        </w:r>
        <w:r w:rsidR="00F259FF">
          <w:rPr>
            <w:noProof/>
            <w:webHidden/>
          </w:rPr>
          <w:t>12</w:t>
        </w:r>
        <w:r w:rsidR="00F259FF">
          <w:rPr>
            <w:noProof/>
            <w:webHidden/>
          </w:rPr>
          <w:fldChar w:fldCharType="end"/>
        </w:r>
      </w:hyperlink>
    </w:p>
    <w:p w:rsidR="00F259FF" w:rsidRDefault="00B253E0" w14:paraId="08CAEE3A" w14:textId="0C91EFDE">
      <w:pPr>
        <w:pStyle w:val="Innehll1"/>
        <w:rPr>
          <w:rFonts w:asciiTheme="minorHAnsi" w:hAnsiTheme="minorHAnsi" w:eastAsiaTheme="minorEastAsia" w:cstheme="minorBidi"/>
          <w:noProof/>
          <w:kern w:val="2"/>
          <w:sz w:val="22"/>
          <w:szCs w:val="22"/>
          <w14:ligatures w14:val="standardContextual"/>
        </w:rPr>
      </w:pPr>
      <w:hyperlink w:history="1" w:anchor="_Toc160460107">
        <w:r w:rsidRPr="0048161D" w:rsidR="00F259FF">
          <w:rPr>
            <w:rStyle w:val="Hyperlnk"/>
            <w:rFonts w:eastAsia="MS Gothic"/>
            <w:noProof/>
          </w:rPr>
          <w:t>Länkförteckning</w:t>
        </w:r>
        <w:r w:rsidR="00F259FF">
          <w:rPr>
            <w:noProof/>
            <w:webHidden/>
          </w:rPr>
          <w:tab/>
        </w:r>
        <w:r w:rsidR="00F259FF">
          <w:rPr>
            <w:noProof/>
            <w:webHidden/>
          </w:rPr>
          <w:fldChar w:fldCharType="begin"/>
        </w:r>
        <w:r w:rsidR="00F259FF">
          <w:rPr>
            <w:noProof/>
            <w:webHidden/>
          </w:rPr>
          <w:instrText xml:space="preserve"> PAGEREF _Toc160460107 \h </w:instrText>
        </w:r>
        <w:r w:rsidR="00F259FF">
          <w:rPr>
            <w:noProof/>
            <w:webHidden/>
          </w:rPr>
        </w:r>
        <w:r w:rsidR="00F259FF">
          <w:rPr>
            <w:noProof/>
            <w:webHidden/>
          </w:rPr>
          <w:fldChar w:fldCharType="separate"/>
        </w:r>
        <w:r w:rsidR="00F259FF">
          <w:rPr>
            <w:noProof/>
            <w:webHidden/>
          </w:rPr>
          <w:t>12</w:t>
        </w:r>
        <w:r w:rsidR="00F259FF">
          <w:rPr>
            <w:noProof/>
            <w:webHidden/>
          </w:rPr>
          <w:fldChar w:fldCharType="end"/>
        </w:r>
      </w:hyperlink>
    </w:p>
    <w:p w:rsidRPr="00015DD4" w:rsidR="00015DD4" w:rsidP="0041184F" w:rsidRDefault="00710444" w14:paraId="1153DF32" w14:textId="6C21E6FB">
      <w:pPr>
        <w:spacing w:before="360" w:after="40"/>
      </w:pPr>
      <w:r w:rsidRPr="754CB6B1">
        <w:rPr>
          <w:rFonts w:ascii="Arial" w:hAnsi="Arial"/>
          <w:noProof/>
          <w:sz w:val="22"/>
          <w:szCs w:val="22"/>
        </w:rPr>
        <w:fldChar w:fldCharType="end"/>
      </w:r>
      <w:r w:rsidR="00015DD4">
        <w:t>Bilag</w:t>
      </w:r>
      <w:r w:rsidR="0041184F">
        <w:t>or</w:t>
      </w:r>
    </w:p>
    <w:p w:rsidRPr="0041184F" w:rsidR="00015DD4" w:rsidP="004D31C9" w:rsidRDefault="0041184F" w14:paraId="59A6347D" w14:textId="5786A278">
      <w:pPr>
        <w:rPr>
          <w:rStyle w:val="Hyperlnk"/>
          <w:szCs w:val="20"/>
        </w:rPr>
      </w:pPr>
      <w:r>
        <w:rPr>
          <w:color w:val="0000FF"/>
          <w:szCs w:val="20"/>
          <w:u w:val="single"/>
        </w:rPr>
        <w:fldChar w:fldCharType="begin"/>
      </w:r>
      <w:r w:rsidR="00AC1AED">
        <w:rPr>
          <w:color w:val="0000FF"/>
          <w:szCs w:val="20"/>
          <w:u w:val="single"/>
        </w:rPr>
        <w:instrText>HYPERLINK "https://mellanarkiv-offentlig.vgregion.se/alfresco/s/archive/stream/public/v1/source/available/sofia/sas467-1574791863-405/surrogate/Checklista%20Akutvagnen.pdf"</w:instrText>
      </w:r>
      <w:r w:rsidR="00AC1AED">
        <w:rPr>
          <w:color w:val="0000FF"/>
          <w:szCs w:val="20"/>
          <w:u w:val="single"/>
        </w:rPr>
      </w:r>
      <w:r>
        <w:rPr>
          <w:color w:val="0000FF"/>
          <w:szCs w:val="20"/>
          <w:u w:val="single"/>
        </w:rPr>
        <w:fldChar w:fldCharType="separate"/>
      </w:r>
      <w:r w:rsidRPr="0041184F" w:rsidR="00015DD4">
        <w:rPr>
          <w:rStyle w:val="Hyperlnk"/>
          <w:szCs w:val="20"/>
        </w:rPr>
        <w:t>Blankett HLR - Checklista för akututrustning HLR</w:t>
      </w:r>
    </w:p>
    <w:p w:rsidRPr="0041184F" w:rsidR="00015DD4" w:rsidP="004D31C9" w:rsidRDefault="0041184F" w14:paraId="58388982" w14:textId="597FB149">
      <w:pPr>
        <w:rPr>
          <w:rStyle w:val="Hyperlnk"/>
          <w:szCs w:val="20"/>
        </w:rPr>
      </w:pPr>
      <w:r>
        <w:rPr>
          <w:color w:val="0000FF"/>
          <w:szCs w:val="20"/>
          <w:u w:val="single"/>
        </w:rPr>
        <w:fldChar w:fldCharType="end"/>
      </w:r>
      <w:r>
        <w:rPr>
          <w:color w:val="0000FF"/>
          <w:szCs w:val="20"/>
          <w:u w:val="single"/>
        </w:rPr>
        <w:fldChar w:fldCharType="begin"/>
      </w:r>
      <w:r w:rsidR="00AC1AED">
        <w:rPr>
          <w:color w:val="0000FF"/>
          <w:szCs w:val="20"/>
          <w:u w:val="single"/>
        </w:rPr>
        <w:instrText>HYPERLINK "https://mellanarkiv-offentlig.vgregion.se/alfresco/s/archive/stream/public/v1/source/available/sofia/sas467-1574791863-247/surrogate/%c3%85rskontroll%2c%20akututrustning.html"</w:instrText>
      </w:r>
      <w:r w:rsidR="00AC1AED">
        <w:rPr>
          <w:color w:val="0000FF"/>
          <w:szCs w:val="20"/>
          <w:u w:val="single"/>
        </w:rPr>
      </w:r>
      <w:r>
        <w:rPr>
          <w:color w:val="0000FF"/>
          <w:szCs w:val="20"/>
          <w:u w:val="single"/>
        </w:rPr>
        <w:fldChar w:fldCharType="separate"/>
      </w:r>
      <w:r w:rsidRPr="0041184F" w:rsidR="00015DD4">
        <w:rPr>
          <w:rStyle w:val="Hyperlnk"/>
          <w:szCs w:val="20"/>
        </w:rPr>
        <w:t>Blankett HLR - Årskontroll akututrustning</w:t>
      </w:r>
    </w:p>
    <w:bookmarkStart w:name="_Toc256000209" w:id="38"/>
    <w:bookmarkStart w:name="_Toc44409220" w:id="39"/>
    <w:bookmarkStart w:name="_Toc256000104" w:id="40"/>
    <w:bookmarkStart w:name="_Toc256000199" w:id="41"/>
    <w:bookmarkStart w:name="_Toc256000228" w:id="42"/>
    <w:bookmarkStart w:name="_Toc256000256" w:id="43"/>
    <w:bookmarkStart w:name="_Toc63168482" w:id="44"/>
    <w:bookmarkStart w:name="_Toc63947041" w:id="45"/>
    <w:bookmarkStart w:name="_Toc98165862" w:id="46"/>
    <w:p w:rsidRPr="00710444" w:rsidR="00015DD4" w:rsidP="00710444" w:rsidRDefault="0041184F" w14:paraId="7C1FC265" w14:textId="1BB0C2F1">
      <w:pPr>
        <w:pStyle w:val="Rubrik2"/>
      </w:pPr>
      <w:r>
        <w:rPr>
          <w:color w:val="0000FF"/>
          <w:u w:val="single"/>
        </w:rPr>
        <w:fldChar w:fldCharType="end"/>
      </w:r>
      <w:bookmarkStart w:name="_Toc256000021" w:id="47"/>
      <w:bookmarkStart w:name="_Toc98166605" w:id="48"/>
      <w:bookmarkStart w:name="_Toc160460069" w:id="49"/>
      <w:r w:rsidRPr="00710444" w:rsidR="00015DD4">
        <w:t>Bakgrund och syfte</w:t>
      </w:r>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p>
    <w:p w:rsidRPr="00015DD4" w:rsidR="00015DD4" w:rsidP="0041184F" w:rsidRDefault="00015DD4" w14:paraId="697195D9" w14:textId="77777777">
      <w:r w:rsidRPr="00015DD4">
        <w:t>Akutsituationer som kräver omedelbart omhändertagande kan förekomma var som helst på sjukhuset. Ett hjärtstopp ska åtgärdas omedelbart. HLR ska ske i enlighet med gällande riktlinjer från Svenska rådet för hjärt-lungräddning.</w:t>
      </w:r>
    </w:p>
    <w:p w:rsidRPr="00015DD4" w:rsidR="00015DD4" w:rsidP="0041184F" w:rsidRDefault="00015DD4" w14:paraId="458E9B18" w14:textId="209C6B23">
      <w:r>
        <w:t>Larm och start av HLR ska ske inom 1 minut. Defibrillering ska på sjukhuset ske inom 3 minuter och i samhället inom 5 minuter</w:t>
      </w:r>
      <w:r w:rsidR="31489A18">
        <w:t>.</w:t>
      </w:r>
    </w:p>
    <w:p w:rsidRPr="00015DD4" w:rsidR="00015DD4" w:rsidP="0041184F" w:rsidRDefault="00015DD4" w14:paraId="0AE0CBD4" w14:textId="29F669A8">
      <w:r>
        <w:t>Alla hjärtstopp som sker på SÄS ska kunna få behandling på den nivå personalen är utbildad inom. Personalen på SÄS är utbildade från Basal HLR till Avancerad HLR beroende av yrkeskategori och arbetsplats.</w:t>
      </w:r>
    </w:p>
    <w:p w:rsidRPr="00710444" w:rsidR="00015DD4" w:rsidP="00710444" w:rsidRDefault="00015DD4" w14:paraId="0792C42D" w14:textId="77777777">
      <w:pPr>
        <w:pStyle w:val="Rubrik2"/>
      </w:pPr>
      <w:bookmarkStart w:name="_Toc256000034" w:id="50"/>
      <w:bookmarkStart w:name="_Toc256000237" w:id="51"/>
      <w:bookmarkStart w:name="_Toc314219396" w:id="52"/>
      <w:bookmarkStart w:name="_Toc428172427" w:id="53"/>
      <w:bookmarkStart w:name="_Toc256000001" w:id="54"/>
      <w:bookmarkStart w:name="_Toc256000014" w:id="55"/>
      <w:bookmarkStart w:name="_Toc256000027" w:id="56"/>
      <w:bookmarkStart w:name="_Toc256000040" w:id="57"/>
      <w:bookmarkStart w:name="_Toc502748153" w:id="58"/>
      <w:bookmarkStart w:name="_Toc256000053" w:id="59"/>
      <w:bookmarkStart w:name="_Toc256000066" w:id="60"/>
      <w:bookmarkStart w:name="_Toc503944334" w:id="61"/>
      <w:bookmarkStart w:name="_Toc256000079" w:id="62"/>
      <w:bookmarkStart w:name="_Toc256000093" w:id="63"/>
      <w:bookmarkStart w:name="_Toc256000107" w:id="64"/>
      <w:bookmarkStart w:name="_Toc256000121" w:id="65"/>
      <w:bookmarkStart w:name="_Toc256000135" w:id="66"/>
      <w:bookmarkStart w:name="_Toc511228438" w:id="67"/>
      <w:bookmarkStart w:name="_Toc256000149" w:id="68"/>
      <w:bookmarkStart w:name="_Toc256000165" w:id="69"/>
      <w:bookmarkStart w:name="_Toc44409221" w:id="70"/>
      <w:bookmarkStart w:name="_Toc256000118" w:id="71"/>
      <w:bookmarkStart w:name="_Toc256000200" w:id="72"/>
      <w:bookmarkStart w:name="_Toc256000229" w:id="73"/>
      <w:bookmarkStart w:name="_Toc256000257" w:id="74"/>
      <w:bookmarkStart w:name="_Toc63168483" w:id="75"/>
      <w:bookmarkStart w:name="_Toc63947042" w:id="76"/>
      <w:bookmarkStart w:name="_Toc98165863" w:id="77"/>
      <w:bookmarkStart w:name="_Toc98166606" w:id="78"/>
      <w:bookmarkStart w:name="_Toc160460070" w:id="79"/>
      <w:r w:rsidRPr="00710444">
        <w:t>Förutsättningar</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p>
    <w:p w:rsidRPr="00015DD4" w:rsidR="00015DD4" w:rsidP="0041184F" w:rsidRDefault="00015DD4" w14:paraId="247CA753" w14:textId="77777777">
      <w:r w:rsidRPr="00015DD4">
        <w:t>All personal vid SÄS ska vara utbildade i HLR både för vuxen och barn.</w:t>
      </w:r>
    </w:p>
    <w:p w:rsidRPr="00015DD4" w:rsidR="00015DD4" w:rsidP="0041184F" w:rsidRDefault="00015DD4" w14:paraId="5D2BDEBC" w14:textId="2110DF3F">
      <w:r>
        <w:t>All personal måste ges möjlighet att delta i en grundutbildning i HLR</w:t>
      </w:r>
      <w:r w:rsidR="76292247">
        <w:t>.</w:t>
      </w:r>
    </w:p>
    <w:p w:rsidRPr="00015DD4" w:rsidR="00015DD4" w:rsidP="0041184F" w:rsidRDefault="00015DD4" w14:paraId="770CCC5A" w14:textId="3C16D7A6">
      <w:r>
        <w:t xml:space="preserve">All personal med </w:t>
      </w:r>
      <w:r w:rsidR="48C54AF4">
        <w:t>patientansvar</w:t>
      </w:r>
      <w:r>
        <w:t xml:space="preserve"> bör repetitions</w:t>
      </w:r>
      <w:r w:rsidR="682C1ECE">
        <w:t>-</w:t>
      </w:r>
      <w:r>
        <w:t>utbildas varje halvår för att bibehålla hög kvalitet, minimum är en gång/år. Se riktlinje ”</w:t>
      </w:r>
      <w:hyperlink r:id="rId12">
        <w:r w:rsidRPr="754CB6B1">
          <w:rPr>
            <w:rStyle w:val="Hyperlnk"/>
          </w:rPr>
          <w:t>HLR, kompetenskrav vid SÄS</w:t>
        </w:r>
      </w:hyperlink>
      <w:r>
        <w:t>”.</w:t>
      </w:r>
    </w:p>
    <w:p w:rsidRPr="00833B32" w:rsidR="00015DD4" w:rsidP="00833B32" w:rsidRDefault="00015DD4" w14:paraId="410894C7" w14:textId="77777777">
      <w:pPr>
        <w:pStyle w:val="Rubrik3"/>
        <w:rPr>
          <w:b/>
          <w:color w:val="auto"/>
        </w:rPr>
      </w:pPr>
      <w:bookmarkStart w:name="_Toc256000047" w:id="80"/>
      <w:bookmarkStart w:name="_Toc98165864" w:id="81"/>
      <w:bookmarkStart w:name="_Toc98166607" w:id="82"/>
      <w:bookmarkStart w:name="_Toc160460071" w:id="83"/>
      <w:r w:rsidRPr="00833B32">
        <w:rPr>
          <w:color w:val="auto"/>
        </w:rPr>
        <w:t>Larmrutiner</w:t>
      </w:r>
      <w:bookmarkEnd w:id="80"/>
      <w:bookmarkEnd w:id="81"/>
      <w:bookmarkEnd w:id="82"/>
      <w:bookmarkEnd w:id="83"/>
    </w:p>
    <w:p w:rsidRPr="00015DD4" w:rsidR="00015DD4" w:rsidP="754CB6B1" w:rsidRDefault="00015DD4" w14:paraId="01406858" w14:textId="7C578992">
      <w:r>
        <w:t xml:space="preserve">Vid en akut situation larmas akutgrupp via </w:t>
      </w:r>
      <w:proofErr w:type="spellStart"/>
      <w:r>
        <w:t>larmknapp</w:t>
      </w:r>
      <w:proofErr w:type="spellEnd"/>
      <w:r>
        <w:t xml:space="preserve">, se riktlinje </w:t>
      </w:r>
      <w:hyperlink r:id="rId13">
        <w:r w:rsidRPr="754CB6B1">
          <w:rPr>
            <w:rStyle w:val="Hyperlnk"/>
          </w:rPr>
          <w:t>Akuta Medicinska larm vid SÄS Borås</w:t>
        </w:r>
        <w:r w:rsidRPr="754CB6B1" w:rsidR="4FFBD0B1">
          <w:rPr>
            <w:rStyle w:val="Hyperlnk"/>
          </w:rPr>
          <w:t>.</w:t>
        </w:r>
      </w:hyperlink>
      <w:r w:rsidR="4FFBD0B1">
        <w:t xml:space="preserve"> </w:t>
      </w:r>
      <w:r>
        <w:t xml:space="preserve">Om den larmande befinner sig där </w:t>
      </w:r>
      <w:proofErr w:type="spellStart"/>
      <w:r>
        <w:t>larmknapp</w:t>
      </w:r>
      <w:proofErr w:type="spellEnd"/>
      <w:r>
        <w:t xml:space="preserve"> inte är tillgänglig, sker larm via larmnummer </w:t>
      </w:r>
      <w:r w:rsidRPr="754CB6B1">
        <w:rPr>
          <w:b/>
          <w:bCs/>
        </w:rPr>
        <w:t>2010</w:t>
      </w:r>
      <w:r>
        <w:t xml:space="preserve"> till </w:t>
      </w:r>
      <w:r w:rsidRPr="00001062">
        <w:t>telefonväxeln</w:t>
      </w:r>
      <w:r w:rsidRPr="00001062" w:rsidR="3DD071C9">
        <w:t xml:space="preserve">. Skene larmar </w:t>
      </w:r>
      <w:r w:rsidRPr="00001062" w:rsidR="3DD071C9">
        <w:rPr>
          <w:b/>
          <w:bCs/>
        </w:rPr>
        <w:t>112</w:t>
      </w:r>
      <w:r w:rsidRPr="00001062" w:rsidR="3DD071C9">
        <w:t xml:space="preserve"> samt ev</w:t>
      </w:r>
      <w:r w:rsidRPr="00001062" w:rsidR="00B85063">
        <w:t>entuellt</w:t>
      </w:r>
      <w:r w:rsidRPr="00001062" w:rsidR="3DD071C9">
        <w:t xml:space="preserve"> narkosläkare, se riktlinje</w:t>
      </w:r>
      <w:r w:rsidR="3DD071C9">
        <w:t xml:space="preserve"> </w:t>
      </w:r>
      <w:hyperlink r:id="rId14">
        <w:r w:rsidRPr="754CB6B1" w:rsidR="3DD071C9">
          <w:rPr>
            <w:rStyle w:val="Hyperlnk"/>
          </w:rPr>
          <w:t>Akuta medicinska larm vid SÄS Skene</w:t>
        </w:r>
      </w:hyperlink>
      <w:r w:rsidR="3DD071C9">
        <w:t>.</w:t>
      </w:r>
      <w:r>
        <w:t xml:space="preserve"> </w:t>
      </w:r>
      <w:r w:rsidR="4CC168F2">
        <w:t>V</w:t>
      </w:r>
      <w:r>
        <w:t xml:space="preserve">id händelse utanför sjukhusets byggnader används larmnumret </w:t>
      </w:r>
      <w:r w:rsidRPr="754CB6B1">
        <w:rPr>
          <w:b/>
          <w:bCs/>
        </w:rPr>
        <w:t>112</w:t>
      </w:r>
      <w:r>
        <w:t xml:space="preserve">, se även riktlinje </w:t>
      </w:r>
      <w:hyperlink r:id="rId15">
        <w:r w:rsidRPr="754CB6B1">
          <w:rPr>
            <w:rStyle w:val="Hyperlnk"/>
          </w:rPr>
          <w:t>Akuta sjukdomsfall på allmänna ytor inom sjukhusområdet – larmrutiner vid SÄS</w:t>
        </w:r>
      </w:hyperlink>
      <w:r>
        <w:t>.</w:t>
      </w:r>
    </w:p>
    <w:p w:rsidRPr="00015DD4" w:rsidR="00015DD4" w:rsidP="00153CC0" w:rsidRDefault="00015DD4" w14:paraId="1EEFA77A" w14:textId="77777777">
      <w:pPr>
        <w:pStyle w:val="Rubrik3"/>
      </w:pPr>
      <w:bookmarkStart w:name="_Toc256000060" w:id="84"/>
      <w:bookmarkStart w:name="_Toc256000284" w:id="85"/>
      <w:bookmarkStart w:name="_Toc428172430" w:id="86"/>
      <w:bookmarkStart w:name="_Toc256000004" w:id="87"/>
      <w:bookmarkStart w:name="_Toc256000017" w:id="88"/>
      <w:bookmarkStart w:name="_Toc256000030" w:id="89"/>
      <w:bookmarkStart w:name="_Toc256000043" w:id="90"/>
      <w:bookmarkStart w:name="_Toc502748156" w:id="91"/>
      <w:bookmarkStart w:name="_Toc256000056" w:id="92"/>
      <w:bookmarkStart w:name="_Toc256000069" w:id="93"/>
      <w:bookmarkStart w:name="_Toc503944337" w:id="94"/>
      <w:bookmarkStart w:name="_Toc256000082" w:id="95"/>
      <w:bookmarkStart w:name="_Toc256000096" w:id="96"/>
      <w:bookmarkStart w:name="_Toc256000110" w:id="97"/>
      <w:bookmarkStart w:name="_Toc256000124" w:id="98"/>
      <w:bookmarkStart w:name="_Toc256000138" w:id="99"/>
      <w:bookmarkStart w:name="_Toc511228443" w:id="100"/>
      <w:bookmarkStart w:name="_Toc256000154" w:id="101"/>
      <w:bookmarkStart w:name="_Toc256000170" w:id="102"/>
      <w:bookmarkStart w:name="_Toc44409224" w:id="103"/>
      <w:bookmarkStart w:name="_Toc256000161" w:id="104"/>
      <w:bookmarkStart w:name="_Toc256000203" w:id="105"/>
      <w:bookmarkStart w:name="_Toc256000232" w:id="106"/>
      <w:bookmarkStart w:name="_Toc256000260" w:id="107"/>
      <w:bookmarkStart w:name="_Toc63168486" w:id="108"/>
      <w:bookmarkStart w:name="_Toc63947045" w:id="109"/>
      <w:bookmarkStart w:name="_Toc98165865" w:id="110"/>
      <w:bookmarkStart w:name="_Toc98166608" w:id="111"/>
      <w:bookmarkStart w:name="_Toc160460072" w:id="112"/>
      <w:r w:rsidRPr="00015DD4">
        <w:t>Akututrustning</w:t>
      </w:r>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rsidRPr="00015DD4" w:rsidR="00015DD4" w:rsidP="00153CC0" w:rsidRDefault="00015DD4" w14:paraId="6AF8ACF0" w14:textId="77777777">
      <w:pPr>
        <w:pStyle w:val="MellanrubrikVGR"/>
        <w:spacing w:before="120"/>
      </w:pPr>
      <w:bookmarkStart w:name="_Toc256000073" w:id="113"/>
      <w:bookmarkStart w:name="_Toc256000285" w:id="114"/>
      <w:bookmarkStart w:name="_Toc428172428" w:id="115"/>
      <w:bookmarkStart w:name="_Toc256000002" w:id="116"/>
      <w:bookmarkStart w:name="_Toc256000015" w:id="117"/>
      <w:bookmarkStart w:name="_Toc256000028" w:id="118"/>
      <w:bookmarkStart w:name="_Toc256000041" w:id="119"/>
      <w:bookmarkStart w:name="_Toc502748154" w:id="120"/>
      <w:bookmarkStart w:name="_Toc256000054" w:id="121"/>
      <w:bookmarkStart w:name="_Toc256000067" w:id="122"/>
      <w:bookmarkStart w:name="_Toc503944335" w:id="123"/>
      <w:bookmarkStart w:name="_Toc256000080" w:id="124"/>
      <w:bookmarkStart w:name="_Toc256000094" w:id="125"/>
      <w:bookmarkStart w:name="_Toc256000108" w:id="126"/>
      <w:bookmarkStart w:name="_Toc256000122" w:id="127"/>
      <w:bookmarkStart w:name="_Toc256000136" w:id="128"/>
      <w:bookmarkStart w:name="_Toc511228439" w:id="129"/>
      <w:bookmarkStart w:name="_Toc256000150" w:id="130"/>
      <w:bookmarkStart w:name="_Toc256000166" w:id="131"/>
      <w:bookmarkStart w:name="_Toc44409225" w:id="132"/>
      <w:bookmarkStart w:name="_Toc256000162" w:id="133"/>
      <w:bookmarkStart w:name="_Toc256000204" w:id="134"/>
      <w:bookmarkStart w:name="_Toc256000233" w:id="135"/>
      <w:bookmarkStart w:name="_Toc256000261" w:id="136"/>
      <w:bookmarkStart w:name="_Toc63168487" w:id="137"/>
      <w:bookmarkStart w:name="_Toc63947046" w:id="138"/>
      <w:bookmarkStart w:name="_Toc98165866" w:id="139"/>
      <w:bookmarkStart w:name="_Toc98166609" w:id="140"/>
      <w:bookmarkStart w:name="_Toc160460073" w:id="141"/>
      <w:r w:rsidRPr="00015DD4">
        <w:t>Ansvar och kontroller av akututrustning</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p>
    <w:p w:rsidRPr="00015DD4" w:rsidR="00015DD4" w:rsidP="754CB6B1" w:rsidRDefault="00015DD4" w14:paraId="610F72AD" w14:textId="732EFCA1">
      <w:pPr>
        <w:rPr>
          <w:rStyle w:val="Hyperlnk"/>
        </w:rPr>
      </w:pPr>
      <w:r>
        <w:t xml:space="preserve">HLR-utbildningsenheten har årlig </w:t>
      </w:r>
      <w:bookmarkStart w:name="_Hlk63867085" w:id="142"/>
      <w:r>
        <w:t>uppföljning av akutvagnar med hjärtstartare en gång per år med hjälp av blankett f</w:t>
      </w:r>
      <w:bookmarkEnd w:id="142"/>
      <w:r>
        <w:t xml:space="preserve">ör egenkontroll, se bilaga 2 </w:t>
      </w:r>
      <w:hyperlink w:history="1" r:id="rId16">
        <w:r w:rsidRPr="00D468E9">
          <w:rPr>
            <w:rStyle w:val="Hyperlnk"/>
          </w:rPr>
          <w:t>HLR - Årskontroll akututrustning</w:t>
        </w:r>
      </w:hyperlink>
      <w:r w:rsidRPr="00D468E9">
        <w:t>.</w:t>
      </w:r>
    </w:p>
    <w:p w:rsidRPr="00015DD4" w:rsidR="00015DD4" w:rsidP="00153CC0" w:rsidRDefault="00015DD4" w14:paraId="28AF4645" w14:textId="0DE1DBF2">
      <w:r>
        <w:t>Medarbetare på arbetsplatsen ansvarar för att akututrustningen kontrolleras minst en gång per vecka och hjärtstartaren dagligen. För att säkerställa detta, används</w:t>
      </w:r>
      <w:r w:rsidRPr="754CB6B1">
        <w:rPr>
          <w:color w:val="FF0000"/>
        </w:rPr>
        <w:t xml:space="preserve"> </w:t>
      </w:r>
      <w:r>
        <w:t xml:space="preserve">signeringslista/checklista, se bilaga </w:t>
      </w:r>
      <w:hyperlink r:id="rId17">
        <w:r w:rsidRPr="754CB6B1">
          <w:rPr>
            <w:rStyle w:val="Hyperlnk"/>
          </w:rPr>
          <w:t>HLR - Checklista för akututrustning HLR</w:t>
        </w:r>
      </w:hyperlink>
      <w:r>
        <w:t>.</w:t>
      </w:r>
    </w:p>
    <w:p w:rsidRPr="00015DD4" w:rsidR="00015DD4" w:rsidP="00153CC0" w:rsidRDefault="00015DD4" w14:paraId="67277C5D" w14:textId="77777777">
      <w:r w:rsidRPr="00015DD4">
        <w:t>Checklistan beskriver vad som ska ingå i akututrustningen, men används även som underlag vid kontroll och dokumentation av akututrustningens innehåll.</w:t>
      </w:r>
    </w:p>
    <w:p w:rsidRPr="00015DD4" w:rsidR="00015DD4" w:rsidP="00153CC0" w:rsidRDefault="00015DD4" w14:paraId="70DAD792" w14:textId="77777777">
      <w:pPr>
        <w:rPr>
          <w:b/>
          <w:bCs/>
        </w:rPr>
      </w:pPr>
      <w:r w:rsidRPr="00015DD4">
        <w:rPr>
          <w:b/>
          <w:bCs/>
        </w:rPr>
        <w:t>Efter användning ska akututrustningen genast återställas!</w:t>
      </w:r>
    </w:p>
    <w:p w:rsidRPr="00015DD4" w:rsidR="00015DD4" w:rsidP="00153CC0" w:rsidRDefault="00015DD4" w14:paraId="168CE970" w14:textId="77777777">
      <w:pPr>
        <w:pStyle w:val="MellanrubrikVGR"/>
      </w:pPr>
      <w:bookmarkStart w:name="_Toc428172429" w:id="143"/>
      <w:bookmarkStart w:name="_Toc256000003" w:id="144"/>
      <w:bookmarkStart w:name="_Toc256000016" w:id="145"/>
      <w:bookmarkStart w:name="_Toc256000029" w:id="146"/>
      <w:bookmarkStart w:name="_Toc256000042" w:id="147"/>
      <w:bookmarkStart w:name="_Toc502748155" w:id="148"/>
      <w:bookmarkStart w:name="_Toc256000055" w:id="149"/>
      <w:bookmarkStart w:name="_Toc256000068" w:id="150"/>
      <w:bookmarkStart w:name="_Toc503944336" w:id="151"/>
      <w:bookmarkStart w:name="_Toc256000081" w:id="152"/>
      <w:bookmarkStart w:name="_Toc256000095" w:id="153"/>
      <w:bookmarkStart w:name="_Toc256000109" w:id="154"/>
      <w:bookmarkStart w:name="_Toc256000123" w:id="155"/>
      <w:bookmarkStart w:name="_Toc256000137" w:id="156"/>
      <w:bookmarkStart w:name="_Toc511228440" w:id="157"/>
      <w:bookmarkStart w:name="_Toc256000151" w:id="158"/>
      <w:bookmarkStart w:name="_Toc256000167" w:id="159"/>
      <w:bookmarkStart w:name="_Toc160460074" w:id="160"/>
      <w:r w:rsidR="00015DD4">
        <w:rPr/>
        <w:t>Hjärtstartare</w:t>
      </w:r>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r w:rsidR="00015DD4">
        <w:rPr/>
        <w:t xml:space="preserve"> </w:t>
      </w:r>
      <w:r w:rsidRPr="72C25DB5" w:rsidR="00015DD4">
        <w:rPr>
          <w:strike w:val="1"/>
        </w:rPr>
        <w:t>FR3</w:t>
      </w:r>
      <w:bookmarkEnd w:id="160"/>
    </w:p>
    <w:p w:rsidRPr="00015DD4" w:rsidR="00015DD4" w:rsidP="00855C2D" w:rsidRDefault="00015DD4" w14:paraId="36E428A8" w14:textId="77777777">
      <w:r w:rsidRPr="00015DD4">
        <w:t>Arbetsplatser med utplacerad hjärtstartare ansvarar för att statusindikator på hjärtstartare kontrolleras dagligen, för att säkerställa detta används en signeringslista.</w:t>
      </w:r>
    </w:p>
    <w:p w:rsidRPr="00015DD4" w:rsidR="00015DD4" w:rsidP="00855C2D" w:rsidRDefault="00015DD4" w14:paraId="69F88CFF" w14:textId="77777777">
      <w:r w:rsidRPr="00015DD4">
        <w:t>Innehållet i tillhörande väska ska kontrolleras en gång per vecka och direkt efter användande. Arbetsplatsen ansvarar för detta.</w:t>
      </w:r>
    </w:p>
    <w:p w:rsidRPr="00015DD4" w:rsidR="00015DD4" w:rsidP="00855C2D" w:rsidRDefault="00015DD4" w14:paraId="7F45F5EA" w14:textId="2ED98ABC">
      <w:r w:rsidR="00015DD4">
        <w:rPr/>
        <w:t>Användarinitierat</w:t>
      </w:r>
      <w:r w:rsidR="00015DD4">
        <w:rPr/>
        <w:t xml:space="preserve"> test ska utföras när hjärtstartaren piper, när elektroderna eller batteriet bytts ut eller om misstanke finns att hjärtstartaren kan ha skadats. För ytterligare information, se lathund </w:t>
      </w:r>
      <w:r w:rsidR="00015DD4">
        <w:rPr/>
        <w:t>som finns i anslutning till hjärtstartare.</w:t>
      </w:r>
    </w:p>
    <w:p w:rsidRPr="00015DD4" w:rsidR="00015DD4" w:rsidP="00855C2D" w:rsidRDefault="00015DD4" w14:paraId="39F805B3" w14:textId="77777777">
      <w:pPr>
        <w:pStyle w:val="MellanrubrikVGR"/>
      </w:pPr>
      <w:bookmarkStart w:name="_Toc160460075" w:id="161"/>
      <w:r w:rsidRPr="00015DD4">
        <w:t>Elektroder</w:t>
      </w:r>
      <w:bookmarkEnd w:id="161"/>
    </w:p>
    <w:p w:rsidRPr="00015DD4" w:rsidR="00015DD4" w:rsidP="00855C2D" w:rsidRDefault="00015DD4" w14:paraId="7AFF68E2" w14:textId="77777777">
      <w:r w:rsidRPr="00015DD4">
        <w:t>Alla hjärtstartare är utrustade med elektroder som ska vara inkopplade samt ett paket reservelektroder. Vid nyinstallation av elektroder ska ett användar-initierat test göras.</w:t>
      </w:r>
    </w:p>
    <w:p w:rsidRPr="00015DD4" w:rsidR="00015DD4" w:rsidP="00855C2D" w:rsidRDefault="00015DD4" w14:paraId="3367A388" w14:textId="77777777">
      <w:r w:rsidRPr="00015DD4">
        <w:t>Efter ett tillbud lämnas nya elektroder ut på plats av akutgruppen. Om detta inte sker är det den larmande enhetens ansvar att omedelbart hämta nya elektroder på operation 1, tfn: 033 – 616 30 80 eller 616 30 72. HLR-instruktörer har tillgång till att hämta nya elektroder i HLR-utbildningsenhetens lokaler.</w:t>
      </w:r>
    </w:p>
    <w:p w:rsidRPr="00015DD4" w:rsidR="00015DD4" w:rsidP="00855C2D" w:rsidRDefault="00015DD4" w14:paraId="29F974F2" w14:textId="77777777">
      <w:pPr>
        <w:rPr>
          <w:b/>
          <w:bCs/>
        </w:rPr>
      </w:pPr>
      <w:r w:rsidRPr="00015DD4">
        <w:t>När elektrodernas utgångsdatum är mindre än 3 månader ska dessa lämnas till HLR-utbildningsenheten, där nya elektroder även hämtas.</w:t>
      </w:r>
    </w:p>
    <w:p w:rsidRPr="00015DD4" w:rsidR="00015DD4" w:rsidP="00855C2D" w:rsidRDefault="00015DD4" w14:paraId="620827E7" w14:textId="77777777">
      <w:pPr>
        <w:pStyle w:val="MellanrubrikVGR"/>
      </w:pPr>
      <w:bookmarkStart w:name="_Toc160460076" w:id="162"/>
      <w:r>
        <w:t>Batteri</w:t>
      </w:r>
      <w:bookmarkEnd w:id="162"/>
    </w:p>
    <w:p w:rsidRPr="009517A1" w:rsidR="00015DD4" w:rsidP="70DD8D18" w:rsidRDefault="00015DD4" w14:paraId="6DEFA766" w14:textId="7497BAD6">
      <w:pPr>
        <w:rPr>
          <w:color w:val="auto"/>
        </w:rPr>
      </w:pPr>
      <w:r w:rsidR="00015DD4">
        <w:rPr/>
        <w:t>När apparaten indikerar för svagt ba</w:t>
      </w:r>
      <w:r w:rsidRPr="70DD8D18" w:rsidR="00015DD4">
        <w:rPr>
          <w:color w:val="auto"/>
        </w:rPr>
        <w:t>tteri, installeras</w:t>
      </w:r>
      <w:r w:rsidRPr="70DD8D18" w:rsidR="00015DD4">
        <w:rPr>
          <w:color w:val="auto"/>
        </w:rPr>
        <w:t xml:space="preserve"> </w:t>
      </w:r>
      <w:r w:rsidRPr="70DD8D18" w:rsidR="36C9121B">
        <w:rPr>
          <w:color w:val="auto"/>
        </w:rPr>
        <w:t>ett nytt batteri</w:t>
      </w:r>
      <w:r w:rsidRPr="70DD8D18" w:rsidR="36C9121B">
        <w:rPr>
          <w:color w:val="auto"/>
        </w:rPr>
        <w:t xml:space="preserve"> </w:t>
      </w:r>
      <w:r w:rsidRPr="70DD8D18" w:rsidR="00015DD4">
        <w:rPr>
          <w:color w:val="auto"/>
        </w:rPr>
        <w:t xml:space="preserve">och ett </w:t>
      </w:r>
      <w:r w:rsidRPr="70DD8D18" w:rsidR="00015DD4">
        <w:rPr>
          <w:color w:val="auto"/>
        </w:rPr>
        <w:t>användarinitierat</w:t>
      </w:r>
      <w:r w:rsidRPr="70DD8D18" w:rsidR="00015DD4">
        <w:rPr>
          <w:color w:val="auto"/>
        </w:rPr>
        <w:t xml:space="preserve"> test </w:t>
      </w:r>
      <w:r w:rsidRPr="70DD8D18" w:rsidR="25184A80">
        <w:rPr>
          <w:color w:val="auto"/>
        </w:rPr>
        <w:t>görs.</w:t>
      </w:r>
      <w:r w:rsidRPr="70DD8D18" w:rsidR="48A75F0F">
        <w:rPr>
          <w:strike w:val="0"/>
          <w:dstrike w:val="0"/>
          <w:color w:val="auto"/>
        </w:rPr>
        <w:t xml:space="preserve"> </w:t>
      </w:r>
      <w:r w:rsidRPr="70DD8D18" w:rsidR="48A75F0F">
        <w:rPr>
          <w:strike w:val="0"/>
          <w:dstrike w:val="0"/>
          <w:color w:val="auto"/>
        </w:rPr>
        <w:t>Ny</w:t>
      </w:r>
      <w:r w:rsidRPr="70DD8D18" w:rsidR="48A75F0F">
        <w:rPr>
          <w:strike w:val="0"/>
          <w:dstrike w:val="0"/>
          <w:color w:val="auto"/>
        </w:rPr>
        <w:t>a batte</w:t>
      </w:r>
      <w:r w:rsidRPr="70DD8D18" w:rsidR="48A75F0F">
        <w:rPr>
          <w:strike w:val="0"/>
          <w:dstrike w:val="0"/>
          <w:color w:val="auto"/>
        </w:rPr>
        <w:t>rier finna att hämta på HIA</w:t>
      </w:r>
      <w:r w:rsidRPr="70DD8D18" w:rsidR="4512D5EA">
        <w:rPr>
          <w:strike w:val="0"/>
          <w:dstrike w:val="0"/>
          <w:color w:val="auto"/>
        </w:rPr>
        <w:t xml:space="preserve">. </w:t>
      </w:r>
      <w:r w:rsidRPr="70DD8D18" w:rsidR="12F06A81">
        <w:rPr>
          <w:strike w:val="0"/>
          <w:dstrike w:val="0"/>
          <w:color w:val="auto"/>
        </w:rPr>
        <w:t>Avdelningen/</w:t>
      </w:r>
      <w:r w:rsidRPr="70DD8D18" w:rsidR="09B94B38">
        <w:rPr>
          <w:strike w:val="0"/>
          <w:dstrike w:val="0"/>
          <w:color w:val="auto"/>
        </w:rPr>
        <w:t>m</w:t>
      </w:r>
      <w:r w:rsidRPr="70DD8D18" w:rsidR="12F06A81">
        <w:rPr>
          <w:strike w:val="0"/>
          <w:dstrike w:val="0"/>
          <w:color w:val="auto"/>
        </w:rPr>
        <w:t xml:space="preserve">ottagning debiteras sedan för </w:t>
      </w:r>
      <w:r w:rsidRPr="70DD8D18" w:rsidR="60BEA661">
        <w:rPr>
          <w:strike w:val="0"/>
          <w:dstrike w:val="0"/>
          <w:color w:val="auto"/>
        </w:rPr>
        <w:t>batteriet</w:t>
      </w:r>
      <w:r w:rsidRPr="70DD8D18" w:rsidR="12F06A81">
        <w:rPr>
          <w:strike w:val="0"/>
          <w:dstrike w:val="0"/>
          <w:color w:val="auto"/>
        </w:rPr>
        <w:t>.</w:t>
      </w:r>
      <w:r w:rsidRPr="70DD8D18" w:rsidR="00015DD4">
        <w:rPr>
          <w:color w:val="auto"/>
        </w:rPr>
        <w:t xml:space="preserve"> Det förbrukade batteriet lämnas till medicinsk teknik (MT).</w:t>
      </w:r>
    </w:p>
    <w:p w:rsidRPr="009517A1" w:rsidR="00015DD4" w:rsidP="00855C2D" w:rsidRDefault="00015DD4" w14:paraId="1DF5F622" w14:textId="77777777">
      <w:pPr>
        <w:pStyle w:val="MellanrubrikVGR"/>
      </w:pPr>
      <w:bookmarkStart w:name="_Toc160460077" w:id="163"/>
      <w:r w:rsidRPr="009517A1">
        <w:t>Datakort</w:t>
      </w:r>
      <w:bookmarkEnd w:id="163"/>
    </w:p>
    <w:p w:rsidRPr="00015DD4" w:rsidR="00015DD4" w:rsidP="00855C2D" w:rsidRDefault="00015DD4" w14:paraId="7FF03669" w14:textId="34A79ECE">
      <w:r w:rsidRPr="009517A1">
        <w:t xml:space="preserve">Alla hjärtstartare är utrustade med </w:t>
      </w:r>
      <w:r w:rsidRPr="009517A1" w:rsidR="1F35E63E">
        <w:t>ett data</w:t>
      </w:r>
      <w:r w:rsidRPr="009517A1">
        <w:t>kort som registrerar händelse vid användning. Datakort byts ut enligt Lathund "Hjärtstartare</w:t>
      </w:r>
      <w:r>
        <w:t xml:space="preserve"> FR3". Avläsning av datakort sker på HLR-utbildningsenheten.</w:t>
      </w:r>
    </w:p>
    <w:p w:rsidRPr="00015DD4" w:rsidR="00015DD4" w:rsidP="00855C2D" w:rsidRDefault="00015DD4" w14:paraId="3D6465F6" w14:textId="77777777">
      <w:pPr>
        <w:pStyle w:val="MellanrubrikVGR"/>
      </w:pPr>
      <w:bookmarkStart w:name="_Toc428172431" w:id="164"/>
      <w:bookmarkStart w:name="_Toc256000005" w:id="165"/>
      <w:bookmarkStart w:name="_Toc256000018" w:id="166"/>
      <w:bookmarkStart w:name="_Toc256000031" w:id="167"/>
      <w:bookmarkStart w:name="_Toc256000044" w:id="168"/>
      <w:bookmarkStart w:name="_Toc502748157" w:id="169"/>
      <w:bookmarkStart w:name="_Toc256000057" w:id="170"/>
      <w:bookmarkStart w:name="_Toc256000070" w:id="171"/>
      <w:bookmarkStart w:name="_Toc503944338" w:id="172"/>
      <w:bookmarkStart w:name="_Toc256000083" w:id="173"/>
      <w:bookmarkStart w:name="_Toc256000097" w:id="174"/>
      <w:bookmarkStart w:name="_Toc256000111" w:id="175"/>
      <w:bookmarkStart w:name="_Toc256000125" w:id="176"/>
      <w:bookmarkStart w:name="_Toc256000139" w:id="177"/>
      <w:bookmarkStart w:name="_Toc511228441" w:id="178"/>
      <w:bookmarkStart w:name="_Toc256000152" w:id="179"/>
      <w:bookmarkStart w:name="_Toc256000168" w:id="180"/>
      <w:bookmarkStart w:name="_Toc160460078" w:id="181"/>
      <w:r w:rsidRPr="00015DD4">
        <w:t>Andningshjälp</w:t>
      </w:r>
      <w:bookmarkEnd w:id="164"/>
      <w:bookmarkEnd w:id="165"/>
      <w:bookmarkEnd w:id="166"/>
      <w:bookmarkEnd w:id="167"/>
      <w:bookmarkEnd w:id="168"/>
      <w:r w:rsidRPr="00015DD4">
        <w:t>material</w:t>
      </w:r>
      <w:bookmarkEnd w:id="169"/>
      <w:bookmarkEnd w:id="170"/>
      <w:bookmarkEnd w:id="171"/>
      <w:bookmarkEnd w:id="172"/>
      <w:bookmarkEnd w:id="173"/>
      <w:bookmarkEnd w:id="174"/>
      <w:bookmarkEnd w:id="175"/>
      <w:bookmarkEnd w:id="176"/>
      <w:bookmarkEnd w:id="177"/>
      <w:bookmarkEnd w:id="178"/>
      <w:bookmarkEnd w:id="179"/>
      <w:bookmarkEnd w:id="180"/>
      <w:bookmarkEnd w:id="181"/>
    </w:p>
    <w:p w:rsidRPr="00015DD4" w:rsidR="00015DD4" w:rsidP="00855C2D" w:rsidRDefault="00015DD4" w14:paraId="4FA8661C" w14:textId="77777777">
      <w:bookmarkStart w:name="_Toc511228442" w:id="182"/>
      <w:bookmarkStart w:name="_Toc256000153" w:id="183"/>
      <w:bookmarkStart w:name="_Toc256000169" w:id="184"/>
      <w:r w:rsidRPr="00015DD4">
        <w:t xml:space="preserve">Efter användning ersätts förbrukat material. </w:t>
      </w:r>
    </w:p>
    <w:p w:rsidRPr="00015DD4" w:rsidR="00015DD4" w:rsidP="00855C2D" w:rsidRDefault="00015DD4" w14:paraId="0A620E8D" w14:textId="77777777">
      <w:r w:rsidRPr="00015DD4">
        <w:t xml:space="preserve">Andningsblåsa, engångsmaterial och sugkatetrar beställs på marknadsplatsen. </w:t>
      </w:r>
    </w:p>
    <w:p w:rsidRPr="00015DD4" w:rsidR="00015DD4" w:rsidP="00855C2D" w:rsidRDefault="00015DD4" w14:paraId="6ED4EA8C" w14:textId="06021551">
      <w:r>
        <w:t xml:space="preserve">Svalgtub kan erhållas från operation 1, alternativt hämtas på HLR-utbildningsenheten. Svalgtub </w:t>
      </w:r>
      <w:r w:rsidR="0FB283D9">
        <w:t xml:space="preserve">kan även </w:t>
      </w:r>
      <w:r>
        <w:t>beställ</w:t>
      </w:r>
      <w:r w:rsidR="6EDBDBEC">
        <w:t>a</w:t>
      </w:r>
      <w:r>
        <w:t xml:space="preserve">s via Marknadsplatsen. </w:t>
      </w:r>
    </w:p>
    <w:p w:rsidRPr="00015DD4" w:rsidR="00015DD4" w:rsidP="00855C2D" w:rsidRDefault="00015DD4" w14:paraId="7936E6F4" w14:textId="5A049AC1">
      <w:r>
        <w:t xml:space="preserve">Syrgastub ska vara välfylld och byts ut </w:t>
      </w:r>
      <w:proofErr w:type="spellStart"/>
      <w:r>
        <w:t>vb</w:t>
      </w:r>
      <w:proofErr w:type="spellEnd"/>
      <w:r w:rsidR="41B2F058">
        <w:t>,</w:t>
      </w:r>
      <w:r>
        <w:t xml:space="preserve"> kontroll sker efter användning. Beställning av nya tuber sker via </w:t>
      </w:r>
      <w:proofErr w:type="spellStart"/>
      <w:r>
        <w:t>weblord</w:t>
      </w:r>
      <w:proofErr w:type="spellEnd"/>
      <w:r>
        <w:t xml:space="preserve">. </w:t>
      </w:r>
    </w:p>
    <w:p w:rsidRPr="00015DD4" w:rsidR="00015DD4" w:rsidP="00855C2D" w:rsidRDefault="00015DD4" w14:paraId="4A4726A3" w14:textId="705731AC">
      <w:r>
        <w:t xml:space="preserve">Enheter ska ha en </w:t>
      </w:r>
      <w:proofErr w:type="spellStart"/>
      <w:r w:rsidRPr="009517A1">
        <w:t>Magills</w:t>
      </w:r>
      <w:proofErr w:type="spellEnd"/>
      <w:r w:rsidRPr="009517A1">
        <w:t xml:space="preserve"> tång i passande storlek för att akut kunna avlägsna främmande kroppar</w:t>
      </w:r>
      <w:r w:rsidRPr="009517A1" w:rsidR="36F7B9E9">
        <w:t xml:space="preserve"> i halsen</w:t>
      </w:r>
      <w:r w:rsidRPr="009517A1">
        <w:t>.</w:t>
      </w:r>
    </w:p>
    <w:p w:rsidRPr="00015DD4" w:rsidR="00015DD4" w:rsidP="00E84B0A" w:rsidRDefault="00015DD4" w14:paraId="26A208C4" w14:textId="77777777">
      <w:pPr>
        <w:pStyle w:val="MellanrubrikVGR"/>
      </w:pPr>
      <w:bookmarkStart w:name="_Toc160460079" w:id="185"/>
      <w:proofErr w:type="spellStart"/>
      <w:r w:rsidRPr="00015DD4">
        <w:t>Trachealtubsstorlekar</w:t>
      </w:r>
      <w:proofErr w:type="spellEnd"/>
      <w:r w:rsidRPr="00015DD4">
        <w:t xml:space="preserve"> (m.m.)</w:t>
      </w:r>
      <w:bookmarkEnd w:id="185"/>
    </w:p>
    <w:p w:rsidRPr="00015DD4" w:rsidR="00015DD4" w:rsidP="00E84B0A" w:rsidRDefault="00015DD4" w14:paraId="313720F8" w14:textId="77777777">
      <w:pPr>
        <w:rPr>
          <w:rFonts w:eastAsia="Calibri"/>
          <w:strike/>
          <w:noProof/>
        </w:rPr>
      </w:pPr>
      <w:r w:rsidRPr="00015DD4">
        <w:rPr>
          <w:noProof/>
        </w:rPr>
        <w:t>Spädbarn: 3,5-4,5</w:t>
      </w:r>
      <w:r w:rsidRPr="00015DD4">
        <w:br/>
      </w:r>
      <w:r w:rsidRPr="00015DD4">
        <w:rPr>
          <w:noProof/>
        </w:rPr>
        <w:t>Barn över 2 år: ålder/4 + 4</w:t>
      </w:r>
      <w:r w:rsidRPr="00015DD4">
        <w:rPr>
          <w:noProof/>
        </w:rPr>
        <w:br/>
      </w:r>
      <w:r w:rsidRPr="00015DD4">
        <w:rPr>
          <w:noProof/>
        </w:rPr>
        <w:t>Vuxen: 7-8.</w:t>
      </w:r>
    </w:p>
    <w:p w:rsidRPr="00015DD4" w:rsidR="00015DD4" w:rsidP="00E84B0A" w:rsidRDefault="00015DD4" w14:paraId="2AF894CD" w14:textId="77777777">
      <w:pPr>
        <w:pStyle w:val="MellanrubrikVGR"/>
      </w:pPr>
      <w:bookmarkStart w:name="_Toc160460080" w:id="186"/>
      <w:r>
        <w:t xml:space="preserve">Utrustningsbox för fri </w:t>
      </w:r>
      <w:proofErr w:type="spellStart"/>
      <w:r>
        <w:t>venväg</w:t>
      </w:r>
      <w:bookmarkEnd w:id="182"/>
      <w:bookmarkEnd w:id="183"/>
      <w:bookmarkEnd w:id="184"/>
      <w:bookmarkEnd w:id="186"/>
      <w:proofErr w:type="spellEnd"/>
    </w:p>
    <w:p w:rsidRPr="00015DD4" w:rsidR="00015DD4" w:rsidP="00E84B0A" w:rsidRDefault="00015DD4" w14:paraId="1D71339F" w14:textId="710F16FD">
      <w:r w:rsidRPr="00015DD4">
        <w:t xml:space="preserve">Boxen innehåller flera fack där utrustningen förvaras. Innehållet i boxen ska kontrolleras av enheten. För innehåll, se bilaga </w:t>
      </w:r>
      <w:hyperlink w:history="1" r:id="rId18">
        <w:r w:rsidRPr="00E84B0A">
          <w:rPr>
            <w:rStyle w:val="Hyperlnk"/>
          </w:rPr>
          <w:t>HLR - Checklista för akututrustning HLR</w:t>
        </w:r>
      </w:hyperlink>
      <w:r w:rsidRPr="00015DD4">
        <w:t>.</w:t>
      </w:r>
    </w:p>
    <w:p w:rsidRPr="00015DD4" w:rsidR="00015DD4" w:rsidP="00E84B0A" w:rsidRDefault="00015DD4" w14:paraId="1AD6289D" w14:textId="77777777">
      <w:pPr>
        <w:pStyle w:val="MellanrubrikVGR"/>
      </w:pPr>
      <w:bookmarkStart w:name="_Toc256000086" w:id="187"/>
      <w:bookmarkStart w:name="_Toc256000286" w:id="188"/>
      <w:bookmarkStart w:name="_Toc428172432" w:id="189"/>
      <w:bookmarkStart w:name="_Toc256000006" w:id="190"/>
      <w:bookmarkStart w:name="_Toc256000019" w:id="191"/>
      <w:bookmarkStart w:name="_Toc256000032" w:id="192"/>
      <w:bookmarkStart w:name="_Toc256000045" w:id="193"/>
      <w:bookmarkStart w:name="_Toc502748158" w:id="194"/>
      <w:bookmarkStart w:name="_Toc256000058" w:id="195"/>
      <w:bookmarkStart w:name="_Toc256000071" w:id="196"/>
      <w:bookmarkStart w:name="_Toc503944339" w:id="197"/>
      <w:bookmarkStart w:name="_Toc256000084" w:id="198"/>
      <w:bookmarkStart w:name="_Toc256000098" w:id="199"/>
      <w:bookmarkStart w:name="_Toc256000112" w:id="200"/>
      <w:bookmarkStart w:name="_Toc256000126" w:id="201"/>
      <w:bookmarkStart w:name="_Toc256000140" w:id="202"/>
      <w:bookmarkStart w:name="_Toc511228444" w:id="203"/>
      <w:bookmarkStart w:name="_Toc256000155" w:id="204"/>
      <w:bookmarkStart w:name="_Toc256000171" w:id="205"/>
      <w:bookmarkStart w:name="_Toc44409226" w:id="206"/>
      <w:bookmarkStart w:name="_Toc256000163" w:id="207"/>
      <w:bookmarkStart w:name="_Toc256000205" w:id="208"/>
      <w:bookmarkStart w:name="_Toc256000234" w:id="209"/>
      <w:bookmarkStart w:name="_Toc256000262" w:id="210"/>
      <w:bookmarkStart w:name="_Toc63168488" w:id="211"/>
      <w:bookmarkStart w:name="_Toc63947047" w:id="212"/>
      <w:bookmarkStart w:name="_Toc98165867" w:id="213"/>
      <w:bookmarkStart w:name="_Toc98166610" w:id="214"/>
      <w:bookmarkStart w:name="_Toc160460081" w:id="215"/>
      <w:r w:rsidRPr="00015DD4">
        <w:t>Övrig utrustning</w:t>
      </w:r>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p>
    <w:p w:rsidRPr="00015DD4" w:rsidR="00015DD4" w:rsidP="00E84B0A" w:rsidRDefault="00015DD4" w14:paraId="24E0DE50" w14:textId="77777777">
      <w:r w:rsidRPr="00015DD4">
        <w:t>Det är varje enhets ansvar att se till att övrig utrustning på akutvagn kontrolleras minst en gång i veckan och direkt efter användande.</w:t>
      </w:r>
    </w:p>
    <w:p w:rsidRPr="00015DD4" w:rsidR="00015DD4" w:rsidP="008019F8" w:rsidRDefault="00015DD4" w14:paraId="61BD5D48" w14:textId="77777777">
      <w:pPr>
        <w:pStyle w:val="Rubrik3"/>
      </w:pPr>
      <w:bookmarkStart w:name="_Toc44409227" w:id="216"/>
      <w:bookmarkStart w:name="_Toc256000177" w:id="217"/>
      <w:bookmarkStart w:name="_Toc256000206" w:id="218"/>
      <w:bookmarkStart w:name="_Toc256000235" w:id="219"/>
      <w:bookmarkStart w:name="_Toc256000263" w:id="220"/>
      <w:bookmarkStart w:name="_Toc256000100" w:id="221"/>
      <w:bookmarkStart w:name="_Toc256000287" w:id="222"/>
      <w:bookmarkStart w:name="_Toc63168489" w:id="223"/>
      <w:bookmarkStart w:name="_Toc63947048" w:id="224"/>
      <w:bookmarkStart w:name="_Toc98165868" w:id="225"/>
      <w:bookmarkStart w:name="_Toc98166611" w:id="226"/>
      <w:bookmarkStart w:name="_Toc160460082" w:id="227"/>
      <w:r w:rsidRPr="00015DD4">
        <w:t>Läkemedel vid hjärtstopp</w:t>
      </w:r>
      <w:bookmarkEnd w:id="216"/>
      <w:bookmarkEnd w:id="217"/>
      <w:bookmarkEnd w:id="218"/>
      <w:bookmarkEnd w:id="219"/>
      <w:bookmarkEnd w:id="220"/>
      <w:r w:rsidRPr="00015DD4">
        <w:t xml:space="preserve">, </w:t>
      </w:r>
      <w:proofErr w:type="spellStart"/>
      <w:r w:rsidRPr="00015DD4">
        <w:t>akutask</w:t>
      </w:r>
      <w:bookmarkEnd w:id="221"/>
      <w:bookmarkEnd w:id="222"/>
      <w:bookmarkEnd w:id="223"/>
      <w:bookmarkEnd w:id="224"/>
      <w:bookmarkEnd w:id="225"/>
      <w:bookmarkEnd w:id="226"/>
      <w:bookmarkEnd w:id="227"/>
      <w:proofErr w:type="spellEnd"/>
    </w:p>
    <w:p w:rsidRPr="00015DD4" w:rsidR="00015DD4" w:rsidP="70DD8D18" w:rsidRDefault="00015DD4" w14:paraId="38B0722B" w14:textId="0DA1FF90">
      <w:pPr>
        <w:rPr>
          <w:strike w:val="1"/>
        </w:rPr>
      </w:pPr>
      <w:r w:rsidR="00015DD4">
        <w:rPr/>
        <w:t xml:space="preserve">De läkemedel som behövs för att genomföra HLR enligt Svenska rådet för hjärt-lungräddning, ska finnas tillgängliga på de enheter med patientkontakt där det finns personal som kan administrera läkemedel. </w:t>
      </w:r>
      <w:bookmarkStart w:name="_Toc44409228" w:id="228"/>
      <w:bookmarkStart w:name="_Toc256000178" w:id="229"/>
      <w:bookmarkStart w:name="_Toc256000207" w:id="230"/>
      <w:bookmarkStart w:name="_Toc256000236" w:id="231"/>
      <w:bookmarkStart w:name="_Toc256000264" w:id="232"/>
      <w:r w:rsidR="00015DD4">
        <w:rPr/>
        <w:t>För enheter som är vana att hantera läkemedel bör läkemedel enligt handlingsplanen finnas tillgängliga</w:t>
      </w:r>
      <w:r w:rsidR="214F324D">
        <w:rPr/>
        <w:t>.</w:t>
      </w:r>
    </w:p>
    <w:p w:rsidRPr="00015DD4" w:rsidR="00015DD4" w:rsidP="008019F8" w:rsidRDefault="00015DD4" w14:paraId="64189B62" w14:textId="3A0C11E7">
      <w:pPr>
        <w:rPr>
          <w:noProof/>
        </w:rPr>
      </w:pPr>
      <w:r w:rsidRPr="754CB6B1">
        <w:rPr>
          <w:noProof/>
        </w:rPr>
        <w:t xml:space="preserve">Det är varje avdelnings ansvar att tillhandahålla aktuella akutaskar med läkemedel för sin verksamhet. Se sjukhusövergripande rutin </w:t>
      </w:r>
      <w:hyperlink r:id="rId19">
        <w:r w:rsidRPr="754CB6B1">
          <w:rPr>
            <w:rStyle w:val="Hyperlnk"/>
          </w:rPr>
          <w:t xml:space="preserve">Akutläkemedel för HLR respektive </w:t>
        </w:r>
        <w:proofErr w:type="spellStart"/>
        <w:r w:rsidRPr="754CB6B1">
          <w:rPr>
            <w:rStyle w:val="Hyperlnk"/>
          </w:rPr>
          <w:t>anafylaxi</w:t>
        </w:r>
        <w:proofErr w:type="spellEnd"/>
        <w:r w:rsidRPr="754CB6B1">
          <w:rPr>
            <w:rStyle w:val="Hyperlnk"/>
          </w:rPr>
          <w:t>, SÄS</w:t>
        </w:r>
      </w:hyperlink>
      <w:r w:rsidRPr="754CB6B1">
        <w:rPr>
          <w:noProof/>
          <w:color w:val="0000FF"/>
        </w:rPr>
        <w:t>.</w:t>
      </w:r>
    </w:p>
    <w:p w:rsidRPr="00015DD4" w:rsidR="00015DD4" w:rsidP="008019F8" w:rsidRDefault="00015DD4" w14:paraId="1F0DEE8C" w14:textId="77777777">
      <w:r w:rsidRPr="00015DD4">
        <w:t>Läkemedel finns att beställa i Hamlet från RGL (regiongemensamt lager). Om läkemedel behöver införskaffas akut görs detta via PNL (patientnära lager).</w:t>
      </w:r>
    </w:p>
    <w:p w:rsidRPr="00015DD4" w:rsidR="00015DD4" w:rsidP="001410E5" w:rsidRDefault="00015DD4" w14:paraId="74853292" w14:textId="77777777">
      <w:pPr>
        <w:pStyle w:val="Rubrik3"/>
      </w:pPr>
      <w:bookmarkStart w:name="_Läkemedelstillförsel" w:id="233"/>
      <w:bookmarkStart w:name="_Toc256000114" w:id="234"/>
      <w:bookmarkStart w:name="_Toc256000289" w:id="235"/>
      <w:bookmarkStart w:name="_Toc44409230" w:id="236"/>
      <w:bookmarkStart w:name="_Toc256000180" w:id="237"/>
      <w:bookmarkStart w:name="_Toc256000210" w:id="238"/>
      <w:bookmarkStart w:name="_Toc256000238" w:id="239"/>
      <w:bookmarkStart w:name="_Toc256000266" w:id="240"/>
      <w:bookmarkStart w:name="_Toc63168491" w:id="241"/>
      <w:bookmarkStart w:name="_Toc63947050" w:id="242"/>
      <w:bookmarkStart w:name="_Toc98165869" w:id="243"/>
      <w:bookmarkStart w:name="_Toc98166612" w:id="244"/>
      <w:bookmarkStart w:name="_Toc160460083" w:id="245"/>
      <w:bookmarkEnd w:id="228"/>
      <w:bookmarkEnd w:id="229"/>
      <w:bookmarkEnd w:id="230"/>
      <w:bookmarkEnd w:id="231"/>
      <w:bookmarkEnd w:id="232"/>
      <w:bookmarkEnd w:id="233"/>
      <w:r w:rsidRPr="00015DD4">
        <w:t>Läkemedelstillförsel</w:t>
      </w:r>
      <w:bookmarkEnd w:id="234"/>
      <w:bookmarkEnd w:id="235"/>
      <w:bookmarkEnd w:id="236"/>
      <w:bookmarkEnd w:id="237"/>
      <w:bookmarkEnd w:id="238"/>
      <w:bookmarkEnd w:id="239"/>
      <w:bookmarkEnd w:id="240"/>
      <w:bookmarkEnd w:id="241"/>
      <w:bookmarkEnd w:id="242"/>
      <w:bookmarkEnd w:id="243"/>
      <w:bookmarkEnd w:id="244"/>
      <w:bookmarkEnd w:id="245"/>
    </w:p>
    <w:p w:rsidRPr="00015DD4" w:rsidR="00015DD4" w:rsidP="001410E5" w:rsidRDefault="00015DD4" w14:paraId="34F1F058" w14:textId="77777777">
      <w:r w:rsidRPr="00015DD4">
        <w:t>För att de läkemedel som ges ska nå den centrala cirkulationen är det viktigt att:</w:t>
      </w:r>
    </w:p>
    <w:p w:rsidRPr="00015DD4" w:rsidR="00015DD4" w:rsidP="001410E5" w:rsidRDefault="00015DD4" w14:paraId="409E29A0" w14:textId="77777777">
      <w:pPr>
        <w:pStyle w:val="Punktlista"/>
      </w:pPr>
      <w:r w:rsidRPr="00015DD4">
        <w:t xml:space="preserve">Intravenös eller </w:t>
      </w:r>
      <w:proofErr w:type="spellStart"/>
      <w:r w:rsidRPr="00015DD4">
        <w:t>intraosseös</w:t>
      </w:r>
      <w:proofErr w:type="spellEnd"/>
      <w:r w:rsidRPr="00015DD4">
        <w:t xml:space="preserve"> infart etableras så snart det är praktiskt möjligt.</w:t>
      </w:r>
    </w:p>
    <w:p w:rsidRPr="00015DD4" w:rsidR="00015DD4" w:rsidP="001410E5" w:rsidRDefault="00015DD4" w14:paraId="0EAFA7CF" w14:textId="4FC63EAC">
      <w:pPr>
        <w:pStyle w:val="Punktlista"/>
      </w:pPr>
      <w:r w:rsidRPr="00015DD4">
        <w:t>Läkemedelsadministration ges under pågående HLR</w:t>
      </w:r>
      <w:r w:rsidR="00B84344">
        <w:t>.</w:t>
      </w:r>
    </w:p>
    <w:p w:rsidRPr="00015DD4" w:rsidR="00015DD4" w:rsidP="001410E5" w:rsidRDefault="00015DD4" w14:paraId="03C56B06" w14:textId="77777777">
      <w:pPr>
        <w:pStyle w:val="Punktlista"/>
      </w:pPr>
      <w:r w:rsidRPr="00015DD4">
        <w:t>Varje läkemedelsinjektion ska följas av en injektion av Natriumklorid 9 mg/ml 20 ml eller infusion Ringer-Acetat.</w:t>
      </w:r>
    </w:p>
    <w:p w:rsidRPr="00015DD4" w:rsidR="00015DD4" w:rsidP="72C25DB5" w:rsidRDefault="00015DD4" w14:paraId="47A768D8" w14:textId="77777777">
      <w:pPr>
        <w:pStyle w:val="Punktlista"/>
        <w:rPr>
          <w:strike w:val="1"/>
        </w:rPr>
      </w:pPr>
      <w:r w:rsidRPr="72C25DB5" w:rsidR="00015DD4">
        <w:rPr>
          <w:strike w:val="1"/>
        </w:rPr>
        <w:t xml:space="preserve">Injektion </w:t>
      </w:r>
      <w:r w:rsidRPr="72C25DB5" w:rsidR="00015DD4">
        <w:rPr>
          <w:strike w:val="1"/>
        </w:rPr>
        <w:t>amiodaron</w:t>
      </w:r>
      <w:r w:rsidRPr="72C25DB5" w:rsidR="00015DD4">
        <w:rPr>
          <w:strike w:val="1"/>
        </w:rPr>
        <w:t xml:space="preserve"> (t.ex. </w:t>
      </w:r>
      <w:r w:rsidRPr="72C25DB5" w:rsidR="00015DD4">
        <w:rPr>
          <w:strike w:val="1"/>
        </w:rPr>
        <w:t>Cordarone</w:t>
      </w:r>
      <w:r w:rsidRPr="72C25DB5" w:rsidR="00015DD4">
        <w:rPr>
          <w:strike w:val="1"/>
        </w:rPr>
        <w:t xml:space="preserve">) </w:t>
      </w:r>
      <w:r w:rsidRPr="72C25DB5" w:rsidR="00015DD4">
        <w:rPr>
          <w:strike w:val="1"/>
        </w:rPr>
        <w:t>följs av flushdropp Ringer-Acetat på cirka 200 ml.</w:t>
      </w:r>
    </w:p>
    <w:p w:rsidRPr="00015DD4" w:rsidR="00015DD4" w:rsidP="001410E5" w:rsidRDefault="00015DD4" w14:paraId="7C6E11FD" w14:textId="77777777">
      <w:pPr>
        <w:pStyle w:val="Punktlista"/>
      </w:pPr>
      <w:r w:rsidRPr="00015DD4">
        <w:t xml:space="preserve">Flushdropp ska alltid ges med övertryck vid </w:t>
      </w:r>
      <w:proofErr w:type="spellStart"/>
      <w:r w:rsidRPr="00015DD4">
        <w:t>intraosseös</w:t>
      </w:r>
      <w:proofErr w:type="spellEnd"/>
      <w:r w:rsidRPr="00015DD4">
        <w:t xml:space="preserve"> tillförsel.</w:t>
      </w:r>
    </w:p>
    <w:p w:rsidRPr="00015DD4" w:rsidR="00015DD4" w:rsidP="001410E5" w:rsidRDefault="00015DD4" w14:paraId="25B509DA" w14:textId="77777777">
      <w:pPr>
        <w:pStyle w:val="Punktlista"/>
      </w:pPr>
      <w:proofErr w:type="spellStart"/>
      <w:r w:rsidRPr="00015DD4">
        <w:t>Amiodarone</w:t>
      </w:r>
      <w:proofErr w:type="spellEnd"/>
      <w:r w:rsidRPr="00015DD4">
        <w:t xml:space="preserve"> ska under normala omständigheter spädas med Glukos men i utvalda fall kan läkare ordinera att </w:t>
      </w:r>
      <w:proofErr w:type="spellStart"/>
      <w:r w:rsidRPr="00015DD4">
        <w:t>amiodarone</w:t>
      </w:r>
      <w:proofErr w:type="spellEnd"/>
      <w:r w:rsidRPr="00015DD4">
        <w:t xml:space="preserve"> skall ges outspätt, dock får </w:t>
      </w:r>
      <w:proofErr w:type="spellStart"/>
      <w:r w:rsidRPr="00015DD4">
        <w:t>amiodarome</w:t>
      </w:r>
      <w:proofErr w:type="spellEnd"/>
      <w:r w:rsidRPr="00015DD4">
        <w:t xml:space="preserve"> aldrig ges outspätt </w:t>
      </w:r>
      <w:proofErr w:type="spellStart"/>
      <w:r w:rsidRPr="00015DD4">
        <w:t>intraossiöst</w:t>
      </w:r>
      <w:proofErr w:type="spellEnd"/>
      <w:r w:rsidRPr="00015DD4">
        <w:t>.</w:t>
      </w:r>
    </w:p>
    <w:p w:rsidRPr="00015DD4" w:rsidR="00015DD4" w:rsidP="001410E5" w:rsidRDefault="00015DD4" w14:paraId="2D47BC40" w14:textId="77777777">
      <w:pPr>
        <w:pStyle w:val="Rubrik3"/>
      </w:pPr>
      <w:bookmarkStart w:name="_Defibrillering" w:id="246"/>
      <w:bookmarkStart w:name="_Toc256000128" w:id="247"/>
      <w:bookmarkStart w:name="_Toc256000290" w:id="248"/>
      <w:bookmarkStart w:name="_Toc44409231" w:id="249"/>
      <w:bookmarkStart w:name="_Toc256000181" w:id="250"/>
      <w:bookmarkStart w:name="_Toc256000211" w:id="251"/>
      <w:bookmarkStart w:name="_Toc256000239" w:id="252"/>
      <w:bookmarkStart w:name="_Toc256000267" w:id="253"/>
      <w:bookmarkStart w:name="_Toc63168492" w:id="254"/>
      <w:bookmarkStart w:name="_Toc63947051" w:id="255"/>
      <w:bookmarkStart w:name="_Toc98165870" w:id="256"/>
      <w:bookmarkStart w:name="_Toc98166613" w:id="257"/>
      <w:bookmarkStart w:name="_Toc160460084" w:id="258"/>
      <w:bookmarkEnd w:id="246"/>
      <w:r w:rsidRPr="00015DD4">
        <w:t>Defibrillering</w:t>
      </w:r>
      <w:bookmarkEnd w:id="247"/>
      <w:bookmarkEnd w:id="248"/>
      <w:bookmarkEnd w:id="249"/>
      <w:bookmarkEnd w:id="250"/>
      <w:bookmarkEnd w:id="251"/>
      <w:bookmarkEnd w:id="252"/>
      <w:bookmarkEnd w:id="253"/>
      <w:bookmarkEnd w:id="254"/>
      <w:bookmarkEnd w:id="255"/>
      <w:bookmarkEnd w:id="256"/>
      <w:bookmarkEnd w:id="257"/>
      <w:bookmarkEnd w:id="258"/>
    </w:p>
    <w:p w:rsidRPr="00015DD4" w:rsidR="00015DD4" w:rsidP="001410E5" w:rsidRDefault="00015DD4" w14:paraId="340DA4BD" w14:textId="63651E4D">
      <w:r w:rsidR="00015DD4">
        <w:rPr/>
        <w:t xml:space="preserve">Den halvautomatiska defibrillatorn </w:t>
      </w:r>
      <w:r w:rsidRPr="70DD8D18" w:rsidR="00015DD4">
        <w:rPr>
          <w:strike w:val="1"/>
          <w:color w:val="FF0000"/>
        </w:rPr>
        <w:t>Philips FR3</w:t>
      </w:r>
      <w:r w:rsidR="00015DD4">
        <w:rPr/>
        <w:t xml:space="preserve"> analyserar rytm och anvisar defibrillering vid VF och VT enligt tillverkarens algoritm. För barn under 25 kg eller under 8 år s</w:t>
      </w:r>
      <w:r w:rsidRPr="70DD8D18" w:rsidR="00015DD4">
        <w:rPr>
          <w:color w:val="auto"/>
        </w:rPr>
        <w:t>ka</w:t>
      </w:r>
      <w:r w:rsidRPr="70DD8D18" w:rsidR="2C60669E">
        <w:rPr>
          <w:color w:val="auto"/>
        </w:rPr>
        <w:t xml:space="preserve"> </w:t>
      </w:r>
      <w:r w:rsidRPr="70DD8D18" w:rsidR="24AA0DEB">
        <w:rPr>
          <w:color w:val="auto"/>
        </w:rPr>
        <w:t xml:space="preserve">barnläge </w:t>
      </w:r>
      <w:r w:rsidRPr="70DD8D18" w:rsidR="00015DD4">
        <w:rPr>
          <w:color w:val="auto"/>
        </w:rPr>
        <w:t>an</w:t>
      </w:r>
      <w:r w:rsidR="00015DD4">
        <w:rPr/>
        <w:t>vändas. Utrustningen reducerar strömstyrkan</w:t>
      </w:r>
      <w:r w:rsidR="00015DD4">
        <w:rPr/>
        <w:t>.</w:t>
      </w:r>
    </w:p>
    <w:p w:rsidRPr="00015DD4" w:rsidR="00015DD4" w:rsidP="001410E5" w:rsidRDefault="00015DD4" w14:paraId="0A75B710" w14:textId="77777777">
      <w:r w:rsidRPr="00015DD4">
        <w:t>Den manuella defibrillatorn kräver kunskap i rytmtolkning och ska endast användas av de som är utbildade i Avancerad HLR. Vid manuell defibrillering av vuxna används förinställda strömstyrkor. Vid defibrillering av barn ges 4 J/kg</w:t>
      </w:r>
    </w:p>
    <w:p w:rsidRPr="00015DD4" w:rsidR="00015DD4" w:rsidP="001410E5" w:rsidRDefault="00015DD4" w14:paraId="60FC9077" w14:textId="4E684A92">
      <w:r w:rsidR="00015DD4">
        <w:rPr/>
        <w:t xml:space="preserve">Multifunktionell defibrillator har valbar manuell och halvautomatisk funktion och har ibland även övervakning som </w:t>
      </w:r>
      <w:r w:rsidR="00015DD4">
        <w:rPr/>
        <w:t>pulsoximetri</w:t>
      </w:r>
      <w:r w:rsidR="00015DD4">
        <w:rPr/>
        <w:t xml:space="preserve">, blodtrycksmätning </w:t>
      </w:r>
      <w:r w:rsidR="25AA1E91">
        <w:rPr/>
        <w:t>med mera.</w:t>
      </w:r>
    </w:p>
    <w:p w:rsidRPr="00015DD4" w:rsidR="00015DD4" w:rsidP="001410E5" w:rsidRDefault="00015DD4" w14:paraId="543F1326" w14:textId="77777777">
      <w:pPr>
        <w:pStyle w:val="MellanrubrikVGR"/>
        <w:rPr>
          <w:bCs/>
          <w:szCs w:val="22"/>
        </w:rPr>
      </w:pPr>
      <w:bookmarkStart w:name="_Toc160460085" w:id="259"/>
      <w:r w:rsidRPr="00015DD4">
        <w:t>Elektrodplacering</w:t>
      </w:r>
      <w:bookmarkEnd w:id="259"/>
    </w:p>
    <w:p w:rsidRPr="00015DD4" w:rsidR="00015DD4" w:rsidP="001410E5" w:rsidRDefault="00015DD4" w14:paraId="12CE848E" w14:textId="77777777">
      <w:r w:rsidRPr="00015DD4">
        <w:t>Självhäftande elektroder är samma för vuxna som barn.</w:t>
      </w:r>
    </w:p>
    <w:p w:rsidRPr="00015DD4" w:rsidR="00015DD4" w:rsidP="001410E5" w:rsidRDefault="00015DD4" w14:paraId="17BFF6B5" w14:textId="77777777">
      <w:pPr>
        <w:pStyle w:val="Underrubrik"/>
      </w:pPr>
      <w:r w:rsidRPr="00015DD4">
        <w:t>Barn under 8 år eller under 25 kg</w:t>
      </w:r>
    </w:p>
    <w:p w:rsidRPr="00015DD4" w:rsidR="00015DD4" w:rsidP="001410E5" w:rsidRDefault="00015DD4" w14:paraId="3A683D4B" w14:textId="77777777">
      <w:r w:rsidRPr="00015DD4">
        <w:t>Elektroderna placeras mitt på bröstkorgen och mitt på ryggen (</w:t>
      </w:r>
      <w:proofErr w:type="spellStart"/>
      <w:r w:rsidRPr="00015DD4">
        <w:t>anterio-posterior</w:t>
      </w:r>
      <w:proofErr w:type="spellEnd"/>
      <w:r w:rsidRPr="00015DD4">
        <w:t xml:space="preserve"> placering).</w:t>
      </w:r>
    </w:p>
    <w:p w:rsidRPr="00015DD4" w:rsidR="00015DD4" w:rsidP="001410E5" w:rsidRDefault="00015DD4" w14:paraId="4C044149" w14:textId="77777777">
      <w:pPr>
        <w:pStyle w:val="Underrubrik"/>
      </w:pPr>
      <w:r w:rsidRPr="00015DD4">
        <w:t>Barn över 8 år och över 25 kg samt vuxna</w:t>
      </w:r>
    </w:p>
    <w:p w:rsidRPr="00015DD4" w:rsidR="00015DD4" w:rsidP="001410E5" w:rsidRDefault="00015DD4" w14:paraId="5A495B98" w14:textId="77777777">
      <w:r w:rsidRPr="00015DD4">
        <w:t>En elektrod placeras nedanför höger nyckelben och den andra cirka 10 cm nedanför vänster armhåla. (</w:t>
      </w:r>
      <w:proofErr w:type="spellStart"/>
      <w:r w:rsidRPr="00015DD4">
        <w:t>anterio-anterior</w:t>
      </w:r>
      <w:proofErr w:type="spellEnd"/>
      <w:r w:rsidRPr="00015DD4">
        <w:t xml:space="preserve"> placering).</w:t>
      </w:r>
    </w:p>
    <w:p w:rsidRPr="00015DD4" w:rsidR="00015DD4" w:rsidP="001410E5" w:rsidRDefault="00015DD4" w14:paraId="4B4BBA66" w14:textId="77777777">
      <w:pPr>
        <w:pStyle w:val="Rubrik3"/>
      </w:pPr>
      <w:bookmarkStart w:name="_Toc256000132" w:id="260"/>
      <w:bookmarkStart w:name="_Toc98165871" w:id="261"/>
      <w:bookmarkStart w:name="_Toc98166614" w:id="262"/>
      <w:bookmarkStart w:name="_Toc160460086" w:id="263"/>
      <w:r w:rsidR="00015DD4">
        <w:rPr/>
        <w:t>Att beakta vid vård av barn</w:t>
      </w:r>
      <w:bookmarkEnd w:id="260"/>
      <w:bookmarkEnd w:id="261"/>
      <w:bookmarkEnd w:id="262"/>
      <w:bookmarkEnd w:id="263"/>
    </w:p>
    <w:p w:rsidRPr="00015DD4" w:rsidR="00015DD4" w:rsidP="001410E5" w:rsidRDefault="00015DD4" w14:paraId="333AAF46" w14:textId="77777777">
      <w:r w:rsidRPr="00015DD4">
        <w:t xml:space="preserve">Primärt hjärtstopp d.v.s. hjärtstopp på grund av hjärtsvikt eller </w:t>
      </w:r>
      <w:proofErr w:type="spellStart"/>
      <w:r w:rsidRPr="00015DD4">
        <w:t>ischemisk</w:t>
      </w:r>
      <w:proofErr w:type="spellEnd"/>
      <w:r w:rsidRPr="00015DD4">
        <w:t xml:space="preserve"> hjärtsjukdom är ovanligt hos barn. Livshotande arytmier förekommer främst hos barn med medfödda hjärtmissbildningar, elektrolytrubbningar, hypotermi och läkemedelsintoxikationer (cirka 10-15 % av alla hjärtstopp hos barn). Prognosen beror framförallt på tiden till defibrillering: varje minuts fördröjning minskar överlevnadschans med 7-10 %.</w:t>
      </w:r>
    </w:p>
    <w:p w:rsidRPr="00015DD4" w:rsidR="00015DD4" w:rsidP="001410E5" w:rsidRDefault="00015DD4" w14:paraId="6D62F08F" w14:textId="070BD956">
      <w:r w:rsidRPr="00015DD4">
        <w:t xml:space="preserve">Cirkulationsstillestånd hos barn orsakas oftast av </w:t>
      </w:r>
      <w:proofErr w:type="spellStart"/>
      <w:r w:rsidRPr="00015DD4">
        <w:t>hypoxi</w:t>
      </w:r>
      <w:proofErr w:type="spellEnd"/>
      <w:r w:rsidRPr="00015DD4">
        <w:t xml:space="preserve"> (ofri luftväg, infektion/sepsis, trauma, drunkning, intoxikation, plötslig spädbarnsdöd) som leder till bradykardi och så småningom </w:t>
      </w:r>
      <w:proofErr w:type="spellStart"/>
      <w:r w:rsidRPr="00015DD4">
        <w:t>asystoli</w:t>
      </w:r>
      <w:proofErr w:type="spellEnd"/>
      <w:r w:rsidRPr="00015DD4">
        <w:t xml:space="preserve"> eller PEA (pulslös elektrisk aktivitet). Detta benämns sekundärt hjärtstopp. Prognosen vid sekundärt hjärtstopp är ofta dålig om det föregås av långvarig </w:t>
      </w:r>
      <w:proofErr w:type="spellStart"/>
      <w:r w:rsidRPr="00015DD4">
        <w:t>hypoxi</w:t>
      </w:r>
      <w:proofErr w:type="spellEnd"/>
      <w:r w:rsidRPr="00015DD4">
        <w:t xml:space="preserve"> och grav </w:t>
      </w:r>
      <w:proofErr w:type="spellStart"/>
      <w:r w:rsidRPr="00015DD4">
        <w:t>acidos</w:t>
      </w:r>
      <w:proofErr w:type="spellEnd"/>
      <w:r w:rsidRPr="00015DD4">
        <w:t>, som redan har gett upphov till utbredda skador på känsliga organ såsom hjärna och njurar. De få som överlever drabbas nästan alltid av hjärnskador.</w:t>
      </w:r>
    </w:p>
    <w:p w:rsidRPr="00015DD4" w:rsidR="00015DD4" w:rsidP="001410E5" w:rsidRDefault="00015DD4" w14:paraId="07B39FE1" w14:textId="605DB8D3">
      <w:r w:rsidRPr="00015DD4">
        <w:t xml:space="preserve">Den viktigaste åtgärden vid barn-HLR är därför att snabbt försäkra sig om att barnet har en fri luftväg och kan ges adekvat ventilation! Se rubrik </w:t>
      </w:r>
      <w:hyperlink w:history="1" w:anchor="_Rutin_för_hjärtstopp">
        <w:r w:rsidRPr="001410E5">
          <w:rPr>
            <w:rStyle w:val="Hyperlnk"/>
          </w:rPr>
          <w:t>Rutin för hjärtstopp eller andningsstopp på SÄS</w:t>
        </w:r>
      </w:hyperlink>
      <w:r w:rsidRPr="00015DD4">
        <w:t xml:space="preserve"> för algoritm.</w:t>
      </w:r>
    </w:p>
    <w:p w:rsidRPr="00015DD4" w:rsidR="00015DD4" w:rsidP="001410E5" w:rsidRDefault="00015DD4" w14:paraId="11092D05" w14:textId="77777777">
      <w:pPr>
        <w:pStyle w:val="Rubrik3"/>
      </w:pPr>
      <w:bookmarkStart w:name="_Toc256000142" w:id="264"/>
      <w:bookmarkStart w:name="_Toc98165872" w:id="265"/>
      <w:bookmarkStart w:name="_Toc98166615" w:id="266"/>
      <w:bookmarkStart w:name="_Toc160460087" w:id="267"/>
      <w:r w:rsidRPr="00015DD4">
        <w:t>Att beakta vid hjärtstillestånd hos gravid kvinna</w:t>
      </w:r>
      <w:bookmarkEnd w:id="264"/>
      <w:bookmarkEnd w:id="265"/>
      <w:bookmarkEnd w:id="266"/>
      <w:bookmarkEnd w:id="267"/>
    </w:p>
    <w:p w:rsidRPr="00015DD4" w:rsidR="00015DD4" w:rsidP="001410E5" w:rsidRDefault="00015DD4" w14:paraId="2810C7B9" w14:textId="17A0255E">
      <w:pPr>
        <w:rPr>
          <w:color w:val="00B050"/>
        </w:rPr>
      </w:pPr>
      <w:r w:rsidRPr="00015DD4">
        <w:t xml:space="preserve">Om larm gäller hjärtstopp hos gravid kvinna ska larm ske via larmnummer 2010 till telefonväxeln. Det är viktigt att informera om att det rör sig om en gravid kvinna så att även förlossnings- och barnläkare larmas, se riktlinje </w:t>
      </w:r>
      <w:hyperlink w:history="1" r:id="rId20">
        <w:r w:rsidRPr="009F7C2B">
          <w:rPr>
            <w:rStyle w:val="Hyperlnk"/>
          </w:rPr>
          <w:t xml:space="preserve">Hjärtstopp hos gravid kvinna och </w:t>
        </w:r>
        <w:proofErr w:type="spellStart"/>
        <w:r w:rsidRPr="009F7C2B">
          <w:rPr>
            <w:rStyle w:val="Hyperlnk"/>
          </w:rPr>
          <w:t>perimortem</w:t>
        </w:r>
        <w:proofErr w:type="spellEnd"/>
        <w:r w:rsidRPr="009F7C2B">
          <w:rPr>
            <w:rStyle w:val="Hyperlnk"/>
          </w:rPr>
          <w:t xml:space="preserve"> </w:t>
        </w:r>
        <w:proofErr w:type="spellStart"/>
        <w:r w:rsidRPr="009F7C2B">
          <w:rPr>
            <w:rStyle w:val="Hyperlnk"/>
          </w:rPr>
          <w:t>sectio</w:t>
        </w:r>
        <w:proofErr w:type="spellEnd"/>
        <w:r w:rsidRPr="009F7C2B">
          <w:rPr>
            <w:rStyle w:val="Hyperlnk"/>
          </w:rPr>
          <w:t>, SÄS</w:t>
        </w:r>
      </w:hyperlink>
      <w:r w:rsidRPr="00015DD4">
        <w:rPr>
          <w:color w:val="00B050"/>
        </w:rPr>
        <w:t>.</w:t>
      </w:r>
    </w:p>
    <w:p w:rsidRPr="00015DD4" w:rsidR="00015DD4" w:rsidP="001410E5" w:rsidRDefault="00015DD4" w14:paraId="26CAD2CF" w14:textId="77777777">
      <w:pPr>
        <w:pStyle w:val="Rubrik3"/>
      </w:pPr>
      <w:bookmarkStart w:name="_Toc256000146" w:id="268"/>
      <w:bookmarkStart w:name="_Toc98165873" w:id="269"/>
      <w:bookmarkStart w:name="_Toc98166616" w:id="270"/>
      <w:bookmarkStart w:name="_Toc160460088" w:id="271"/>
      <w:r w:rsidRPr="00015DD4">
        <w:t xml:space="preserve">Att beakta vid hjärtstopp hos patient med </w:t>
      </w:r>
      <w:proofErr w:type="spellStart"/>
      <w:r w:rsidRPr="00015DD4">
        <w:t>trakealkanyl</w:t>
      </w:r>
      <w:bookmarkEnd w:id="268"/>
      <w:bookmarkEnd w:id="269"/>
      <w:bookmarkEnd w:id="270"/>
      <w:bookmarkEnd w:id="271"/>
      <w:proofErr w:type="spellEnd"/>
    </w:p>
    <w:p w:rsidRPr="00015DD4" w:rsidR="00015DD4" w:rsidP="009F7C2B" w:rsidRDefault="00015DD4" w14:paraId="4E06176E" w14:textId="3B4A0F89">
      <w:pPr>
        <w:rPr>
          <w:szCs w:val="20"/>
        </w:rPr>
      </w:pPr>
      <w:r w:rsidRPr="00015DD4">
        <w:rPr>
          <w:szCs w:val="20"/>
        </w:rPr>
        <w:t xml:space="preserve">Se sjukhusövergripande riktlinje </w:t>
      </w:r>
      <w:hyperlink w:history="1" r:id="rId21">
        <w:proofErr w:type="spellStart"/>
        <w:r w:rsidRPr="009F7C2B">
          <w:rPr>
            <w:rStyle w:val="Hyperlnk"/>
          </w:rPr>
          <w:t>Trakeotomi</w:t>
        </w:r>
        <w:proofErr w:type="spellEnd"/>
        <w:r w:rsidRPr="009F7C2B">
          <w:rPr>
            <w:rStyle w:val="Hyperlnk"/>
          </w:rPr>
          <w:t xml:space="preserve"> - från anläggning till </w:t>
        </w:r>
        <w:proofErr w:type="spellStart"/>
        <w:r w:rsidRPr="009F7C2B">
          <w:rPr>
            <w:rStyle w:val="Hyperlnk"/>
          </w:rPr>
          <w:t>dekanylering</w:t>
        </w:r>
        <w:proofErr w:type="spellEnd"/>
      </w:hyperlink>
      <w:r w:rsidRPr="00015DD4">
        <w:rPr>
          <w:szCs w:val="20"/>
        </w:rPr>
        <w:t>.</w:t>
      </w:r>
    </w:p>
    <w:p w:rsidRPr="00015DD4" w:rsidR="00015DD4" w:rsidP="009F7C2B" w:rsidRDefault="00015DD4" w14:paraId="5ABDB4B2" w14:textId="77777777">
      <w:pPr>
        <w:pStyle w:val="Rubrik3"/>
      </w:pPr>
      <w:bookmarkStart w:name="_Toc256000157" w:id="272"/>
      <w:bookmarkStart w:name="_Toc98165874" w:id="273"/>
      <w:bookmarkStart w:name="_Toc98166617" w:id="274"/>
      <w:bookmarkStart w:name="_Toc160460089" w:id="275"/>
      <w:r w:rsidRPr="00015DD4">
        <w:t>Att beakta vid hjärtstillestånd vid drunkning</w:t>
      </w:r>
      <w:bookmarkEnd w:id="272"/>
      <w:bookmarkEnd w:id="273"/>
      <w:bookmarkEnd w:id="274"/>
      <w:bookmarkEnd w:id="275"/>
    </w:p>
    <w:p w:rsidRPr="00015DD4" w:rsidR="00015DD4" w:rsidP="72C25DB5" w:rsidRDefault="00015DD4" w14:paraId="3AC9F36C" w14:textId="7DDFF8D6">
      <w:pPr>
        <w:pStyle w:val="Normal"/>
        <w:rPr>
          <w:color w:val="FF0000"/>
        </w:rPr>
      </w:pPr>
      <w:r w:rsidR="00015DD4">
        <w:rPr/>
        <w:t>Tidiga inblåsningar direkt på plats är ofta avgörande för överlevnaden vid drunkning. Om möjligt ska 5 inblåsningar göras redan i vattnet.</w:t>
      </w:r>
      <w:r w:rsidR="09ED21F3">
        <w:rPr/>
        <w:t xml:space="preserve"> </w:t>
      </w:r>
      <w:r w:rsidRPr="72C25DB5" w:rsidR="09ED21F3">
        <w:rPr>
          <w:color w:val="FF0000"/>
        </w:rPr>
        <w:t>För mer information se HLR-rådets kursböcker.</w:t>
      </w:r>
    </w:p>
    <w:p w:rsidRPr="00015DD4" w:rsidR="00015DD4" w:rsidP="009F7C2B" w:rsidRDefault="00015DD4" w14:paraId="708C3925" w14:textId="00DC92D5">
      <w:pPr>
        <w:pStyle w:val="Rubrik3"/>
      </w:pPr>
      <w:bookmarkStart w:name="_Toc256000173" w:id="276"/>
      <w:bookmarkStart w:name="_Toc98165875" w:id="277"/>
      <w:bookmarkStart w:name="_Toc98166618" w:id="278"/>
      <w:bookmarkStart w:name="_Toc160460090" w:id="279"/>
      <w:r w:rsidRPr="00015DD4">
        <w:t>Att beakta vid hjärtstopp hos patient med hypotermi</w:t>
      </w:r>
      <w:bookmarkEnd w:id="276"/>
      <w:bookmarkEnd w:id="277"/>
      <w:bookmarkEnd w:id="278"/>
      <w:bookmarkEnd w:id="279"/>
    </w:p>
    <w:p w:rsidRPr="00015DD4" w:rsidR="00015DD4" w:rsidP="009F7C2B" w:rsidRDefault="00015DD4" w14:paraId="4E792226" w14:textId="77777777">
      <w:r w:rsidRPr="00015DD4">
        <w:t>Hos en patient med kroppstemperatur under 30 och 35 grader följs andra algoritmer än vanligt. För mer information se HLR-rådets kursböcker.</w:t>
      </w:r>
    </w:p>
    <w:p w:rsidRPr="00015DD4" w:rsidR="00015DD4" w:rsidP="009F7C2B" w:rsidRDefault="00015DD4" w14:paraId="181FE040" w14:textId="77777777">
      <w:pPr>
        <w:pStyle w:val="Rubrik3"/>
      </w:pPr>
      <w:bookmarkStart w:name="_Toc256000188" w:id="280"/>
      <w:bookmarkStart w:name="_Toc98165876" w:id="281"/>
      <w:bookmarkStart w:name="_Toc98166619" w:id="282"/>
      <w:bookmarkStart w:name="_Toc160460091" w:id="283"/>
      <w:r w:rsidRPr="00015DD4">
        <w:t>Att beakta vid hjärtstopp vid förgiftning</w:t>
      </w:r>
      <w:bookmarkEnd w:id="280"/>
      <w:bookmarkEnd w:id="281"/>
      <w:bookmarkEnd w:id="282"/>
      <w:bookmarkEnd w:id="283"/>
    </w:p>
    <w:p w:rsidRPr="00015DD4" w:rsidR="00015DD4" w:rsidP="009F7C2B" w:rsidRDefault="00015DD4" w14:paraId="19EAC5ED" w14:textId="77777777">
      <w:r w:rsidRPr="00015DD4">
        <w:t>Vid misstänkt förgiftning och hjärtstopp ska medarbetarnas säkerhet priori</w:t>
      </w:r>
      <w:r w:rsidRPr="00015DD4">
        <w:softHyphen/>
        <w:t xml:space="preserve">teras. Undvik direkt mun-mot-munandning. Om möjligt försök identifiera substansen som intagits med hjälp av anhöriga/vittnen och ta hjälp av </w:t>
      </w:r>
      <w:proofErr w:type="spellStart"/>
      <w:r w:rsidRPr="00015DD4">
        <w:t>Giftinformationscentalen</w:t>
      </w:r>
      <w:proofErr w:type="spellEnd"/>
      <w:r w:rsidRPr="00015DD4">
        <w:t xml:space="preserve"> för råd angående behandling.</w:t>
      </w:r>
    </w:p>
    <w:p w:rsidRPr="00015DD4" w:rsidR="00015DD4" w:rsidP="009F7C2B" w:rsidRDefault="00015DD4" w14:paraId="5EB7E44C" w14:textId="77777777">
      <w:pPr>
        <w:pStyle w:val="Rubrik3"/>
      </w:pPr>
      <w:bookmarkStart w:name="_Toc256000192" w:id="284"/>
      <w:bookmarkStart w:name="_Toc98165877" w:id="285"/>
      <w:bookmarkStart w:name="_Toc98166620" w:id="286"/>
      <w:bookmarkStart w:name="_Toc160460092" w:id="287"/>
      <w:r w:rsidRPr="00015DD4">
        <w:t>Att beakta vid hjärtstopp vid trauma</w:t>
      </w:r>
      <w:bookmarkEnd w:id="284"/>
      <w:bookmarkEnd w:id="285"/>
      <w:bookmarkEnd w:id="286"/>
      <w:bookmarkEnd w:id="287"/>
    </w:p>
    <w:p w:rsidRPr="00015DD4" w:rsidR="00015DD4" w:rsidP="009F7C2B" w:rsidRDefault="00015DD4" w14:paraId="4FBE1139" w14:textId="3307B991">
      <w:r w:rsidRPr="00015DD4">
        <w:t xml:space="preserve">Hjärtstopp till följd av trauma har en mycket hög dödlighet. HLR ska utföras men vikt ligger även på att korrigera orsak till hjärtstoppet. Se </w:t>
      </w:r>
      <w:hyperlink w:history="1" r:id="rId22">
        <w:r w:rsidRPr="00D6029F">
          <w:rPr>
            <w:rStyle w:val="Hyperlnk"/>
          </w:rPr>
          <w:t>handlingsplan för HLR vid trauma</w:t>
        </w:r>
      </w:hyperlink>
      <w:r w:rsidRPr="00015DD4">
        <w:t xml:space="preserve">. </w:t>
      </w:r>
    </w:p>
    <w:p w:rsidRPr="00015DD4" w:rsidR="00015DD4" w:rsidP="009F7C2B" w:rsidRDefault="00015DD4" w14:paraId="3DEBE97F" w14:textId="77777777">
      <w:pPr>
        <w:pStyle w:val="Rubrik2"/>
      </w:pPr>
      <w:bookmarkStart w:name="_Toc256000193" w:id="288"/>
      <w:bookmarkStart w:name="_Toc256000291" w:id="289"/>
      <w:bookmarkStart w:name="_Toc428172433" w:id="290"/>
      <w:bookmarkStart w:name="_Toc256000007" w:id="291"/>
      <w:bookmarkStart w:name="_Toc256000020" w:id="292"/>
      <w:bookmarkStart w:name="_Toc256000033" w:id="293"/>
      <w:bookmarkStart w:name="_Toc256000046" w:id="294"/>
      <w:bookmarkStart w:name="_Toc502748159" w:id="295"/>
      <w:bookmarkStart w:name="_Toc256000059" w:id="296"/>
      <w:bookmarkStart w:name="_Toc256000072" w:id="297"/>
      <w:bookmarkStart w:name="_Toc503944340" w:id="298"/>
      <w:bookmarkStart w:name="_Toc256000085" w:id="299"/>
      <w:bookmarkStart w:name="_Toc256000099" w:id="300"/>
      <w:bookmarkStart w:name="_Toc256000113" w:id="301"/>
      <w:bookmarkStart w:name="_Toc256000127" w:id="302"/>
      <w:bookmarkStart w:name="_Toc256000141" w:id="303"/>
      <w:bookmarkStart w:name="_Toc511228445" w:id="304"/>
      <w:bookmarkStart w:name="_Toc256000156" w:id="305"/>
      <w:bookmarkStart w:name="_Toc256000172" w:id="306"/>
      <w:bookmarkStart w:name="_Toc44409232" w:id="307"/>
      <w:bookmarkStart w:name="_Toc256000182" w:id="308"/>
      <w:bookmarkStart w:name="_Toc256000212" w:id="309"/>
      <w:bookmarkStart w:name="_Toc256000240" w:id="310"/>
      <w:bookmarkStart w:name="_Toc256000268" w:id="311"/>
      <w:bookmarkStart w:name="_Toc63168493" w:id="312"/>
      <w:bookmarkStart w:name="_Toc63947052" w:id="313"/>
      <w:bookmarkStart w:name="_Toc98165878" w:id="314"/>
      <w:bookmarkStart w:name="_Toc98166621" w:id="315"/>
      <w:bookmarkStart w:name="_Toc160460093" w:id="316"/>
      <w:r w:rsidRPr="00015DD4">
        <w:t>Genomförande</w:t>
      </w:r>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p>
    <w:p w:rsidRPr="00015DD4" w:rsidR="00015DD4" w:rsidP="007E09BB" w:rsidRDefault="00015DD4" w14:paraId="1E697A3E" w14:textId="77777777">
      <w:pPr>
        <w:pStyle w:val="Rubrik3"/>
        <w:spacing w:before="120"/>
      </w:pPr>
      <w:bookmarkStart w:name="_Rutin_för_hjärtstopp" w:id="317"/>
      <w:bookmarkStart w:name="_Toc256000194" w:id="318"/>
      <w:bookmarkStart w:name="_Toc256000292" w:id="319"/>
      <w:bookmarkStart w:name="_Toc414007138" w:id="320"/>
      <w:bookmarkStart w:name="_Toc476055548" w:id="321"/>
      <w:bookmarkStart w:name="_Toc502739111" w:id="322"/>
      <w:bookmarkStart w:name="_Toc256000183" w:id="323"/>
      <w:bookmarkStart w:name="_Toc256000208" w:id="324"/>
      <w:bookmarkStart w:name="_Toc44409233" w:id="325"/>
      <w:bookmarkStart w:name="_Toc256000184" w:id="326"/>
      <w:bookmarkStart w:name="_Toc256000213" w:id="327"/>
      <w:bookmarkStart w:name="_Toc256000241" w:id="328"/>
      <w:bookmarkStart w:name="_Toc256000269" w:id="329"/>
      <w:bookmarkStart w:name="_Toc63168494" w:id="330"/>
      <w:bookmarkStart w:name="_Toc63947053" w:id="331"/>
      <w:bookmarkStart w:name="_Toc98165879" w:id="332"/>
      <w:bookmarkStart w:name="_Toc98166622" w:id="333"/>
      <w:bookmarkStart w:name="_Toc160460094" w:id="334"/>
      <w:bookmarkEnd w:id="317"/>
      <w:r w:rsidR="00015DD4">
        <w:rPr/>
        <w:t>Rutin för hjärtstopp eller andningsstopp på SÄS</w:t>
      </w:r>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p>
    <w:p w:rsidR="5A501CDA" w:rsidP="70DD8D18" w:rsidRDefault="5A501CDA" w14:paraId="018DB80B" w14:textId="416C1A4C">
      <w:pPr>
        <w:rPr>
          <w:color w:val="auto"/>
        </w:rPr>
      </w:pPr>
      <w:r w:rsidRPr="70DD8D18" w:rsidR="5A501CDA">
        <w:rPr>
          <w:color w:val="auto"/>
        </w:rPr>
        <w:t>Om</w:t>
      </w:r>
      <w:r w:rsidRPr="70DD8D18" w:rsidR="5A501CDA">
        <w:rPr>
          <w:color w:val="auto"/>
        </w:rPr>
        <w:t xml:space="preserve"> e</w:t>
      </w:r>
      <w:r w:rsidRPr="70DD8D18" w:rsidR="33C5D2CB">
        <w:rPr>
          <w:color w:val="auto"/>
        </w:rPr>
        <w:t>tt hjärtstopp inträffar</w:t>
      </w:r>
      <w:r w:rsidRPr="70DD8D18" w:rsidR="5A501CDA">
        <w:rPr>
          <w:color w:val="auto"/>
        </w:rPr>
        <w:t xml:space="preserve"> i SÄS lokaler</w:t>
      </w:r>
      <w:r w:rsidRPr="70DD8D18" w:rsidR="13DF4EB4">
        <w:rPr>
          <w:color w:val="auto"/>
        </w:rPr>
        <w:t xml:space="preserve"> skall man handla enligt följande</w:t>
      </w:r>
    </w:p>
    <w:p w:rsidRPr="00015DD4" w:rsidR="00015DD4" w:rsidP="00D6029F" w:rsidRDefault="00015DD4" w14:paraId="7B19C7BF" w14:textId="77777777">
      <w:pPr>
        <w:pStyle w:val="Punktlista"/>
      </w:pPr>
      <w:r w:rsidRPr="00015DD4">
        <w:t>Påkalla uppmärksamhet/larma enligt larmrutin och notera tiden.</w:t>
      </w:r>
    </w:p>
    <w:p w:rsidRPr="00015DD4" w:rsidR="00015DD4" w:rsidP="00D6029F" w:rsidRDefault="00015DD4" w14:paraId="2710EC04" w14:textId="77777777">
      <w:pPr>
        <w:pStyle w:val="Punktlista"/>
      </w:pPr>
      <w:r w:rsidRPr="00015DD4">
        <w:t>Påbörja HLR omedelbart.</w:t>
      </w:r>
    </w:p>
    <w:p w:rsidRPr="00015DD4" w:rsidR="00015DD4" w:rsidP="00D6029F" w:rsidRDefault="00015DD4" w14:paraId="4F3B1238" w14:textId="7F163E6F">
      <w:pPr>
        <w:pStyle w:val="Punktlista"/>
        <w:rPr/>
      </w:pPr>
      <w:r w:rsidRPr="70DD8D18" w:rsidR="4E4ED8FD">
        <w:rPr>
          <w:color w:val="auto"/>
        </w:rPr>
        <w:t>När a</w:t>
      </w:r>
      <w:r w:rsidRPr="70DD8D18" w:rsidR="201D59B4">
        <w:rPr>
          <w:color w:val="auto"/>
        </w:rPr>
        <w:t>n</w:t>
      </w:r>
      <w:r w:rsidRPr="70DD8D18" w:rsidR="4E4ED8FD">
        <w:rPr>
          <w:color w:val="auto"/>
        </w:rPr>
        <w:t>dra personer ansluter,</w:t>
      </w:r>
      <w:r w:rsidRPr="70DD8D18" w:rsidR="15E9AB47">
        <w:rPr>
          <w:color w:val="auto"/>
        </w:rPr>
        <w:t xml:space="preserve"> </w:t>
      </w:r>
      <w:r w:rsidRPr="70DD8D18" w:rsidR="00015DD4">
        <w:rPr>
          <w:color w:val="auto"/>
        </w:rPr>
        <w:t>hämta</w:t>
      </w:r>
      <w:r w:rsidRPr="70DD8D18" w:rsidR="6E92CE32">
        <w:rPr>
          <w:color w:val="auto"/>
        </w:rPr>
        <w:t>s</w:t>
      </w:r>
      <w:r w:rsidRPr="70DD8D18" w:rsidR="2490F0FB">
        <w:rPr>
          <w:color w:val="auto"/>
        </w:rPr>
        <w:t xml:space="preserve"> </w:t>
      </w:r>
      <w:r w:rsidRPr="70DD8D18" w:rsidR="00015DD4">
        <w:rPr>
          <w:color w:val="auto"/>
        </w:rPr>
        <w:t xml:space="preserve">hjärtstartare, akututrustning samt </w:t>
      </w:r>
      <w:r w:rsidRPr="70DD8D18" w:rsidR="00015DD4">
        <w:rPr>
          <w:color w:val="auto"/>
        </w:rPr>
        <w:t>akutgruppen</w:t>
      </w:r>
      <w:r w:rsidRPr="70DD8D18" w:rsidR="4CD012E7">
        <w:rPr>
          <w:color w:val="auto"/>
        </w:rPr>
        <w:t xml:space="preserve"> larmas</w:t>
      </w:r>
      <w:r w:rsidRPr="70DD8D18" w:rsidR="00015DD4">
        <w:rPr>
          <w:color w:val="auto"/>
        </w:rPr>
        <w:t>, se rik</w:t>
      </w:r>
      <w:r w:rsidR="00015DD4">
        <w:rPr/>
        <w:t xml:space="preserve">tlinjerna </w:t>
      </w:r>
      <w:hyperlink r:id="Rca32fada519840c2">
        <w:r w:rsidRPr="70DD8D18" w:rsidR="00015DD4">
          <w:rPr>
            <w:rStyle w:val="Hyperlnk"/>
          </w:rPr>
          <w:t>Akuta medicinska larm vid SÄS Borås</w:t>
        </w:r>
      </w:hyperlink>
      <w:r w:rsidR="00015DD4">
        <w:rPr/>
        <w:t xml:space="preserve"> respektive </w:t>
      </w:r>
      <w:hyperlink r:id="R2b65e55264e94054">
        <w:r w:rsidRPr="70DD8D18" w:rsidR="00015DD4">
          <w:rPr>
            <w:rStyle w:val="Hyperlnk"/>
          </w:rPr>
          <w:t>Akuta medicinska larm vid SÄS Skene</w:t>
        </w:r>
      </w:hyperlink>
      <w:r w:rsidR="00015DD4">
        <w:rPr/>
        <w:t>.</w:t>
      </w:r>
    </w:p>
    <w:p w:rsidRPr="00015DD4" w:rsidR="00015DD4" w:rsidP="00AE2690" w:rsidRDefault="00015DD4" w14:paraId="2836D419" w14:textId="77777777">
      <w:pPr>
        <w:pStyle w:val="Underrubrik"/>
      </w:pPr>
      <w:r w:rsidRPr="00015DD4">
        <w:t>Larm utomhus eller i annat än vårdbyggnader:</w:t>
      </w:r>
    </w:p>
    <w:p w:rsidRPr="00015DD4" w:rsidR="00015DD4" w:rsidP="00AE2690" w:rsidRDefault="00015DD4" w14:paraId="5A73902F" w14:textId="58C8BE0A">
      <w:r w:rsidRPr="00015DD4">
        <w:t xml:space="preserve">Vid händelser utomhus eller i andra byggnader än sjukhusets vårdbyggnader, där tillgänglighet saknas för akutcykel, larmas alltid ambulans via </w:t>
      </w:r>
      <w:r w:rsidRPr="00015DD4">
        <w:rPr>
          <w:b/>
        </w:rPr>
        <w:t>tfn 112</w:t>
      </w:r>
      <w:r w:rsidRPr="00015DD4">
        <w:rPr>
          <w:bCs/>
        </w:rPr>
        <w:t xml:space="preserve">, se även riktlinje </w:t>
      </w:r>
      <w:hyperlink w:history="1" r:id="rId25">
        <w:r w:rsidRPr="001A6714">
          <w:rPr>
            <w:rStyle w:val="Hyperlnk"/>
          </w:rPr>
          <w:t>Akuta sjukdomsfall på allmänna ytor inom sjukhusområdet – larmrutiner vid SÄS</w:t>
        </w:r>
        <w:r w:rsidRPr="00015DD4">
          <w:rPr>
            <w:bCs/>
            <w:color w:val="0000FF"/>
          </w:rPr>
          <w:t>.</w:t>
        </w:r>
      </w:hyperlink>
      <w:r w:rsidRPr="00015DD4">
        <w:t xml:space="preserve"> (</w:t>
      </w:r>
      <w:hyperlink w:history="1" r:id="rId26">
        <w:r w:rsidRPr="006B4582">
          <w:rPr>
            <w:rStyle w:val="Hyperlnk"/>
          </w:rPr>
          <w:t>Akutadresser för SÄS Borås</w:t>
        </w:r>
      </w:hyperlink>
      <w:r w:rsidRPr="006B4582">
        <w:rPr>
          <w:rStyle w:val="Hyperlnk"/>
        </w:rPr>
        <w:t xml:space="preserve"> </w:t>
      </w:r>
      <w:r w:rsidRPr="00015DD4">
        <w:t>finns på intranätet).</w:t>
      </w:r>
    </w:p>
    <w:p w:rsidRPr="00015DD4" w:rsidR="00015DD4" w:rsidP="00AE2690" w:rsidRDefault="00015DD4" w14:paraId="1E6F3165" w14:textId="77777777">
      <w:r w:rsidRPr="00015DD4">
        <w:t xml:space="preserve">Följ HLR-algoritm enligt Svenska rådet för hjärt-lungräddning. </w:t>
      </w:r>
    </w:p>
    <w:p w:rsidRPr="00015DD4" w:rsidR="00015DD4" w:rsidP="006B4582" w:rsidRDefault="00015DD4" w14:paraId="2AC6ACC2" w14:textId="77777777">
      <w:pPr>
        <w:pStyle w:val="MellanrubrikVGR"/>
      </w:pPr>
      <w:bookmarkStart w:name="_Hlk41573370" w:id="335"/>
      <w:bookmarkStart w:name="_Toc256000195" w:id="336"/>
      <w:bookmarkStart w:name="_Toc256000293" w:id="337"/>
      <w:bookmarkStart w:name="_Toc44409234" w:id="338"/>
      <w:bookmarkStart w:name="_Toc256000185" w:id="339"/>
      <w:bookmarkStart w:name="_Toc256000214" w:id="340"/>
      <w:bookmarkStart w:name="_Toc256000242" w:id="341"/>
      <w:bookmarkStart w:name="_Toc256000270" w:id="342"/>
      <w:bookmarkStart w:name="_Toc63168495" w:id="343"/>
      <w:bookmarkStart w:name="_Toc63947054" w:id="344"/>
      <w:bookmarkStart w:name="_Toc98165880" w:id="345"/>
      <w:bookmarkStart w:name="_Toc98166623" w:id="346"/>
      <w:bookmarkStart w:name="_Toc160460095" w:id="347"/>
      <w:bookmarkEnd w:id="335"/>
      <w:r w:rsidR="00015DD4">
        <w:rPr/>
        <w:t>Barn</w:t>
      </w:r>
      <w:bookmarkEnd w:id="336"/>
      <w:bookmarkEnd w:id="337"/>
      <w:bookmarkEnd w:id="338"/>
      <w:bookmarkEnd w:id="339"/>
      <w:bookmarkEnd w:id="340"/>
      <w:bookmarkEnd w:id="341"/>
      <w:bookmarkEnd w:id="342"/>
      <w:bookmarkEnd w:id="343"/>
      <w:bookmarkEnd w:id="344"/>
      <w:bookmarkEnd w:id="345"/>
      <w:bookmarkEnd w:id="346"/>
      <w:bookmarkEnd w:id="347"/>
    </w:p>
    <w:p w:rsidRPr="00015DD4" w:rsidR="00015DD4" w:rsidP="006B4582" w:rsidRDefault="00015DD4" w14:paraId="22DE69BE" w14:textId="77777777">
      <w:pPr>
        <w:pStyle w:val="Punktlista"/>
      </w:pPr>
      <w:r w:rsidRPr="00015DD4">
        <w:t>Säkerställ att luftvägen är fri.</w:t>
      </w:r>
    </w:p>
    <w:p w:rsidRPr="002E45B7" w:rsidR="00015DD4" w:rsidP="006B4582" w:rsidRDefault="00015DD4" w14:paraId="498B5AA4" w14:textId="4D7C7BE3">
      <w:pPr>
        <w:pStyle w:val="Punktlista"/>
      </w:pPr>
      <w:r w:rsidRPr="00015DD4">
        <w:t xml:space="preserve">Ventilation ska startas omedelbart med 5 inblåsningar och fullgod ventilering måste säkerställas och får aldrig bortprioriteras. Finns kunskapen används mask med andningsblåsa (2-person approach om </w:t>
      </w:r>
      <w:r w:rsidRPr="002E45B7">
        <w:t>möjligt) annars används pocketmask eller mun mot mun av övriga.</w:t>
      </w:r>
    </w:p>
    <w:p w:rsidRPr="002E45B7" w:rsidR="00015DD4" w:rsidP="006B4582" w:rsidRDefault="00015DD4" w14:paraId="02211D66" w14:textId="77777777">
      <w:pPr>
        <w:pStyle w:val="Punktlista"/>
      </w:pPr>
      <w:r w:rsidRPr="002E45B7">
        <w:t>100% syrgas ges under hela behandlingstiden.</w:t>
      </w:r>
    </w:p>
    <w:p w:rsidRPr="00015DD4" w:rsidR="00015DD4" w:rsidP="006B4582" w:rsidRDefault="00015DD4" w14:paraId="4B718109" w14:textId="77777777">
      <w:pPr>
        <w:pStyle w:val="Punktlista"/>
      </w:pPr>
      <w:r w:rsidRPr="00015DD4">
        <w:t xml:space="preserve">HLR pågår hela tiden med så få och korta avbrott som möjligt. Fortsätt samordna kompressioner och inblåsningar, 15:2. Kompressioner ska genomföras på nedre halvan av </w:t>
      </w:r>
      <w:proofErr w:type="spellStart"/>
      <w:r w:rsidRPr="00015DD4">
        <w:t>sternum</w:t>
      </w:r>
      <w:proofErr w:type="spellEnd"/>
      <w:r w:rsidRPr="00015DD4">
        <w:t xml:space="preserve"> och ska vara cirka en tredjedel av AP diametern av bröstkorgen dock max 6 cm djupa. Frekvens 100-120/min. Spädbarn komprimeras med tummarna på bröstbenet och grepp runt bröstkorgen med båda händerna. Större barn med en handflata mot bröstbenets nedre tredjedel.</w:t>
      </w:r>
    </w:p>
    <w:p w:rsidRPr="00015DD4" w:rsidR="00015DD4" w:rsidP="006B4582" w:rsidRDefault="00015DD4" w14:paraId="5C700BD7" w14:textId="235C46BE">
      <w:pPr>
        <w:pStyle w:val="Punktlista"/>
      </w:pPr>
      <w:r w:rsidRPr="00015DD4">
        <w:t>Är barnet intuberat kan kompressioner fortgå oavbrutet med 100-120/min och inblåsningar med 10-25/min (spädbarn 25/min, ≥1 år 20/min, ≥8 år 15/min, ≥12 år 10/min). Undvik hyperventilering.</w:t>
      </w:r>
    </w:p>
    <w:p w:rsidRPr="00015DD4" w:rsidR="00015DD4" w:rsidP="006B4582" w:rsidRDefault="00015DD4" w14:paraId="51831238" w14:textId="77777777">
      <w:pPr>
        <w:pStyle w:val="Punktlista"/>
      </w:pPr>
      <w:r w:rsidRPr="00015DD4">
        <w:t xml:space="preserve">Infart ska sättas in i samband med påbörjade kompressioner. Om etableringen av </w:t>
      </w:r>
      <w:proofErr w:type="spellStart"/>
      <w:r w:rsidRPr="00015DD4">
        <w:t>venväg</w:t>
      </w:r>
      <w:proofErr w:type="spellEnd"/>
      <w:r w:rsidRPr="00015DD4">
        <w:t xml:space="preserve"> verkar bli komplicerad rekommenderas </w:t>
      </w:r>
      <w:proofErr w:type="spellStart"/>
      <w:r w:rsidRPr="00015DD4">
        <w:t>intraosseös</w:t>
      </w:r>
      <w:proofErr w:type="spellEnd"/>
      <w:r w:rsidRPr="00015DD4">
        <w:t xml:space="preserve"> infart omedelbart. Sätts oftast på främre mediala ytan av </w:t>
      </w:r>
      <w:proofErr w:type="spellStart"/>
      <w:r w:rsidRPr="00015DD4">
        <w:t>tibia</w:t>
      </w:r>
      <w:proofErr w:type="spellEnd"/>
      <w:r w:rsidRPr="00015DD4">
        <w:t xml:space="preserve">, cirka 2-3 cm nedanför </w:t>
      </w:r>
      <w:proofErr w:type="spellStart"/>
      <w:r w:rsidRPr="00015DD4">
        <w:t>tuberositas</w:t>
      </w:r>
      <w:proofErr w:type="spellEnd"/>
      <w:r w:rsidRPr="00015DD4">
        <w:t xml:space="preserve"> </w:t>
      </w:r>
      <w:proofErr w:type="spellStart"/>
      <w:r w:rsidRPr="00015DD4">
        <w:t>tibiae</w:t>
      </w:r>
      <w:proofErr w:type="spellEnd"/>
      <w:r w:rsidRPr="00015DD4">
        <w:t>.</w:t>
      </w:r>
    </w:p>
    <w:p w:rsidRPr="00015DD4" w:rsidR="00015DD4" w:rsidP="006B4582" w:rsidRDefault="00015DD4" w14:paraId="2C5EC364" w14:textId="77777777">
      <w:pPr>
        <w:pStyle w:val="Punktlista"/>
      </w:pPr>
      <w:r w:rsidRPr="00015DD4">
        <w:t xml:space="preserve">Starta och anslut defibrillator under pågående HLR så snart som möjligt, se rubrik </w:t>
      </w:r>
      <w:hyperlink w:history="1" w:anchor="_Defibrillering">
        <w:r w:rsidRPr="000163DE">
          <w:rPr>
            <w:rStyle w:val="Hyperlnk"/>
          </w:rPr>
          <w:t>Defibrillering</w:t>
        </w:r>
      </w:hyperlink>
      <w:r w:rsidRPr="00015DD4">
        <w:t>.</w:t>
      </w:r>
    </w:p>
    <w:p w:rsidRPr="00015DD4" w:rsidR="00015DD4" w:rsidP="006B4582" w:rsidRDefault="00015DD4" w14:paraId="4A7A8D06" w14:textId="77777777">
      <w:pPr>
        <w:pStyle w:val="Punktlista"/>
      </w:pPr>
      <w:r w:rsidRPr="00015DD4">
        <w:t xml:space="preserve">Vid </w:t>
      </w:r>
      <w:proofErr w:type="spellStart"/>
      <w:r w:rsidRPr="00015DD4">
        <w:t>asystoli</w:t>
      </w:r>
      <w:proofErr w:type="spellEnd"/>
      <w:r w:rsidRPr="00015DD4">
        <w:t>/PEA ges adrenalin 0,01 mg/kg iv/</w:t>
      </w:r>
      <w:proofErr w:type="spellStart"/>
      <w:r w:rsidRPr="00015DD4">
        <w:t>io</w:t>
      </w:r>
      <w:proofErr w:type="spellEnd"/>
      <w:r w:rsidRPr="00015DD4">
        <w:t xml:space="preserve"> var 4:e minut (varannan behandlingsomgång). Första dosen ges så snart infart etablerats.</w:t>
      </w:r>
    </w:p>
    <w:p w:rsidRPr="00015DD4" w:rsidR="00015DD4" w:rsidP="006B4582" w:rsidRDefault="00015DD4" w14:paraId="5A80F3C6" w14:textId="77777777">
      <w:pPr>
        <w:pStyle w:val="Punktlista"/>
      </w:pPr>
      <w:r w:rsidRPr="00015DD4">
        <w:t xml:space="preserve">Vid VF/pulslös VT </w:t>
      </w:r>
      <w:proofErr w:type="spellStart"/>
      <w:r w:rsidRPr="00015DD4">
        <w:t>defibrilleras</w:t>
      </w:r>
      <w:proofErr w:type="spellEnd"/>
      <w:r w:rsidRPr="00015DD4">
        <w:t xml:space="preserve"> barn omedelbart med 4 J/kg vid manuell defibrillering. Första dosen adrenalin ges efter 3 defibrilleringar. Upprepas därefter var 4:e minut. Om halvautomatisk defibrillering används, följ instruktioner.</w:t>
      </w:r>
    </w:p>
    <w:p w:rsidRPr="00015DD4" w:rsidR="00015DD4" w:rsidP="006B4582" w:rsidRDefault="00015DD4" w14:paraId="2014CF8B" w14:textId="77777777">
      <w:pPr>
        <w:pStyle w:val="Punktlista"/>
      </w:pPr>
      <w:r w:rsidRPr="00015DD4">
        <w:t xml:space="preserve">Vid kvarvarande VF/pulslös VT efter 3 defibrilleringar ges </w:t>
      </w:r>
      <w:proofErr w:type="spellStart"/>
      <w:r w:rsidRPr="00015DD4">
        <w:t>amiodaron</w:t>
      </w:r>
      <w:proofErr w:type="spellEnd"/>
      <w:r w:rsidRPr="00015DD4">
        <w:t xml:space="preserve"> 5 mg/kg iv/</w:t>
      </w:r>
      <w:proofErr w:type="spellStart"/>
      <w:r w:rsidRPr="00015DD4">
        <w:t>intraosseöst</w:t>
      </w:r>
      <w:proofErr w:type="spellEnd"/>
      <w:r w:rsidRPr="00015DD4">
        <w:t xml:space="preserve">. </w:t>
      </w:r>
      <w:proofErr w:type="spellStart"/>
      <w:r w:rsidRPr="00015DD4">
        <w:t>OmVF</w:t>
      </w:r>
      <w:proofErr w:type="spellEnd"/>
      <w:r w:rsidRPr="00015DD4">
        <w:t>/pulslös</w:t>
      </w:r>
      <w:r w:rsidRPr="00015DD4">
        <w:rPr>
          <w:b/>
          <w:bCs/>
        </w:rPr>
        <w:t xml:space="preserve"> </w:t>
      </w:r>
      <w:r w:rsidRPr="00015DD4">
        <w:t xml:space="preserve">VT kvarstår upprepas samma dos efter 5:e defibrilleringen. Överväg stegvis ökning av </w:t>
      </w:r>
      <w:proofErr w:type="spellStart"/>
      <w:r w:rsidRPr="00015DD4">
        <w:t>shock</w:t>
      </w:r>
      <w:proofErr w:type="spellEnd"/>
      <w:r w:rsidRPr="00015DD4">
        <w:t xml:space="preserve"> upp till 8 J/kg (max 360 J) om mer än 5 defibrilleringar behövs.</w:t>
      </w:r>
    </w:p>
    <w:p w:rsidRPr="00BA5055" w:rsidR="00015DD4" w:rsidP="00D13E7D" w:rsidRDefault="00015DD4" w14:paraId="596ACE74" w14:textId="7C1D0EFA">
      <w:pPr>
        <w:pStyle w:val="Punktlistaniv2"/>
        <w:rPr>
          <w:b/>
          <w:bCs w:val="0"/>
          <w:color w:val="00B050"/>
        </w:rPr>
      </w:pPr>
      <w:r w:rsidRPr="00BA5055">
        <w:rPr>
          <w:bCs w:val="0"/>
        </w:rPr>
        <w:t>S-HLR</w:t>
      </w:r>
      <w:r w:rsidRPr="00BA5055">
        <w:rPr>
          <w:bCs w:val="0"/>
        </w:rPr>
        <w:br/>
      </w:r>
      <w:hyperlink w:history="1" r:id="rId27">
        <w:r w:rsidRPr="00710444">
          <w:rPr>
            <w:rStyle w:val="Hyperlnk"/>
          </w:rPr>
          <w:t>https://www.hlr.nu/wp-content/uploads/2021/11/Handlingsplan-HLR-barn-for-sjukvardspersonal-2021.pdf</w:t>
        </w:r>
      </w:hyperlink>
    </w:p>
    <w:p w:rsidRPr="00BA5055" w:rsidR="00015DD4" w:rsidP="00D13E7D" w:rsidRDefault="00015DD4" w14:paraId="717F1280" w14:textId="063FFF13">
      <w:pPr>
        <w:pStyle w:val="Punktlistaniv2"/>
        <w:rPr>
          <w:b/>
          <w:bCs w:val="0"/>
          <w:color w:val="00B050"/>
        </w:rPr>
      </w:pPr>
      <w:r w:rsidRPr="00BA5055">
        <w:rPr>
          <w:bCs w:val="0"/>
        </w:rPr>
        <w:t>A-HLR</w:t>
      </w:r>
      <w:r w:rsidRPr="00BA5055">
        <w:rPr>
          <w:bCs w:val="0"/>
        </w:rPr>
        <w:br/>
      </w:r>
      <w:hyperlink w:history="1" r:id="rId28">
        <w:r w:rsidRPr="00BA5055" w:rsidR="00D13E7D">
          <w:rPr>
            <w:rStyle w:val="Hyperlnk"/>
            <w:bCs w:val="0"/>
          </w:rPr>
          <w:t>www.hlr.nu/wp-content/uploads/2021/11/HandlingsplanAvancerad-HLR-barn-for-sjukvardspersonal-2021.pdf</w:t>
        </w:r>
      </w:hyperlink>
    </w:p>
    <w:p w:rsidRPr="00BA5055" w:rsidR="00015DD4" w:rsidP="00D13E7D" w:rsidRDefault="00015DD4" w14:paraId="1811DF43" w14:textId="76CE9586">
      <w:pPr>
        <w:pStyle w:val="Punktlistaniv2"/>
        <w:rPr>
          <w:b/>
          <w:bCs w:val="0"/>
          <w:color w:val="00B050"/>
        </w:rPr>
      </w:pPr>
      <w:r w:rsidRPr="00BA5055">
        <w:rPr>
          <w:bCs w:val="0"/>
        </w:rPr>
        <w:t>Basal HLR</w:t>
      </w:r>
      <w:r w:rsidRPr="00BA5055" w:rsidR="00D13E7D">
        <w:rPr>
          <w:bCs w:val="0"/>
        </w:rPr>
        <w:br/>
      </w:r>
      <w:hyperlink w:history="1" r:id="rId29">
        <w:r w:rsidRPr="00BA5055" w:rsidR="00D13E7D">
          <w:rPr>
            <w:rStyle w:val="Hyperlnk"/>
            <w:bCs w:val="0"/>
          </w:rPr>
          <w:t>www.hlr.nu/wp-content/uploads/2021/12/Hjart-lungradning-barn-handlingsplan.pdf</w:t>
        </w:r>
      </w:hyperlink>
    </w:p>
    <w:p w:rsidRPr="00BA5055" w:rsidR="00015DD4" w:rsidP="00D13E7D" w:rsidRDefault="00015DD4" w14:paraId="4ADA4717" w14:textId="3A0CBFB0">
      <w:pPr>
        <w:pStyle w:val="Punktlistaniv2"/>
        <w:rPr>
          <w:b/>
          <w:bCs w:val="0"/>
          <w:color w:val="00B050"/>
        </w:rPr>
      </w:pPr>
      <w:r w:rsidRPr="00BA5055">
        <w:rPr>
          <w:bCs w:val="0"/>
        </w:rPr>
        <w:t>Luftvägsstopp</w:t>
      </w:r>
      <w:r w:rsidRPr="00BA5055" w:rsidR="00D13E7D">
        <w:rPr>
          <w:bCs w:val="0"/>
        </w:rPr>
        <w:br/>
      </w:r>
      <w:hyperlink w:history="1" r:id="rId30">
        <w:r w:rsidRPr="00BA5055" w:rsidR="00D13E7D">
          <w:rPr>
            <w:rStyle w:val="Hyperlnk"/>
            <w:bCs w:val="0"/>
          </w:rPr>
          <w:t>www.hlr.nu/wp-content/uploads/2021/11/Handlingsplan-luftvagsstopp-2021.pdf</w:t>
        </w:r>
      </w:hyperlink>
    </w:p>
    <w:p w:rsidRPr="00015DD4" w:rsidR="00015DD4" w:rsidP="002C7F91" w:rsidRDefault="00015DD4" w14:paraId="32E612ED" w14:textId="77777777">
      <w:pPr>
        <w:pStyle w:val="MellanrubrikVGR"/>
      </w:pPr>
      <w:bookmarkStart w:name="_Toc256000201" w:id="348"/>
      <w:bookmarkStart w:name="_Toc256000294" w:id="349"/>
      <w:bookmarkStart w:name="_Toc44409235" w:id="350"/>
      <w:bookmarkStart w:name="_Toc256000186" w:id="351"/>
      <w:bookmarkStart w:name="_Toc256000215" w:id="352"/>
      <w:bookmarkStart w:name="_Toc256000243" w:id="353"/>
      <w:bookmarkStart w:name="_Toc256000271" w:id="354"/>
      <w:bookmarkStart w:name="_Toc63168496" w:id="355"/>
      <w:bookmarkStart w:name="_Toc63947055" w:id="356"/>
      <w:bookmarkStart w:name="_Toc98165881" w:id="357"/>
      <w:bookmarkStart w:name="_Toc98166624" w:id="358"/>
      <w:bookmarkStart w:name="_Toc160460096" w:id="359"/>
      <w:r w:rsidRPr="00015DD4">
        <w:t>Neonatalbarn</w:t>
      </w:r>
      <w:bookmarkEnd w:id="348"/>
      <w:bookmarkEnd w:id="349"/>
      <w:bookmarkEnd w:id="350"/>
      <w:bookmarkEnd w:id="351"/>
      <w:bookmarkEnd w:id="352"/>
      <w:bookmarkEnd w:id="353"/>
      <w:bookmarkEnd w:id="354"/>
      <w:bookmarkEnd w:id="355"/>
      <w:bookmarkEnd w:id="356"/>
      <w:bookmarkEnd w:id="357"/>
      <w:bookmarkEnd w:id="358"/>
      <w:bookmarkEnd w:id="359"/>
    </w:p>
    <w:p w:rsidRPr="00015DD4" w:rsidR="00015DD4" w:rsidP="002C7F91" w:rsidRDefault="00015DD4" w14:paraId="3F70DDAC" w14:textId="188AEFED">
      <w:pPr>
        <w:rPr>
          <w:szCs w:val="20"/>
        </w:rPr>
      </w:pPr>
      <w:bookmarkStart w:name="_Hlk41573584" w:id="360"/>
      <w:r w:rsidRPr="00015DD4">
        <w:rPr>
          <w:szCs w:val="20"/>
        </w:rPr>
        <w:t xml:space="preserve">Se </w:t>
      </w:r>
      <w:hyperlink w:history="1" r:id="rId31">
        <w:r w:rsidRPr="00D13E7D">
          <w:rPr>
            <w:rStyle w:val="Hyperlnk"/>
          </w:rPr>
          <w:t>Neonatal HLR</w:t>
        </w:r>
      </w:hyperlink>
      <w:r w:rsidRPr="00015DD4">
        <w:rPr>
          <w:szCs w:val="20"/>
        </w:rPr>
        <w:t xml:space="preserve"> från barnläkarföreningen</w:t>
      </w:r>
      <w:bookmarkEnd w:id="360"/>
      <w:r w:rsidRPr="00015DD4">
        <w:rPr>
          <w:szCs w:val="20"/>
        </w:rPr>
        <w:t>.</w:t>
      </w:r>
    </w:p>
    <w:p w:rsidRPr="00015DD4" w:rsidR="00015DD4" w:rsidP="002C7F91" w:rsidRDefault="00015DD4" w14:paraId="67F4E593" w14:textId="77777777">
      <w:pPr>
        <w:pStyle w:val="MellanrubrikVGR"/>
      </w:pPr>
      <w:bookmarkStart w:name="_Toc256000202" w:id="361"/>
      <w:bookmarkStart w:name="_Toc256000295" w:id="362"/>
      <w:bookmarkStart w:name="_Toc44409236" w:id="363"/>
      <w:bookmarkStart w:name="_Toc256000187" w:id="364"/>
      <w:bookmarkStart w:name="_Toc256000216" w:id="365"/>
      <w:bookmarkStart w:name="_Toc256000244" w:id="366"/>
      <w:bookmarkStart w:name="_Toc256000272" w:id="367"/>
      <w:bookmarkStart w:name="_Toc63168497" w:id="368"/>
      <w:bookmarkStart w:name="_Toc63947056" w:id="369"/>
      <w:bookmarkStart w:name="_Toc98165882" w:id="370"/>
      <w:bookmarkStart w:name="_Toc98166625" w:id="371"/>
      <w:bookmarkStart w:name="_Toc160460097" w:id="372"/>
      <w:r w:rsidRPr="00015DD4">
        <w:t>Vuxna</w:t>
      </w:r>
      <w:bookmarkEnd w:id="361"/>
      <w:bookmarkEnd w:id="362"/>
      <w:bookmarkEnd w:id="363"/>
      <w:bookmarkEnd w:id="364"/>
      <w:bookmarkEnd w:id="365"/>
      <w:bookmarkEnd w:id="366"/>
      <w:bookmarkEnd w:id="367"/>
      <w:bookmarkEnd w:id="368"/>
      <w:bookmarkEnd w:id="369"/>
      <w:bookmarkEnd w:id="370"/>
      <w:bookmarkEnd w:id="371"/>
      <w:bookmarkEnd w:id="372"/>
    </w:p>
    <w:p w:rsidRPr="00015DD4" w:rsidR="00015DD4" w:rsidP="00BA5055" w:rsidRDefault="00015DD4" w14:paraId="39182D4B" w14:textId="77777777">
      <w:pPr>
        <w:pStyle w:val="Punktlista"/>
      </w:pPr>
      <w:r w:rsidRPr="00015DD4">
        <w:t>Vuxen-HLR med god kvalitet</w:t>
      </w:r>
    </w:p>
    <w:p w:rsidRPr="00015DD4" w:rsidR="00015DD4" w:rsidP="00BA5055" w:rsidRDefault="00015DD4" w14:paraId="6F8E5782" w14:textId="77777777">
      <w:pPr>
        <w:pStyle w:val="Punktlista"/>
      </w:pPr>
      <w:r w:rsidRPr="00015DD4">
        <w:t>Tryck mitt på bröstkorgen.</w:t>
      </w:r>
    </w:p>
    <w:p w:rsidRPr="00015DD4" w:rsidR="00015DD4" w:rsidP="00BA5055" w:rsidRDefault="00015DD4" w14:paraId="42BFF815" w14:textId="77777777">
      <w:pPr>
        <w:pStyle w:val="Punktlista"/>
      </w:pPr>
      <w:r w:rsidRPr="00015DD4">
        <w:t>Takt 100-120 kompressioner/minut.</w:t>
      </w:r>
    </w:p>
    <w:p w:rsidRPr="00015DD4" w:rsidR="00015DD4" w:rsidP="00BA5055" w:rsidRDefault="00015DD4" w14:paraId="599D2029" w14:textId="77777777">
      <w:pPr>
        <w:pStyle w:val="Punktlista"/>
      </w:pPr>
      <w:r w:rsidRPr="00015DD4">
        <w:t>Kompressionsdjup minst 5 cm, inte mer än 6 cm.</w:t>
      </w:r>
    </w:p>
    <w:p w:rsidRPr="00015DD4" w:rsidR="00015DD4" w:rsidP="00BA5055" w:rsidRDefault="00015DD4" w14:paraId="7BE79943" w14:textId="77777777">
      <w:pPr>
        <w:pStyle w:val="Punktlista"/>
      </w:pPr>
      <w:r w:rsidRPr="00015DD4">
        <w:t>Släpp upp helt efter varje kompression, behåll hudkontakt.</w:t>
      </w:r>
    </w:p>
    <w:p w:rsidRPr="00015DD4" w:rsidR="00015DD4" w:rsidP="00BA5055" w:rsidRDefault="00015DD4" w14:paraId="7EEF8D68" w14:textId="77777777">
      <w:pPr>
        <w:pStyle w:val="Punktlista"/>
      </w:pPr>
      <w:r w:rsidRPr="00015DD4">
        <w:t>30 kompressioner följt av 2 inblåsningar, 30:2.</w:t>
      </w:r>
    </w:p>
    <w:p w:rsidRPr="00015DD4" w:rsidR="00015DD4" w:rsidP="00BA5055" w:rsidRDefault="00015DD4" w14:paraId="4710C88A" w14:textId="77777777">
      <w:pPr>
        <w:pStyle w:val="Punktlista"/>
      </w:pPr>
      <w:r w:rsidRPr="00015DD4">
        <w:t>Blås till bröstkorgen höjer sig.</w:t>
      </w:r>
    </w:p>
    <w:p w:rsidRPr="00015DD4" w:rsidR="00015DD4" w:rsidP="00BA5055" w:rsidRDefault="00015DD4" w14:paraId="69EA366A" w14:textId="77777777">
      <w:pPr>
        <w:pStyle w:val="Punktlista"/>
      </w:pPr>
      <w:r w:rsidRPr="00015DD4">
        <w:t>En inblåsning ska ta en sekund.</w:t>
      </w:r>
    </w:p>
    <w:p w:rsidRPr="00015DD4" w:rsidR="00015DD4" w:rsidP="00BA5055" w:rsidRDefault="00015DD4" w14:paraId="59366A01" w14:textId="77777777">
      <w:pPr>
        <w:pStyle w:val="Punktlista"/>
      </w:pPr>
      <w:r w:rsidRPr="00015DD4">
        <w:t>Minimera avbrott.</w:t>
      </w:r>
    </w:p>
    <w:p w:rsidRPr="00015DD4" w:rsidR="00015DD4" w:rsidP="00BA5055" w:rsidRDefault="00015DD4" w14:paraId="178D9EFA" w14:textId="77777777">
      <w:pPr>
        <w:pStyle w:val="Punktlista"/>
      </w:pPr>
      <w:r w:rsidRPr="00015DD4">
        <w:t>Hårt underlag om möjligt.</w:t>
      </w:r>
    </w:p>
    <w:p w:rsidRPr="00625D27" w:rsidR="00015DD4" w:rsidP="00F259FF" w:rsidRDefault="00015DD4" w14:paraId="5F7B01B7" w14:textId="11D20C6E">
      <w:pPr>
        <w:pStyle w:val="Punktlistaniv2"/>
        <w:rPr>
          <w:rStyle w:val="Hyperlnk"/>
        </w:rPr>
      </w:pPr>
      <w:r w:rsidRPr="00625D27">
        <w:rPr>
          <w:b/>
        </w:rPr>
        <w:t>S-HLR</w:t>
      </w:r>
      <w:r w:rsidR="00625D27">
        <w:rPr>
          <w:b/>
        </w:rPr>
        <w:br/>
      </w:r>
      <w:hyperlink w:history="1" r:id="rId32">
        <w:r w:rsidRPr="00625D27">
          <w:rPr>
            <w:rStyle w:val="Hyperlnk"/>
          </w:rPr>
          <w:t>https://www.hlr.nu/wp-content/uploads/2021/11/Handlingsplan-HLR-vuxen-for-sjukvardspersonal-2021.pdf</w:t>
        </w:r>
      </w:hyperlink>
    </w:p>
    <w:p w:rsidRPr="00625D27" w:rsidR="00015DD4" w:rsidP="00F259FF" w:rsidRDefault="00015DD4" w14:paraId="7C0194D8" w14:textId="4D8B2904">
      <w:pPr>
        <w:pStyle w:val="Punktlistaniv2"/>
        <w:rPr>
          <w:rStyle w:val="Hyperlnk"/>
        </w:rPr>
      </w:pPr>
      <w:r w:rsidRPr="00625D27">
        <w:rPr>
          <w:b/>
        </w:rPr>
        <w:t>A-HLR</w:t>
      </w:r>
      <w:r w:rsidR="00625D27">
        <w:rPr>
          <w:b/>
        </w:rPr>
        <w:br/>
      </w:r>
      <w:hyperlink w:history="1" r:id="rId33">
        <w:r w:rsidRPr="00625D27">
          <w:rPr>
            <w:rStyle w:val="Hyperlnk"/>
          </w:rPr>
          <w:t>https://www.hlr.nu/wp-content/uploads/2021/11/handlingsplan-Avancerad-HLR-vuxen-for-sjukvardspersonal2021-.pdf</w:t>
        </w:r>
      </w:hyperlink>
    </w:p>
    <w:p w:rsidRPr="00625D27" w:rsidR="00015DD4" w:rsidP="00F259FF" w:rsidRDefault="00015DD4" w14:paraId="26933AC9" w14:textId="6C314C95">
      <w:pPr>
        <w:pStyle w:val="Punktlistaniv2"/>
        <w:rPr>
          <w:rStyle w:val="Hyperlnk"/>
        </w:rPr>
      </w:pPr>
      <w:r w:rsidRPr="00625D27">
        <w:rPr>
          <w:b/>
        </w:rPr>
        <w:t>Basal HLR</w:t>
      </w:r>
      <w:r w:rsidR="00625D27">
        <w:rPr>
          <w:b/>
        </w:rPr>
        <w:br/>
      </w:r>
      <w:hyperlink w:history="1" r:id="rId34">
        <w:r w:rsidRPr="00625D27">
          <w:rPr>
            <w:rStyle w:val="Hyperlnk"/>
          </w:rPr>
          <w:t>https://www.hlr.nu/wp-content/uploads/2021/12/Hjart-lungraddning-vuxen-handlingsplan.pdf</w:t>
        </w:r>
      </w:hyperlink>
    </w:p>
    <w:p w:rsidRPr="00015DD4" w:rsidR="00015DD4" w:rsidP="00625D27" w:rsidRDefault="00015DD4" w14:paraId="794309E2" w14:textId="36F2F623">
      <w:pPr>
        <w:pStyle w:val="Punktlistaniv2"/>
      </w:pPr>
      <w:r w:rsidRPr="00015DD4">
        <w:rPr>
          <w:b/>
        </w:rPr>
        <w:t>Handlingsplan luftvägsstopp</w:t>
      </w:r>
      <w:r w:rsidR="00625D27">
        <w:rPr>
          <w:b/>
        </w:rPr>
        <w:br/>
      </w:r>
      <w:hyperlink w:history="1" r:id="rId35">
        <w:r w:rsidRPr="00625D27">
          <w:rPr>
            <w:rStyle w:val="Hyperlnk"/>
          </w:rPr>
          <w:t>www.hlr.nu/wp-content/uploads/2018/03/Handlingsplan-luftvägsstopp-2016.pdf</w:t>
        </w:r>
      </w:hyperlink>
    </w:p>
    <w:p w:rsidRPr="00015DD4" w:rsidR="00015DD4" w:rsidP="00A243C1" w:rsidRDefault="00015DD4" w14:paraId="1BDF0D47" w14:textId="77777777">
      <w:pPr>
        <w:pStyle w:val="Rubrik3"/>
      </w:pPr>
      <w:bookmarkStart w:name="_Toc256000217" w:id="373"/>
      <w:bookmarkStart w:name="_Toc98165883" w:id="374"/>
      <w:bookmarkStart w:name="_Toc98166626" w:id="375"/>
      <w:bookmarkStart w:name="_Toc160460098" w:id="376"/>
      <w:r w:rsidRPr="00015DD4">
        <w:t>Akutgruppen på SÄS</w:t>
      </w:r>
      <w:bookmarkEnd w:id="373"/>
      <w:bookmarkEnd w:id="374"/>
      <w:bookmarkEnd w:id="375"/>
      <w:bookmarkEnd w:id="376"/>
    </w:p>
    <w:p w:rsidRPr="00015DD4" w:rsidR="00015DD4" w:rsidP="00A243C1" w:rsidRDefault="00015DD4" w14:paraId="570D1F1A" w14:textId="61C8599C">
      <w:r>
        <w:t>Akutgruppen består av medicinläkare/</w:t>
      </w:r>
      <w:r w:rsidR="7046FEF2">
        <w:t>b</w:t>
      </w:r>
      <w:r>
        <w:t>arnläkare, narkosläkare och narkossjuksköterska med akut</w:t>
      </w:r>
      <w:r w:rsidR="40BA7F95">
        <w:t>moped</w:t>
      </w:r>
      <w:r>
        <w:t>.</w:t>
      </w:r>
    </w:p>
    <w:p w:rsidRPr="00015DD4" w:rsidR="00015DD4" w:rsidP="00A243C1" w:rsidRDefault="00015DD4" w14:paraId="2D6F1F22" w14:textId="77777777">
      <w:proofErr w:type="spellStart"/>
      <w:r w:rsidRPr="00015DD4">
        <w:t>Medicinläkaren</w:t>
      </w:r>
      <w:proofErr w:type="spellEnd"/>
      <w:r w:rsidRPr="00015DD4">
        <w:t>/barnläkaren blir teamledare och beslutsfattande i HLR-situationen samt ska försöka utreda bakomliggande orsak och åtgärda reversibla orsaker till hjärtstoppet. Narkosläkare tillsammans med narkossjuksköterska tar över ansvar för att säkerställa luftväg.</w:t>
      </w:r>
    </w:p>
    <w:p w:rsidRPr="00015DD4" w:rsidR="00015DD4" w:rsidP="00A243C1" w:rsidRDefault="00015DD4" w14:paraId="1B0A2A67" w14:textId="77777777">
      <w:r w:rsidRPr="00015DD4">
        <w:t>Detta innebär att personalen som redan är på plats fortsätter ansvara för att HLR pågår samt att administrera läkemedel i de fall läkemedelsvana finns.</w:t>
      </w:r>
    </w:p>
    <w:p w:rsidRPr="00015DD4" w:rsidR="00015DD4" w:rsidP="00A243C1" w:rsidRDefault="00015DD4" w14:paraId="70097D18" w14:textId="4DA9056D">
      <w:r>
        <w:t>På akut</w:t>
      </w:r>
      <w:r w:rsidR="6A649AB0">
        <w:t>mopeden</w:t>
      </w:r>
      <w:r>
        <w:t xml:space="preserve"> finns bland annat utrustning för intubation, ytterligare läkemedel, material för </w:t>
      </w:r>
      <w:proofErr w:type="spellStart"/>
      <w:r>
        <w:t>intraossiös</w:t>
      </w:r>
      <w:proofErr w:type="spellEnd"/>
      <w:r>
        <w:t xml:space="preserve"> nålsättning och manuell defibrillator.</w:t>
      </w:r>
    </w:p>
    <w:p w:rsidRPr="00015DD4" w:rsidR="00015DD4" w:rsidP="00A243C1" w:rsidRDefault="00015DD4" w14:paraId="3710ED18" w14:textId="77777777">
      <w:pPr>
        <w:pStyle w:val="Rubrik3"/>
      </w:pPr>
      <w:bookmarkStart w:name="_Toc256000221" w:id="377"/>
      <w:bookmarkStart w:name="_Toc256000297" w:id="378"/>
      <w:bookmarkStart w:name="_Toc44409238" w:id="379"/>
      <w:bookmarkStart w:name="_Toc256000189" w:id="380"/>
      <w:bookmarkStart w:name="_Toc256000218" w:id="381"/>
      <w:bookmarkStart w:name="_Toc256000246" w:id="382"/>
      <w:bookmarkStart w:name="_Toc256000274" w:id="383"/>
      <w:bookmarkStart w:name="_Toc63168499" w:id="384"/>
      <w:bookmarkStart w:name="_Toc63947058" w:id="385"/>
      <w:bookmarkStart w:name="_Toc98165884" w:id="386"/>
      <w:bookmarkStart w:name="_Toc98166627" w:id="387"/>
      <w:bookmarkStart w:name="_Toc160460099" w:id="388"/>
      <w:r w:rsidRPr="00015DD4">
        <w:t>Avbrytande av HLR</w:t>
      </w:r>
      <w:bookmarkEnd w:id="377"/>
      <w:bookmarkEnd w:id="378"/>
      <w:bookmarkEnd w:id="379"/>
      <w:bookmarkEnd w:id="380"/>
      <w:bookmarkEnd w:id="381"/>
      <w:bookmarkEnd w:id="382"/>
      <w:bookmarkEnd w:id="383"/>
      <w:bookmarkEnd w:id="384"/>
      <w:bookmarkEnd w:id="385"/>
      <w:bookmarkEnd w:id="386"/>
      <w:bookmarkEnd w:id="387"/>
      <w:bookmarkEnd w:id="388"/>
    </w:p>
    <w:p w:rsidRPr="00015DD4" w:rsidR="00015DD4" w:rsidP="00A243C1" w:rsidRDefault="00015DD4" w14:paraId="1F647070" w14:textId="77777777">
      <w:r w:rsidRPr="00015DD4">
        <w:t xml:space="preserve">Vid fortsatt </w:t>
      </w:r>
      <w:proofErr w:type="spellStart"/>
      <w:r w:rsidRPr="00015DD4">
        <w:t>asystoli</w:t>
      </w:r>
      <w:proofErr w:type="spellEnd"/>
      <w:r w:rsidRPr="00015DD4">
        <w:t xml:space="preserve"> och utebliven återkomst av spontan cirkulation (ROSC) efter 20 minuters kontinuerlig återupplivning, ska ansvarig läkare ta ställning till avbrytande av HLR. Prognosen är generellt mycket dålig men bedömningen ska vara individuell i varje enskilt fall. Flera faktorer ska övervägas: ålder, grundsjukdom, aktuell anamnes, tid till HLR påbörjades (”no </w:t>
      </w:r>
      <w:proofErr w:type="spellStart"/>
      <w:r w:rsidRPr="00015DD4">
        <w:t>flow</w:t>
      </w:r>
      <w:proofErr w:type="spellEnd"/>
      <w:r w:rsidRPr="00015DD4">
        <w:t>” tid) samt speciella förhållanden (t.ex. förgiftning eller hypotermi då bakomliggande orsak bör åtgärdas innan bedömningen).</w:t>
      </w:r>
    </w:p>
    <w:p w:rsidRPr="00015DD4" w:rsidR="00015DD4" w:rsidP="00A243C1" w:rsidRDefault="00015DD4" w14:paraId="6B3A2D6F" w14:textId="763A990B">
      <w:r w:rsidRPr="00015DD4">
        <w:t xml:space="preserve">Se även </w:t>
      </w:r>
      <w:hyperlink w:history="1" r:id="rId36">
        <w:r w:rsidRPr="00D9270B">
          <w:rPr>
            <w:rStyle w:val="Hyperlnk"/>
          </w:rPr>
          <w:t>Etiska riktlinjer för hjärt-lungräddning (HLR)</w:t>
        </w:r>
      </w:hyperlink>
      <w:r w:rsidRPr="00015DD4">
        <w:t>.</w:t>
      </w:r>
    </w:p>
    <w:p w:rsidRPr="00015DD4" w:rsidR="00015DD4" w:rsidP="00D9270B" w:rsidRDefault="00015DD4" w14:paraId="31EDF6BB" w14:textId="77777777">
      <w:pPr>
        <w:pStyle w:val="Rubrik3"/>
      </w:pPr>
      <w:bookmarkStart w:name="_Toc256000222" w:id="389"/>
      <w:bookmarkStart w:name="_Toc98165885" w:id="390"/>
      <w:bookmarkStart w:name="_Toc98166628" w:id="391"/>
      <w:bookmarkStart w:name="_Toc160460100" w:id="392"/>
      <w:r w:rsidRPr="00015DD4">
        <w:t>Dokumentation</w:t>
      </w:r>
      <w:bookmarkEnd w:id="389"/>
      <w:bookmarkEnd w:id="390"/>
      <w:bookmarkEnd w:id="391"/>
      <w:bookmarkEnd w:id="392"/>
    </w:p>
    <w:p w:rsidRPr="00015DD4" w:rsidR="00015DD4" w:rsidP="00D9270B" w:rsidRDefault="00015DD4" w14:paraId="111F4412" w14:textId="77777777">
      <w:pPr>
        <w:pStyle w:val="MellanrubrikVGR"/>
      </w:pPr>
      <w:bookmarkStart w:name="_Toc256000223" w:id="393"/>
      <w:bookmarkStart w:name="_Toc98165886" w:id="394"/>
      <w:bookmarkStart w:name="_Toc98166629" w:id="395"/>
      <w:bookmarkStart w:name="_Toc160460101" w:id="396"/>
      <w:r w:rsidRPr="00015DD4">
        <w:t>Arbetsblad</w:t>
      </w:r>
      <w:bookmarkEnd w:id="393"/>
      <w:bookmarkEnd w:id="394"/>
      <w:bookmarkEnd w:id="395"/>
      <w:bookmarkEnd w:id="396"/>
    </w:p>
    <w:p w:rsidRPr="00015DD4" w:rsidR="00015DD4" w:rsidP="00D9270B" w:rsidRDefault="00015DD4" w14:paraId="77831BBC" w14:textId="77777777">
      <w:r w:rsidRPr="00015DD4">
        <w:t xml:space="preserve">Arbetsblad vid hjärtstopp används som stöd för att senare kunna dokumentera händelsen i patientjournalen och för registrering av korrekta uppgifter i Svenska Hjärt- och lungräddningsregistret. Tänk på </w:t>
      </w:r>
      <w:r w:rsidRPr="00015DD4">
        <w:t>att det är viktigt att ange händelseförlopp samt så korrekta tider som möjligt.</w:t>
      </w:r>
    </w:p>
    <w:p w:rsidRPr="00015DD4" w:rsidR="00015DD4" w:rsidP="00D9270B" w:rsidRDefault="00015DD4" w14:paraId="7BCBFA26" w14:textId="77777777">
      <w:pPr>
        <w:rPr>
          <w:strike/>
        </w:rPr>
      </w:pPr>
      <w:r w:rsidRPr="00015DD4">
        <w:t>Arbetsbladet kan kopieras. Vid behov av nytt exemplar av arbetsblad skrivs dessa ut från intranätet.</w:t>
      </w:r>
    </w:p>
    <w:bookmarkStart w:name="_Hlk98156218" w:id="397"/>
    <w:p w:rsidRPr="00AF67C9" w:rsidR="00015DD4" w:rsidP="00D9270B" w:rsidRDefault="00015DD4" w14:paraId="5B487193" w14:textId="314B4E80">
      <w:pPr>
        <w:rPr>
          <w:rStyle w:val="Hyperlnk"/>
        </w:rPr>
      </w:pPr>
      <w:r w:rsidRPr="00AF67C9">
        <w:rPr>
          <w:rStyle w:val="Hyperlnk"/>
        </w:rPr>
        <w:fldChar w:fldCharType="begin"/>
      </w:r>
      <w:r w:rsidR="00AF67C9">
        <w:rPr>
          <w:rStyle w:val="Hyperlnk"/>
        </w:rPr>
        <w:instrText xml:space="preserve">HYPERLINK "https://mellanarkiv-offentlig.vgregion.se/alfresco/s/archive/stream/public/v1/source/available/sofia/sas467-1574791863-309/native/HLR%20Arbetsblad.pdf" \h </w:instrText>
      </w:r>
      <w:r w:rsidRPr="00AF67C9">
        <w:rPr>
          <w:rStyle w:val="Hyperlnk"/>
        </w:rPr>
      </w:r>
      <w:r w:rsidRPr="00AF67C9">
        <w:rPr>
          <w:rStyle w:val="Hyperlnk"/>
        </w:rPr>
        <w:fldChar w:fldCharType="separate"/>
      </w:r>
      <w:r w:rsidRPr="00AF67C9">
        <w:rPr>
          <w:rStyle w:val="Hyperlnk"/>
        </w:rPr>
        <w:t>HLR Arbetsblad Vuxen</w:t>
      </w:r>
      <w:r w:rsidRPr="00AF67C9">
        <w:rPr>
          <w:rStyle w:val="Hyperlnk"/>
        </w:rPr>
        <w:fldChar w:fldCharType="end"/>
      </w:r>
    </w:p>
    <w:bookmarkEnd w:id="397"/>
    <w:p w:rsidRPr="00AF67C9" w:rsidR="00015DD4" w:rsidP="00D9270B" w:rsidRDefault="00015DD4" w14:paraId="0539F24B" w14:textId="7F9FBB8B">
      <w:pPr>
        <w:rPr>
          <w:rStyle w:val="Hyperlnk"/>
        </w:rPr>
      </w:pPr>
      <w:r w:rsidRPr="00AF67C9">
        <w:rPr>
          <w:rStyle w:val="Hyperlnk"/>
        </w:rPr>
        <w:fldChar w:fldCharType="begin"/>
      </w:r>
      <w:r w:rsidR="00593861">
        <w:rPr>
          <w:rStyle w:val="Hyperlnk"/>
        </w:rPr>
        <w:instrText xml:space="preserve">HYPERLINK "https://www.hlr.nu/wp-content/uploads/2018/03/arbetsblad-vid-hjartstopp-barn-2016.pdf" \h </w:instrText>
      </w:r>
      <w:r w:rsidRPr="00AF67C9">
        <w:rPr>
          <w:rStyle w:val="Hyperlnk"/>
        </w:rPr>
      </w:r>
      <w:r w:rsidRPr="00AF67C9">
        <w:rPr>
          <w:rStyle w:val="Hyperlnk"/>
        </w:rPr>
        <w:fldChar w:fldCharType="separate"/>
      </w:r>
      <w:r w:rsidRPr="00AF67C9">
        <w:rPr>
          <w:rStyle w:val="Hyperlnk"/>
        </w:rPr>
        <w:t>Arbetsblad HLR barn</w:t>
      </w:r>
      <w:r w:rsidRPr="00AF67C9">
        <w:rPr>
          <w:rStyle w:val="Hyperlnk"/>
        </w:rPr>
        <w:fldChar w:fldCharType="end"/>
      </w:r>
    </w:p>
    <w:p w:rsidRPr="00015DD4" w:rsidR="00015DD4" w:rsidP="00D9270B" w:rsidRDefault="00015DD4" w14:paraId="1B10CB37" w14:textId="77777777">
      <w:pPr>
        <w:pStyle w:val="MellanrubrikVGR"/>
      </w:pPr>
      <w:bookmarkStart w:name="_Toc256000224" w:id="398"/>
      <w:bookmarkStart w:name="_Toc98165887" w:id="399"/>
      <w:bookmarkStart w:name="_Toc98166630" w:id="400"/>
      <w:bookmarkStart w:name="_Toc160460102" w:id="401"/>
      <w:r w:rsidRPr="00015DD4">
        <w:t>Svenska hjärt-/lungräddningsregistret</w:t>
      </w:r>
      <w:bookmarkEnd w:id="398"/>
      <w:bookmarkEnd w:id="399"/>
      <w:bookmarkEnd w:id="400"/>
      <w:bookmarkEnd w:id="401"/>
    </w:p>
    <w:p w:rsidRPr="00015DD4" w:rsidR="00015DD4" w:rsidP="00AF67C9" w:rsidRDefault="00015DD4" w14:paraId="6E50B7A6" w14:textId="77777777">
      <w:r w:rsidRPr="00015DD4">
        <w:t xml:space="preserve">Alla tillfällen där hjärtkompressioner, oavsett orsak, påbörjats ska registreras i Svenska Hjärt- och lungräddningsregistret. </w:t>
      </w:r>
    </w:p>
    <w:p w:rsidRPr="00015DD4" w:rsidR="00015DD4" w:rsidP="00AF67C9" w:rsidRDefault="00015DD4" w14:paraId="29A23DC3" w14:textId="77777777">
      <w:r w:rsidRPr="00015DD4">
        <w:t xml:space="preserve">Om behandlingsmålen HLR och Larm inom 1 minut och defibrillering inom 3/5 minuter inte uppnås ska avvikelse dokumenteras i </w:t>
      </w:r>
      <w:proofErr w:type="spellStart"/>
      <w:r w:rsidRPr="00015DD4">
        <w:t>MedControl</w:t>
      </w:r>
      <w:proofErr w:type="spellEnd"/>
      <w:r w:rsidRPr="00015DD4">
        <w:t>.</w:t>
      </w:r>
    </w:p>
    <w:p w:rsidRPr="00015DD4" w:rsidR="00015DD4" w:rsidP="00AF67C9" w:rsidRDefault="00015DD4" w14:paraId="50282F64" w14:textId="77777777">
      <w:pPr>
        <w:pStyle w:val="MellanrubrikVGR"/>
      </w:pPr>
      <w:bookmarkStart w:name="_Toc256000230" w:id="402"/>
      <w:bookmarkStart w:name="_Toc98165888" w:id="403"/>
      <w:bookmarkStart w:name="_Toc98166631" w:id="404"/>
      <w:bookmarkStart w:name="_Toc160460103" w:id="405"/>
      <w:r w:rsidRPr="00015DD4">
        <w:t>Patientjournal</w:t>
      </w:r>
      <w:bookmarkEnd w:id="402"/>
      <w:bookmarkEnd w:id="403"/>
      <w:bookmarkEnd w:id="404"/>
      <w:bookmarkEnd w:id="405"/>
    </w:p>
    <w:p w:rsidRPr="00015DD4" w:rsidR="00015DD4" w:rsidP="00AF67C9" w:rsidRDefault="00015DD4" w14:paraId="30AEE918" w14:textId="77777777">
      <w:r w:rsidRPr="00015DD4">
        <w:t>Information om hjärtstoppsförloppet d.v.s. Tid för hjärtstoppet, om det var bevittnat, händelseförlopp, tid då akutteamet anländer, tid för återkomst av cirkulation (ROSC), tid för avslutande av HLR m.m. ska dokumenteras i patientjournalen. Patientansvarig läkare och sjuksköterska ansvarar för att utförda åtgärder dokumenteras i patientjournalen.</w:t>
      </w:r>
    </w:p>
    <w:p w:rsidRPr="00015DD4" w:rsidR="00015DD4" w:rsidP="00AF67C9" w:rsidRDefault="00015DD4" w14:paraId="4131086C" w14:textId="77777777">
      <w:r w:rsidRPr="00015DD4">
        <w:t>För patienter som inte är inskrivna på vårdavdelning, ansvarar legitimerad personal på platsen för hjärtstoppet tillsammans med akutgruppen för att händelsen dokumenteras och för att registrering sker i hjärtstoppsregistret.</w:t>
      </w:r>
    </w:p>
    <w:p w:rsidRPr="00015DD4" w:rsidR="00015DD4" w:rsidP="004A4DA9" w:rsidRDefault="00015DD4" w14:paraId="111CF4C0" w14:textId="77777777">
      <w:pPr>
        <w:pStyle w:val="Rubrik3"/>
      </w:pPr>
      <w:bookmarkStart w:name="_Toc256000231" w:id="406"/>
      <w:bookmarkStart w:name="_Toc256000298" w:id="407"/>
      <w:bookmarkStart w:name="_Toc44409239" w:id="408"/>
      <w:bookmarkStart w:name="_Toc256000190" w:id="409"/>
      <w:bookmarkStart w:name="_Toc256000219" w:id="410"/>
      <w:bookmarkStart w:name="_Toc256000247" w:id="411"/>
      <w:bookmarkStart w:name="_Toc256000275" w:id="412"/>
      <w:bookmarkStart w:name="_Toc63168500" w:id="413"/>
      <w:bookmarkStart w:name="_Toc63947059" w:id="414"/>
      <w:bookmarkStart w:name="_Toc98165889" w:id="415"/>
      <w:bookmarkStart w:name="_Toc98166632" w:id="416"/>
      <w:bookmarkStart w:name="_Toc160460104" w:id="417"/>
      <w:r w:rsidRPr="00015DD4">
        <w:t>Eftervård av vuxna</w:t>
      </w:r>
      <w:bookmarkEnd w:id="406"/>
      <w:bookmarkEnd w:id="407"/>
      <w:bookmarkEnd w:id="408"/>
      <w:bookmarkEnd w:id="409"/>
      <w:bookmarkEnd w:id="410"/>
      <w:bookmarkEnd w:id="411"/>
      <w:bookmarkEnd w:id="412"/>
      <w:bookmarkEnd w:id="413"/>
      <w:bookmarkEnd w:id="414"/>
      <w:bookmarkEnd w:id="415"/>
      <w:bookmarkEnd w:id="416"/>
      <w:bookmarkEnd w:id="417"/>
    </w:p>
    <w:p w:rsidRPr="00015DD4" w:rsidR="00015DD4" w:rsidP="004A4DA9" w:rsidRDefault="00015DD4" w14:paraId="1EE6113D" w14:textId="77777777">
      <w:r w:rsidRPr="00015DD4">
        <w:t>I de fall som patienterna återfår cirkulation är det akutgruppen som beslutar om patienten kvarstannar på avdelningen, överförs till annan avdelning för hjärtövervakning eller tas till IVA.</w:t>
      </w:r>
    </w:p>
    <w:p w:rsidRPr="00015DD4" w:rsidR="00015DD4" w:rsidP="004A4DA9" w:rsidRDefault="00F259FF" w14:paraId="7B30206E" w14:textId="5C0442B1">
      <w:hyperlink w:history="1" r:id="rId37">
        <w:r w:rsidRPr="000F7A26" w:rsidR="00015DD4">
          <w:rPr>
            <w:rStyle w:val="Hyperlnk"/>
          </w:rPr>
          <w:t>Hjärtstopp, eftervård – enkel standardvårdplan för vuxna</w:t>
        </w:r>
      </w:hyperlink>
      <w:r w:rsidRPr="00015DD4" w:rsidR="00015DD4">
        <w:t xml:space="preserve"> ska startas samt riktlinje </w:t>
      </w:r>
      <w:hyperlink w:history="1" r:id="rId38">
        <w:r w:rsidRPr="007926F7" w:rsidR="00015DD4">
          <w:rPr>
            <w:rStyle w:val="Hyperlnk"/>
          </w:rPr>
          <w:t>Hjärtstopp – eftervård för vuxna</w:t>
        </w:r>
      </w:hyperlink>
      <w:r w:rsidRPr="00015DD4" w:rsidR="00015DD4">
        <w:t xml:space="preserve"> ska följas</w:t>
      </w:r>
      <w:r w:rsidRPr="00015DD4" w:rsidR="00015DD4">
        <w:rPr>
          <w:color w:val="FF0000"/>
        </w:rPr>
        <w:t>.</w:t>
      </w:r>
    </w:p>
    <w:p w:rsidRPr="00015DD4" w:rsidR="00015DD4" w:rsidP="004A4DA9" w:rsidRDefault="00015DD4" w14:paraId="005922E9" w14:textId="530F3C19">
      <w:r w:rsidRPr="00015DD4">
        <w:t xml:space="preserve">Alla patienter som överlever sitt hjärtstopp ska följas upp enligt HLR-rådets riktlinjer </w:t>
      </w:r>
      <w:hyperlink w:history="1" r:id="rId39">
        <w:r w:rsidRPr="00A54EF3">
          <w:rPr>
            <w:rStyle w:val="Hyperlnk"/>
          </w:rPr>
          <w:t>Svenska</w:t>
        </w:r>
        <w:r w:rsidR="000F7A26">
          <w:rPr>
            <w:rStyle w:val="Hyperlnk"/>
          </w:rPr>
          <w:t xml:space="preserve"> </w:t>
        </w:r>
        <w:r w:rsidRPr="00A54EF3">
          <w:rPr>
            <w:rStyle w:val="Hyperlnk"/>
          </w:rPr>
          <w:t>riktlinjer för uppföljning av hjärtstopp (hlr.nu)</w:t>
        </w:r>
      </w:hyperlink>
      <w:r w:rsidRPr="00015DD4">
        <w:t xml:space="preserve"> samt få informationsmaterialet </w:t>
      </w:r>
      <w:hyperlink w:history="1" r:id="rId40">
        <w:r w:rsidRPr="00A54EF3">
          <w:rPr>
            <w:rStyle w:val="Hyperlnk"/>
          </w:rPr>
          <w:t>Livet efter hjärtstopp (hlr.nu)</w:t>
        </w:r>
      </w:hyperlink>
    </w:p>
    <w:p w:rsidRPr="00015DD4" w:rsidR="00015DD4" w:rsidP="004A4DA9" w:rsidRDefault="00015DD4" w14:paraId="769CFD5D" w14:textId="77777777">
      <w:pPr>
        <w:pStyle w:val="Rubrik3"/>
      </w:pPr>
      <w:bookmarkStart w:name="_Toc256000245" w:id="418"/>
      <w:bookmarkStart w:name="_Toc256000299" w:id="419"/>
      <w:bookmarkStart w:name="_Toc44409240" w:id="420"/>
      <w:bookmarkStart w:name="_Toc256000191" w:id="421"/>
      <w:bookmarkStart w:name="_Toc256000220" w:id="422"/>
      <w:bookmarkStart w:name="_Toc256000248" w:id="423"/>
      <w:bookmarkStart w:name="_Toc256000276" w:id="424"/>
      <w:bookmarkStart w:name="_Toc63168501" w:id="425"/>
      <w:bookmarkStart w:name="_Toc63947060" w:id="426"/>
      <w:bookmarkStart w:name="_Toc98165890" w:id="427"/>
      <w:bookmarkStart w:name="_Toc98166633" w:id="428"/>
      <w:bookmarkStart w:name="_Toc160460105" w:id="429"/>
      <w:r w:rsidRPr="00015DD4">
        <w:t>Eftervård av barn</w:t>
      </w:r>
      <w:bookmarkEnd w:id="418"/>
      <w:bookmarkEnd w:id="419"/>
      <w:bookmarkEnd w:id="420"/>
      <w:bookmarkEnd w:id="421"/>
      <w:bookmarkEnd w:id="422"/>
      <w:bookmarkEnd w:id="423"/>
      <w:bookmarkEnd w:id="424"/>
      <w:bookmarkEnd w:id="425"/>
      <w:bookmarkEnd w:id="426"/>
      <w:bookmarkEnd w:id="427"/>
      <w:bookmarkEnd w:id="428"/>
      <w:bookmarkEnd w:id="429"/>
    </w:p>
    <w:p w:rsidRPr="00015DD4" w:rsidR="00015DD4" w:rsidP="004A4DA9" w:rsidRDefault="00015DD4" w14:paraId="7FB0C5E1" w14:textId="6D40469D">
      <w:r w:rsidRPr="00015DD4">
        <w:t xml:space="preserve">Chansen till överlevnad är låg. De barn som överlever ett hjärtstopp bör läggas in på IVA för eftervård. Vidare utredning därefter ska ske antingen på barn- och ungdomskliniken SÄS eller Drottning Silvias </w:t>
      </w:r>
      <w:r w:rsidRPr="00015DD4">
        <w:t>Barnsjukhus (DSBS), beroende på eventuella komplikationer i efterförloppet.</w:t>
      </w:r>
    </w:p>
    <w:p w:rsidRPr="00015DD4" w:rsidR="00015DD4" w:rsidP="000F7A26" w:rsidRDefault="00015DD4" w14:paraId="27A921A5" w14:textId="77777777">
      <w:pPr>
        <w:pStyle w:val="Rubrik2"/>
      </w:pPr>
      <w:bookmarkStart w:name="_Toc256000249" w:id="430"/>
      <w:bookmarkStart w:name="_Toc256000304" w:id="431"/>
      <w:bookmarkStart w:name="_Toc182366122" w:id="432"/>
      <w:bookmarkStart w:name="_Toc314219399" w:id="433"/>
      <w:bookmarkStart w:name="_Toc428172435" w:id="434"/>
      <w:bookmarkStart w:name="_Toc256000009" w:id="435"/>
      <w:bookmarkStart w:name="_Toc256000022" w:id="436"/>
      <w:bookmarkStart w:name="_Toc256000035" w:id="437"/>
      <w:bookmarkStart w:name="_Toc256000048" w:id="438"/>
      <w:bookmarkStart w:name="_Toc502748161" w:id="439"/>
      <w:bookmarkStart w:name="_Toc256000061" w:id="440"/>
      <w:bookmarkStart w:name="_Toc256000074" w:id="441"/>
      <w:bookmarkStart w:name="_Toc503944342" w:id="442"/>
      <w:bookmarkStart w:name="_Toc256000087" w:id="443"/>
      <w:bookmarkStart w:name="_Toc256000101" w:id="444"/>
      <w:bookmarkStart w:name="_Toc256000115" w:id="445"/>
      <w:bookmarkStart w:name="_Toc256000129" w:id="446"/>
      <w:bookmarkStart w:name="_Toc256000143" w:id="447"/>
      <w:bookmarkStart w:name="_Toc511228447" w:id="448"/>
      <w:bookmarkStart w:name="_Toc256000158" w:id="449"/>
      <w:bookmarkStart w:name="_Toc256000174" w:id="450"/>
      <w:bookmarkStart w:name="_Toc44409245" w:id="451"/>
      <w:bookmarkStart w:name="_Toc256000196" w:id="452"/>
      <w:bookmarkStart w:name="_Toc256000225" w:id="453"/>
      <w:bookmarkStart w:name="_Toc256000253" w:id="454"/>
      <w:bookmarkStart w:name="_Toc256000281" w:id="455"/>
      <w:bookmarkStart w:name="_Toc63168506" w:id="456"/>
      <w:bookmarkStart w:name="_Toc63947065" w:id="457"/>
      <w:bookmarkStart w:name="_Toc98165891" w:id="458"/>
      <w:bookmarkStart w:name="_Toc98166634" w:id="459"/>
      <w:bookmarkStart w:name="_Toc160460106" w:id="460"/>
      <w:r w:rsidRPr="00015DD4">
        <w:t>Dokumentinformation</w:t>
      </w:r>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p>
    <w:p w:rsidRPr="000F7A26" w:rsidR="00015DD4" w:rsidP="000F7A26" w:rsidRDefault="00015DD4" w14:paraId="1E7C87B7" w14:textId="77777777">
      <w:pPr>
        <w:keepNext/>
        <w:keepLines/>
        <w:spacing w:after="0"/>
        <w:rPr>
          <w:b/>
          <w:bCs/>
        </w:rPr>
      </w:pPr>
      <w:r w:rsidRPr="000F7A26">
        <w:rPr>
          <w:b/>
          <w:bCs/>
        </w:rPr>
        <w:t>För innehållet svarar</w:t>
      </w:r>
    </w:p>
    <w:p w:rsidRPr="00015DD4" w:rsidR="00015DD4" w:rsidP="70DD8D18" w:rsidRDefault="00015DD4" w14:paraId="422B3A8D" w14:textId="78D3F21D">
      <w:pPr>
        <w:keepNext w:val="1"/>
        <w:keepLines w:val="1"/>
      </w:pPr>
      <w:bookmarkStart w:name="_Hlk63867275" w:id="461"/>
      <w:bookmarkStart w:name="_Toc149035757" w:id="462"/>
      <w:bookmarkStart w:name="_Toc149978547" w:id="463"/>
      <w:r w:rsidR="00015DD4">
        <w:rPr/>
        <w:t xml:space="preserve">Sofia </w:t>
      </w:r>
      <w:r w:rsidR="00015DD4">
        <w:rPr/>
        <w:t>Åkerfeldt</w:t>
      </w:r>
      <w:bookmarkEnd w:id="461"/>
      <w:r w:rsidR="00015DD4">
        <w:rPr/>
        <w:t>, sjuksköterska, HLR-utbildningsenhet SÄS</w:t>
      </w:r>
    </w:p>
    <w:p w:rsidRPr="00015DD4" w:rsidR="00015DD4" w:rsidP="70DD8D18" w:rsidRDefault="00015DD4" w14:paraId="2A6F49FA" w14:textId="3A4B382E">
      <w:pPr>
        <w:keepNext w:val="1"/>
        <w:keepLines w:val="1"/>
      </w:pPr>
      <w:r w:rsidRPr="70DD8D18" w:rsidR="57B7C3C3">
        <w:rPr>
          <w:color w:val="auto"/>
        </w:rPr>
        <w:t>Isabell Skott</w:t>
      </w:r>
      <w:r w:rsidRPr="70DD8D18" w:rsidR="57B7C3C3">
        <w:rPr>
          <w:color w:val="auto"/>
        </w:rPr>
        <w:t>, sjuksköterska, HLR-utbildningsenhet SÄS</w:t>
      </w:r>
      <w:r>
        <w:br/>
      </w:r>
      <w:r w:rsidR="00015DD4">
        <w:rPr/>
        <w:t xml:space="preserve">Gabor </w:t>
      </w:r>
      <w:r w:rsidR="00015DD4">
        <w:rPr/>
        <w:t>Boglari</w:t>
      </w:r>
      <w:r w:rsidR="00015DD4">
        <w:rPr/>
        <w:t>, överläkare, barn- och ungdomskliniken, SÄS</w:t>
      </w:r>
    </w:p>
    <w:p w:rsidRPr="000F7A26" w:rsidR="00015DD4" w:rsidP="000F7A26" w:rsidRDefault="00015DD4" w14:paraId="0A75D523" w14:textId="77777777">
      <w:pPr>
        <w:keepNext/>
        <w:keepLines/>
        <w:spacing w:after="0"/>
        <w:rPr>
          <w:b/>
          <w:bCs/>
        </w:rPr>
      </w:pPr>
      <w:r w:rsidRPr="000F7A26">
        <w:rPr>
          <w:b/>
          <w:bCs/>
        </w:rPr>
        <w:t>Remissinstanser</w:t>
      </w:r>
      <w:bookmarkEnd w:id="462"/>
      <w:bookmarkEnd w:id="463"/>
      <w:r w:rsidRPr="000F7A26">
        <w:rPr>
          <w:b/>
          <w:bCs/>
        </w:rPr>
        <w:t xml:space="preserve"> (utgåva 1)</w:t>
      </w:r>
    </w:p>
    <w:p w:rsidRPr="00015DD4" w:rsidR="00015DD4" w:rsidP="000F7A26" w:rsidRDefault="00015DD4" w14:paraId="657E66F8" w14:textId="77777777">
      <w:pPr>
        <w:keepNext/>
        <w:keepLines/>
        <w:rPr>
          <w:szCs w:val="20"/>
        </w:rPr>
      </w:pPr>
      <w:r w:rsidRPr="00015DD4">
        <w:rPr>
          <w:szCs w:val="20"/>
        </w:rPr>
        <w:t>Verksamhetschefer, SÄS</w:t>
      </w:r>
    </w:p>
    <w:p w:rsidRPr="000F7A26" w:rsidR="00015DD4" w:rsidP="000F7A26" w:rsidRDefault="00015DD4" w14:paraId="3D412E55" w14:textId="77777777">
      <w:pPr>
        <w:keepNext/>
        <w:keepLines/>
        <w:spacing w:after="0"/>
        <w:rPr>
          <w:b/>
          <w:bCs/>
        </w:rPr>
      </w:pPr>
      <w:r w:rsidRPr="000F7A26">
        <w:rPr>
          <w:b/>
          <w:bCs/>
        </w:rPr>
        <w:t>Fastställt av</w:t>
      </w:r>
    </w:p>
    <w:p w:rsidRPr="00015DD4" w:rsidR="00015DD4" w:rsidP="000F7A26" w:rsidRDefault="00015DD4" w14:paraId="089B3E7C" w14:textId="77777777">
      <w:pPr>
        <w:keepNext/>
        <w:keepLines/>
        <w:rPr>
          <w:szCs w:val="20"/>
        </w:rPr>
      </w:pPr>
      <w:r w:rsidRPr="00015DD4">
        <w:rPr>
          <w:szCs w:val="20"/>
        </w:rPr>
        <w:t>Jerker Nilson, chefläkare. SÄS</w:t>
      </w:r>
    </w:p>
    <w:p w:rsidRPr="000F7A26" w:rsidR="00015DD4" w:rsidP="000F7A26" w:rsidRDefault="00015DD4" w14:paraId="46B8D916" w14:textId="77777777">
      <w:pPr>
        <w:keepNext/>
        <w:keepLines/>
        <w:spacing w:after="0"/>
        <w:rPr>
          <w:b/>
          <w:bCs/>
        </w:rPr>
      </w:pPr>
      <w:r w:rsidRPr="000F7A26">
        <w:rPr>
          <w:b/>
          <w:bCs/>
        </w:rPr>
        <w:t>Nyckelord</w:t>
      </w:r>
    </w:p>
    <w:p w:rsidRPr="00015DD4" w:rsidR="00015DD4" w:rsidP="000F7A26" w:rsidRDefault="00015DD4" w14:paraId="3C6D0A1E" w14:textId="77777777">
      <w:pPr>
        <w:keepNext/>
        <w:keepLines/>
        <w:rPr>
          <w:szCs w:val="20"/>
        </w:rPr>
      </w:pPr>
      <w:r w:rsidRPr="00015DD4">
        <w:rPr>
          <w:szCs w:val="20"/>
        </w:rPr>
        <w:t>HLR, hjärt-lungräddning, utbildning, hjärtstopp, andningsstopp, akututrustning</w:t>
      </w:r>
    </w:p>
    <w:p w:rsidRPr="00710444" w:rsidR="00015DD4" w:rsidP="00710444" w:rsidRDefault="00015DD4" w14:paraId="6A9C20CE" w14:textId="77777777">
      <w:pPr>
        <w:pStyle w:val="Rubrik2"/>
      </w:pPr>
      <w:bookmarkStart w:name="_Toc256000250" w:id="464"/>
      <w:bookmarkStart w:name="_Toc256000305" w:id="465"/>
      <w:bookmarkStart w:name="_Toc428172436" w:id="466"/>
      <w:bookmarkStart w:name="_Toc256000010" w:id="467"/>
      <w:bookmarkStart w:name="_Toc256000023" w:id="468"/>
      <w:bookmarkStart w:name="_Toc256000036" w:id="469"/>
      <w:bookmarkStart w:name="_Toc256000049" w:id="470"/>
      <w:bookmarkStart w:name="_Toc502748162" w:id="471"/>
      <w:bookmarkStart w:name="_Toc256000062" w:id="472"/>
      <w:bookmarkStart w:name="_Toc256000075" w:id="473"/>
      <w:bookmarkStart w:name="_Toc503944343" w:id="474"/>
      <w:bookmarkStart w:name="_Toc256000088" w:id="475"/>
      <w:bookmarkStart w:name="_Toc256000102" w:id="476"/>
      <w:bookmarkStart w:name="_Toc256000116" w:id="477"/>
      <w:bookmarkStart w:name="_Toc256000130" w:id="478"/>
      <w:bookmarkStart w:name="_Toc256000144" w:id="479"/>
      <w:bookmarkStart w:name="_Toc511228448" w:id="480"/>
      <w:bookmarkStart w:name="_Toc256000159" w:id="481"/>
      <w:bookmarkStart w:name="_Toc256000175" w:id="482"/>
      <w:bookmarkStart w:name="_Toc44409246" w:id="483"/>
      <w:bookmarkStart w:name="_Toc256000197" w:id="484"/>
      <w:bookmarkStart w:name="_Toc256000226" w:id="485"/>
      <w:bookmarkStart w:name="_Toc256000254" w:id="486"/>
      <w:bookmarkStart w:name="_Toc256000282" w:id="487"/>
      <w:bookmarkStart w:name="_Toc63168507" w:id="488"/>
      <w:bookmarkStart w:name="_Toc63947066" w:id="489"/>
      <w:bookmarkStart w:name="_Toc98165892" w:id="490"/>
      <w:bookmarkStart w:name="_Toc98166635" w:id="491"/>
      <w:bookmarkStart w:name="_Toc160460107" w:id="492"/>
      <w:r w:rsidRPr="00710444">
        <w:t>Länkförteckning</w:t>
      </w:r>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p>
    <w:p w:rsidRPr="00015DD4" w:rsidR="00015DD4" w:rsidP="000F7A26" w:rsidRDefault="00015DD4" w14:paraId="02A37321" w14:textId="5B23C4C2">
      <w:pPr>
        <w:pStyle w:val="Punktlista"/>
      </w:pPr>
      <w:r w:rsidRPr="00015DD4">
        <w:t>Akuta Medicinska larm vid SÄS Borås. Sjukhusövergripande riktlinje, SÄS</w:t>
      </w:r>
      <w:r w:rsidR="000F7A26">
        <w:t>8</w:t>
      </w:r>
      <w:r w:rsidRPr="00015DD4">
        <w:br/>
      </w:r>
      <w:hyperlink w:history="1" r:id="rId41">
        <w:r w:rsidRPr="007A76EA" w:rsidR="00562A26">
          <w:rPr>
            <w:rStyle w:val="Hyperlnk"/>
          </w:rPr>
          <w:t>https://hittadokument.vgregion.se/sas</w:t>
        </w:r>
      </w:hyperlink>
    </w:p>
    <w:p w:rsidRPr="00015DD4" w:rsidR="00015DD4" w:rsidP="000F7A26" w:rsidRDefault="00015DD4" w14:paraId="538468DE" w14:textId="19B3C4F7">
      <w:pPr>
        <w:pStyle w:val="Punktlista"/>
      </w:pPr>
      <w:r w:rsidRPr="00015DD4">
        <w:t>Akuta medicinska larm vid SÄS Skene</w:t>
      </w:r>
      <w:r w:rsidRPr="00015DD4">
        <w:rPr>
          <w:color w:val="0000FF"/>
        </w:rPr>
        <w:t xml:space="preserve">. </w:t>
      </w:r>
      <w:r w:rsidRPr="00015DD4">
        <w:t>Sjukhusövergripande riktlinje, SÄS</w:t>
      </w:r>
      <w:r w:rsidRPr="00015DD4">
        <w:br/>
      </w:r>
      <w:hyperlink w:history="1" r:id="rId42">
        <w:r w:rsidRPr="007A76EA" w:rsidR="0060617A">
          <w:rPr>
            <w:rStyle w:val="Hyperlnk"/>
          </w:rPr>
          <w:t>https://hittadokument.vgregion.se/sas</w:t>
        </w:r>
      </w:hyperlink>
      <w:r w:rsidRPr="00015DD4">
        <w:t xml:space="preserve"> </w:t>
      </w:r>
    </w:p>
    <w:p w:rsidRPr="00015DD4" w:rsidR="00015DD4" w:rsidP="000F7A26" w:rsidRDefault="00015DD4" w14:paraId="19B7E91D" w14:textId="23DDBAA9">
      <w:pPr>
        <w:pStyle w:val="Punktlista"/>
      </w:pPr>
      <w:r w:rsidRPr="00015DD4">
        <w:t>Akuta sjukdomsfall på allmänna ytor inom sjukhusområdet – larmrutiner vid SÄS</w:t>
      </w:r>
      <w:r w:rsidRPr="00015DD4">
        <w:br/>
      </w:r>
      <w:hyperlink w:history="1" r:id="rId43">
        <w:r w:rsidRPr="007A76EA" w:rsidR="0060617A">
          <w:rPr>
            <w:rStyle w:val="Hyperlnk"/>
          </w:rPr>
          <w:t>https://hittadokument.vgregion.se/sas</w:t>
        </w:r>
      </w:hyperlink>
      <w:r w:rsidRPr="00015DD4">
        <w:t xml:space="preserve"> </w:t>
      </w:r>
    </w:p>
    <w:p w:rsidRPr="00015DD4" w:rsidR="00015DD4" w:rsidP="000F7A26" w:rsidRDefault="00015DD4" w14:paraId="3F76CD8F" w14:textId="6830CC4C">
      <w:pPr>
        <w:pStyle w:val="Punktlista"/>
      </w:pPr>
      <w:r w:rsidRPr="00015DD4">
        <w:t>HLR - Kompetenskrav vid SÄS. Sjukhusövergripande riktlinje, SÄS</w:t>
      </w:r>
      <w:r w:rsidRPr="00015DD4">
        <w:br/>
      </w:r>
      <w:hyperlink w:history="1" r:id="rId44">
        <w:r w:rsidRPr="007A76EA" w:rsidR="0060617A">
          <w:rPr>
            <w:rStyle w:val="Hyperlnk"/>
          </w:rPr>
          <w:t>https://hittadokument.vgregion.se/sas</w:t>
        </w:r>
      </w:hyperlink>
      <w:r w:rsidRPr="00015DD4">
        <w:t xml:space="preserve"> </w:t>
      </w:r>
    </w:p>
    <w:p w:rsidRPr="00015DD4" w:rsidR="00015DD4" w:rsidP="000F7A26" w:rsidRDefault="00015DD4" w14:paraId="4BB8C07D" w14:textId="2C07B51A">
      <w:pPr>
        <w:pStyle w:val="Punktlista"/>
      </w:pPr>
      <w:r w:rsidRPr="00015DD4">
        <w:t xml:space="preserve">Hjärtstopp hos gravid kvinna och </w:t>
      </w:r>
      <w:proofErr w:type="spellStart"/>
      <w:r w:rsidRPr="00015DD4">
        <w:t>perimortem</w:t>
      </w:r>
      <w:proofErr w:type="spellEnd"/>
      <w:r w:rsidRPr="00015DD4">
        <w:t xml:space="preserve"> </w:t>
      </w:r>
      <w:proofErr w:type="spellStart"/>
      <w:r w:rsidRPr="00015DD4">
        <w:t>sectio</w:t>
      </w:r>
      <w:proofErr w:type="spellEnd"/>
      <w:r w:rsidRPr="00015DD4">
        <w:t>, SÄS. Sjukhusövergripande riktlinje, SÄS</w:t>
      </w:r>
      <w:r w:rsidRPr="00015DD4">
        <w:br/>
      </w:r>
      <w:hyperlink w:history="1" r:id="rId45">
        <w:r w:rsidRPr="007A76EA" w:rsidR="0060617A">
          <w:rPr>
            <w:rStyle w:val="Hyperlnk"/>
          </w:rPr>
          <w:t>https://hittadokument.vgregion.se/sas</w:t>
        </w:r>
      </w:hyperlink>
      <w:r w:rsidRPr="00015DD4">
        <w:t xml:space="preserve"> </w:t>
      </w:r>
    </w:p>
    <w:p w:rsidRPr="00015DD4" w:rsidR="00015DD4" w:rsidP="000F7A26" w:rsidRDefault="00015DD4" w14:paraId="09BD5793" w14:textId="73D6897C">
      <w:pPr>
        <w:pStyle w:val="Punktlista"/>
      </w:pPr>
      <w:r w:rsidRPr="00015DD4">
        <w:t>HLR-verksamhetens webbplats på intranätet.</w:t>
      </w:r>
      <w:r w:rsidRPr="00015DD4">
        <w:br/>
      </w:r>
      <w:hyperlink w:history="1" r:id="rId46">
        <w:r w:rsidRPr="00B94EF1" w:rsidR="00B94EF1">
          <w:rPr>
            <w:rStyle w:val="Hyperlnk"/>
          </w:rPr>
          <w:t>https://insidan.vgregion.se/forvaltningar/sodra-alvsborgs-sjukhus/stod-och-tjanster/kunskapscentrum/HLR/</w:t>
        </w:r>
      </w:hyperlink>
    </w:p>
    <w:p w:rsidRPr="00015DD4" w:rsidR="00015DD4" w:rsidP="000F7A26" w:rsidRDefault="00015DD4" w14:paraId="3FD565EA" w14:textId="479D0B73">
      <w:pPr>
        <w:pStyle w:val="Punktlista"/>
      </w:pPr>
      <w:bookmarkStart w:name="_Checklista_för_akututrustning_1" w:id="493"/>
      <w:bookmarkEnd w:id="493"/>
      <w:r w:rsidRPr="00015DD4">
        <w:t>Akutadresser SÄS Borås. Säkerhetsenheten, SÄS</w:t>
      </w:r>
      <w:r w:rsidRPr="00015DD4">
        <w:br/>
      </w:r>
      <w:hyperlink w:history="1" r:id="rId47">
        <w:r w:rsidRPr="00EF31B2">
          <w:rPr>
            <w:rStyle w:val="Hyperlnk"/>
          </w:rPr>
          <w:t>https://insidan.vgregion.se/forvaltningar/sodra-alvsborgs-sjukhus/stod-och-tjanster/sakerhet-och-krisberedskap/telefonnummer/</w:t>
        </w:r>
      </w:hyperlink>
    </w:p>
    <w:p w:rsidRPr="00015DD4" w:rsidR="00015DD4" w:rsidP="000F7A26" w:rsidRDefault="00015DD4" w14:paraId="78B38EBB" w14:textId="67614B75">
      <w:pPr>
        <w:pStyle w:val="Punktlista"/>
      </w:pPr>
      <w:r w:rsidRPr="00015DD4">
        <w:t xml:space="preserve">Akutläkemedel för HLR respektive </w:t>
      </w:r>
      <w:proofErr w:type="spellStart"/>
      <w:r w:rsidRPr="00015DD4">
        <w:t>anafylaxi</w:t>
      </w:r>
      <w:proofErr w:type="spellEnd"/>
      <w:r w:rsidRPr="00015DD4">
        <w:t>, SÄS</w:t>
      </w:r>
      <w:r w:rsidRPr="00015DD4">
        <w:br/>
      </w:r>
      <w:hyperlink w:history="1" r:id="rId48">
        <w:r w:rsidRPr="007A76EA" w:rsidR="0060617A">
          <w:rPr>
            <w:rStyle w:val="Hyperlnk"/>
          </w:rPr>
          <w:t>https://hittadokument.vgregion.se/sas</w:t>
        </w:r>
      </w:hyperlink>
      <w:r w:rsidRPr="00015DD4">
        <w:t xml:space="preserve"> </w:t>
      </w:r>
    </w:p>
    <w:p w:rsidRPr="00EF31B2" w:rsidR="00015DD4" w:rsidP="000F7A26" w:rsidRDefault="00015DD4" w14:paraId="1B779C23" w14:textId="77777777">
      <w:pPr>
        <w:pStyle w:val="Punktlista"/>
        <w:rPr>
          <w:rStyle w:val="Hyperlnk"/>
        </w:rPr>
      </w:pPr>
      <w:r w:rsidRPr="00015DD4">
        <w:t>Handlingsplan för S-HLR barn. Hjärt-lungrådet</w:t>
      </w:r>
      <w:r w:rsidRPr="00015DD4">
        <w:br/>
      </w:r>
      <w:hyperlink w:history="1" r:id="rId49">
        <w:r w:rsidRPr="00EF31B2">
          <w:rPr>
            <w:rStyle w:val="Hyperlnk"/>
          </w:rPr>
          <w:t>www.hlr.nu/wp-content/uploads/2018/03/Handlingsplan-S-HLR-barn.pdf</w:t>
        </w:r>
      </w:hyperlink>
    </w:p>
    <w:p w:rsidRPr="00EF31B2" w:rsidR="00015DD4" w:rsidP="000F7A26" w:rsidRDefault="00015DD4" w14:paraId="56ADBC76" w14:textId="77777777">
      <w:pPr>
        <w:pStyle w:val="Punktlista"/>
        <w:rPr>
          <w:rStyle w:val="Hyperlnk"/>
        </w:rPr>
      </w:pPr>
      <w:r w:rsidRPr="00015DD4">
        <w:t>Handlingsplan för S-HLR vuxen. Hjärt-lungrådet</w:t>
      </w:r>
      <w:r w:rsidRPr="00015DD4">
        <w:br/>
      </w:r>
      <w:hyperlink w:history="1" r:id="rId50">
        <w:r w:rsidRPr="00EF31B2">
          <w:rPr>
            <w:rStyle w:val="Hyperlnk"/>
          </w:rPr>
          <w:t>www.hlr.nu/wp-content/uploads/2021/11/Handlingsplan-HLR-vuxen-for-sjukvardspersonal-2021.pdf</w:t>
        </w:r>
      </w:hyperlink>
    </w:p>
    <w:p w:rsidRPr="00EF31B2" w:rsidR="00015DD4" w:rsidP="000F7A26" w:rsidRDefault="00F259FF" w14:paraId="6223DB39" w14:textId="77777777">
      <w:pPr>
        <w:pStyle w:val="Punktlista"/>
        <w:rPr>
          <w:rStyle w:val="Hyperlnk"/>
        </w:rPr>
      </w:pPr>
      <w:hyperlink w:history="1" r:id="rId51">
        <w:r w:rsidRPr="00EF31B2" w:rsidR="00015DD4">
          <w:rPr>
            <w:rStyle w:val="Hyperlnk"/>
          </w:rPr>
          <w:t>www.hlr.nu/wp-content/uploads/2018/03/Handlingsplan-S-HLR-vuxen-2016.pdf</w:t>
        </w:r>
      </w:hyperlink>
    </w:p>
    <w:p w:rsidRPr="00EF31B2" w:rsidR="00015DD4" w:rsidP="000F7A26" w:rsidRDefault="00015DD4" w14:paraId="149E0A2D" w14:textId="77777777">
      <w:pPr>
        <w:pStyle w:val="Punktlista"/>
        <w:rPr>
          <w:rStyle w:val="Hyperlnk"/>
        </w:rPr>
      </w:pPr>
      <w:r w:rsidRPr="00015DD4">
        <w:t>Handlingsplan för A-HLR barn. Hjärt-lungrådet</w:t>
      </w:r>
      <w:r w:rsidRPr="00015DD4">
        <w:br/>
      </w:r>
      <w:hyperlink w:history="1" r:id="rId52">
        <w:r w:rsidRPr="00EF31B2">
          <w:rPr>
            <w:rStyle w:val="Hyperlnk"/>
          </w:rPr>
          <w:t>www.hlr.nu/wp-content/uploads/2018/03/Handlingsplan-A-HLR-Barn-2016.pdf</w:t>
        </w:r>
      </w:hyperlink>
    </w:p>
    <w:p w:rsidRPr="00EF31B2" w:rsidR="00015DD4" w:rsidP="000F7A26" w:rsidRDefault="00015DD4" w14:paraId="0DF92C7A" w14:textId="77777777">
      <w:pPr>
        <w:pStyle w:val="Punktlista"/>
        <w:rPr>
          <w:rStyle w:val="Hyperlnk"/>
        </w:rPr>
      </w:pPr>
      <w:r w:rsidRPr="00015DD4">
        <w:t>Handlingsplan för A-HLR vuxen. Hjärt-lungrådet</w:t>
      </w:r>
      <w:r w:rsidRPr="00015DD4">
        <w:br/>
      </w:r>
      <w:hyperlink w:history="1" r:id="rId53">
        <w:r w:rsidRPr="00EF31B2">
          <w:rPr>
            <w:rStyle w:val="Hyperlnk"/>
          </w:rPr>
          <w:t>www.hlr.nu/wp-content/uploads/2018/03/Handlingsplan-A-HLR-Vuxen-2016.pdf</w:t>
        </w:r>
      </w:hyperlink>
    </w:p>
    <w:p w:rsidRPr="00EF31B2" w:rsidR="00015DD4" w:rsidP="000F7A26" w:rsidRDefault="00015DD4" w14:paraId="2B2C0CC7" w14:textId="77777777">
      <w:pPr>
        <w:pStyle w:val="Punktlista"/>
        <w:rPr>
          <w:rStyle w:val="Hyperlnk"/>
        </w:rPr>
      </w:pPr>
      <w:r w:rsidRPr="00015DD4">
        <w:t>Handlingsplan luftvägsstopp</w:t>
      </w:r>
      <w:r w:rsidRPr="00015DD4">
        <w:br/>
      </w:r>
      <w:hyperlink w:history="1" r:id="rId54">
        <w:r w:rsidRPr="00EF31B2">
          <w:rPr>
            <w:rStyle w:val="Hyperlnk"/>
          </w:rPr>
          <w:t>www.hlr.nu/wp-content/uploads/2018/03/Handlingsplan-luftvägsstopp-2016.pdf</w:t>
        </w:r>
      </w:hyperlink>
    </w:p>
    <w:p w:rsidRPr="00EF31B2" w:rsidR="00015DD4" w:rsidP="000F7A26" w:rsidRDefault="00015DD4" w14:paraId="53F2FA92" w14:textId="77777777">
      <w:pPr>
        <w:pStyle w:val="Punktlista"/>
        <w:rPr>
          <w:rStyle w:val="Hyperlnk"/>
        </w:rPr>
      </w:pPr>
      <w:r w:rsidRPr="00015DD4">
        <w:t>Neonatal HLR. Barnläkarföreningen/Svenska Neonatalföreningens arbetsgrupp för HLR och initialt omhändertagande</w:t>
      </w:r>
      <w:r w:rsidRPr="00015DD4">
        <w:br/>
      </w:r>
      <w:hyperlink w:history="1" r:id="rId55">
        <w:r w:rsidRPr="00EF31B2">
          <w:rPr>
            <w:rStyle w:val="Hyperlnk"/>
          </w:rPr>
          <w:t>https://neo.barnlakarforeningen.se/wp-content/uploads/sites/14/2021/10/Neonatal_HLR.pdf</w:t>
        </w:r>
      </w:hyperlink>
    </w:p>
    <w:p w:rsidRPr="00015DD4" w:rsidR="00015DD4" w:rsidP="000F7A26" w:rsidRDefault="00015DD4" w14:paraId="2B83896F" w14:textId="3E3BDF9A">
      <w:pPr>
        <w:pStyle w:val="Punktlista"/>
      </w:pPr>
      <w:proofErr w:type="spellStart"/>
      <w:r w:rsidRPr="00015DD4">
        <w:t>Trakeotomi</w:t>
      </w:r>
      <w:proofErr w:type="spellEnd"/>
      <w:r w:rsidRPr="00015DD4">
        <w:t xml:space="preserve"> - från anläggning till </w:t>
      </w:r>
      <w:proofErr w:type="spellStart"/>
      <w:r w:rsidRPr="00015DD4">
        <w:t>dekanylering</w:t>
      </w:r>
      <w:proofErr w:type="spellEnd"/>
      <w:r w:rsidRPr="00015DD4">
        <w:t>. Sjukhusövergripande riktlinje, SÄS</w:t>
      </w:r>
      <w:r w:rsidRPr="00015DD4">
        <w:br/>
      </w:r>
      <w:hyperlink w:history="1" r:id="rId56">
        <w:r w:rsidRPr="007A76EA" w:rsidR="0060617A">
          <w:rPr>
            <w:rStyle w:val="Hyperlnk"/>
          </w:rPr>
          <w:t>https://hittadokument.vgregion.se/sas</w:t>
        </w:r>
      </w:hyperlink>
    </w:p>
    <w:p w:rsidRPr="00015DD4" w:rsidR="00015DD4" w:rsidP="000F7A26" w:rsidRDefault="00015DD4" w14:paraId="703C2B5B" w14:textId="77777777">
      <w:pPr>
        <w:pStyle w:val="Punktlista"/>
      </w:pPr>
      <w:r w:rsidRPr="00015DD4">
        <w:t>Etiska riktlinjer för hjärt-lungräddning (HLR). Svenska läkaresällskapet, Svensk sjuksköterskeförening, Svenska rådet för hjärt-lungräddning.</w:t>
      </w:r>
      <w:r w:rsidRPr="00015DD4">
        <w:br/>
      </w:r>
      <w:hyperlink w:history="1" r:id="rId57">
        <w:r w:rsidRPr="00562A26">
          <w:rPr>
            <w:rStyle w:val="Hyperlnk"/>
          </w:rPr>
          <w:t>www.sls.se/globalassets/sls/etik/dokument/riktlinjer20maj-2.pdf</w:t>
        </w:r>
      </w:hyperlink>
    </w:p>
    <w:p w:rsidRPr="00015DD4" w:rsidR="00015DD4" w:rsidP="000F7A26" w:rsidRDefault="00015DD4" w14:paraId="4F583F90" w14:textId="37D3E8D6">
      <w:pPr>
        <w:pStyle w:val="Punktlista"/>
      </w:pPr>
      <w:r w:rsidRPr="00015DD4">
        <w:t>Hjärtstopp, eftervård – enkel standardvårdplan för vuxna. Hjärtsvikts-processen, SÄS</w:t>
      </w:r>
      <w:r w:rsidRPr="00015DD4">
        <w:br/>
      </w:r>
      <w:hyperlink w:history="1" r:id="rId58">
        <w:r w:rsidRPr="007A76EA" w:rsidR="00BF720C">
          <w:rPr>
            <w:rStyle w:val="Hyperlnk"/>
          </w:rPr>
          <w:t>https://hittadokument.vgregion.se/sas</w:t>
        </w:r>
      </w:hyperlink>
      <w:r w:rsidRPr="00015DD4">
        <w:t xml:space="preserve"> </w:t>
      </w:r>
    </w:p>
    <w:p w:rsidRPr="00015DD4" w:rsidR="00015DD4" w:rsidP="000F7A26" w:rsidRDefault="00015DD4" w14:paraId="078B5ABF" w14:textId="4E51F800">
      <w:pPr>
        <w:pStyle w:val="Punktlista"/>
      </w:pPr>
      <w:r w:rsidRPr="00015DD4">
        <w:t>Hjärtstopp – eftervård för vuxna. Hjärtsviktsprocessen, SÄS</w:t>
      </w:r>
      <w:r w:rsidRPr="00015DD4">
        <w:br/>
      </w:r>
      <w:hyperlink w:history="1" r:id="rId59">
        <w:r w:rsidRPr="007A76EA" w:rsidR="00AC742E">
          <w:rPr>
            <w:rStyle w:val="Hyperlnk"/>
          </w:rPr>
          <w:t>https://hittadokument.vgregion.se/sas</w:t>
        </w:r>
      </w:hyperlink>
      <w:r w:rsidRPr="00015DD4">
        <w:t xml:space="preserve"> </w:t>
      </w:r>
    </w:p>
    <w:p w:rsidRPr="00015DD4" w:rsidR="00015DD4" w:rsidP="000F7A26" w:rsidRDefault="00015DD4" w14:paraId="0825064A" w14:textId="751AB529">
      <w:pPr>
        <w:pStyle w:val="Punktlista"/>
      </w:pPr>
      <w:r w:rsidRPr="00015DD4">
        <w:t xml:space="preserve">Svenska rådet för hjärt-lungräddning, </w:t>
      </w:r>
      <w:hyperlink w:history="1" r:id="rId60">
        <w:r w:rsidRPr="00EF52A7" w:rsidR="0015557B">
          <w:rPr>
            <w:rStyle w:val="Hyperlnk"/>
          </w:rPr>
          <w:t>www.hlr.nu</w:t>
        </w:r>
      </w:hyperlink>
    </w:p>
    <w:p w:rsidRPr="00625D27" w:rsidR="00015DD4" w:rsidP="000F7A26" w:rsidRDefault="00015DD4" w14:paraId="0F6F0181" w14:textId="229CAA67">
      <w:pPr>
        <w:pStyle w:val="Punktlista"/>
        <w:rPr>
          <w:rStyle w:val="Hyperlnk"/>
        </w:rPr>
      </w:pPr>
      <w:bookmarkStart w:name="_Bilaga_1,_Checklista" w:id="494"/>
      <w:bookmarkStart w:name="_Toc428172437" w:id="495"/>
      <w:bookmarkStart w:name="_Toc256000011" w:id="496"/>
      <w:bookmarkStart w:name="_Toc256000024" w:id="497"/>
      <w:bookmarkStart w:name="_Toc256000037" w:id="498"/>
      <w:bookmarkStart w:name="_Toc256000050" w:id="499"/>
      <w:bookmarkStart w:name="_Toc502748163" w:id="500"/>
      <w:bookmarkStart w:name="_Toc256000063" w:id="501"/>
      <w:bookmarkStart w:name="_Toc256000076" w:id="502"/>
      <w:bookmarkStart w:name="_Toc503944344" w:id="503"/>
      <w:bookmarkStart w:name="_Toc256000089" w:id="504"/>
      <w:bookmarkStart w:name="_Toc256000103" w:id="505"/>
      <w:bookmarkStart w:name="_Toc256000117" w:id="506"/>
      <w:bookmarkStart w:name="_Toc256000131" w:id="507"/>
      <w:bookmarkStart w:name="_Toc256000145" w:id="508"/>
      <w:bookmarkStart w:name="_Toc428172438" w:id="509"/>
      <w:bookmarkStart w:name="_Toc256000012" w:id="510"/>
      <w:bookmarkStart w:name="_Toc256000025" w:id="511"/>
      <w:bookmarkStart w:name="_Toc256000038" w:id="512"/>
      <w:bookmarkStart w:name="_Toc256000051" w:id="513"/>
      <w:bookmarkStart w:name="_Toc502748164" w:id="514"/>
      <w:bookmarkStart w:name="_Toc256000064" w:id="515"/>
      <w:bookmarkStart w:name="_Toc256000077" w:id="516"/>
      <w:bookmarkStart w:name="_Toc503944346" w:id="517"/>
      <w:bookmarkStart w:name="_Toc256000091" w:id="518"/>
      <w:bookmarkStart w:name="_Toc256000105" w:id="519"/>
      <w:bookmarkStart w:name="_Toc256000119" w:id="520"/>
      <w:bookmarkStart w:name="_Toc256000133" w:id="521"/>
      <w:bookmarkStart w:name="_Toc256000147" w:id="522"/>
      <w:bookmarkStart w:name="_Toc511228449" w:id="523"/>
      <w:bookmarkStart w:name="_Toc256000160" w:id="524"/>
      <w:bookmarkStart w:name="_Toc256000176" w:id="525"/>
      <w:bookmarkEnd w:id="494"/>
      <w:r w:rsidRPr="00015DD4">
        <w:t>Arbetsblad HLR vuxen</w:t>
      </w:r>
      <w:r w:rsidRPr="00015DD4">
        <w:br/>
      </w:r>
      <w:r w:rsidR="00625D27">
        <w:rPr>
          <w:rStyle w:val="Hyperlnk"/>
        </w:rPr>
        <w:fldChar w:fldCharType="begin"/>
      </w:r>
      <w:r w:rsidR="00625D27">
        <w:rPr>
          <w:rStyle w:val="Hyperlnk"/>
        </w:rPr>
        <w:instrText xml:space="preserve"> HYPERLINK "https://mellanarkiv-offentlig.vgregion.se/alfresco/s/archive/stream/public/v1/source/available/sofia/sas467-1574791863-309/native/HLR%20Arbetsblad.pdf" </w:instrText>
      </w:r>
      <w:r w:rsidR="00625D27">
        <w:rPr>
          <w:rStyle w:val="Hyperlnk"/>
        </w:rPr>
      </w:r>
      <w:r w:rsidR="00625D27">
        <w:rPr>
          <w:rStyle w:val="Hyperlnk"/>
        </w:rPr>
        <w:fldChar w:fldCharType="separate"/>
      </w:r>
      <w:r w:rsidRPr="00625D27">
        <w:rPr>
          <w:rStyle w:val="Hyperlnk"/>
        </w:rPr>
        <w:t>https://mellanarkiv-offentlig.vgregion.se/alfresco/s/archive/stream/public/v1/source/available/sofia/sas467-1574791863-309/native/HLR%20Arbetsblad.pdf</w:t>
      </w:r>
    </w:p>
    <w:p w:rsidRPr="00625D27" w:rsidR="00536A5A" w:rsidP="00625D27" w:rsidRDefault="00625D27" w14:paraId="76B9F95B" w14:textId="19E99DCD">
      <w:pPr>
        <w:pStyle w:val="Punktlista"/>
      </w:pPr>
      <w:r>
        <w:rPr>
          <w:rStyle w:val="Hyperlnk"/>
        </w:rPr>
        <w:fldChar w:fldCharType="end"/>
      </w:r>
      <w:r w:rsidRPr="00625D27" w:rsidR="00015DD4">
        <w:t>Arbetsblad HLR barn</w:t>
      </w:r>
      <w:r w:rsidRPr="00625D27" w:rsidR="00015DD4">
        <w:br/>
      </w:r>
      <w:hyperlink w:history="1" r:id="rId61">
        <w:r w:rsidRPr="00625D27" w:rsidR="00015DD4">
          <w:rPr>
            <w:rStyle w:val="Hyperlnk"/>
          </w:rPr>
          <w:t>www.hlr.nu/wp-content/uploads/2018/03/arbetsblad-vid-hjartstopp-barn-2016.pdf</w:t>
        </w:r>
      </w:hyperlink>
      <w:bookmarkEnd w:id="2"/>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p>
    <w:sectPr w:rsidRPr="00625D27" w:rsidR="00536A5A" w:rsidSect="00015DD4">
      <w:headerReference w:type="default" r:id="rId62"/>
      <w:footerReference w:type="even" r:id="rId63"/>
      <w:footerReference w:type="default" r:id="rId64"/>
      <w:headerReference w:type="first" r:id="rId65"/>
      <w:footerReference w:type="first" r:id="rId66"/>
      <w:type w:val="continuous"/>
      <w:pgSz w:w="11900" w:h="16840" w:orient="portrait"/>
      <w:pgMar w:top="1418" w:right="1979" w:bottom="1276" w:left="992" w:header="283" w:footer="743"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22A33" w:rsidRDefault="00422A33" w14:paraId="0EE4F5CE" w14:textId="77777777">
      <w:r>
        <w:separator/>
      </w:r>
    </w:p>
  </w:endnote>
  <w:endnote w:type="continuationSeparator" w:id="0">
    <w:p w:rsidR="00422A33" w:rsidRDefault="00422A33" w14:paraId="79439E74" w14:textId="77777777">
      <w:r>
        <w:continuationSeparator/>
      </w:r>
    </w:p>
  </w:endnote>
  <w:endnote w:type="continuationNotice" w:id="1">
    <w:p w:rsidR="00422A33" w:rsidRDefault="00422A33" w14:paraId="796D0C4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22A33" w:rsidRDefault="00422A33" w14:paraId="3F447E74" w14:textId="77777777"/>
  </w:footnote>
  <w:footnote w:type="continuationSeparator" w:id="0">
    <w:p w:rsidR="00422A33" w:rsidRDefault="00422A33" w14:paraId="3116135C" w14:textId="77777777">
      <w:r>
        <w:continuationSeparator/>
      </w:r>
    </w:p>
  </w:footnote>
  <w:footnote w:type="continuationNotice" w:id="1">
    <w:p w:rsidR="00422A33" w:rsidRDefault="00422A33" w14:paraId="66D431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w14:anchorId="28CFBCA0">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w14:anchorId="08C6460C">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F5hY8iBtJQePw5" int2:id="3FN2Wy8C">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3"/>
    <w:multiLevelType w:val="singleLevel"/>
    <w:tmpl w:val="AE4AF4D8"/>
    <w:lvl w:ilvl="0">
      <w:start w:val="1"/>
      <w:numFmt w:val="bullet"/>
      <w:pStyle w:val="Punktlista2"/>
      <w:lvlText w:val=""/>
      <w:lvlJc w:val="left"/>
      <w:pPr>
        <w:tabs>
          <w:tab w:val="num" w:pos="643"/>
        </w:tabs>
        <w:ind w:left="643" w:hanging="360"/>
      </w:pPr>
      <w:rPr>
        <w:rFonts w:hint="default" w:ascii="Symbol" w:hAnsi="Symbol"/>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4E068FB4"/>
    <w:lvl w:ilvl="0" w:tplc="9078F7DE">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6CBD5036"/>
    <w:multiLevelType w:val="hybridMultilevel"/>
    <w:tmpl w:val="FBC6A3D6"/>
    <w:lvl w:ilvl="0" w:tplc="2158B38C">
      <w:start w:val="1"/>
      <w:numFmt w:val="decimal"/>
      <w:lvlText w:val="%1."/>
      <w:lvlJc w:val="left"/>
      <w:pPr>
        <w:tabs>
          <w:tab w:val="num" w:pos="1077"/>
        </w:tabs>
        <w:ind w:left="1077" w:hanging="360"/>
      </w:pPr>
    </w:lvl>
    <w:lvl w:ilvl="1" w:tplc="95BE31F8">
      <w:start w:val="1"/>
      <w:numFmt w:val="lowerLetter"/>
      <w:lvlText w:val="%2."/>
      <w:lvlJc w:val="left"/>
      <w:pPr>
        <w:tabs>
          <w:tab w:val="num" w:pos="1797"/>
        </w:tabs>
        <w:ind w:left="1797" w:hanging="360"/>
      </w:pPr>
    </w:lvl>
    <w:lvl w:ilvl="2" w:tplc="4EE0430E" w:tentative="1">
      <w:start w:val="1"/>
      <w:numFmt w:val="lowerRoman"/>
      <w:lvlText w:val="%3."/>
      <w:lvlJc w:val="right"/>
      <w:pPr>
        <w:tabs>
          <w:tab w:val="num" w:pos="2517"/>
        </w:tabs>
        <w:ind w:left="2517" w:hanging="180"/>
      </w:pPr>
    </w:lvl>
    <w:lvl w:ilvl="3" w:tplc="D6423782" w:tentative="1">
      <w:start w:val="1"/>
      <w:numFmt w:val="decimal"/>
      <w:lvlText w:val="%4."/>
      <w:lvlJc w:val="left"/>
      <w:pPr>
        <w:tabs>
          <w:tab w:val="num" w:pos="3237"/>
        </w:tabs>
        <w:ind w:left="3237" w:hanging="360"/>
      </w:pPr>
    </w:lvl>
    <w:lvl w:ilvl="4" w:tplc="E912111E" w:tentative="1">
      <w:start w:val="1"/>
      <w:numFmt w:val="lowerLetter"/>
      <w:lvlText w:val="%5."/>
      <w:lvlJc w:val="left"/>
      <w:pPr>
        <w:tabs>
          <w:tab w:val="num" w:pos="3957"/>
        </w:tabs>
        <w:ind w:left="3957" w:hanging="360"/>
      </w:pPr>
    </w:lvl>
    <w:lvl w:ilvl="5" w:tplc="31E8FA72" w:tentative="1">
      <w:start w:val="1"/>
      <w:numFmt w:val="lowerRoman"/>
      <w:lvlText w:val="%6."/>
      <w:lvlJc w:val="right"/>
      <w:pPr>
        <w:tabs>
          <w:tab w:val="num" w:pos="4677"/>
        </w:tabs>
        <w:ind w:left="4677" w:hanging="180"/>
      </w:pPr>
    </w:lvl>
    <w:lvl w:ilvl="6" w:tplc="8F5C44B8" w:tentative="1">
      <w:start w:val="1"/>
      <w:numFmt w:val="decimal"/>
      <w:lvlText w:val="%7."/>
      <w:lvlJc w:val="left"/>
      <w:pPr>
        <w:tabs>
          <w:tab w:val="num" w:pos="5397"/>
        </w:tabs>
        <w:ind w:left="5397" w:hanging="360"/>
      </w:pPr>
    </w:lvl>
    <w:lvl w:ilvl="7" w:tplc="BB1C922A" w:tentative="1">
      <w:start w:val="1"/>
      <w:numFmt w:val="lowerLetter"/>
      <w:lvlText w:val="%8."/>
      <w:lvlJc w:val="left"/>
      <w:pPr>
        <w:tabs>
          <w:tab w:val="num" w:pos="6117"/>
        </w:tabs>
        <w:ind w:left="6117" w:hanging="360"/>
      </w:pPr>
    </w:lvl>
    <w:lvl w:ilvl="8" w:tplc="D1CE4CC4" w:tentative="1">
      <w:start w:val="1"/>
      <w:numFmt w:val="lowerRoman"/>
      <w:lvlText w:val="%9."/>
      <w:lvlJc w:val="right"/>
      <w:pPr>
        <w:tabs>
          <w:tab w:val="num" w:pos="6837"/>
        </w:tabs>
        <w:ind w:left="6837" w:hanging="180"/>
      </w:p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FAD66FF"/>
    <w:multiLevelType w:val="hybridMultilevel"/>
    <w:tmpl w:val="0C22F336"/>
    <w:lvl w:ilvl="0" w:tplc="1D7C7B5C">
      <w:start w:val="1"/>
      <w:numFmt w:val="bullet"/>
      <w:pStyle w:val="Punktlistaniv2"/>
      <w:lvlText w:val="­"/>
      <w:lvlJc w:val="left"/>
      <w:pPr>
        <w:ind w:left="2069" w:hanging="360"/>
      </w:pPr>
      <w:rPr>
        <w:rFonts w:hint="default" w:ascii="Courier New" w:hAnsi="Courier New"/>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num w:numId="1" w16cid:durableId="265042650">
    <w:abstractNumId w:val="19"/>
  </w:num>
  <w:num w:numId="2" w16cid:durableId="691682933">
    <w:abstractNumId w:val="15"/>
  </w:num>
  <w:num w:numId="3" w16cid:durableId="1669938860">
    <w:abstractNumId w:val="0"/>
  </w:num>
  <w:num w:numId="4" w16cid:durableId="252907468">
    <w:abstractNumId w:val="7"/>
  </w:num>
  <w:num w:numId="5" w16cid:durableId="311759466">
    <w:abstractNumId w:val="17"/>
  </w:num>
  <w:num w:numId="6" w16cid:durableId="979917694">
    <w:abstractNumId w:val="3"/>
  </w:num>
  <w:num w:numId="7" w16cid:durableId="758209308">
    <w:abstractNumId w:val="12"/>
  </w:num>
  <w:num w:numId="8" w16cid:durableId="1129321565">
    <w:abstractNumId w:val="9"/>
  </w:num>
  <w:num w:numId="9" w16cid:durableId="601258000">
    <w:abstractNumId w:val="2"/>
  </w:num>
  <w:num w:numId="10" w16cid:durableId="2068262980">
    <w:abstractNumId w:val="2"/>
  </w:num>
  <w:num w:numId="11" w16cid:durableId="933047894">
    <w:abstractNumId w:val="4"/>
  </w:num>
  <w:num w:numId="12" w16cid:durableId="444083682">
    <w:abstractNumId w:val="5"/>
  </w:num>
  <w:num w:numId="13" w16cid:durableId="283273653">
    <w:abstractNumId w:val="14"/>
  </w:num>
  <w:num w:numId="14" w16cid:durableId="1206913364">
    <w:abstractNumId w:val="10"/>
  </w:num>
  <w:num w:numId="15" w16cid:durableId="211965797">
    <w:abstractNumId w:val="8"/>
  </w:num>
  <w:num w:numId="16" w16cid:durableId="666595396">
    <w:abstractNumId w:val="13"/>
  </w:num>
  <w:num w:numId="17" w16cid:durableId="1513102257">
    <w:abstractNumId w:val="6"/>
  </w:num>
  <w:num w:numId="18" w16cid:durableId="1947958599">
    <w:abstractNumId w:val="11"/>
  </w:num>
  <w:num w:numId="19" w16cid:durableId="1522473998">
    <w:abstractNumId w:val="18"/>
  </w:num>
  <w:num w:numId="20" w16cid:durableId="1624507045">
    <w:abstractNumId w:val="1"/>
  </w:num>
  <w:num w:numId="21" w16cid:durableId="1694185866">
    <w:abstractNumId w:val="16"/>
  </w:num>
  <w:num w:numId="22" w16cid:durableId="170532221">
    <w:abstractNumId w:val="20"/>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9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062"/>
    <w:rsid w:val="000051D5"/>
    <w:rsid w:val="00006D2A"/>
    <w:rsid w:val="00010D47"/>
    <w:rsid w:val="00015DD4"/>
    <w:rsid w:val="000163DE"/>
    <w:rsid w:val="00016CF0"/>
    <w:rsid w:val="0002435C"/>
    <w:rsid w:val="00030DDD"/>
    <w:rsid w:val="000313BB"/>
    <w:rsid w:val="00033ED5"/>
    <w:rsid w:val="00037325"/>
    <w:rsid w:val="00050500"/>
    <w:rsid w:val="0005691C"/>
    <w:rsid w:val="00056ECB"/>
    <w:rsid w:val="00056ED5"/>
    <w:rsid w:val="000655CC"/>
    <w:rsid w:val="000700AE"/>
    <w:rsid w:val="000700E4"/>
    <w:rsid w:val="00084024"/>
    <w:rsid w:val="0009062C"/>
    <w:rsid w:val="00095368"/>
    <w:rsid w:val="000954C4"/>
    <w:rsid w:val="000A4C35"/>
    <w:rsid w:val="000A611A"/>
    <w:rsid w:val="000B12D9"/>
    <w:rsid w:val="000B4536"/>
    <w:rsid w:val="000B7715"/>
    <w:rsid w:val="000E463B"/>
    <w:rsid w:val="000E5A7E"/>
    <w:rsid w:val="000F43A3"/>
    <w:rsid w:val="000F7681"/>
    <w:rsid w:val="000F7A26"/>
    <w:rsid w:val="00103031"/>
    <w:rsid w:val="001044FE"/>
    <w:rsid w:val="001139D4"/>
    <w:rsid w:val="001148B6"/>
    <w:rsid w:val="00131B08"/>
    <w:rsid w:val="00132A59"/>
    <w:rsid w:val="00133337"/>
    <w:rsid w:val="00133A0F"/>
    <w:rsid w:val="0013580F"/>
    <w:rsid w:val="001376EF"/>
    <w:rsid w:val="00137B6D"/>
    <w:rsid w:val="0014070B"/>
    <w:rsid w:val="001410E5"/>
    <w:rsid w:val="001422C1"/>
    <w:rsid w:val="001522AE"/>
    <w:rsid w:val="00153CC0"/>
    <w:rsid w:val="0015557B"/>
    <w:rsid w:val="00157D5B"/>
    <w:rsid w:val="00161FE6"/>
    <w:rsid w:val="001647EA"/>
    <w:rsid w:val="00164C3D"/>
    <w:rsid w:val="00166D3A"/>
    <w:rsid w:val="00181FDC"/>
    <w:rsid w:val="001860B9"/>
    <w:rsid w:val="00186F2B"/>
    <w:rsid w:val="001874D6"/>
    <w:rsid w:val="0019266B"/>
    <w:rsid w:val="0019632A"/>
    <w:rsid w:val="001A4E7C"/>
    <w:rsid w:val="001A6714"/>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76D2"/>
    <w:rsid w:val="002B0B30"/>
    <w:rsid w:val="002B0C78"/>
    <w:rsid w:val="002C0C02"/>
    <w:rsid w:val="002C1277"/>
    <w:rsid w:val="002C60AD"/>
    <w:rsid w:val="002C7F91"/>
    <w:rsid w:val="002D0E0E"/>
    <w:rsid w:val="002D6023"/>
    <w:rsid w:val="002E263F"/>
    <w:rsid w:val="002E45B7"/>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58D0"/>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3530"/>
    <w:rsid w:val="003E0705"/>
    <w:rsid w:val="003E2FF7"/>
    <w:rsid w:val="003F1013"/>
    <w:rsid w:val="003F1ACF"/>
    <w:rsid w:val="00404948"/>
    <w:rsid w:val="00406BEA"/>
    <w:rsid w:val="0041184F"/>
    <w:rsid w:val="00413A60"/>
    <w:rsid w:val="00422A33"/>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A4DA9"/>
    <w:rsid w:val="004B2183"/>
    <w:rsid w:val="004B2A01"/>
    <w:rsid w:val="004C2559"/>
    <w:rsid w:val="004D31C9"/>
    <w:rsid w:val="004D7BA3"/>
    <w:rsid w:val="004F4518"/>
    <w:rsid w:val="004F4C62"/>
    <w:rsid w:val="00501433"/>
    <w:rsid w:val="00511CC4"/>
    <w:rsid w:val="00531E60"/>
    <w:rsid w:val="00536A5A"/>
    <w:rsid w:val="00541D07"/>
    <w:rsid w:val="00544BAB"/>
    <w:rsid w:val="00545F31"/>
    <w:rsid w:val="005578FA"/>
    <w:rsid w:val="00562A26"/>
    <w:rsid w:val="00565129"/>
    <w:rsid w:val="00565CD0"/>
    <w:rsid w:val="00567820"/>
    <w:rsid w:val="005770AD"/>
    <w:rsid w:val="00581414"/>
    <w:rsid w:val="00582490"/>
    <w:rsid w:val="005826FA"/>
    <w:rsid w:val="00593861"/>
    <w:rsid w:val="00597E28"/>
    <w:rsid w:val="005A2E3B"/>
    <w:rsid w:val="005A54ED"/>
    <w:rsid w:val="005A5D5B"/>
    <w:rsid w:val="005A6081"/>
    <w:rsid w:val="005A627D"/>
    <w:rsid w:val="005C0045"/>
    <w:rsid w:val="005C084E"/>
    <w:rsid w:val="005C4606"/>
    <w:rsid w:val="005D0B0C"/>
    <w:rsid w:val="005D48B3"/>
    <w:rsid w:val="005D6D6B"/>
    <w:rsid w:val="005E02B3"/>
    <w:rsid w:val="005E1E24"/>
    <w:rsid w:val="0060596B"/>
    <w:rsid w:val="0060617A"/>
    <w:rsid w:val="00606D97"/>
    <w:rsid w:val="00614E64"/>
    <w:rsid w:val="00617710"/>
    <w:rsid w:val="00617EE6"/>
    <w:rsid w:val="0062184C"/>
    <w:rsid w:val="00623724"/>
    <w:rsid w:val="00625D27"/>
    <w:rsid w:val="00627BEA"/>
    <w:rsid w:val="006319DB"/>
    <w:rsid w:val="0065595B"/>
    <w:rsid w:val="00660269"/>
    <w:rsid w:val="00662770"/>
    <w:rsid w:val="00665F89"/>
    <w:rsid w:val="00673C92"/>
    <w:rsid w:val="006753EC"/>
    <w:rsid w:val="00680182"/>
    <w:rsid w:val="006A2789"/>
    <w:rsid w:val="006A4978"/>
    <w:rsid w:val="006A7261"/>
    <w:rsid w:val="006B0D29"/>
    <w:rsid w:val="006B1819"/>
    <w:rsid w:val="006B4582"/>
    <w:rsid w:val="006B5DE7"/>
    <w:rsid w:val="006C5048"/>
    <w:rsid w:val="006C6A4B"/>
    <w:rsid w:val="006C779F"/>
    <w:rsid w:val="006D01F5"/>
    <w:rsid w:val="006D0CFB"/>
    <w:rsid w:val="006D25CD"/>
    <w:rsid w:val="006D2B80"/>
    <w:rsid w:val="006D30C0"/>
    <w:rsid w:val="006D7535"/>
    <w:rsid w:val="006E450B"/>
    <w:rsid w:val="006F0D7E"/>
    <w:rsid w:val="006F4872"/>
    <w:rsid w:val="00710444"/>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26F7"/>
    <w:rsid w:val="007A5C6F"/>
    <w:rsid w:val="007D4241"/>
    <w:rsid w:val="007D4317"/>
    <w:rsid w:val="007D4EA3"/>
    <w:rsid w:val="007E09BB"/>
    <w:rsid w:val="007F1CFF"/>
    <w:rsid w:val="007F5DD5"/>
    <w:rsid w:val="008019F8"/>
    <w:rsid w:val="00821A1B"/>
    <w:rsid w:val="008262E9"/>
    <w:rsid w:val="00827E69"/>
    <w:rsid w:val="00833B32"/>
    <w:rsid w:val="00835C4D"/>
    <w:rsid w:val="00843F48"/>
    <w:rsid w:val="00851423"/>
    <w:rsid w:val="00855C2D"/>
    <w:rsid w:val="00857848"/>
    <w:rsid w:val="008654B6"/>
    <w:rsid w:val="0087139C"/>
    <w:rsid w:val="00880E83"/>
    <w:rsid w:val="00892F28"/>
    <w:rsid w:val="008A0C5F"/>
    <w:rsid w:val="008A3DEA"/>
    <w:rsid w:val="008A4EB9"/>
    <w:rsid w:val="008A74C0"/>
    <w:rsid w:val="008B1694"/>
    <w:rsid w:val="008C4B27"/>
    <w:rsid w:val="008C7F2A"/>
    <w:rsid w:val="008E36F8"/>
    <w:rsid w:val="008E3FB9"/>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42C6"/>
    <w:rsid w:val="009471BF"/>
    <w:rsid w:val="00950E4E"/>
    <w:rsid w:val="009517A1"/>
    <w:rsid w:val="009529BD"/>
    <w:rsid w:val="009533B4"/>
    <w:rsid w:val="00967C47"/>
    <w:rsid w:val="00971D93"/>
    <w:rsid w:val="009B1F6B"/>
    <w:rsid w:val="009C0D12"/>
    <w:rsid w:val="009C192E"/>
    <w:rsid w:val="009D6819"/>
    <w:rsid w:val="009D6D1C"/>
    <w:rsid w:val="009E0CF9"/>
    <w:rsid w:val="009E531B"/>
    <w:rsid w:val="009E6C56"/>
    <w:rsid w:val="009E7DCF"/>
    <w:rsid w:val="009F4A56"/>
    <w:rsid w:val="009F4E65"/>
    <w:rsid w:val="009F7C2B"/>
    <w:rsid w:val="00A006A5"/>
    <w:rsid w:val="00A05942"/>
    <w:rsid w:val="00A07BEC"/>
    <w:rsid w:val="00A243C1"/>
    <w:rsid w:val="00A264BE"/>
    <w:rsid w:val="00A272CA"/>
    <w:rsid w:val="00A33051"/>
    <w:rsid w:val="00A407AD"/>
    <w:rsid w:val="00A40923"/>
    <w:rsid w:val="00A41C05"/>
    <w:rsid w:val="00A42426"/>
    <w:rsid w:val="00A514B7"/>
    <w:rsid w:val="00A54A0B"/>
    <w:rsid w:val="00A54EF3"/>
    <w:rsid w:val="00A65FD4"/>
    <w:rsid w:val="00A81198"/>
    <w:rsid w:val="00A81E48"/>
    <w:rsid w:val="00A82035"/>
    <w:rsid w:val="00A90D77"/>
    <w:rsid w:val="00A92E07"/>
    <w:rsid w:val="00AA0B3A"/>
    <w:rsid w:val="00AA6EB4"/>
    <w:rsid w:val="00AA767D"/>
    <w:rsid w:val="00AB0CC9"/>
    <w:rsid w:val="00AC1AED"/>
    <w:rsid w:val="00AC3FF6"/>
    <w:rsid w:val="00AC742E"/>
    <w:rsid w:val="00AD73EC"/>
    <w:rsid w:val="00AE2690"/>
    <w:rsid w:val="00AE5BC7"/>
    <w:rsid w:val="00AF5AAF"/>
    <w:rsid w:val="00AF67C9"/>
    <w:rsid w:val="00B046D8"/>
    <w:rsid w:val="00B13F4C"/>
    <w:rsid w:val="00B16219"/>
    <w:rsid w:val="00B16C59"/>
    <w:rsid w:val="00B253E0"/>
    <w:rsid w:val="00B33FDD"/>
    <w:rsid w:val="00B359CC"/>
    <w:rsid w:val="00B36107"/>
    <w:rsid w:val="00B41789"/>
    <w:rsid w:val="00B46C03"/>
    <w:rsid w:val="00B60C6C"/>
    <w:rsid w:val="00B619A9"/>
    <w:rsid w:val="00B65A9D"/>
    <w:rsid w:val="00B66D60"/>
    <w:rsid w:val="00B7000D"/>
    <w:rsid w:val="00B75EDE"/>
    <w:rsid w:val="00B77D88"/>
    <w:rsid w:val="00B77FAF"/>
    <w:rsid w:val="00B84336"/>
    <w:rsid w:val="00B84344"/>
    <w:rsid w:val="00B85063"/>
    <w:rsid w:val="00B851B9"/>
    <w:rsid w:val="00B86453"/>
    <w:rsid w:val="00B90054"/>
    <w:rsid w:val="00B92C14"/>
    <w:rsid w:val="00B94EF1"/>
    <w:rsid w:val="00BA0066"/>
    <w:rsid w:val="00BA5055"/>
    <w:rsid w:val="00BB69DB"/>
    <w:rsid w:val="00BC322E"/>
    <w:rsid w:val="00BC44CD"/>
    <w:rsid w:val="00BC48A6"/>
    <w:rsid w:val="00BC684A"/>
    <w:rsid w:val="00BE7978"/>
    <w:rsid w:val="00BF720C"/>
    <w:rsid w:val="00C009BC"/>
    <w:rsid w:val="00C07DDB"/>
    <w:rsid w:val="00C4115D"/>
    <w:rsid w:val="00C43BDD"/>
    <w:rsid w:val="00C47778"/>
    <w:rsid w:val="00C5011E"/>
    <w:rsid w:val="00C50EE5"/>
    <w:rsid w:val="00C5240A"/>
    <w:rsid w:val="00C5398F"/>
    <w:rsid w:val="00C556F5"/>
    <w:rsid w:val="00C658D2"/>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7882"/>
    <w:rsid w:val="00CF70BB"/>
    <w:rsid w:val="00D0062E"/>
    <w:rsid w:val="00D074DB"/>
    <w:rsid w:val="00D139CF"/>
    <w:rsid w:val="00D13E7D"/>
    <w:rsid w:val="00D333A1"/>
    <w:rsid w:val="00D37E7F"/>
    <w:rsid w:val="00D468E9"/>
    <w:rsid w:val="00D47AD7"/>
    <w:rsid w:val="00D51529"/>
    <w:rsid w:val="00D52795"/>
    <w:rsid w:val="00D6029F"/>
    <w:rsid w:val="00D85218"/>
    <w:rsid w:val="00D915B1"/>
    <w:rsid w:val="00D9270B"/>
    <w:rsid w:val="00DA299D"/>
    <w:rsid w:val="00DA65C4"/>
    <w:rsid w:val="00DD2BE0"/>
    <w:rsid w:val="00DE4447"/>
    <w:rsid w:val="00DE5DA2"/>
    <w:rsid w:val="00DF0033"/>
    <w:rsid w:val="00E026BF"/>
    <w:rsid w:val="00E07B1B"/>
    <w:rsid w:val="00E11853"/>
    <w:rsid w:val="00E3532D"/>
    <w:rsid w:val="00E52A86"/>
    <w:rsid w:val="00E54B47"/>
    <w:rsid w:val="00E553BF"/>
    <w:rsid w:val="00E55D93"/>
    <w:rsid w:val="00E61294"/>
    <w:rsid w:val="00E7237C"/>
    <w:rsid w:val="00E77C46"/>
    <w:rsid w:val="00E84B0A"/>
    <w:rsid w:val="00E86CE8"/>
    <w:rsid w:val="00E90E82"/>
    <w:rsid w:val="00EA00CB"/>
    <w:rsid w:val="00EA1BAA"/>
    <w:rsid w:val="00EA26D1"/>
    <w:rsid w:val="00EA3FCD"/>
    <w:rsid w:val="00EA42A0"/>
    <w:rsid w:val="00EB6714"/>
    <w:rsid w:val="00EC0A68"/>
    <w:rsid w:val="00EC5006"/>
    <w:rsid w:val="00ED49C3"/>
    <w:rsid w:val="00ED6CE8"/>
    <w:rsid w:val="00ED7AA6"/>
    <w:rsid w:val="00EE12F3"/>
    <w:rsid w:val="00EE2A56"/>
    <w:rsid w:val="00EE3818"/>
    <w:rsid w:val="00EF31B2"/>
    <w:rsid w:val="00F22264"/>
    <w:rsid w:val="00F2564D"/>
    <w:rsid w:val="00F259FF"/>
    <w:rsid w:val="00F35B05"/>
    <w:rsid w:val="00F413D9"/>
    <w:rsid w:val="00F5135F"/>
    <w:rsid w:val="00F51F78"/>
    <w:rsid w:val="00F86F47"/>
    <w:rsid w:val="00F90B64"/>
    <w:rsid w:val="00FB2F0F"/>
    <w:rsid w:val="00FB5086"/>
    <w:rsid w:val="00FB5411"/>
    <w:rsid w:val="00FB6392"/>
    <w:rsid w:val="00FD3C70"/>
    <w:rsid w:val="00FD6820"/>
    <w:rsid w:val="00FE12D8"/>
    <w:rsid w:val="00FE486F"/>
    <w:rsid w:val="00FF7C02"/>
    <w:rsid w:val="018795A1"/>
    <w:rsid w:val="019D7FA3"/>
    <w:rsid w:val="024801E3"/>
    <w:rsid w:val="026811C4"/>
    <w:rsid w:val="031E6FCD"/>
    <w:rsid w:val="071905AE"/>
    <w:rsid w:val="07219BBF"/>
    <w:rsid w:val="08FB34D8"/>
    <w:rsid w:val="0925021D"/>
    <w:rsid w:val="09B94B38"/>
    <w:rsid w:val="09ED21F3"/>
    <w:rsid w:val="0AB9AB6F"/>
    <w:rsid w:val="0E7EDD5D"/>
    <w:rsid w:val="0FB283D9"/>
    <w:rsid w:val="11B67E1F"/>
    <w:rsid w:val="12F06A81"/>
    <w:rsid w:val="132F03F1"/>
    <w:rsid w:val="13DF4EB4"/>
    <w:rsid w:val="157AAF43"/>
    <w:rsid w:val="15E9AB47"/>
    <w:rsid w:val="1B783428"/>
    <w:rsid w:val="1C739906"/>
    <w:rsid w:val="1F35E63E"/>
    <w:rsid w:val="201D59B4"/>
    <w:rsid w:val="205181C9"/>
    <w:rsid w:val="214F324D"/>
    <w:rsid w:val="21A80E0E"/>
    <w:rsid w:val="235A9172"/>
    <w:rsid w:val="2490F0FB"/>
    <w:rsid w:val="24AA0DEB"/>
    <w:rsid w:val="24B3C7C9"/>
    <w:rsid w:val="25184A80"/>
    <w:rsid w:val="25AA1E91"/>
    <w:rsid w:val="285EB1E4"/>
    <w:rsid w:val="29B5C9F8"/>
    <w:rsid w:val="2AA3B52D"/>
    <w:rsid w:val="2B7B71B5"/>
    <w:rsid w:val="2C60669E"/>
    <w:rsid w:val="2F6274F8"/>
    <w:rsid w:val="305E0F84"/>
    <w:rsid w:val="31489A18"/>
    <w:rsid w:val="320F87A6"/>
    <w:rsid w:val="324099D4"/>
    <w:rsid w:val="32779574"/>
    <w:rsid w:val="32CB6216"/>
    <w:rsid w:val="32D3A65E"/>
    <w:rsid w:val="33C5D2CB"/>
    <w:rsid w:val="351F853C"/>
    <w:rsid w:val="356296E4"/>
    <w:rsid w:val="35C25018"/>
    <w:rsid w:val="36C9121B"/>
    <w:rsid w:val="36F7B9E9"/>
    <w:rsid w:val="3C3EAE3F"/>
    <w:rsid w:val="3D5386DA"/>
    <w:rsid w:val="3D6C3B33"/>
    <w:rsid w:val="3DD071C9"/>
    <w:rsid w:val="3E3772AE"/>
    <w:rsid w:val="40260400"/>
    <w:rsid w:val="4094AEB5"/>
    <w:rsid w:val="40BA7F95"/>
    <w:rsid w:val="41B2F058"/>
    <w:rsid w:val="42A831A0"/>
    <w:rsid w:val="42E7E313"/>
    <w:rsid w:val="4512D5EA"/>
    <w:rsid w:val="48A75F0F"/>
    <w:rsid w:val="48C54AF4"/>
    <w:rsid w:val="49318AC0"/>
    <w:rsid w:val="4B3F5E79"/>
    <w:rsid w:val="4BBB7E9A"/>
    <w:rsid w:val="4C692B82"/>
    <w:rsid w:val="4CC168F2"/>
    <w:rsid w:val="4CD012E7"/>
    <w:rsid w:val="4E4ED8FD"/>
    <w:rsid w:val="4FFBD0B1"/>
    <w:rsid w:val="508A6D05"/>
    <w:rsid w:val="50C1AF96"/>
    <w:rsid w:val="540E6CA4"/>
    <w:rsid w:val="54F85074"/>
    <w:rsid w:val="57073307"/>
    <w:rsid w:val="57B7C3C3"/>
    <w:rsid w:val="5975A926"/>
    <w:rsid w:val="59F87327"/>
    <w:rsid w:val="5A501CDA"/>
    <w:rsid w:val="5BD68C57"/>
    <w:rsid w:val="60876872"/>
    <w:rsid w:val="6091010C"/>
    <w:rsid w:val="60BEA661"/>
    <w:rsid w:val="616792AE"/>
    <w:rsid w:val="64373B3D"/>
    <w:rsid w:val="647B2B65"/>
    <w:rsid w:val="659ED465"/>
    <w:rsid w:val="6673654E"/>
    <w:rsid w:val="66D494E2"/>
    <w:rsid w:val="682C1ECE"/>
    <w:rsid w:val="6A649AB0"/>
    <w:rsid w:val="6B2CF8ED"/>
    <w:rsid w:val="6DFD22B8"/>
    <w:rsid w:val="6E92CE32"/>
    <w:rsid w:val="6EDBDBEC"/>
    <w:rsid w:val="7046FEF2"/>
    <w:rsid w:val="70C8C451"/>
    <w:rsid w:val="70DD8D18"/>
    <w:rsid w:val="72C25DB5"/>
    <w:rsid w:val="751C2C5F"/>
    <w:rsid w:val="754CB6B1"/>
    <w:rsid w:val="76292247"/>
    <w:rsid w:val="768BBEF3"/>
    <w:rsid w:val="768E8586"/>
    <w:rsid w:val="77E76856"/>
    <w:rsid w:val="7A0F7721"/>
    <w:rsid w:val="7C05D4FA"/>
    <w:rsid w:val="7CB245EF"/>
    <w:rsid w:val="7FF0FB8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26AB2B9A-FE76-4B01-AB38-5CB772ECCF6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4D31C9"/>
    <w:pPr>
      <w:keepNext/>
      <w:spacing w:before="1600" w:after="240"/>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015DD4"/>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015DD4"/>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015DD4"/>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4D31C9"/>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710444"/>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710444"/>
    <w:pPr>
      <w:tabs>
        <w:tab w:val="right" w:leader="dot" w:pos="8777"/>
      </w:tabs>
      <w:spacing w:after="0"/>
      <w:ind w:left="1349"/>
    </w:pPr>
  </w:style>
  <w:style w:type="paragraph" w:styleId="Innehll3">
    <w:name w:val="toc 3"/>
    <w:basedOn w:val="Normal"/>
    <w:next w:val="Normal"/>
    <w:autoRedefine/>
    <w:uiPriority w:val="39"/>
    <w:unhideWhenUsed/>
    <w:rsid w:val="00710444"/>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153CC0"/>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1410E5"/>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015DD4"/>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015DD4"/>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015DD4"/>
    <w:rPr>
      <w:rFonts w:asciiTheme="majorHAnsi" w:hAnsiTheme="majorHAnsi" w:eastAsiaTheme="majorEastAsia" w:cstheme="majorBidi"/>
      <w:i/>
      <w:iCs/>
      <w:color w:val="272727" w:themeColor="text1" w:themeTint="D8"/>
      <w:sz w:val="21"/>
      <w:szCs w:val="21"/>
    </w:rPr>
  </w:style>
  <w:style w:type="paragraph" w:styleId="Punktlista2">
    <w:name w:val="List Bullet 2"/>
    <w:basedOn w:val="Normal"/>
    <w:uiPriority w:val="99"/>
    <w:semiHidden/>
    <w:unhideWhenUsed/>
    <w:rsid w:val="00015DD4"/>
    <w:pPr>
      <w:numPr>
        <w:numId w:val="20"/>
      </w:numPr>
      <w:contextualSpacing/>
    </w:pPr>
  </w:style>
  <w:style w:type="character" w:styleId="Olstomnmnande">
    <w:name w:val="Unresolved Mention"/>
    <w:basedOn w:val="Standardstycketeckensnitt"/>
    <w:uiPriority w:val="99"/>
    <w:semiHidden/>
    <w:unhideWhenUsed/>
    <w:rsid w:val="0041184F"/>
    <w:rPr>
      <w:color w:val="605E5C"/>
      <w:shd w:val="clear" w:color="auto" w:fill="E1DFDD"/>
    </w:rPr>
  </w:style>
  <w:style w:type="paragraph" w:styleId="Underrubrik">
    <w:name w:val="Subtitle"/>
    <w:basedOn w:val="Normal"/>
    <w:next w:val="Normal"/>
    <w:link w:val="UnderrubrikChar"/>
    <w:qFormat/>
    <w:rsid w:val="001410E5"/>
    <w:pPr>
      <w:numPr>
        <w:ilvl w:val="1"/>
      </w:numPr>
      <w:spacing w:before="120" w:after="0"/>
      <w:ind w:left="992"/>
    </w:pPr>
    <w:rPr>
      <w:rFonts w:ascii="Calibri" w:hAnsi="Calibri" w:eastAsiaTheme="minorEastAsia" w:cstheme="minorBidi"/>
      <w:b/>
      <w:szCs w:val="22"/>
    </w:rPr>
  </w:style>
  <w:style w:type="character" w:styleId="UnderrubrikChar" w:customStyle="1">
    <w:name w:val="Underrubrik Char"/>
    <w:basedOn w:val="Standardstycketeckensnitt"/>
    <w:link w:val="Underrubrik"/>
    <w:rsid w:val="001410E5"/>
    <w:rPr>
      <w:rFonts w:ascii="Calibri" w:hAnsi="Calibri" w:eastAsiaTheme="minorEastAsia" w:cstheme="minorBidi"/>
      <w:b/>
      <w:sz w:val="24"/>
      <w:szCs w:val="22"/>
    </w:rPr>
  </w:style>
  <w:style w:type="character" w:styleId="AnvndHyperlnk">
    <w:name w:val="FollowedHyperlink"/>
    <w:basedOn w:val="Standardstycketeckensnitt"/>
    <w:uiPriority w:val="99"/>
    <w:semiHidden/>
    <w:unhideWhenUsed/>
    <w:rsid w:val="001410E5"/>
    <w:rPr>
      <w:color w:val="9EA2A2" w:themeColor="followedHyperlink"/>
      <w:u w:val="single"/>
    </w:rPr>
  </w:style>
  <w:style w:type="paragraph" w:styleId="Punktlistaniv2" w:customStyle="1">
    <w:name w:val="Punktlista nivå2"/>
    <w:qFormat/>
    <w:rsid w:val="00625D27"/>
    <w:pPr>
      <w:numPr>
        <w:numId w:val="22"/>
      </w:numPr>
      <w:tabs>
        <w:tab w:val="left" w:pos="1707"/>
      </w:tabs>
      <w:spacing w:after="60" w:line="288" w:lineRule="auto"/>
      <w:ind w:left="1706" w:right="868" w:hanging="357"/>
    </w:pPr>
    <w:rPr>
      <w:bCs/>
      <w:sz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styleId="KommentarerChar" w:customStyle="1">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42-738863596-30/SURROGATE/Akuta%20medicinska%20larm%20vid%20S%c3%84S%20Bor%c3%a5s.pdf" TargetMode="External" Id="rId13" /><Relationship Type="http://schemas.openxmlformats.org/officeDocument/2006/relationships/hyperlink" Target="https://mellanarkiv-offentlig.vgregion.se/alfresco/s/archive/stream/public/v1/source/available/sofia/sas467-1574791863-405/surrogate/Checklista%20Akutvagnen.pdf" TargetMode="External" Id="rId18" /><Relationship Type="http://schemas.openxmlformats.org/officeDocument/2006/relationships/hyperlink" Target="https://insidan.vgregion.se/forvaltningar/sodra-alvsborgs-sjukhus/stod-och-tjanster/sakerhet-och-krisberedskap/telefonnummer/" TargetMode="External" Id="rId26" /><Relationship Type="http://schemas.openxmlformats.org/officeDocument/2006/relationships/hyperlink" Target="https://www.hlr.nu/wp-content/uploads/2021/11/Svenska.riktlinjer.2021.uppfoljning.pdf" TargetMode="External" Id="rId39" /><Relationship Type="http://schemas.openxmlformats.org/officeDocument/2006/relationships/hyperlink" Target="https://mellanarkiv-offentlig.vgregion.se/alfresco/s/archive/stream/public/v1/source/available/SOFIA/SAS9642-738863596-188/SURROGATE/Trakeotomi%20-%20fr%c3%a5n%20anl%c3%a4ggning%20till%20dekanylering.pdf" TargetMode="External" Id="rId21" /><Relationship Type="http://schemas.openxmlformats.org/officeDocument/2006/relationships/hyperlink" Target="https://www.hlr.nu/wp-content/uploads/2021/12/Hjart-lungraddning-vuxen-handlingsplan.pdf" TargetMode="External" Id="rId34" /><Relationship Type="http://schemas.openxmlformats.org/officeDocument/2006/relationships/hyperlink" Target="https://hittadokument.vgregion.se/sas" TargetMode="External" Id="rId42" /><Relationship Type="http://schemas.openxmlformats.org/officeDocument/2006/relationships/hyperlink" Target="https://insidan.vgregion.se/forvaltningar/sodra-alvsborgs-sjukhus/stod-och-tjanster/sakerhet-och-krisberedskap/telefonnummer/" TargetMode="External" Id="rId47" /><Relationship Type="http://schemas.openxmlformats.org/officeDocument/2006/relationships/hyperlink" Target="http://www.hlr.nu/wp-content/uploads/2021/11/Handlingsplan-HLR-vuxen-for-sjukvardspersonal-2021.pdf" TargetMode="External" Id="rId50" /><Relationship Type="http://schemas.openxmlformats.org/officeDocument/2006/relationships/hyperlink" Target="https://neo.barnlakarforeningen.se/wp-content/uploads/sites/14/2021/10/Neonatal_HLR.pdf" TargetMode="External" Id="rId55" /><Relationship Type="http://schemas.openxmlformats.org/officeDocument/2006/relationships/footer" Target="footer1.xml" Id="rId63" /><Relationship Type="http://schemas.openxmlformats.org/officeDocument/2006/relationships/theme" Target="theme/theme1.xml" Id="rId6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467-1574791863-247/surrogate/%c3%85rskontroll%2c%20akututrustning.html" TargetMode="External" Id="rId16" /><Relationship Type="http://schemas.openxmlformats.org/officeDocument/2006/relationships/hyperlink" Target="http://www.hlr.nu/wp-content/uploads/2021/12/Hjart-lungradning-barn-handlingsplan.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hlr.nu/wp-content/uploads/2021/11/Handlingsplan-HLR-vuxen-for-sjukvardspersonal-2021.pdf" TargetMode="External" Id="rId32" /><Relationship Type="http://schemas.openxmlformats.org/officeDocument/2006/relationships/hyperlink" Target="https://mellanarkiv-offentlig.vgregion.se/alfresco/s/archive/stream/public/v1/source/available/sofia/sas9614-1097948292-40/surrogate/Hj%c3%a4rtstopp%2c%20efterv%c3%a5rd%20%e2%80%93%20enkel%20standardv%c3%a5rdplan%20f%c3%b6r%20vuxna%2c%20S%c3%84S.pdf" TargetMode="External" Id="rId37" /><Relationship Type="http://schemas.openxmlformats.org/officeDocument/2006/relationships/hyperlink" Target="https://www.hlr.nu/wp-content/uploads/2021/11/Livet-efter-hjartstopp_Informationsmaterial.pdf" TargetMode="External" Id="rId40" /><Relationship Type="http://schemas.openxmlformats.org/officeDocument/2006/relationships/hyperlink" Target="https://hittadokument.vgregion.se/sas" TargetMode="External" Id="rId45" /><Relationship Type="http://schemas.openxmlformats.org/officeDocument/2006/relationships/hyperlink" Target="http://www.hlr.nu/wp-content/uploads/2018/03/Handlingsplan-A-HLR-Vuxen-2016.pdf" TargetMode="External" Id="rId53" /><Relationship Type="http://schemas.openxmlformats.org/officeDocument/2006/relationships/hyperlink" Target="https://hittadokument.vgregion.se/sas" TargetMode="External" Id="rId58" /><Relationship Type="http://schemas.openxmlformats.org/officeDocument/2006/relationships/footer" Target="footer3.xml" Id="rId66" /><Relationship Type="http://schemas.openxmlformats.org/officeDocument/2006/relationships/hyperlink" Target="https://mellanarkiv-offentlig.vgregion.se/alfresco/s/archive/stream/public/v1/source/available/SOFIA/SAS9642-738863596-33/SURROGATE/Akuta%20sjukdomsfall%20p%c3%a5%20allm%c3%a4nna%20ytor%20inom%20sjukhusomr%c3%a5det%20%e2%80%93%20larmrutiner%20vid%20S%c3%84S.pdf" TargetMode="External" Id="rId15" /><Relationship Type="http://schemas.openxmlformats.org/officeDocument/2006/relationships/hyperlink" Target="http://www.hlr.nu/wp-content/uploads/2021/11/HandlingsplanAvancerad-HLR-barn-for-sjukvardspersonal-2021.pdf" TargetMode="External" Id="rId28" /><Relationship Type="http://schemas.openxmlformats.org/officeDocument/2006/relationships/hyperlink" Target="https://www.sls.se/globalassets/sls/etik/dokument/riktlinjer20maj-2.pdf" TargetMode="External" Id="rId36" /><Relationship Type="http://schemas.openxmlformats.org/officeDocument/2006/relationships/hyperlink" Target="http://www.hlr.nu/wp-content/uploads/2018/03/Handlingsplan-S-HLR-barn.pdf" TargetMode="External" Id="rId49" /><Relationship Type="http://schemas.openxmlformats.org/officeDocument/2006/relationships/hyperlink" Target="http://www.sls.se/globalassets/sls/etik/dokument/riktlinjer20maj-2.pdf" TargetMode="External" Id="rId57" /><Relationship Type="http://schemas.openxmlformats.org/officeDocument/2006/relationships/hyperlink" Target="http://www.hlr.nu/wp-content/uploads/2018/03/arbetsblad-vid-hjartstopp-barn-2016.pdf" TargetMode="External" Id="rId61"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487/SURROGATE/Akutl%c3%a4kemedel%20f%c3%b6r%20HLR%20respektive%20anafylaxi%2c%20S%c3%84S.pdf" TargetMode="External" Id="rId19" /><Relationship Type="http://schemas.openxmlformats.org/officeDocument/2006/relationships/hyperlink" Target="https://neo.barnlakarforeningen.se/wp-content/uploads/sites/14/2021/10/Neonatal_HLR.pdf" TargetMode="External" Id="rId31" /><Relationship Type="http://schemas.openxmlformats.org/officeDocument/2006/relationships/hyperlink" Target="https://hittadokument.vgregion.se/sas" TargetMode="External" Id="rId44" /><Relationship Type="http://schemas.openxmlformats.org/officeDocument/2006/relationships/hyperlink" Target="http://www.hlr.nu/wp-content/uploads/2018/03/Handlingsplan-A-HLR-Barn-2016.pdf" TargetMode="External" Id="rId52" /><Relationship Type="http://schemas.openxmlformats.org/officeDocument/2006/relationships/hyperlink" Target="http://www.hlr.nu" TargetMode="External" Id="rId60" /><Relationship Type="http://schemas.openxmlformats.org/officeDocument/2006/relationships/header" Target="header2.xml" Id="rId65"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31/SURROGATE/Akuta%20medicinska%20larm%20vid%20S%c3%84S%20Skene.pdf" TargetMode="External" Id="rId14" /><Relationship Type="http://schemas.openxmlformats.org/officeDocument/2006/relationships/hyperlink" Target="https://www.hlr.nu/wp-content/uploads/2021/11/Handlingsplan-Trauma2021.pdf" TargetMode="External" Id="rId22" /><Relationship Type="http://schemas.openxmlformats.org/officeDocument/2006/relationships/hyperlink" Target="https://www.hlr.nu/wp-content/uploads/2021/11/Handlingsplan-HLR-barn-for-sjukvardspersonal-2021.pdf" TargetMode="External" Id="rId27" /><Relationship Type="http://schemas.openxmlformats.org/officeDocument/2006/relationships/hyperlink" Target="http://www.hlr.nu/wp-content/uploads/2021/11/Handlingsplan-luftvagsstopp-2021.pdf" TargetMode="External" Id="rId30" /><Relationship Type="http://schemas.openxmlformats.org/officeDocument/2006/relationships/hyperlink" Target="http://www.hlr.nu/wp-content/uploads/2018/03/Handlingsplan-luftv&#228;gsstopp-2016.pdf" TargetMode="External" Id="rId35" /><Relationship Type="http://schemas.openxmlformats.org/officeDocument/2006/relationships/hyperlink" Target="https://hittadokument.vgregion.se/sas" TargetMode="External" Id="rId43" /><Relationship Type="http://schemas.openxmlformats.org/officeDocument/2006/relationships/hyperlink" Target="https://hittadokument.vgregion.se/sas" TargetMode="External" Id="rId48" /><Relationship Type="http://schemas.openxmlformats.org/officeDocument/2006/relationships/hyperlink" Target="https://hittadokument.vgregion.se/sas" TargetMode="External" Id="rId56" /><Relationship Type="http://schemas.openxmlformats.org/officeDocument/2006/relationships/footer" Target="footer2.xml" Id="rId64" /><Relationship Type="http://schemas.microsoft.com/office/2020/10/relationships/intelligence" Target="intelligence2.xml" Id="rId69" /><Relationship Type="http://schemas.openxmlformats.org/officeDocument/2006/relationships/settings" Target="settings.xml" Id="rId8" /><Relationship Type="http://schemas.openxmlformats.org/officeDocument/2006/relationships/hyperlink" Target="http://www.hlr.nu/wp-content/uploads/2018/03/Handlingsplan-S-HLR-vuxen-2016.pdf" TargetMode="External" Id="rId51" /><Relationship Type="http://schemas.openxmlformats.org/officeDocument/2006/relationships/hyperlink" Target="https://mellanarkiv-offentlig.vgregion.se/alfresco/s/archive/stream/public/v1/source/available/SOFIA/SAS9642-738863596-93/SURROGATE/HLR%20-%20Kompetenskrav%20vid%20S%c3%84S.pdf" TargetMode="External" Id="rId12" /><Relationship Type="http://schemas.openxmlformats.org/officeDocument/2006/relationships/hyperlink" Target="https://mellanarkiv-offentlig.vgregion.se/alfresco/s/archive/stream/public/v1/source/available/sofia/sas467-1574791863-405/surrogate/Checklista%20Akutvagnen.pdf" TargetMode="External" Id="rId17" /><Relationship Type="http://schemas.openxmlformats.org/officeDocument/2006/relationships/hyperlink" Target="https://mellanarkiv-offentlig.vgregion.se/alfresco/s/archive/stream/public/v1/source/available/SOFIA/SAS9642-738863596-33/SURROGATE/Akuta%20sjukdomsfall%20p%c3%a5%20allm%c3%a4nna%20ytor%20inom%20sjukhusomr%c3%a5det%20%e2%80%93%20larmrutiner%20vid%20S%c3%84S.pdf" TargetMode="External" Id="rId25" /><Relationship Type="http://schemas.openxmlformats.org/officeDocument/2006/relationships/hyperlink" Target="https://www.hlr.nu/wp-content/uploads/2021/11/handlingsplan-Avancerad-HLR-vuxen-for-sjukvardspersonal2021-.pdf" TargetMode="External" Id="rId33" /><Relationship Type="http://schemas.openxmlformats.org/officeDocument/2006/relationships/hyperlink" Target="https://mellanarkiv-offentlig.vgregion.se/alfresco/s/archive/stream/public/v1/source/available/SOFIA/SAS9614-1097948292-39/SURROGATE/Hj%c3%a4rtstopp%20-%20efterv%c3%a5rd%20f%c3%b6r%20vuxna.pdf" TargetMode="External" Id="rId38" /><Relationship Type="http://schemas.openxmlformats.org/officeDocument/2006/relationships/hyperlink" Target="https://insidan.vgregion.se/forvaltningar/sodra-alvsborgs-sjukhus/stod-och-tjanster/kunskapscentrum/HLR/" TargetMode="External" Id="rId46" /><Relationship Type="http://schemas.openxmlformats.org/officeDocument/2006/relationships/hyperlink" Target="https://hittadokument.vgregion.se/sas" TargetMode="External" Id="rId59" /><Relationship Type="http://schemas.openxmlformats.org/officeDocument/2006/relationships/fontTable" Target="fontTable.xml" Id="rId67" /><Relationship Type="http://schemas.openxmlformats.org/officeDocument/2006/relationships/hyperlink" Target="https://mellanarkiv-offentlig.vgregion.se/alfresco/s/archive/stream/public/v1/source/available/SOFIA/SAS9642-738863596-92/SURROGATE/Hj%c3%a4rtstopp%20hos%20gravid%20kvinna%20och%20perimortem%20sectio%2c%20S%c3%84S.pdf" TargetMode="External" Id="rId20" /><Relationship Type="http://schemas.openxmlformats.org/officeDocument/2006/relationships/hyperlink" Target="https://hittadokument.vgregion.se/sas" TargetMode="External" Id="rId41" /><Relationship Type="http://schemas.openxmlformats.org/officeDocument/2006/relationships/hyperlink" Target="http://www.hlr.nu/wp-content/uploads/2018/03/Handlingsplan-luftv&#228;gsstopp-2016.pdf" TargetMode="External" Id="rId54" /><Relationship Type="http://schemas.openxmlformats.org/officeDocument/2006/relationships/header" Target="header1.xml" Id="rId62" /><Relationship Type="http://schemas.microsoft.com/office/2016/09/relationships/commentsIds" Target="commentsIds.xml" Id="R7f80c74326d14e0b" /><Relationship Type="http://schemas.microsoft.com/office/2011/relationships/commentsExtended" Target="commentsExtended.xml" Id="R8590953937844b62" /><Relationship Type="http://schemas.microsoft.com/office/2011/relationships/people" Target="people.xml" Id="Ra7b1c63a82f341f0" /><Relationship Type="http://schemas.openxmlformats.org/officeDocument/2006/relationships/hyperlink" Target="https://mellanarkiv-offentlig.vgregion.se/alfresco/s/archive/stream/public/v1/source/available/SOFIA/SAS9642-738863596-30/SURROGATE/Akuta%20medicinska%20larm%20vid%20S%c3%84S%20Bor%c3%a5s.pdf" TargetMode="External" Id="Rca32fada519840c2" /><Relationship Type="http://schemas.openxmlformats.org/officeDocument/2006/relationships/hyperlink" Target="https://mellanarkiv-offentlig.vgregion.se/alfresco/s/archive/stream/public/v1/source/available/SOFIA/SAS9642-738863596-31/SURROGATE/Akuta%20medicinska%20larm%20vid%20S%c3%84S%20Skene.pdf" TargetMode="External" Id="R2b65e55264e9405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HLR - Genomförande vid SÄS</dc:title>
  <dc:subject/>
  <dc:creator>patrik.jens.johansson@vgregion.se</dc:creator>
  <keywords/>
  <lastModifiedBy>Isabell Skott</lastModifiedBy>
  <revision>78</revision>
  <lastPrinted>2016-03-31T10:56:00.0000000Z</lastPrinted>
  <dcterms:created xsi:type="dcterms:W3CDTF">2022-03-28T05:35:00.0000000Z</dcterms:created>
  <dcterms:modified xsi:type="dcterms:W3CDTF">2026-03-10T06:54:40.0000000Z</dcterms:modified>
</coreProperties>
</file>