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65758492" w:rsidR="00184167" w:rsidRDefault="00DF2780" w:rsidP="009A32ED">
      <w:pPr>
        <w:pStyle w:val="Rubrik1"/>
      </w:pPr>
      <w:bookmarkStart w:id="0" w:name="_Toc201734641"/>
      <w:bookmarkStart w:id="1" w:name="_Toc321146591"/>
      <w:r>
        <w:t>Trycksår – Prevention och behandling</w:t>
      </w:r>
      <w:bookmarkEnd w:id="0"/>
    </w:p>
    <w:p w14:paraId="11BC1DCA" w14:textId="77777777" w:rsidR="009A32ED" w:rsidRDefault="009A32ED" w:rsidP="009A32ED">
      <w:pPr>
        <w:pStyle w:val="Rubrik2"/>
        <w:ind w:right="-143"/>
      </w:pPr>
      <w:bookmarkStart w:id="2" w:name="_Toc100327184"/>
      <w:bookmarkStart w:id="3" w:name="_Toc201734642"/>
      <w:bookmarkStart w:id="4" w:name="_Toc201766231"/>
      <w:bookmarkEnd w:id="1"/>
      <w:r>
        <w:t>Förändringar sedan föregående version</w:t>
      </w:r>
      <w:bookmarkEnd w:id="2"/>
      <w:bookmarkEnd w:id="3"/>
      <w:bookmarkEnd w:id="4"/>
    </w:p>
    <w:p w14:paraId="4EA6C4B6" w14:textId="56AD5789" w:rsidR="009A32ED" w:rsidRPr="007A334E" w:rsidRDefault="00DF2780" w:rsidP="009A32ED">
      <w:pPr>
        <w:ind w:right="-143"/>
      </w:pPr>
      <w:r>
        <w:t xml:space="preserve">Ny mall samt uppdatering av länkar. </w:t>
      </w:r>
    </w:p>
    <w:p w14:paraId="69BCFD87" w14:textId="77777777" w:rsidR="009A32ED" w:rsidRDefault="009A32ED" w:rsidP="009A32ED">
      <w:pPr>
        <w:pStyle w:val="Rubrik2"/>
        <w:ind w:right="-143"/>
      </w:pPr>
      <w:bookmarkStart w:id="5" w:name="_Toc100327185"/>
      <w:bookmarkStart w:id="6" w:name="_Toc201734643"/>
      <w:bookmarkStart w:id="7" w:name="_Toc72840807"/>
      <w:bookmarkStart w:id="8" w:name="_Toc201766232"/>
      <w:r>
        <w:t>Sammanfattning</w:t>
      </w:r>
      <w:bookmarkEnd w:id="5"/>
      <w:bookmarkEnd w:id="6"/>
      <w:bookmarkEnd w:id="8"/>
    </w:p>
    <w:p w14:paraId="305361E2" w14:textId="2833ADC4" w:rsidR="009A32ED" w:rsidRDefault="00DF2780" w:rsidP="009A32ED">
      <w:pPr>
        <w:ind w:right="-143"/>
      </w:pPr>
      <w:r w:rsidRPr="00DF2780">
        <w:t>Rutinen ger instruktioner kring prevention, riskbedömning och behandling av trycksår samt tydliggör arbetssätt för riskbedömning och dokumentation liksom ansvarsförhållanden mellan verksamheter. Rutinen baseras i huvudsak på avsnitt i Vårdhandboken (Sårbehandling respektive Trycksår) [1, 2].</w:t>
      </w:r>
    </w:p>
    <w:p w14:paraId="6660DA9D" w14:textId="2A8EC736" w:rsidR="00B405A1" w:rsidRDefault="00B405A1" w:rsidP="000A2655">
      <w:pPr>
        <w:pStyle w:val="UnderrubrikVGR"/>
      </w:pPr>
      <w:bookmarkStart w:id="9" w:name="_Toc201734644"/>
      <w:r>
        <w:t>Innehållsförteckning</w:t>
      </w:r>
      <w:bookmarkEnd w:id="9"/>
    </w:p>
    <w:p w14:paraId="68ABB0BF" w14:textId="464F5209" w:rsidR="000A2655" w:rsidRDefault="000A2655">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01766231" w:history="1">
        <w:r w:rsidRPr="00BF3E15">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_Toc201766231 \h </w:instrText>
        </w:r>
        <w:r>
          <w:rPr>
            <w:noProof/>
            <w:webHidden/>
          </w:rPr>
        </w:r>
        <w:r>
          <w:rPr>
            <w:noProof/>
            <w:webHidden/>
          </w:rPr>
          <w:fldChar w:fldCharType="separate"/>
        </w:r>
        <w:r>
          <w:rPr>
            <w:noProof/>
            <w:webHidden/>
          </w:rPr>
          <w:t>1</w:t>
        </w:r>
        <w:r>
          <w:rPr>
            <w:noProof/>
            <w:webHidden/>
          </w:rPr>
          <w:fldChar w:fldCharType="end"/>
        </w:r>
      </w:hyperlink>
    </w:p>
    <w:p w14:paraId="1DA877C4" w14:textId="4E2DABA6" w:rsidR="000A2655" w:rsidRDefault="000A2655">
      <w:pPr>
        <w:pStyle w:val="Innehll1"/>
        <w:rPr>
          <w:rFonts w:asciiTheme="minorHAnsi" w:eastAsiaTheme="minorEastAsia" w:hAnsiTheme="minorHAnsi" w:cstheme="minorBidi"/>
          <w:noProof/>
          <w:kern w:val="2"/>
          <w14:ligatures w14:val="standardContextual"/>
        </w:rPr>
      </w:pPr>
      <w:hyperlink w:anchor="_Toc201766232" w:history="1">
        <w:r w:rsidRPr="00BF3E15">
          <w:rPr>
            <w:rStyle w:val="Hyperlnk"/>
            <w:rFonts w:eastAsia="MS Gothic"/>
            <w:noProof/>
          </w:rPr>
          <w:t>Sammanfattning</w:t>
        </w:r>
        <w:r>
          <w:rPr>
            <w:noProof/>
            <w:webHidden/>
          </w:rPr>
          <w:tab/>
        </w:r>
        <w:r>
          <w:rPr>
            <w:noProof/>
            <w:webHidden/>
          </w:rPr>
          <w:fldChar w:fldCharType="begin"/>
        </w:r>
        <w:r>
          <w:rPr>
            <w:noProof/>
            <w:webHidden/>
          </w:rPr>
          <w:instrText xml:space="preserve"> PAGEREF _Toc201766232 \h </w:instrText>
        </w:r>
        <w:r>
          <w:rPr>
            <w:noProof/>
            <w:webHidden/>
          </w:rPr>
        </w:r>
        <w:r>
          <w:rPr>
            <w:noProof/>
            <w:webHidden/>
          </w:rPr>
          <w:fldChar w:fldCharType="separate"/>
        </w:r>
        <w:r>
          <w:rPr>
            <w:noProof/>
            <w:webHidden/>
          </w:rPr>
          <w:t>1</w:t>
        </w:r>
        <w:r>
          <w:rPr>
            <w:noProof/>
            <w:webHidden/>
          </w:rPr>
          <w:fldChar w:fldCharType="end"/>
        </w:r>
      </w:hyperlink>
    </w:p>
    <w:p w14:paraId="63074EA7" w14:textId="7FC6AFAD" w:rsidR="000A2655" w:rsidRDefault="000A2655">
      <w:pPr>
        <w:pStyle w:val="Innehll1"/>
        <w:rPr>
          <w:rFonts w:asciiTheme="minorHAnsi" w:eastAsiaTheme="minorEastAsia" w:hAnsiTheme="minorHAnsi" w:cstheme="minorBidi"/>
          <w:noProof/>
          <w:kern w:val="2"/>
          <w14:ligatures w14:val="standardContextual"/>
        </w:rPr>
      </w:pPr>
      <w:hyperlink w:anchor="_Toc201766233" w:history="1">
        <w:r w:rsidRPr="00BF3E15">
          <w:rPr>
            <w:rStyle w:val="Hyperlnk"/>
            <w:rFonts w:eastAsia="MS Gothic"/>
            <w:noProof/>
          </w:rPr>
          <w:t>Bakgrund och syfte</w:t>
        </w:r>
        <w:r>
          <w:rPr>
            <w:noProof/>
            <w:webHidden/>
          </w:rPr>
          <w:tab/>
        </w:r>
        <w:r>
          <w:rPr>
            <w:noProof/>
            <w:webHidden/>
          </w:rPr>
          <w:fldChar w:fldCharType="begin"/>
        </w:r>
        <w:r>
          <w:rPr>
            <w:noProof/>
            <w:webHidden/>
          </w:rPr>
          <w:instrText xml:space="preserve"> PAGEREF _Toc201766233 \h </w:instrText>
        </w:r>
        <w:r>
          <w:rPr>
            <w:noProof/>
            <w:webHidden/>
          </w:rPr>
        </w:r>
        <w:r>
          <w:rPr>
            <w:noProof/>
            <w:webHidden/>
          </w:rPr>
          <w:fldChar w:fldCharType="separate"/>
        </w:r>
        <w:r>
          <w:rPr>
            <w:noProof/>
            <w:webHidden/>
          </w:rPr>
          <w:t>2</w:t>
        </w:r>
        <w:r>
          <w:rPr>
            <w:noProof/>
            <w:webHidden/>
          </w:rPr>
          <w:fldChar w:fldCharType="end"/>
        </w:r>
      </w:hyperlink>
    </w:p>
    <w:p w14:paraId="2A613C34" w14:textId="5F456DC7" w:rsidR="000A2655" w:rsidRDefault="000A2655">
      <w:pPr>
        <w:pStyle w:val="Innehll1"/>
        <w:rPr>
          <w:rFonts w:asciiTheme="minorHAnsi" w:eastAsiaTheme="minorEastAsia" w:hAnsiTheme="minorHAnsi" w:cstheme="minorBidi"/>
          <w:noProof/>
          <w:kern w:val="2"/>
          <w14:ligatures w14:val="standardContextual"/>
        </w:rPr>
      </w:pPr>
      <w:hyperlink w:anchor="_Toc201766234" w:history="1">
        <w:r w:rsidRPr="00BF3E15">
          <w:rPr>
            <w:rStyle w:val="Hyperlnk"/>
            <w:rFonts w:eastAsia="MS Gothic"/>
            <w:noProof/>
          </w:rPr>
          <w:t>Förutsättningar</w:t>
        </w:r>
        <w:r>
          <w:rPr>
            <w:noProof/>
            <w:webHidden/>
          </w:rPr>
          <w:tab/>
        </w:r>
        <w:r>
          <w:rPr>
            <w:noProof/>
            <w:webHidden/>
          </w:rPr>
          <w:fldChar w:fldCharType="begin"/>
        </w:r>
        <w:r>
          <w:rPr>
            <w:noProof/>
            <w:webHidden/>
          </w:rPr>
          <w:instrText xml:space="preserve"> PAGEREF _Toc201766234 \h </w:instrText>
        </w:r>
        <w:r>
          <w:rPr>
            <w:noProof/>
            <w:webHidden/>
          </w:rPr>
        </w:r>
        <w:r>
          <w:rPr>
            <w:noProof/>
            <w:webHidden/>
          </w:rPr>
          <w:fldChar w:fldCharType="separate"/>
        </w:r>
        <w:r>
          <w:rPr>
            <w:noProof/>
            <w:webHidden/>
          </w:rPr>
          <w:t>2</w:t>
        </w:r>
        <w:r>
          <w:rPr>
            <w:noProof/>
            <w:webHidden/>
          </w:rPr>
          <w:fldChar w:fldCharType="end"/>
        </w:r>
      </w:hyperlink>
    </w:p>
    <w:p w14:paraId="6F4F6111" w14:textId="132A160E" w:rsidR="000A2655" w:rsidRDefault="000A2655">
      <w:pPr>
        <w:pStyle w:val="Innehll1"/>
        <w:rPr>
          <w:rFonts w:asciiTheme="minorHAnsi" w:eastAsiaTheme="minorEastAsia" w:hAnsiTheme="minorHAnsi" w:cstheme="minorBidi"/>
          <w:noProof/>
          <w:kern w:val="2"/>
          <w14:ligatures w14:val="standardContextual"/>
        </w:rPr>
      </w:pPr>
      <w:hyperlink w:anchor="_Toc201766235" w:history="1">
        <w:r w:rsidRPr="00BF3E15">
          <w:rPr>
            <w:rStyle w:val="Hyperlnk"/>
            <w:rFonts w:eastAsia="MS Gothic"/>
            <w:noProof/>
          </w:rPr>
          <w:t>Genomförande</w:t>
        </w:r>
        <w:r>
          <w:rPr>
            <w:noProof/>
            <w:webHidden/>
          </w:rPr>
          <w:tab/>
        </w:r>
        <w:r>
          <w:rPr>
            <w:noProof/>
            <w:webHidden/>
          </w:rPr>
          <w:fldChar w:fldCharType="begin"/>
        </w:r>
        <w:r>
          <w:rPr>
            <w:noProof/>
            <w:webHidden/>
          </w:rPr>
          <w:instrText xml:space="preserve"> PAGEREF _Toc201766235 \h </w:instrText>
        </w:r>
        <w:r>
          <w:rPr>
            <w:noProof/>
            <w:webHidden/>
          </w:rPr>
        </w:r>
        <w:r>
          <w:rPr>
            <w:noProof/>
            <w:webHidden/>
          </w:rPr>
          <w:fldChar w:fldCharType="separate"/>
        </w:r>
        <w:r>
          <w:rPr>
            <w:noProof/>
            <w:webHidden/>
          </w:rPr>
          <w:t>3</w:t>
        </w:r>
        <w:r>
          <w:rPr>
            <w:noProof/>
            <w:webHidden/>
          </w:rPr>
          <w:fldChar w:fldCharType="end"/>
        </w:r>
      </w:hyperlink>
    </w:p>
    <w:p w14:paraId="534BC2A2" w14:textId="4825383B" w:rsidR="000A2655" w:rsidRDefault="000A2655">
      <w:pPr>
        <w:pStyle w:val="Innehll2"/>
        <w:rPr>
          <w:rFonts w:asciiTheme="minorHAnsi" w:eastAsiaTheme="minorEastAsia" w:hAnsiTheme="minorHAnsi" w:cstheme="minorBidi"/>
          <w:noProof/>
          <w:kern w:val="2"/>
          <w14:ligatures w14:val="standardContextual"/>
        </w:rPr>
      </w:pPr>
      <w:hyperlink w:anchor="_Toc201766236" w:history="1">
        <w:r w:rsidRPr="00BF3E15">
          <w:rPr>
            <w:rStyle w:val="Hyperlnk"/>
            <w:rFonts w:eastAsia="MS Gothic"/>
            <w:noProof/>
          </w:rPr>
          <w:t>Prevention av trycksår</w:t>
        </w:r>
        <w:r>
          <w:rPr>
            <w:noProof/>
            <w:webHidden/>
          </w:rPr>
          <w:tab/>
        </w:r>
        <w:r>
          <w:rPr>
            <w:noProof/>
            <w:webHidden/>
          </w:rPr>
          <w:fldChar w:fldCharType="begin"/>
        </w:r>
        <w:r>
          <w:rPr>
            <w:noProof/>
            <w:webHidden/>
          </w:rPr>
          <w:instrText xml:space="preserve"> PAGEREF _Toc201766236 \h </w:instrText>
        </w:r>
        <w:r>
          <w:rPr>
            <w:noProof/>
            <w:webHidden/>
          </w:rPr>
        </w:r>
        <w:r>
          <w:rPr>
            <w:noProof/>
            <w:webHidden/>
          </w:rPr>
          <w:fldChar w:fldCharType="separate"/>
        </w:r>
        <w:r>
          <w:rPr>
            <w:noProof/>
            <w:webHidden/>
          </w:rPr>
          <w:t>3</w:t>
        </w:r>
        <w:r>
          <w:rPr>
            <w:noProof/>
            <w:webHidden/>
          </w:rPr>
          <w:fldChar w:fldCharType="end"/>
        </w:r>
      </w:hyperlink>
    </w:p>
    <w:p w14:paraId="1C76ABA0" w14:textId="70C1BF47" w:rsidR="000A2655" w:rsidRDefault="000A2655">
      <w:pPr>
        <w:pStyle w:val="Innehll1"/>
        <w:rPr>
          <w:rFonts w:asciiTheme="minorHAnsi" w:eastAsiaTheme="minorEastAsia" w:hAnsiTheme="minorHAnsi" w:cstheme="minorBidi"/>
          <w:noProof/>
          <w:kern w:val="2"/>
          <w14:ligatures w14:val="standardContextual"/>
        </w:rPr>
      </w:pPr>
      <w:hyperlink w:anchor="_Toc201766237" w:history="1">
        <w:r w:rsidRPr="00BF3E15">
          <w:rPr>
            <w:rStyle w:val="Hyperlnk"/>
            <w:rFonts w:eastAsia="MS Gothic"/>
            <w:noProof/>
          </w:rPr>
          <w:t>Förebyggande åtgärder för riskpatient</w:t>
        </w:r>
        <w:r>
          <w:rPr>
            <w:noProof/>
            <w:webHidden/>
          </w:rPr>
          <w:tab/>
        </w:r>
        <w:r>
          <w:rPr>
            <w:noProof/>
            <w:webHidden/>
          </w:rPr>
          <w:fldChar w:fldCharType="begin"/>
        </w:r>
        <w:r>
          <w:rPr>
            <w:noProof/>
            <w:webHidden/>
          </w:rPr>
          <w:instrText xml:space="preserve"> PAGEREF _Toc201766237 \h </w:instrText>
        </w:r>
        <w:r>
          <w:rPr>
            <w:noProof/>
            <w:webHidden/>
          </w:rPr>
        </w:r>
        <w:r>
          <w:rPr>
            <w:noProof/>
            <w:webHidden/>
          </w:rPr>
          <w:fldChar w:fldCharType="separate"/>
        </w:r>
        <w:r>
          <w:rPr>
            <w:noProof/>
            <w:webHidden/>
          </w:rPr>
          <w:t>4</w:t>
        </w:r>
        <w:r>
          <w:rPr>
            <w:noProof/>
            <w:webHidden/>
          </w:rPr>
          <w:fldChar w:fldCharType="end"/>
        </w:r>
      </w:hyperlink>
    </w:p>
    <w:p w14:paraId="0FA2ECC0" w14:textId="4800CF3B" w:rsidR="000A2655" w:rsidRDefault="000A2655">
      <w:pPr>
        <w:pStyle w:val="Innehll2"/>
        <w:rPr>
          <w:rFonts w:asciiTheme="minorHAnsi" w:eastAsiaTheme="minorEastAsia" w:hAnsiTheme="minorHAnsi" w:cstheme="minorBidi"/>
          <w:noProof/>
          <w:kern w:val="2"/>
          <w14:ligatures w14:val="standardContextual"/>
        </w:rPr>
      </w:pPr>
      <w:hyperlink w:anchor="_Toc201766238" w:history="1">
        <w:r w:rsidRPr="00BF3E15">
          <w:rPr>
            <w:rStyle w:val="Hyperlnk"/>
            <w:rFonts w:eastAsia="MS Gothic"/>
            <w:noProof/>
          </w:rPr>
          <w:t>Åtgärder för patient med trycksår</w:t>
        </w:r>
        <w:r>
          <w:rPr>
            <w:noProof/>
            <w:webHidden/>
          </w:rPr>
          <w:tab/>
        </w:r>
        <w:r>
          <w:rPr>
            <w:noProof/>
            <w:webHidden/>
          </w:rPr>
          <w:fldChar w:fldCharType="begin"/>
        </w:r>
        <w:r>
          <w:rPr>
            <w:noProof/>
            <w:webHidden/>
          </w:rPr>
          <w:instrText xml:space="preserve"> PAGEREF _Toc201766238 \h </w:instrText>
        </w:r>
        <w:r>
          <w:rPr>
            <w:noProof/>
            <w:webHidden/>
          </w:rPr>
        </w:r>
        <w:r>
          <w:rPr>
            <w:noProof/>
            <w:webHidden/>
          </w:rPr>
          <w:fldChar w:fldCharType="separate"/>
        </w:r>
        <w:r>
          <w:rPr>
            <w:noProof/>
            <w:webHidden/>
          </w:rPr>
          <w:t>7</w:t>
        </w:r>
        <w:r>
          <w:rPr>
            <w:noProof/>
            <w:webHidden/>
          </w:rPr>
          <w:fldChar w:fldCharType="end"/>
        </w:r>
      </w:hyperlink>
    </w:p>
    <w:p w14:paraId="78612A22" w14:textId="1676DE81" w:rsidR="000A2655" w:rsidRDefault="000A2655">
      <w:pPr>
        <w:pStyle w:val="Innehll2"/>
        <w:rPr>
          <w:rFonts w:asciiTheme="minorHAnsi" w:eastAsiaTheme="minorEastAsia" w:hAnsiTheme="minorHAnsi" w:cstheme="minorBidi"/>
          <w:noProof/>
          <w:kern w:val="2"/>
          <w14:ligatures w14:val="standardContextual"/>
        </w:rPr>
      </w:pPr>
      <w:hyperlink w:anchor="_Toc201766239" w:history="1">
        <w:r w:rsidRPr="00BF3E15">
          <w:rPr>
            <w:rStyle w:val="Hyperlnk"/>
            <w:rFonts w:eastAsia="MS Gothic"/>
            <w:noProof/>
          </w:rPr>
          <w:t>Dokumentation och rapportering vid överflyttning till nästa enhet/vårdgivare</w:t>
        </w:r>
        <w:r>
          <w:rPr>
            <w:noProof/>
            <w:webHidden/>
          </w:rPr>
          <w:tab/>
        </w:r>
        <w:r>
          <w:rPr>
            <w:noProof/>
            <w:webHidden/>
          </w:rPr>
          <w:fldChar w:fldCharType="begin"/>
        </w:r>
        <w:r>
          <w:rPr>
            <w:noProof/>
            <w:webHidden/>
          </w:rPr>
          <w:instrText xml:space="preserve"> PAGEREF _Toc201766239 \h </w:instrText>
        </w:r>
        <w:r>
          <w:rPr>
            <w:noProof/>
            <w:webHidden/>
          </w:rPr>
        </w:r>
        <w:r>
          <w:rPr>
            <w:noProof/>
            <w:webHidden/>
          </w:rPr>
          <w:fldChar w:fldCharType="separate"/>
        </w:r>
        <w:r>
          <w:rPr>
            <w:noProof/>
            <w:webHidden/>
          </w:rPr>
          <w:t>9</w:t>
        </w:r>
        <w:r>
          <w:rPr>
            <w:noProof/>
            <w:webHidden/>
          </w:rPr>
          <w:fldChar w:fldCharType="end"/>
        </w:r>
      </w:hyperlink>
    </w:p>
    <w:p w14:paraId="429A56E2" w14:textId="1156086C" w:rsidR="000A2655" w:rsidRDefault="000A2655">
      <w:pPr>
        <w:pStyle w:val="Innehll2"/>
        <w:rPr>
          <w:rFonts w:asciiTheme="minorHAnsi" w:eastAsiaTheme="minorEastAsia" w:hAnsiTheme="minorHAnsi" w:cstheme="minorBidi"/>
          <w:noProof/>
          <w:kern w:val="2"/>
          <w14:ligatures w14:val="standardContextual"/>
        </w:rPr>
      </w:pPr>
      <w:hyperlink w:anchor="_Toc201766240" w:history="1">
        <w:r w:rsidRPr="00BF3E15">
          <w:rPr>
            <w:rStyle w:val="Hyperlnk"/>
            <w:rFonts w:eastAsia="MS Gothic"/>
            <w:noProof/>
          </w:rPr>
          <w:t>Uppföljning</w:t>
        </w:r>
        <w:r>
          <w:rPr>
            <w:noProof/>
            <w:webHidden/>
          </w:rPr>
          <w:tab/>
        </w:r>
        <w:r>
          <w:rPr>
            <w:noProof/>
            <w:webHidden/>
          </w:rPr>
          <w:fldChar w:fldCharType="begin"/>
        </w:r>
        <w:r>
          <w:rPr>
            <w:noProof/>
            <w:webHidden/>
          </w:rPr>
          <w:instrText xml:space="preserve"> PAGEREF _Toc201766240 \h </w:instrText>
        </w:r>
        <w:r>
          <w:rPr>
            <w:noProof/>
            <w:webHidden/>
          </w:rPr>
        </w:r>
        <w:r>
          <w:rPr>
            <w:noProof/>
            <w:webHidden/>
          </w:rPr>
          <w:fldChar w:fldCharType="separate"/>
        </w:r>
        <w:r>
          <w:rPr>
            <w:noProof/>
            <w:webHidden/>
          </w:rPr>
          <w:t>9</w:t>
        </w:r>
        <w:r>
          <w:rPr>
            <w:noProof/>
            <w:webHidden/>
          </w:rPr>
          <w:fldChar w:fldCharType="end"/>
        </w:r>
      </w:hyperlink>
    </w:p>
    <w:p w14:paraId="3603F1BF" w14:textId="729DCDE7" w:rsidR="000A2655" w:rsidRDefault="000A2655">
      <w:pPr>
        <w:pStyle w:val="Innehll1"/>
        <w:rPr>
          <w:rFonts w:asciiTheme="minorHAnsi" w:eastAsiaTheme="minorEastAsia" w:hAnsiTheme="minorHAnsi" w:cstheme="minorBidi"/>
          <w:noProof/>
          <w:kern w:val="2"/>
          <w14:ligatures w14:val="standardContextual"/>
        </w:rPr>
      </w:pPr>
      <w:hyperlink w:anchor="_Toc201766241" w:history="1">
        <w:r w:rsidRPr="00BF3E15">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_Toc201766241 \h </w:instrText>
        </w:r>
        <w:r>
          <w:rPr>
            <w:noProof/>
            <w:webHidden/>
          </w:rPr>
        </w:r>
        <w:r>
          <w:rPr>
            <w:noProof/>
            <w:webHidden/>
          </w:rPr>
          <w:fldChar w:fldCharType="separate"/>
        </w:r>
        <w:r>
          <w:rPr>
            <w:noProof/>
            <w:webHidden/>
          </w:rPr>
          <w:t>9</w:t>
        </w:r>
        <w:r>
          <w:rPr>
            <w:noProof/>
            <w:webHidden/>
          </w:rPr>
          <w:fldChar w:fldCharType="end"/>
        </w:r>
      </w:hyperlink>
    </w:p>
    <w:p w14:paraId="75BE82D0" w14:textId="1B82E182" w:rsidR="0065609A" w:rsidRPr="000D7A7B" w:rsidRDefault="000A2655" w:rsidP="000A2655">
      <w:pPr>
        <w:pStyle w:val="UnderrubrikVGR"/>
      </w:pPr>
      <w:r>
        <w:lastRenderedPageBreak/>
        <w:fldChar w:fldCharType="end"/>
      </w:r>
      <w:r w:rsidR="0065609A" w:rsidRPr="000D7A7B">
        <w:t>Bilagor</w:t>
      </w:r>
    </w:p>
    <w:p w14:paraId="1FC6584C" w14:textId="1D0CB617" w:rsidR="00B405A1" w:rsidRPr="0065609A" w:rsidRDefault="000A2655" w:rsidP="0065609A">
      <w:pPr>
        <w:rPr>
          <w:color w:val="006298" w:themeColor="hyperlink"/>
          <w:u w:val="single"/>
        </w:rPr>
      </w:pPr>
      <w:hyperlink r:id="rId12" w:history="1">
        <w:r w:rsidR="0065609A" w:rsidRPr="00F36894">
          <w:rPr>
            <w:rStyle w:val="Hyperlnk"/>
          </w:rPr>
          <w:t>Bilaga 1 - Trycksår – Riskbedömning med RAPS-skala</w:t>
        </w:r>
      </w:hyperlink>
    </w:p>
    <w:p w14:paraId="29B03EF5" w14:textId="258B0195" w:rsidR="009A32ED" w:rsidRDefault="009A32ED" w:rsidP="009A32ED">
      <w:pPr>
        <w:pStyle w:val="Rubrik2"/>
        <w:ind w:right="-143"/>
      </w:pPr>
      <w:bookmarkStart w:id="10" w:name="_Toc100327186"/>
      <w:bookmarkStart w:id="11" w:name="_Toc201734645"/>
      <w:bookmarkStart w:id="12" w:name="_Toc201766233"/>
      <w:bookmarkEnd w:id="7"/>
      <w:r>
        <w:t>Bakgrund och syfte</w:t>
      </w:r>
      <w:bookmarkEnd w:id="10"/>
      <w:bookmarkEnd w:id="11"/>
      <w:bookmarkEnd w:id="12"/>
      <w:r>
        <w:t xml:space="preserve"> </w:t>
      </w:r>
    </w:p>
    <w:p w14:paraId="2FB2E91B" w14:textId="77777777" w:rsidR="00DF2780" w:rsidRDefault="009A32ED" w:rsidP="00DF2780">
      <w:pPr>
        <w:ind w:right="-143"/>
      </w:pPr>
      <w:r>
        <w:br/>
      </w:r>
      <w:bookmarkStart w:id="13" w:name="_Toc100327187"/>
      <w:r w:rsidR="00DF2780" w:rsidRPr="00DF2780">
        <w:t>Trycksår är en lokal skada i huden och/eller underliggande vävnad, till följd av tryck, eller tryck i kombination med skjuv. Risken för trycksår ökar om det tryckutsatta hudområdet utsätts för fukt och temperaturförhöjning. Många olika riskfaktorer är associerade till trycksår och en kombination av dessa avgör om en person utvecklar trycksår. Patienter med nedsatt sensibilitet, immobila och/eller multisjuka äldre är att betrakta som högriskgrupper gällande trycksår. Trycksår är nästan alltid en vårdskada som oftast går att undvika</w:t>
      </w:r>
      <w:r w:rsidR="00DF2780">
        <w:t>.</w:t>
      </w:r>
    </w:p>
    <w:p w14:paraId="70B2A54A" w14:textId="5E459D5D" w:rsidR="009A32ED" w:rsidRDefault="009A32ED" w:rsidP="00DF2780">
      <w:pPr>
        <w:pStyle w:val="Rubrik2"/>
        <w:ind w:right="-143"/>
      </w:pPr>
      <w:bookmarkStart w:id="14" w:name="_Toc201734646"/>
      <w:bookmarkStart w:id="15" w:name="_Toc201766234"/>
      <w:r>
        <w:t>Förutsättningar</w:t>
      </w:r>
      <w:bookmarkEnd w:id="13"/>
      <w:bookmarkEnd w:id="14"/>
      <w:bookmarkEnd w:id="15"/>
    </w:p>
    <w:p w14:paraId="5E1CA1E9" w14:textId="51F2CDDB" w:rsidR="00DF2780" w:rsidRDefault="00DF2780" w:rsidP="00DF2780">
      <w:pPr>
        <w:pStyle w:val="Punktlista"/>
      </w:pPr>
      <w:r w:rsidRPr="00DF2780">
        <w:t xml:space="preserve">Att patienter i riskzon identifieras tidigt. </w:t>
      </w:r>
    </w:p>
    <w:p w14:paraId="3DB74C5E" w14:textId="6F8D79CE" w:rsidR="00DF2780" w:rsidRDefault="00DF2780" w:rsidP="00DF2780">
      <w:pPr>
        <w:pStyle w:val="Punktlista"/>
      </w:pPr>
      <w:r w:rsidRPr="00DF2780">
        <w:t xml:space="preserve">Att adekvata förebyggande eller behandlande åtgärder vidtas tidigt för dem som har ökad risk för eller har befintligt trycksår. </w:t>
      </w:r>
    </w:p>
    <w:p w14:paraId="5C4A4F55" w14:textId="77777777" w:rsidR="00DF2780" w:rsidRDefault="00DF2780" w:rsidP="00DF2780">
      <w:pPr>
        <w:pStyle w:val="Punktlista"/>
      </w:pPr>
      <w:r w:rsidRPr="00DF2780">
        <w:t xml:space="preserve">Att varje avdelning (som omfattas av riktlinjen) har en till två personer, som ansvarar för implementering och uppföljning av nedanstående rutiner.  </w:t>
      </w:r>
    </w:p>
    <w:p w14:paraId="05291516" w14:textId="77B2AEB0" w:rsidR="00DF2780" w:rsidRDefault="00DF2780" w:rsidP="00DF2780">
      <w:pPr>
        <w:pStyle w:val="Punktlista"/>
      </w:pPr>
      <w:r w:rsidRPr="00DF2780">
        <w:t xml:space="preserve">Tillgång till tryck- och friktionsförebyggande hjälpmedel. </w:t>
      </w:r>
    </w:p>
    <w:p w14:paraId="5CA1EC3B" w14:textId="4C819C58" w:rsidR="00DF2780" w:rsidRDefault="00DF2780" w:rsidP="00DF2780">
      <w:pPr>
        <w:pStyle w:val="Punktlista"/>
      </w:pPr>
      <w:r w:rsidRPr="00DF2780">
        <w:t xml:space="preserve">Tydlig struktur i omvårdnadsdokumentationen. </w:t>
      </w:r>
    </w:p>
    <w:p w14:paraId="055A9F92" w14:textId="0421D21A" w:rsidR="00DF2780" w:rsidRDefault="00DF2780" w:rsidP="00DF2780">
      <w:pPr>
        <w:pStyle w:val="Punktlista"/>
      </w:pPr>
      <w:r w:rsidRPr="00DF2780">
        <w:t xml:space="preserve">Regelbunden utbildning och påminnelse till alla medarbetare, inklusive nyanställda och studenter, om trycksårsprevention.  </w:t>
      </w:r>
    </w:p>
    <w:p w14:paraId="549CBB59" w14:textId="1BCC3534" w:rsidR="00DF2780" w:rsidRDefault="00DF2780" w:rsidP="00DF2780">
      <w:pPr>
        <w:pStyle w:val="Punktlista"/>
      </w:pPr>
      <w:r w:rsidRPr="00DF2780">
        <w:t xml:space="preserve">Att uppkomna trycksår identifieras dagligen i Gröna Korset.  </w:t>
      </w:r>
    </w:p>
    <w:p w14:paraId="468D48D8" w14:textId="00A8539F" w:rsidR="00DF2780" w:rsidRDefault="00DF2780" w:rsidP="00DF2780">
      <w:pPr>
        <w:pStyle w:val="Punktlista"/>
      </w:pPr>
      <w:r w:rsidRPr="00DF2780">
        <w:t>Att åtgärder vidtas i det dagliga kvalitets- och förbättringsarbetet för att förhindra trycksårutveckling</w:t>
      </w:r>
    </w:p>
    <w:p w14:paraId="7CCE59AC" w14:textId="6F1C6CCA" w:rsidR="009A32ED" w:rsidRDefault="00D4138B" w:rsidP="00D4138B">
      <w:pPr>
        <w:pStyle w:val="Rubrik2"/>
      </w:pPr>
      <w:bookmarkStart w:id="16" w:name="_Toc201734647"/>
      <w:bookmarkStart w:id="17" w:name="_Toc201766235"/>
      <w:r>
        <w:lastRenderedPageBreak/>
        <w:t>Genomförande</w:t>
      </w:r>
      <w:bookmarkEnd w:id="16"/>
      <w:bookmarkEnd w:id="17"/>
    </w:p>
    <w:p w14:paraId="2FAB1155" w14:textId="2872DEDE" w:rsidR="00D4138B" w:rsidRPr="00D4138B" w:rsidRDefault="00D4138B" w:rsidP="00D4138B">
      <w:pPr>
        <w:pStyle w:val="Rubrik3"/>
      </w:pPr>
      <w:bookmarkStart w:id="18" w:name="_Toc201734648"/>
      <w:bookmarkStart w:id="19" w:name="_Toc201766236"/>
      <w:r>
        <w:t>Prevention av trycksår</w:t>
      </w:r>
      <w:bookmarkEnd w:id="18"/>
      <w:bookmarkEnd w:id="19"/>
    </w:p>
    <w:p w14:paraId="721F28CA" w14:textId="77777777" w:rsidR="00D4138B" w:rsidRDefault="00D4138B" w:rsidP="00D4138B">
      <w:pPr>
        <w:pStyle w:val="MellanrubrikVGR"/>
      </w:pPr>
      <w:r>
        <w:t>Hudbedömning</w:t>
      </w:r>
    </w:p>
    <w:p w14:paraId="7726A9DB" w14:textId="77777777" w:rsidR="00D4138B" w:rsidRPr="000D7A7B" w:rsidRDefault="00D4138B" w:rsidP="00D4138B">
      <w:pPr>
        <w:pStyle w:val="Punktlista"/>
        <w:rPr>
          <w:rFonts w:ascii="Arial" w:hAnsi="Arial" w:cs="Arial"/>
          <w:b/>
          <w:bCs/>
        </w:rPr>
      </w:pPr>
      <w:r w:rsidRPr="000D7A7B">
        <w:t>Sjuksköterska ansvarar för att patienten hudinspekteras inom 2 timmar efter ankomst till avdelningen. För uppegående patient utan riskfaktorer för trycksårsutveckling kan anamnes med riktade frågor om sår, rodnad eller ömhet över tryckutsatta områden ersätta hudinspektion.</w:t>
      </w:r>
    </w:p>
    <w:p w14:paraId="214F2647" w14:textId="77777777" w:rsidR="00D4138B" w:rsidRPr="000D7A7B" w:rsidRDefault="00D4138B" w:rsidP="00D4138B">
      <w:pPr>
        <w:pStyle w:val="Punktlista"/>
        <w:rPr>
          <w:rFonts w:ascii="Arial" w:hAnsi="Arial" w:cs="Arial"/>
          <w:b/>
          <w:bCs/>
          <w:strike/>
        </w:rPr>
      </w:pPr>
      <w:r w:rsidRPr="000D7A7B">
        <w:t xml:space="preserve">Resultatet av </w:t>
      </w:r>
      <w:r w:rsidRPr="000D7A7B">
        <w:rPr>
          <w:i/>
          <w:iCs/>
        </w:rPr>
        <w:t>initial</w:t>
      </w:r>
      <w:r w:rsidRPr="000D7A7B">
        <w:t xml:space="preserve"> hudinspektion dokumenteras i mall </w:t>
      </w:r>
      <w:r w:rsidRPr="000D7A7B">
        <w:rPr>
          <w:i/>
        </w:rPr>
        <w:t>Ankomst</w:t>
      </w:r>
      <w:r w:rsidRPr="000D7A7B">
        <w:t xml:space="preserve"> under sökord </w:t>
      </w:r>
      <w:r w:rsidRPr="000D7A7B">
        <w:rPr>
          <w:i/>
        </w:rPr>
        <w:t>Trycksår</w:t>
      </w:r>
      <w:r w:rsidRPr="000D7A7B">
        <w:t xml:space="preserve"> (obligatoriskt fält), </w:t>
      </w:r>
      <w:hyperlink r:id="rId13" w:history="1">
        <w:r w:rsidRPr="00410458">
          <w:rPr>
            <w:rStyle w:val="Hyperlnk"/>
          </w:rPr>
          <w:t>se lathund Ankomst</w:t>
        </w:r>
      </w:hyperlink>
      <w:r w:rsidRPr="000D7A7B">
        <w:t xml:space="preserve">. Vid ankomst till avdelning dokumenteras hudinspektion i Omvårdnadsstatus. Om patienten läggs in via en mottagning, har en planerad inskrivning eller öppen retur ska vårdavdelningen starta </w:t>
      </w:r>
      <w:r w:rsidRPr="000D7A7B">
        <w:rPr>
          <w:i/>
        </w:rPr>
        <w:t>Ankomst</w:t>
      </w:r>
      <w:r w:rsidRPr="000D7A7B">
        <w:t xml:space="preserve"> och dokumentera i hela aktiviteten.</w:t>
      </w:r>
    </w:p>
    <w:p w14:paraId="747C4509" w14:textId="77777777" w:rsidR="00D4138B" w:rsidRPr="000D7A7B" w:rsidRDefault="00D4138B" w:rsidP="00D4138B">
      <w:pPr>
        <w:pStyle w:val="Punktlista"/>
      </w:pPr>
      <w:r w:rsidRPr="000D7A7B">
        <w:t xml:space="preserve">Upprepa hudinspektionen dagligen för riskpatienter och på dem som har nedsatt aktivitetsförmåga och rörlighet och/eller medicinteknisk utrustning. Uppstår trycksår under vårdtid, dokumentera detta i mall för </w:t>
      </w:r>
      <w:r w:rsidRPr="000D7A7B">
        <w:rPr>
          <w:i/>
        </w:rPr>
        <w:t>Omvårdnadsstatus</w:t>
      </w:r>
      <w:r w:rsidRPr="000D7A7B">
        <w:t xml:space="preserve">, ange trycksårskategori, se </w:t>
      </w:r>
      <w:hyperlink r:id="rId14" w:history="1">
        <w:r w:rsidRPr="0044402A">
          <w:rPr>
            <w:rStyle w:val="Hyperlnk"/>
          </w:rPr>
          <w:t>Vårdhandboken/Hudbedöm</w:t>
        </w:r>
        <w:r w:rsidRPr="0044402A">
          <w:rPr>
            <w:rStyle w:val="Hyperlnk"/>
          </w:rPr>
          <w:softHyphen/>
          <w:t>ning</w:t>
        </w:r>
      </w:hyperlink>
      <w:r w:rsidRPr="000D7A7B">
        <w:t xml:space="preserve">, och lokalisation. Öppna vid behov även en sårjournal, med diagnos </w:t>
      </w:r>
      <w:r w:rsidRPr="000D7A7B">
        <w:rPr>
          <w:i/>
        </w:rPr>
        <w:t>Trycksår</w:t>
      </w:r>
      <w:r w:rsidRPr="000D7A7B">
        <w:t>.</w:t>
      </w:r>
    </w:p>
    <w:p w14:paraId="5E7162E7" w14:textId="77777777" w:rsidR="00D4138B" w:rsidRPr="009136E0" w:rsidRDefault="00D4138B" w:rsidP="00D4138B">
      <w:pPr>
        <w:pStyle w:val="Punktlista"/>
      </w:pPr>
      <w:r>
        <w:t xml:space="preserve">Uppkomna trycksår under vårdtid lyfts vid arbetsdagens Gröna </w:t>
      </w:r>
      <w:r w:rsidRPr="009136E0">
        <w:t xml:space="preserve">Korset-genomgång och </w:t>
      </w:r>
      <w:hyperlink r:id="rId15">
        <w:r w:rsidRPr="009136E0">
          <w:rPr>
            <w:rStyle w:val="Hyperlnk"/>
          </w:rPr>
          <w:t>Avvikelserapporteras</w:t>
        </w:r>
      </w:hyperlink>
      <w:r w:rsidRPr="009136E0">
        <w:rPr>
          <w:color w:val="FF0000"/>
        </w:rPr>
        <w:t xml:space="preserve"> </w:t>
      </w:r>
      <w:r w:rsidRPr="009136E0">
        <w:t xml:space="preserve">(alla kategorier). </w:t>
      </w:r>
    </w:p>
    <w:p w14:paraId="3EEC22D7" w14:textId="77777777" w:rsidR="00D4138B" w:rsidRPr="00D4138B" w:rsidRDefault="00D4138B" w:rsidP="00D4138B">
      <w:pPr>
        <w:pStyle w:val="Punktlista"/>
      </w:pPr>
      <w:r w:rsidRPr="009136E0">
        <w:t xml:space="preserve">Samma dag som patienten skrivs ut dokumenteras </w:t>
      </w:r>
      <w:r w:rsidRPr="009136E0">
        <w:rPr>
          <w:i/>
          <w:iCs/>
        </w:rPr>
        <w:t xml:space="preserve">Trycksår vid hemgång </w:t>
      </w:r>
      <w:r w:rsidRPr="009136E0">
        <w:t xml:space="preserve">i </w:t>
      </w:r>
      <w:r w:rsidRPr="009136E0">
        <w:rPr>
          <w:i/>
          <w:iCs/>
        </w:rPr>
        <w:t>omvårdnadsstatus.</w:t>
      </w:r>
    </w:p>
    <w:p w14:paraId="5E9E2F47" w14:textId="17ACFC5D" w:rsidR="00D4138B" w:rsidRDefault="00D4138B" w:rsidP="00D4138B">
      <w:pPr>
        <w:pStyle w:val="MellanrubrikVGR"/>
      </w:pPr>
      <w:r>
        <w:t>Riskbedömning</w:t>
      </w:r>
    </w:p>
    <w:p w14:paraId="08DDAE39" w14:textId="77777777" w:rsidR="00D4138B" w:rsidRPr="0026506F" w:rsidRDefault="00D4138B" w:rsidP="00D4138B">
      <w:pPr>
        <w:pStyle w:val="Punktlista"/>
        <w:tabs>
          <w:tab w:val="left" w:pos="1349"/>
        </w:tabs>
        <w:spacing w:line="288" w:lineRule="auto"/>
        <w:ind w:left="1349"/>
      </w:pPr>
      <w:r>
        <w:t xml:space="preserve">Sjuksköterska ansvarar för att riskbedömning med RAPS-skala (se bilaga 1, </w:t>
      </w:r>
      <w:hyperlink r:id="rId16">
        <w:r w:rsidRPr="60E271A3">
          <w:rPr>
            <w:rStyle w:val="Hyperlnk"/>
          </w:rPr>
          <w:t>Trycksår - Riskbedömning med RAPS-skala</w:t>
        </w:r>
      </w:hyperlink>
      <w:r>
        <w:t xml:space="preserve">) görs inom 8 timmar efter ankomst till </w:t>
      </w:r>
      <w:r w:rsidRPr="0026506F">
        <w:t>avdelningen på alla patienter som är 65 år eller äldre samt alla oavsett ålder, om de är:</w:t>
      </w:r>
    </w:p>
    <w:p w14:paraId="3B7170AA" w14:textId="77777777" w:rsidR="00D4138B" w:rsidRPr="000D7A7B" w:rsidRDefault="00D4138B" w:rsidP="00D4138B">
      <w:pPr>
        <w:pStyle w:val="Punktlistaunderliggande"/>
      </w:pPr>
      <w:r w:rsidRPr="000D7A7B">
        <w:lastRenderedPageBreak/>
        <w:t>säng</w:t>
      </w:r>
      <w:r w:rsidRPr="000D7A7B">
        <w:softHyphen/>
        <w:t>liggande, rullstolsburen eller har begränsad aktivitetsförmåga och rörlighet</w:t>
      </w:r>
    </w:p>
    <w:p w14:paraId="09FBF254" w14:textId="77777777" w:rsidR="00D4138B" w:rsidRPr="000D7A7B" w:rsidRDefault="00D4138B" w:rsidP="00D4138B">
      <w:pPr>
        <w:pStyle w:val="Punktlistaunderliggande"/>
      </w:pPr>
      <w:r w:rsidRPr="000D7A7B">
        <w:t>har nedsatt allmäntillstånd</w:t>
      </w:r>
    </w:p>
    <w:p w14:paraId="218C441A" w14:textId="77777777" w:rsidR="00D4138B" w:rsidRPr="000D7A7B" w:rsidRDefault="00D4138B" w:rsidP="00D4138B">
      <w:pPr>
        <w:pStyle w:val="Punktlistaunderliggande"/>
      </w:pPr>
      <w:r w:rsidRPr="000D7A7B">
        <w:t>har nedsatt känsel</w:t>
      </w:r>
    </w:p>
    <w:p w14:paraId="1D1D6D25" w14:textId="77777777" w:rsidR="00D4138B" w:rsidRPr="000D7A7B" w:rsidRDefault="00D4138B" w:rsidP="00D4138B">
      <w:pPr>
        <w:pStyle w:val="Punktlistaunderliggande"/>
      </w:pPr>
      <w:r w:rsidRPr="000D7A7B">
        <w:t>har befintligt trycksår</w:t>
      </w:r>
    </w:p>
    <w:p w14:paraId="0CF0D3CD" w14:textId="77777777" w:rsidR="00D4138B" w:rsidRPr="000D7A7B" w:rsidRDefault="00D4138B" w:rsidP="00D4138B">
      <w:pPr>
        <w:pStyle w:val="Punktlista"/>
        <w:tabs>
          <w:tab w:val="left" w:pos="1349"/>
        </w:tabs>
        <w:spacing w:line="288" w:lineRule="auto"/>
        <w:ind w:left="1349"/>
      </w:pPr>
      <w:r>
        <w:t>Riskbedömningen kan utföras av annan utsedd person.</w:t>
      </w:r>
    </w:p>
    <w:p w14:paraId="0DFA0B29" w14:textId="77777777" w:rsidR="00D4138B" w:rsidRPr="000D7A7B" w:rsidRDefault="00D4138B" w:rsidP="00D4138B">
      <w:pPr>
        <w:pStyle w:val="Punktlista"/>
        <w:tabs>
          <w:tab w:val="left" w:pos="1349"/>
        </w:tabs>
        <w:spacing w:line="288" w:lineRule="auto"/>
        <w:ind w:left="1349"/>
      </w:pPr>
      <w:r>
        <w:t>Riskbedömningen upprepas vid försämrat hälsotillstånd och efter större kirurgiska ingrepp. I övriga fall en gång per vecka.</w:t>
      </w:r>
    </w:p>
    <w:p w14:paraId="4C8AD366" w14:textId="77777777" w:rsidR="00D4138B" w:rsidRPr="000D7A7B" w:rsidRDefault="00D4138B" w:rsidP="00D4138B">
      <w:pPr>
        <w:pStyle w:val="Punktlista"/>
        <w:tabs>
          <w:tab w:val="left" w:pos="1349"/>
        </w:tabs>
        <w:spacing w:line="288" w:lineRule="auto"/>
        <w:ind w:left="1349"/>
      </w:pPr>
      <w:r>
        <w:t xml:space="preserve">Dokumenteras i Melior under </w:t>
      </w:r>
      <w:r w:rsidRPr="60E271A3">
        <w:rPr>
          <w:i/>
          <w:iCs/>
        </w:rPr>
        <w:t>Ny Aktivitet/Riskbedömningar</w:t>
      </w:r>
      <w:r>
        <w:t>. Ny mall öppnas för varje tillfälle riskbedömningen upprepas.</w:t>
      </w:r>
    </w:p>
    <w:p w14:paraId="3D4EDB69" w14:textId="2C33CA72" w:rsidR="00D4138B" w:rsidRDefault="00D4138B" w:rsidP="00D4138B">
      <w:pPr>
        <w:pStyle w:val="Rubrik2"/>
      </w:pPr>
      <w:bookmarkStart w:id="20" w:name="_Toc201734649"/>
      <w:bookmarkStart w:id="21" w:name="_Toc201766237"/>
      <w:r>
        <w:t>Förebyggande åtgärder för riskpatient</w:t>
      </w:r>
      <w:bookmarkEnd w:id="20"/>
      <w:bookmarkEnd w:id="21"/>
    </w:p>
    <w:p w14:paraId="094DE98E" w14:textId="107B1926" w:rsidR="00D4138B" w:rsidRDefault="00D4138B" w:rsidP="003F578B">
      <w:pPr>
        <w:pStyle w:val="MellanrubrikVGR"/>
      </w:pPr>
      <w:r>
        <w:t>Mål</w:t>
      </w:r>
    </w:p>
    <w:p w14:paraId="2527CA99" w14:textId="554E1224" w:rsidR="00D4138B" w:rsidRDefault="00D4138B" w:rsidP="00D4138B">
      <w:r>
        <w:t>Förhindra uppkomst av trycksår.</w:t>
      </w:r>
    </w:p>
    <w:p w14:paraId="30DA19B6" w14:textId="6C2A81BB" w:rsidR="00D4138B" w:rsidRPr="0065609A" w:rsidRDefault="00D4138B" w:rsidP="00D4138B">
      <w:pPr>
        <w:rPr>
          <w:b/>
          <w:bCs/>
        </w:rPr>
      </w:pPr>
      <w:r w:rsidRPr="0065609A">
        <w:rPr>
          <w:b/>
          <w:bCs/>
        </w:rPr>
        <w:t>Åtgärder/information</w:t>
      </w:r>
    </w:p>
    <w:p w14:paraId="63A42B34" w14:textId="77777777" w:rsidR="003F578B" w:rsidRPr="0065609A" w:rsidRDefault="003F578B" w:rsidP="003F578B">
      <w:pPr>
        <w:pStyle w:val="Punktlista"/>
      </w:pPr>
      <w:r w:rsidRPr="706C9240">
        <w:rPr>
          <w:b/>
          <w:bCs/>
        </w:rPr>
        <w:t xml:space="preserve">Tryckförebyggande madrass. </w:t>
      </w:r>
      <w:r>
        <w:t xml:space="preserve">Inom somatisk vuxenvård på SÄS är alla sängar utrustade med tryckreducerande madrasser. För patient med hög risk att utveckla trycksår kan det vara lämpligt med en självreglerande madrass eller luftväxlande madrass. Beställ lämplig madrass från </w:t>
      </w:r>
      <w:hyperlink r:id="rId17">
        <w:r w:rsidRPr="0065609A">
          <w:rPr>
            <w:rStyle w:val="Hyperlnk"/>
            <w:rFonts w:eastAsia="Verdana" w:cs="Verdana"/>
            <w:color w:val="467886"/>
          </w:rPr>
          <w:t>Sängpool SÄS Borås - Södra Älvsborgs Sjukhus.</w:t>
        </w:r>
      </w:hyperlink>
    </w:p>
    <w:p w14:paraId="2C1A54D1" w14:textId="77777777" w:rsidR="003F578B" w:rsidRPr="000D7A7B" w:rsidRDefault="003F578B" w:rsidP="003F578B">
      <w:pPr>
        <w:pStyle w:val="Punktlista"/>
      </w:pPr>
      <w:r w:rsidRPr="60E271A3">
        <w:rPr>
          <w:b/>
          <w:bCs/>
        </w:rPr>
        <w:t xml:space="preserve">Regelbunden lägesändring; </w:t>
      </w:r>
      <w:r>
        <w:t xml:space="preserve">ta ställning till hur ofta patienten behöver hjälp med lägesändring i säng och i stol. Dokumentera lämpligt intervall i journal och ha ett vändschema vid patientens säng eller med V-skiva som markerar när vändningar är gjorda. </w:t>
      </w:r>
    </w:p>
    <w:p w14:paraId="0934911F" w14:textId="77777777" w:rsidR="003F578B" w:rsidRPr="000D7A7B" w:rsidRDefault="003F578B" w:rsidP="003F578B">
      <w:pPr>
        <w:pStyle w:val="Punktlista"/>
      </w:pPr>
      <w:r w:rsidRPr="60E271A3">
        <w:rPr>
          <w:b/>
          <w:bCs/>
        </w:rPr>
        <w:t xml:space="preserve">Hälavlastning; </w:t>
      </w:r>
      <w:r>
        <w:t>Eftersträva ”svävande hälar”. Om patienten är sängliggande stor del av dygnet, ska patientens hälar avlastas med positioneringskudde eller speciellt utformad hälavlastare.</w:t>
      </w:r>
    </w:p>
    <w:p w14:paraId="40B018C5" w14:textId="77777777" w:rsidR="003F578B" w:rsidRPr="000D7A7B" w:rsidRDefault="003F578B" w:rsidP="003F578B">
      <w:pPr>
        <w:pStyle w:val="Punktlista"/>
        <w:rPr>
          <w:b/>
          <w:bCs/>
        </w:rPr>
      </w:pPr>
      <w:r w:rsidRPr="60E271A3">
        <w:rPr>
          <w:b/>
          <w:bCs/>
        </w:rPr>
        <w:t>Bedöm huden minst 1 gång/dag</w:t>
      </w:r>
    </w:p>
    <w:p w14:paraId="3EB3147C" w14:textId="77777777" w:rsidR="003F578B" w:rsidRPr="000D7A7B" w:rsidRDefault="003F578B" w:rsidP="003F578B">
      <w:r w:rsidRPr="000D7A7B">
        <w:t>Övriga åtgärder:</w:t>
      </w:r>
    </w:p>
    <w:p w14:paraId="7725A77E" w14:textId="77777777" w:rsidR="003F578B" w:rsidRPr="000D7A7B" w:rsidRDefault="003F578B" w:rsidP="003F578B">
      <w:pPr>
        <w:pStyle w:val="Punktlista"/>
        <w:rPr>
          <w:u w:val="single"/>
        </w:rPr>
      </w:pPr>
      <w:r>
        <w:lastRenderedPageBreak/>
        <w:t>Bedöm behovet av tryckreducerande/avlastande sittdyna i stol eller rullstol. Vid behov, kontakta arbetsterapeut.</w:t>
      </w:r>
    </w:p>
    <w:p w14:paraId="7A9793CA" w14:textId="77777777" w:rsidR="003F578B" w:rsidRPr="000D7A7B" w:rsidRDefault="003F578B" w:rsidP="003F578B">
      <w:pPr>
        <w:pStyle w:val="Punktlista"/>
      </w:pPr>
      <w:r>
        <w:t>Bedöm behovet av hjälpmedel för att minska risken för friktion och skjuv, ex glidlakan, positioneringskudde under knäna vid sittande etc.</w:t>
      </w:r>
    </w:p>
    <w:p w14:paraId="240DB8E0" w14:textId="77777777" w:rsidR="003F578B" w:rsidRPr="000D7A7B" w:rsidRDefault="003F578B" w:rsidP="003F578B">
      <w:pPr>
        <w:pStyle w:val="Punktlista"/>
      </w:pPr>
      <w:r>
        <w:t>Håll huden torr och smidig.</w:t>
      </w:r>
    </w:p>
    <w:p w14:paraId="3D7A3308" w14:textId="77777777" w:rsidR="003F578B" w:rsidRPr="000D7A7B" w:rsidRDefault="003F578B" w:rsidP="003F578B">
      <w:pPr>
        <w:pStyle w:val="Punktlista"/>
      </w:pPr>
      <w:r>
        <w:t xml:space="preserve">Tillgodose närings- och vätskeintag. Vid risk för malnutrition, följ riktlinje </w:t>
      </w:r>
      <w:hyperlink r:id="rId18">
        <w:r w:rsidRPr="60E271A3">
          <w:rPr>
            <w:rStyle w:val="Hyperlnk"/>
          </w:rPr>
          <w:t>Nutrition</w:t>
        </w:r>
      </w:hyperlink>
      <w:r>
        <w:t>. Vid behov, kontakta dietist.</w:t>
      </w:r>
    </w:p>
    <w:p w14:paraId="14048297" w14:textId="77777777" w:rsidR="003F578B" w:rsidRPr="000D7A7B" w:rsidRDefault="003F578B" w:rsidP="003F578B">
      <w:pPr>
        <w:pStyle w:val="Punktlista"/>
      </w:pPr>
      <w:r>
        <w:t>Informera och involvera om möjligt patient och närstående.</w:t>
      </w:r>
    </w:p>
    <w:p w14:paraId="0C1295AD" w14:textId="77777777" w:rsidR="003F578B" w:rsidRPr="000D7A7B" w:rsidRDefault="003F578B" w:rsidP="003F578B">
      <w:pPr>
        <w:pStyle w:val="Punktlista"/>
      </w:pPr>
      <w:r>
        <w:t>Informera eventuell vårdgivare i nästa steg.</w:t>
      </w:r>
    </w:p>
    <w:p w14:paraId="4004D7E1" w14:textId="77777777" w:rsidR="003F578B" w:rsidRPr="000D7A7B" w:rsidRDefault="003F578B" w:rsidP="003F578B">
      <w:r w:rsidRPr="000D7A7B">
        <w:t xml:space="preserve">Se utförligare information i </w:t>
      </w:r>
      <w:hyperlink r:id="rId19" w:history="1">
        <w:r w:rsidRPr="00B453C5">
          <w:rPr>
            <w:rStyle w:val="Hyperlnk"/>
          </w:rPr>
          <w:t>Vårdhandboken, avsnitt Trycksår</w:t>
        </w:r>
      </w:hyperlink>
      <w:r w:rsidRPr="000D7A7B">
        <w:t>.</w:t>
      </w:r>
    </w:p>
    <w:p w14:paraId="14DA97E6" w14:textId="77777777" w:rsidR="003F578B" w:rsidRPr="000D7A7B" w:rsidRDefault="003F578B" w:rsidP="003F578B">
      <w:r w:rsidRPr="000D7A7B">
        <w:t xml:space="preserve">Åtgärderna dokumenteras i Melior; i riskbedömningsmallen för RAPS och i </w:t>
      </w:r>
      <w:r w:rsidRPr="000D7A7B">
        <w:rPr>
          <w:i/>
        </w:rPr>
        <w:t>Planering</w:t>
      </w:r>
      <w:r w:rsidRPr="000D7A7B">
        <w:t xml:space="preserve">. Vid upprepad riskbedömning med RAPS kan hänvisning ske till de åtgärder som finns beskrivna i föregående RAPS-mall, förutsatt att de åtgärderna är adekvata utifrån aktuellt status. Kommunicera valda åtgärder inom teamet. </w:t>
      </w:r>
    </w:p>
    <w:p w14:paraId="21021F22" w14:textId="77777777" w:rsidR="003F578B" w:rsidRPr="000D7A7B" w:rsidRDefault="003F578B" w:rsidP="003F578B">
      <w:r w:rsidRPr="000D7A7B">
        <w:t xml:space="preserve">Åtgärderna utvärderas genom daglig hudinspektion och korrigeras vid behov. Inkludera patientens upplevelse av åtgärderna i utvärderingen i </w:t>
      </w:r>
      <w:r w:rsidRPr="000D7A7B">
        <w:rPr>
          <w:i/>
        </w:rPr>
        <w:t>Omvårdnadsstatus</w:t>
      </w:r>
      <w:r w:rsidRPr="000D7A7B">
        <w:t>.</w:t>
      </w:r>
    </w:p>
    <w:p w14:paraId="6799C43A" w14:textId="2221D3E4" w:rsidR="003F578B" w:rsidRPr="000D7A7B" w:rsidRDefault="003F578B" w:rsidP="003F578B">
      <w:r w:rsidRPr="000D7A7B">
        <w:t>Varje avdelning ansvarar för att ha eget sortiment av trycksårs</w:t>
      </w:r>
      <w:r w:rsidR="0065609A">
        <w:t>-</w:t>
      </w:r>
      <w:r w:rsidRPr="000D7A7B">
        <w:t xml:space="preserve">förebyggande hjälpmedel som exempelvis positioneringskuddar, hälavlastare och glidlakan. </w:t>
      </w:r>
    </w:p>
    <w:p w14:paraId="217DEE2B" w14:textId="537C5EFD" w:rsidR="00D4138B" w:rsidRDefault="003F578B" w:rsidP="003F578B">
      <w:pPr>
        <w:pStyle w:val="MellanrubrikVGR"/>
      </w:pPr>
      <w:r>
        <w:t>Enhetsspecifika åtgärder</w:t>
      </w:r>
    </w:p>
    <w:p w14:paraId="04228D3D" w14:textId="6A77A766" w:rsidR="003F578B" w:rsidRPr="003F578B" w:rsidRDefault="003F578B" w:rsidP="009A32ED">
      <w:pPr>
        <w:ind w:right="-143"/>
        <w:rPr>
          <w:b/>
          <w:bCs/>
        </w:rPr>
      </w:pPr>
      <w:r w:rsidRPr="003F578B">
        <w:rPr>
          <w:b/>
          <w:bCs/>
        </w:rPr>
        <w:t>Akutmottagningen</w:t>
      </w:r>
    </w:p>
    <w:p w14:paraId="6BC2F273" w14:textId="77777777" w:rsidR="003F578B" w:rsidRPr="00BE36E4" w:rsidRDefault="003F578B" w:rsidP="003F578B">
      <w:pPr>
        <w:spacing w:after="40"/>
        <w:rPr>
          <w:i/>
          <w:iCs/>
        </w:rPr>
      </w:pPr>
      <w:r w:rsidRPr="00BE36E4">
        <w:rPr>
          <w:i/>
          <w:iCs/>
        </w:rPr>
        <w:t>Patienter med misstänkt höftfraktur</w:t>
      </w:r>
    </w:p>
    <w:p w14:paraId="30DC266E" w14:textId="77777777" w:rsidR="003F578B" w:rsidRPr="000D7A7B" w:rsidRDefault="003F578B" w:rsidP="003F578B">
      <w:pPr>
        <w:rPr>
          <w:iCs/>
        </w:rPr>
      </w:pPr>
      <w:r w:rsidRPr="000D7A7B">
        <w:t>Omhändertas enligt riktlinje för omhändertagande av höftfrakturpatienter vid SÄS (</w:t>
      </w:r>
      <w:hyperlink r:id="rId20" w:history="1">
        <w:r w:rsidRPr="00B43F10">
          <w:rPr>
            <w:rStyle w:val="Hyperlnk"/>
          </w:rPr>
          <w:t>process Höftfraktur</w:t>
        </w:r>
      </w:hyperlink>
      <w:r w:rsidRPr="000D7A7B">
        <w:t>). Samtidigt som patienten placeras i säng tillses att patientens hälar avlastas med multikudde - ”svävande hälar”.</w:t>
      </w:r>
    </w:p>
    <w:p w14:paraId="08BB1F28" w14:textId="77777777" w:rsidR="003F578B" w:rsidRPr="00BE36E4" w:rsidRDefault="003F578B" w:rsidP="003F578B">
      <w:pPr>
        <w:spacing w:after="40"/>
        <w:rPr>
          <w:i/>
          <w:iCs/>
        </w:rPr>
      </w:pPr>
      <w:r w:rsidRPr="00BE36E4">
        <w:rPr>
          <w:i/>
          <w:iCs/>
        </w:rPr>
        <w:t>Övriga patienter</w:t>
      </w:r>
    </w:p>
    <w:p w14:paraId="0DA7092B" w14:textId="77777777" w:rsidR="003F578B" w:rsidRPr="000D7A7B" w:rsidRDefault="003F578B" w:rsidP="003F578B">
      <w:pPr>
        <w:pStyle w:val="Punktlista"/>
      </w:pPr>
      <w:r>
        <w:lastRenderedPageBreak/>
        <w:t>Sjuksköterska ansvarar för att en behovsbedömning av trycksårspreventiva åtgärder görs snarast (inom två timmar) efter ankomst till akutmottagningen på alla patienter som är sängliggande, rullstolsburna eller har begränsad aktivitetsförmåga och rörlighet.</w:t>
      </w:r>
    </w:p>
    <w:p w14:paraId="5C175C9C" w14:textId="77777777" w:rsidR="003F578B" w:rsidRPr="000D7A7B" w:rsidRDefault="003F578B" w:rsidP="003F578B">
      <w:r w:rsidRPr="000D7A7B">
        <w:t xml:space="preserve">Bedömningen, som inkluderar hudinspektion, kan utföras av annan utsedd person, se första punkten under rubrik </w:t>
      </w:r>
      <w:hyperlink w:anchor="Hudbedömning" w:history="1">
        <w:r w:rsidRPr="005924E4">
          <w:rPr>
            <w:rStyle w:val="Hyperlnk"/>
          </w:rPr>
          <w:t>Hudbedömning</w:t>
        </w:r>
      </w:hyperlink>
      <w:r w:rsidRPr="000D7A7B">
        <w:t>. Trycksårspreventiva åtgärder kan omfatta:</w:t>
      </w:r>
    </w:p>
    <w:p w14:paraId="0748AA09" w14:textId="77777777" w:rsidR="003F578B" w:rsidRPr="000D7A7B" w:rsidRDefault="003F578B" w:rsidP="003F578B">
      <w:pPr>
        <w:pStyle w:val="Punktlista"/>
      </w:pPr>
      <w:r>
        <w:t>överflyttning till säng (obligatoriskt för immobil patient)</w:t>
      </w:r>
    </w:p>
    <w:p w14:paraId="09AFDB30" w14:textId="77777777" w:rsidR="003F578B" w:rsidRPr="000D7A7B" w:rsidRDefault="003F578B" w:rsidP="003F578B">
      <w:pPr>
        <w:pStyle w:val="Punktlista"/>
      </w:pPr>
      <w:r>
        <w:t>lägesändring/positionering</w:t>
      </w:r>
    </w:p>
    <w:p w14:paraId="3A787197" w14:textId="77777777" w:rsidR="003F578B" w:rsidRPr="000D7A7B" w:rsidRDefault="003F578B" w:rsidP="003F578B">
      <w:pPr>
        <w:pStyle w:val="Punktlista"/>
      </w:pPr>
      <w:r>
        <w:t>avlastning av patientens hälar</w:t>
      </w:r>
    </w:p>
    <w:p w14:paraId="39AA8DB1" w14:textId="77777777" w:rsidR="003F578B" w:rsidRPr="000D7A7B" w:rsidRDefault="003F578B" w:rsidP="003F578B">
      <w:pPr>
        <w:pStyle w:val="Punktlista"/>
      </w:pPr>
      <w:r>
        <w:t>vätska och näring (ge/erbjuda mellanmål om patientens tillstånd tillåter)</w:t>
      </w:r>
    </w:p>
    <w:p w14:paraId="5F0A7EFD" w14:textId="77777777" w:rsidR="003F578B" w:rsidRPr="000D7A7B" w:rsidRDefault="003F578B" w:rsidP="003F578B">
      <w:pPr>
        <w:pStyle w:val="Punktlista"/>
      </w:pPr>
      <w:r>
        <w:t>byte av kläder/inkontinensskydd (tillse torr, ren hud).</w:t>
      </w:r>
    </w:p>
    <w:p w14:paraId="30B698E3" w14:textId="77777777" w:rsidR="003F578B" w:rsidRPr="000D7A7B" w:rsidRDefault="003F578B" w:rsidP="003F578B">
      <w:r w:rsidRPr="000D7A7B">
        <w:t xml:space="preserve">Resultatet av hudinspektionen dokumenteras i Melior i mall </w:t>
      </w:r>
      <w:r w:rsidRPr="000D7A7B">
        <w:rPr>
          <w:i/>
        </w:rPr>
        <w:t>Ankomst</w:t>
      </w:r>
      <w:r w:rsidRPr="000D7A7B">
        <w:t xml:space="preserve">, sökord </w:t>
      </w:r>
      <w:r w:rsidRPr="000D7A7B">
        <w:rPr>
          <w:i/>
        </w:rPr>
        <w:t>Trycksår</w:t>
      </w:r>
      <w:r w:rsidRPr="000D7A7B">
        <w:t xml:space="preserve"> (obligatoriskt). Åtgärder dokumenteras i mall </w:t>
      </w:r>
      <w:r w:rsidRPr="000D7A7B">
        <w:rPr>
          <w:i/>
        </w:rPr>
        <w:t>Planering</w:t>
      </w:r>
      <w:r w:rsidRPr="000D7A7B">
        <w:t xml:space="preserve"> under sökord </w:t>
      </w:r>
      <w:r w:rsidRPr="000D7A7B">
        <w:rPr>
          <w:i/>
        </w:rPr>
        <w:t>Hud/vävnad</w:t>
      </w:r>
      <w:r w:rsidRPr="000D7A7B">
        <w:t>.</w:t>
      </w:r>
    </w:p>
    <w:p w14:paraId="6814024C" w14:textId="77777777" w:rsidR="003F578B" w:rsidRPr="000D7A7B" w:rsidRDefault="003F578B" w:rsidP="003F578B">
      <w:r w:rsidRPr="000D7A7B">
        <w:t>Upprepa bedömningen regelbundet under hela vårdtiden på akutmottagningen. Förändrat status eller ny åtgärd dokumenteras.</w:t>
      </w:r>
    </w:p>
    <w:p w14:paraId="62A90289" w14:textId="77777777" w:rsidR="003F578B" w:rsidRPr="0065609A" w:rsidRDefault="003F578B" w:rsidP="0065609A">
      <w:pPr>
        <w:ind w:right="-143"/>
        <w:rPr>
          <w:b/>
          <w:bCs/>
        </w:rPr>
      </w:pPr>
      <w:bookmarkStart w:id="22" w:name="_Toc138170448"/>
      <w:r w:rsidRPr="0065609A">
        <w:rPr>
          <w:b/>
          <w:bCs/>
        </w:rPr>
        <w:t>Operationsenhet 1 &amp; 2</w:t>
      </w:r>
      <w:bookmarkEnd w:id="22"/>
    </w:p>
    <w:p w14:paraId="08D33550" w14:textId="77777777" w:rsidR="003F578B" w:rsidRPr="00B87A19" w:rsidRDefault="003F578B" w:rsidP="003F578B">
      <w:pPr>
        <w:spacing w:after="40"/>
        <w:rPr>
          <w:i/>
          <w:iCs/>
        </w:rPr>
      </w:pPr>
      <w:r w:rsidRPr="00B87A19">
        <w:rPr>
          <w:i/>
          <w:iCs/>
        </w:rPr>
        <w:t>Före operation – operationsmottagning</w:t>
      </w:r>
    </w:p>
    <w:p w14:paraId="29B0F4FD" w14:textId="77777777" w:rsidR="003F578B" w:rsidRPr="000D7A7B" w:rsidRDefault="003F578B" w:rsidP="003F578B">
      <w:r w:rsidRPr="000D7A7B">
        <w:t>Patienter som ska genomgå långa operationer (&gt;2 timmar) bör ligga i en annan position än den position som är tänkt på operationsbordet. Dokumen</w:t>
      </w:r>
      <w:r w:rsidRPr="000D7A7B">
        <w:softHyphen/>
        <w:t xml:space="preserve">terat hudstatus från preoperativt samtal kontrolleras och förändrat status dokumenteras i Orbit/operationsmottagningens anteckningsfält samt rapporteras muntligen till operationsteamet. </w:t>
      </w:r>
    </w:p>
    <w:p w14:paraId="04B346DC" w14:textId="77777777" w:rsidR="003F578B" w:rsidRPr="00B87A19" w:rsidRDefault="003F578B" w:rsidP="003F578B">
      <w:pPr>
        <w:spacing w:after="40"/>
        <w:rPr>
          <w:i/>
          <w:iCs/>
        </w:rPr>
      </w:pPr>
      <w:r w:rsidRPr="00B87A19">
        <w:rPr>
          <w:i/>
          <w:iCs/>
        </w:rPr>
        <w:t>Under operation</w:t>
      </w:r>
    </w:p>
    <w:p w14:paraId="6CB21B32" w14:textId="77777777" w:rsidR="003F578B" w:rsidRPr="000D7A7B" w:rsidRDefault="003F578B" w:rsidP="003F578B">
      <w:r w:rsidRPr="000D7A7B">
        <w:t xml:space="preserve">Vidta tryckförebyggande åtgärder för riskpatient samt patient med lång operationstid. Avlasta patientens hälar och se till att de avlastas från tryck på ett sätt som gör att benets vikt fördelas utefter vaden utan att ge tryck över akillessenan. Knäet ska vara lätt böjt. Vid behov, tillse att patienten får en tryckförebyggande madrass postoperativt. </w:t>
      </w:r>
    </w:p>
    <w:p w14:paraId="07CA2CA0" w14:textId="77777777" w:rsidR="003F578B" w:rsidRPr="00B87A19" w:rsidRDefault="003F578B" w:rsidP="003F578B">
      <w:pPr>
        <w:spacing w:after="40"/>
        <w:rPr>
          <w:i/>
          <w:iCs/>
        </w:rPr>
      </w:pPr>
      <w:r w:rsidRPr="00B87A19">
        <w:rPr>
          <w:i/>
          <w:iCs/>
        </w:rPr>
        <w:lastRenderedPageBreak/>
        <w:t>Efter operation</w:t>
      </w:r>
    </w:p>
    <w:p w14:paraId="721EB97C" w14:textId="77777777" w:rsidR="003F578B" w:rsidRPr="000D7A7B" w:rsidRDefault="003F578B" w:rsidP="003F578B">
      <w:r w:rsidRPr="000D7A7B">
        <w:t xml:space="preserve">Patienten hudinspekteras och fält ”Trycksår efter op slut” i mall för ”Omvårdnadsåtgärder Op” besvaras med ja/nej. Eventuella trycksår dokumenteras och överrapporteras till postoperativ enhet. Patienter som har genomgått en lång operation placeras om möjligt i en annan position än den position som han/hon legat i under operationen. </w:t>
      </w:r>
    </w:p>
    <w:p w14:paraId="1FBEAF34" w14:textId="77777777" w:rsidR="003F578B" w:rsidRPr="000D7A7B" w:rsidRDefault="003F578B" w:rsidP="003F578B">
      <w:r w:rsidRPr="000D7A7B">
        <w:t>Minimera risk för skjuv vid förflyttningar mellan säng och operationsbord genom att använda hjälpmedel samt god förflyttningsteknik.</w:t>
      </w:r>
    </w:p>
    <w:p w14:paraId="715419C1" w14:textId="77777777" w:rsidR="003F578B" w:rsidRPr="0065609A" w:rsidRDefault="003F578B" w:rsidP="0065609A">
      <w:pPr>
        <w:ind w:right="-143"/>
        <w:rPr>
          <w:b/>
          <w:bCs/>
        </w:rPr>
      </w:pPr>
      <w:bookmarkStart w:id="23" w:name="_Toc138170449"/>
      <w:r w:rsidRPr="0065609A">
        <w:rPr>
          <w:b/>
          <w:bCs/>
        </w:rPr>
        <w:t>Postoperativa enheten</w:t>
      </w:r>
      <w:bookmarkEnd w:id="23"/>
    </w:p>
    <w:p w14:paraId="426D0656" w14:textId="77777777" w:rsidR="003F578B" w:rsidRPr="000D7A7B" w:rsidRDefault="003F578B" w:rsidP="003F578B">
      <w:r w:rsidRPr="000D7A7B">
        <w:t>Sjuksköterska ansvarar för att behovet av följande åtgärder bedöms vid patientens ankomst till enheten:</w:t>
      </w:r>
    </w:p>
    <w:p w14:paraId="6B98E995" w14:textId="77777777" w:rsidR="003F578B" w:rsidRPr="000D7A7B" w:rsidRDefault="003F578B" w:rsidP="003F578B">
      <w:pPr>
        <w:pStyle w:val="Punktlista"/>
      </w:pPr>
      <w:r>
        <w:t>regelbunden lägesändring/positionering</w:t>
      </w:r>
    </w:p>
    <w:p w14:paraId="6445D8E3" w14:textId="77777777" w:rsidR="003F578B" w:rsidRPr="000D7A7B" w:rsidRDefault="003F578B" w:rsidP="003F578B">
      <w:pPr>
        <w:pStyle w:val="Punktlista"/>
      </w:pPr>
      <w:r>
        <w:t>avlastning av hälar</w:t>
      </w:r>
    </w:p>
    <w:p w14:paraId="669E5BB2" w14:textId="77777777" w:rsidR="003F578B" w:rsidRPr="000D7A7B" w:rsidRDefault="003F578B" w:rsidP="003F578B">
      <w:pPr>
        <w:pStyle w:val="Punktlista"/>
      </w:pPr>
      <w:r>
        <w:t>hudvård (minimera fukt)</w:t>
      </w:r>
    </w:p>
    <w:p w14:paraId="6430B6B2" w14:textId="77777777" w:rsidR="003F578B" w:rsidRPr="000D7A7B" w:rsidRDefault="003F578B" w:rsidP="003F578B">
      <w:pPr>
        <w:pStyle w:val="Punktlista"/>
      </w:pPr>
      <w:r>
        <w:t>byte till tryckförebyggande madrass.</w:t>
      </w:r>
    </w:p>
    <w:p w14:paraId="3BDDAE3F" w14:textId="77777777" w:rsidR="003F578B" w:rsidRPr="000D7A7B" w:rsidRDefault="003F578B" w:rsidP="003F578B">
      <w:r w:rsidRPr="000D7A7B">
        <w:t xml:space="preserve">Regelbunden lägesändring/positionering och avlastning dokumenteras löpande på övervakningskurvan. </w:t>
      </w:r>
    </w:p>
    <w:p w14:paraId="427269B9" w14:textId="77777777" w:rsidR="003F578B" w:rsidRPr="000D7A7B" w:rsidRDefault="003F578B" w:rsidP="003F578B">
      <w:r w:rsidRPr="000D7A7B">
        <w:t xml:space="preserve">För samtliga patienter - upprepa bedömningen varannan timme under hela vårdtiden på postoperativa enheten. </w:t>
      </w:r>
    </w:p>
    <w:p w14:paraId="3A4EB8F2" w14:textId="77777777" w:rsidR="003F578B" w:rsidRPr="000D7A7B" w:rsidRDefault="003F578B" w:rsidP="003F578B">
      <w:r w:rsidRPr="000D7A7B">
        <w:t>Skriftlig överrapportering till mottagande vårdavdelning sker i Orbit, mall ”</w:t>
      </w:r>
      <w:r w:rsidRPr="000D7A7B">
        <w:rPr>
          <w:color w:val="000000"/>
        </w:rPr>
        <w:t>postop sammanfattning</w:t>
      </w:r>
      <w:r w:rsidRPr="000D7A7B">
        <w:t>” och ska innefatta:</w:t>
      </w:r>
    </w:p>
    <w:p w14:paraId="7919F47A" w14:textId="77777777" w:rsidR="003F578B" w:rsidRPr="000D7A7B" w:rsidRDefault="003F578B" w:rsidP="003F578B">
      <w:pPr>
        <w:pStyle w:val="Punktlista"/>
      </w:pPr>
      <w:r>
        <w:t xml:space="preserve">aktuellt hudstatus. Dokumentera Trycksår ”ja” eller ”nej”. Om Trycksår besvaras med ”ja” anges kategori, lokalisation och sida. </w:t>
      </w:r>
    </w:p>
    <w:p w14:paraId="73C4E0FB" w14:textId="77777777" w:rsidR="003F578B" w:rsidRPr="000D7A7B" w:rsidRDefault="003F578B" w:rsidP="003F578B">
      <w:pPr>
        <w:pStyle w:val="Punktlista"/>
      </w:pPr>
      <w:r>
        <w:t xml:space="preserve">vidtagna trycksårspreventiva åtgärder samt, vid behov, förslag på fortsatta åtgärder hos mottagande enhet, se rubrik </w:t>
      </w:r>
      <w:hyperlink w:anchor="_Prevention_av_Trycksår">
        <w:r w:rsidRPr="60E271A3">
          <w:rPr>
            <w:rStyle w:val="Hyperlnk"/>
          </w:rPr>
          <w:t>Prevention av trycksår</w:t>
        </w:r>
      </w:hyperlink>
      <w:r>
        <w:t>.</w:t>
      </w:r>
    </w:p>
    <w:p w14:paraId="27C1BD1D" w14:textId="77777777" w:rsidR="003F578B" w:rsidRPr="004B0764" w:rsidRDefault="003F578B" w:rsidP="003F578B">
      <w:pPr>
        <w:pStyle w:val="Rubrik3"/>
      </w:pPr>
      <w:bookmarkStart w:id="24" w:name="_Toc201734650"/>
      <w:bookmarkStart w:id="25" w:name="_Toc201766238"/>
      <w:r w:rsidRPr="004B0764">
        <w:t>Åtgärder för patient med trycksår</w:t>
      </w:r>
      <w:bookmarkEnd w:id="24"/>
      <w:bookmarkEnd w:id="25"/>
    </w:p>
    <w:p w14:paraId="36CA447C" w14:textId="77777777" w:rsidR="003F578B" w:rsidRPr="004B0764" w:rsidRDefault="003F578B" w:rsidP="009A32ED">
      <w:pPr>
        <w:ind w:right="-143"/>
        <w:rPr>
          <w:b/>
          <w:bCs/>
        </w:rPr>
      </w:pPr>
      <w:r w:rsidRPr="004B0764">
        <w:rPr>
          <w:b/>
          <w:bCs/>
        </w:rPr>
        <w:t>Mål</w:t>
      </w:r>
    </w:p>
    <w:p w14:paraId="53EB771F" w14:textId="77777777" w:rsidR="003F578B" w:rsidRPr="000D7A7B" w:rsidRDefault="003F578B" w:rsidP="003F578B">
      <w:r w:rsidRPr="000D7A7B">
        <w:t>Läka befintliga trycksår och förebygga att nya sår uppstår.</w:t>
      </w:r>
    </w:p>
    <w:p w14:paraId="0B45BBD4" w14:textId="77777777" w:rsidR="003F578B" w:rsidRPr="000D7A7B" w:rsidRDefault="003F578B" w:rsidP="003F578B">
      <w:pPr>
        <w:pStyle w:val="MellanrubrikVGR"/>
      </w:pPr>
      <w:bookmarkStart w:id="26" w:name="_Toc138170452"/>
      <w:r w:rsidRPr="000D7A7B">
        <w:lastRenderedPageBreak/>
        <w:t>Åtgärd/Information</w:t>
      </w:r>
      <w:bookmarkEnd w:id="26"/>
    </w:p>
    <w:p w14:paraId="0D436625" w14:textId="77777777" w:rsidR="003F578B" w:rsidRPr="000D7A7B" w:rsidRDefault="003F578B" w:rsidP="003F578B">
      <w:pPr>
        <w:pStyle w:val="Punktlista"/>
        <w:rPr>
          <w:u w:val="single"/>
        </w:rPr>
      </w:pPr>
      <w:r>
        <w:t>Informera patient och närstående.</w:t>
      </w:r>
    </w:p>
    <w:p w14:paraId="6DB260C5" w14:textId="77777777" w:rsidR="003F578B" w:rsidRPr="000D7A7B" w:rsidRDefault="003F578B" w:rsidP="003F578B">
      <w:pPr>
        <w:pStyle w:val="Punktlista"/>
        <w:rPr>
          <w:u w:val="single"/>
        </w:rPr>
      </w:pPr>
      <w:r>
        <w:t xml:space="preserve">Gradera och dokumentera trycksårskategori, se </w:t>
      </w:r>
      <w:hyperlink r:id="rId21">
        <w:r w:rsidRPr="60E271A3">
          <w:rPr>
            <w:rStyle w:val="Hyperlnk"/>
          </w:rPr>
          <w:t>Vårdhandboken/Hudbedömning</w:t>
        </w:r>
      </w:hyperlink>
      <w:r>
        <w:t>. För trycksår som kräver omläggning, upprätta sårjournal.</w:t>
      </w:r>
    </w:p>
    <w:p w14:paraId="6F3762C5" w14:textId="77777777" w:rsidR="003F578B" w:rsidRPr="000D7A7B" w:rsidRDefault="003F578B" w:rsidP="003F578B">
      <w:pPr>
        <w:pStyle w:val="Punktlista"/>
        <w:rPr>
          <w:u w:val="single"/>
        </w:rPr>
      </w:pPr>
      <w:r>
        <w:t xml:space="preserve">Trycksår uppkomna på vårdavdelning, eller där tidigare vårdgivare inte informerat om befintligt trycksår, </w:t>
      </w:r>
      <w:hyperlink r:id="rId22">
        <w:r w:rsidRPr="60E271A3">
          <w:rPr>
            <w:rStyle w:val="Hyperlnk"/>
          </w:rPr>
          <w:t>avvikelserapporteras</w:t>
        </w:r>
      </w:hyperlink>
      <w:r>
        <w:t>.</w:t>
      </w:r>
    </w:p>
    <w:p w14:paraId="3AD50D7D" w14:textId="77777777" w:rsidR="003F578B" w:rsidRPr="000D7A7B" w:rsidRDefault="003F578B" w:rsidP="003F578B">
      <w:pPr>
        <w:pStyle w:val="Punktlista"/>
      </w:pPr>
      <w:r>
        <w:t xml:space="preserve">Ta ställning till vilken lokalbehandling som är lämplig och påbörja behandlingen, se </w:t>
      </w:r>
      <w:hyperlink r:id="rId23">
        <w:r w:rsidRPr="60E271A3">
          <w:rPr>
            <w:rStyle w:val="Hyperlnk"/>
          </w:rPr>
          <w:t>Vårdhandboken/Sårbehandling</w:t>
        </w:r>
      </w:hyperlink>
      <w:r>
        <w:t xml:space="preserve"> samt </w:t>
      </w:r>
      <w:hyperlink r:id="rId24">
        <w:r w:rsidRPr="60E271A3">
          <w:rPr>
            <w:rStyle w:val="Hyperlnk"/>
          </w:rPr>
          <w:t>Sårwebben</w:t>
        </w:r>
      </w:hyperlink>
      <w:r>
        <w:t>.</w:t>
      </w:r>
    </w:p>
    <w:p w14:paraId="1A7339DF" w14:textId="77777777" w:rsidR="003F578B" w:rsidRPr="000D7A7B" w:rsidRDefault="003F578B" w:rsidP="003F578B">
      <w:pPr>
        <w:pStyle w:val="Punktlista"/>
        <w:rPr>
          <w:u w:val="single"/>
        </w:rPr>
      </w:pPr>
      <w:r>
        <w:t>Smärtbedömning och smärtlindra vid behov.</w:t>
      </w:r>
    </w:p>
    <w:p w14:paraId="517FE219" w14:textId="77777777" w:rsidR="003F578B" w:rsidRPr="004B0764" w:rsidRDefault="003F578B" w:rsidP="003F578B">
      <w:pPr>
        <w:pStyle w:val="Punktlista"/>
        <w:rPr>
          <w:u w:val="single"/>
        </w:rPr>
      </w:pPr>
      <w:r>
        <w:t xml:space="preserve">Patient ska minst ha en tryckförebyggande skummadrass. Bedöm om denna behöver bytas till en självreglerande madrass eller luftväxlande madrass, se </w:t>
      </w:r>
      <w:hyperlink r:id="rId25">
        <w:r w:rsidRPr="004B0764">
          <w:rPr>
            <w:rStyle w:val="Hyperlnk"/>
            <w:rFonts w:eastAsia="Verdana" w:cs="Verdana"/>
            <w:color w:val="467886"/>
          </w:rPr>
          <w:t>Sängpool SÄS Borås - Södra Älvsborgs Sjukhus</w:t>
        </w:r>
      </w:hyperlink>
    </w:p>
    <w:p w14:paraId="3211BADD" w14:textId="77777777" w:rsidR="003F578B" w:rsidRPr="000D7A7B" w:rsidRDefault="003F578B" w:rsidP="003F578B">
      <w:pPr>
        <w:pStyle w:val="Punktlista"/>
        <w:rPr>
          <w:u w:val="single"/>
        </w:rPr>
      </w:pPr>
      <w:r>
        <w:t>på intranätet.</w:t>
      </w:r>
    </w:p>
    <w:p w14:paraId="6D3A8BB2" w14:textId="77777777" w:rsidR="003F578B" w:rsidRPr="000D7A7B" w:rsidRDefault="003F578B" w:rsidP="003F578B">
      <w:pPr>
        <w:pStyle w:val="Punktlista"/>
      </w:pPr>
      <w:r>
        <w:t>Bedöm behovet av tryckreducerande/avlastande sittdyna i stol eller rullstol. Vid behov, kontakta arbetsterapeut.</w:t>
      </w:r>
    </w:p>
    <w:p w14:paraId="7A0E1C94" w14:textId="77777777" w:rsidR="003F578B" w:rsidRPr="000D7A7B" w:rsidRDefault="003F578B" w:rsidP="003F578B">
      <w:pPr>
        <w:pStyle w:val="Punktlista"/>
      </w:pPr>
      <w:r>
        <w:t>Ta ställning till hur ofta patienten behöver hjälp med regelbunden lägesändring i säng och i stol. Överväg om patienten behöver något hjälpmedel för positionering eller hälavlastning.</w:t>
      </w:r>
    </w:p>
    <w:p w14:paraId="0A6B4FC8" w14:textId="77777777" w:rsidR="003F578B" w:rsidRPr="000D7A7B" w:rsidRDefault="003F578B" w:rsidP="003F578B">
      <w:pPr>
        <w:pStyle w:val="Punktlista"/>
      </w:pPr>
      <w:r>
        <w:t>Håll huden torr och smidig. Inspektera huden och andra tryckutsatta punkter dagligen.</w:t>
      </w:r>
    </w:p>
    <w:p w14:paraId="51E0626E" w14:textId="77777777" w:rsidR="003F578B" w:rsidRPr="000D7A7B" w:rsidRDefault="003F578B" w:rsidP="003F578B">
      <w:pPr>
        <w:pStyle w:val="Punktlista"/>
      </w:pPr>
      <w:r>
        <w:t xml:space="preserve">Tillgodose närings- och vätskeintag. Vid malnutrition, följ riktlinje </w:t>
      </w:r>
      <w:hyperlink r:id="rId26">
        <w:r w:rsidRPr="60E271A3">
          <w:rPr>
            <w:rStyle w:val="Hyperlnk"/>
          </w:rPr>
          <w:t>Nutrition</w:t>
        </w:r>
        <w:r w:rsidRPr="60E271A3">
          <w:rPr>
            <w:color w:val="0000FF"/>
          </w:rPr>
          <w:t>.</w:t>
        </w:r>
      </w:hyperlink>
      <w:r>
        <w:t xml:space="preserve"> Vid behov kontakta dietist.</w:t>
      </w:r>
    </w:p>
    <w:p w14:paraId="282CE756" w14:textId="77777777" w:rsidR="003F578B" w:rsidRPr="000D7A7B" w:rsidRDefault="003F578B" w:rsidP="003F578B">
      <w:pPr>
        <w:pStyle w:val="Punktlista"/>
      </w:pPr>
      <w:r>
        <w:t>Informera eventuell vårdgivare i nästa steg.</w:t>
      </w:r>
    </w:p>
    <w:p w14:paraId="5DB38BC2" w14:textId="77777777" w:rsidR="003F578B" w:rsidRPr="000D7A7B" w:rsidRDefault="003F578B" w:rsidP="003F578B">
      <w:pPr>
        <w:pStyle w:val="Punktlista"/>
      </w:pPr>
      <w:r>
        <w:t xml:space="preserve">Ta ställning till om patienten behöver remitteras till annan specialist, se </w:t>
      </w:r>
      <w:hyperlink r:id="rId27">
        <w:r w:rsidRPr="004B0764">
          <w:rPr>
            <w:rStyle w:val="Hyperlnk"/>
            <w:rFonts w:eastAsia="Verdana" w:cs="Verdana"/>
            <w:color w:val="467886"/>
          </w:rPr>
          <w:t>Sårwebben - Sårwebben</w:t>
        </w:r>
      </w:hyperlink>
      <w:r w:rsidRPr="706C9240">
        <w:t xml:space="preserve"> </w:t>
      </w:r>
      <w:r>
        <w:t>för indikation till olika instanser.</w:t>
      </w:r>
    </w:p>
    <w:p w14:paraId="4C05702F" w14:textId="77777777" w:rsidR="003F578B" w:rsidRPr="000D7A7B" w:rsidRDefault="003F578B" w:rsidP="003F578B">
      <w:r w:rsidRPr="000D7A7B">
        <w:lastRenderedPageBreak/>
        <w:t xml:space="preserve">Dokumentation: Öppna en sårjournal, med diagnos </w:t>
      </w:r>
      <w:r w:rsidRPr="000D7A7B">
        <w:rPr>
          <w:i/>
        </w:rPr>
        <w:t>Trycksår</w:t>
      </w:r>
      <w:r w:rsidRPr="000D7A7B">
        <w:t xml:space="preserve">. I övrigt följ dokumentationsrutinerna som beskrivs under rubrik </w:t>
      </w:r>
      <w:hyperlink w:anchor="_Prevention_av_Trycksår" w:history="1">
        <w:r w:rsidRPr="00AE687B">
          <w:rPr>
            <w:rStyle w:val="Hyperlnk"/>
          </w:rPr>
          <w:t>Prevention av trycksår</w:t>
        </w:r>
      </w:hyperlink>
      <w:r w:rsidRPr="000D7A7B">
        <w:t>.</w:t>
      </w:r>
    </w:p>
    <w:p w14:paraId="0D82B633" w14:textId="2C2D5495" w:rsidR="004B0764" w:rsidRPr="004B0764" w:rsidRDefault="003F578B" w:rsidP="004B0764">
      <w:pPr>
        <w:pStyle w:val="Rubrik3"/>
      </w:pPr>
      <w:bookmarkStart w:id="27" w:name="_Toc201734651"/>
      <w:bookmarkStart w:id="28" w:name="_Toc201766239"/>
      <w:r>
        <w:t>Dokumentation och rapportering vid överflyttning till nästa enhet/vårdgivare</w:t>
      </w:r>
      <w:bookmarkEnd w:id="27"/>
      <w:bookmarkEnd w:id="28"/>
    </w:p>
    <w:p w14:paraId="218ABF29" w14:textId="77777777" w:rsidR="003F578B" w:rsidRPr="000D7A7B" w:rsidRDefault="003F578B" w:rsidP="003F578B">
      <w:r w:rsidRPr="000D7A7B">
        <w:t xml:space="preserve">Summera eventuella trycksårspreventiva åtgärder vidtagna under vårdtid i </w:t>
      </w:r>
      <w:r w:rsidRPr="000D7A7B">
        <w:rPr>
          <w:i/>
        </w:rPr>
        <w:t>Omvårdnadsstatus</w:t>
      </w:r>
      <w:r w:rsidRPr="000D7A7B">
        <w:t xml:space="preserve"> eller där så är aktuellt, i </w:t>
      </w:r>
      <w:r w:rsidRPr="000D7A7B">
        <w:rPr>
          <w:i/>
        </w:rPr>
        <w:t>Vårdtidsammanfattning</w:t>
      </w:r>
      <w:r w:rsidRPr="000D7A7B">
        <w:t>.</w:t>
      </w:r>
    </w:p>
    <w:p w14:paraId="62D45871" w14:textId="77777777" w:rsidR="003F578B" w:rsidRPr="000D7A7B" w:rsidRDefault="003F578B" w:rsidP="003F578B">
      <w:r w:rsidRPr="000D7A7B">
        <w:t>Hudinspektera patienten innan utskrivning, tidigast 8 timmar före. För uppegående patient utan riskfaktorer för trycksårsutveckling, kan riktade frågor om sår, rodnad eller ömhet över tryckutsatta områden ersätta hudinspektion.</w:t>
      </w:r>
    </w:p>
    <w:p w14:paraId="0751CB02" w14:textId="77777777" w:rsidR="003F578B" w:rsidRPr="000D7A7B" w:rsidRDefault="003F578B" w:rsidP="003F578B">
      <w:r w:rsidRPr="000D7A7B">
        <w:t xml:space="preserve">Dokumentera resultatet av hudinspektionen i mall för </w:t>
      </w:r>
      <w:r w:rsidRPr="000D7A7B">
        <w:rPr>
          <w:i/>
        </w:rPr>
        <w:t>Omvårdnadstatus</w:t>
      </w:r>
      <w:r w:rsidRPr="000D7A7B">
        <w:t xml:space="preserve"> eller där så är aktuellt, i </w:t>
      </w:r>
      <w:r w:rsidRPr="000D7A7B">
        <w:rPr>
          <w:i/>
        </w:rPr>
        <w:t>Vårdtidssammanfattning</w:t>
      </w:r>
      <w:r w:rsidRPr="000D7A7B">
        <w:t xml:space="preserve"> under sökord </w:t>
      </w:r>
      <w:r w:rsidRPr="000D7A7B">
        <w:rPr>
          <w:i/>
        </w:rPr>
        <w:t xml:space="preserve">Trycksår. </w:t>
      </w:r>
      <w:r w:rsidRPr="000D7A7B">
        <w:t>Bifoga eventuell sårjournal.</w:t>
      </w:r>
    </w:p>
    <w:p w14:paraId="74DBB839" w14:textId="2C9A2DA8" w:rsidR="003F578B" w:rsidRDefault="004B0764" w:rsidP="004B0764">
      <w:pPr>
        <w:pStyle w:val="Rubrik3"/>
      </w:pPr>
      <w:bookmarkStart w:id="29" w:name="_Toc201734652"/>
      <w:bookmarkStart w:id="30" w:name="_Toc201766240"/>
      <w:r>
        <w:t>Uppföljning</w:t>
      </w:r>
      <w:bookmarkEnd w:id="29"/>
      <w:bookmarkEnd w:id="30"/>
    </w:p>
    <w:p w14:paraId="15F6D26E" w14:textId="77777777" w:rsidR="004B0764" w:rsidRPr="000D7A7B" w:rsidRDefault="004B0764" w:rsidP="004B0764">
      <w:r w:rsidRPr="000D7A7B">
        <w:t>Uppföljning sker dagligen vid Gröna Korset-genomgång där frågan ställs ”Har någon patient utvecklat trycksår eller löpt risk för att utveckla trycksår på grund av bristande åtgärder?”</w:t>
      </w:r>
    </w:p>
    <w:p w14:paraId="38F39469" w14:textId="77777777" w:rsidR="004B0764" w:rsidRPr="001173B3" w:rsidRDefault="004B0764" w:rsidP="004B0764">
      <w:r>
        <w:t xml:space="preserve">Uppföljning av följsamhet till riktlinjen sker genom journalgranskning. </w:t>
      </w:r>
      <w:r w:rsidRPr="001173B3">
        <w:t>Förekomsten av trycksår följs kontinuerligt upp via rapport på styrtavla. Från och med våren 2023 genomför även avdelningarna PPM-mätning på 5 patienter.</w:t>
      </w:r>
    </w:p>
    <w:p w14:paraId="188AE2C8" w14:textId="076B49CD" w:rsidR="009A32ED" w:rsidRPr="000D04ED" w:rsidRDefault="004B0764" w:rsidP="009A32ED">
      <w:pPr>
        <w:pStyle w:val="Rubrik2"/>
        <w:ind w:right="-143"/>
      </w:pPr>
      <w:bookmarkStart w:id="31" w:name="_Toc201734653"/>
      <w:bookmarkStart w:id="32" w:name="_Toc201766241"/>
      <w:r>
        <w:t>Referens- och länkförteckning.</w:t>
      </w:r>
      <w:bookmarkEnd w:id="31"/>
      <w:bookmarkEnd w:id="32"/>
    </w:p>
    <w:p w14:paraId="7FA40C3C" w14:textId="77777777" w:rsidR="004B0764" w:rsidRPr="000D7A7B" w:rsidRDefault="004B0764" w:rsidP="004B0764">
      <w:pPr>
        <w:pStyle w:val="Punktlistanumrerad"/>
      </w:pPr>
      <w:r w:rsidRPr="000D7A7B">
        <w:t>Trycksår: åtgärder för att förebygga. Sveriges Kommuner och Landsting, 2011.</w:t>
      </w:r>
    </w:p>
    <w:p w14:paraId="53765B59" w14:textId="77777777" w:rsidR="004B0764" w:rsidRPr="000D7A7B" w:rsidRDefault="004B0764" w:rsidP="004B0764">
      <w:pPr>
        <w:pStyle w:val="Punktlistanumrerad"/>
      </w:pPr>
      <w:r w:rsidRPr="000D7A7B">
        <w:t xml:space="preserve">Vårdhandboken, avsnitt </w:t>
      </w:r>
      <w:r w:rsidRPr="000D7A7B">
        <w:rPr>
          <w:i/>
        </w:rPr>
        <w:t>Sårbehandling</w:t>
      </w:r>
      <w:r w:rsidRPr="000D7A7B">
        <w:t xml:space="preserve"> respektive </w:t>
      </w:r>
      <w:r w:rsidRPr="000D7A7B">
        <w:rPr>
          <w:i/>
        </w:rPr>
        <w:t>Trycksår</w:t>
      </w:r>
      <w:r w:rsidRPr="000D7A7B">
        <w:br/>
      </w:r>
      <w:hyperlink r:id="rId28" w:history="1">
        <w:r w:rsidRPr="00380E29">
          <w:rPr>
            <w:rStyle w:val="Hyperlnk"/>
          </w:rPr>
          <w:t>www.vardhandboken.se</w:t>
        </w:r>
      </w:hyperlink>
    </w:p>
    <w:p w14:paraId="7E9B416A" w14:textId="77777777" w:rsidR="004B0764" w:rsidRPr="000D7A7B" w:rsidRDefault="004B0764" w:rsidP="004B0764">
      <w:pPr>
        <w:pStyle w:val="Punktlistanumrerad"/>
      </w:pPr>
      <w:r w:rsidRPr="000D7A7B">
        <w:rPr>
          <w:lang w:val="en-US"/>
        </w:rPr>
        <w:t xml:space="preserve">National Pressure Ulcer Advisory Panel, European Pressure Ulcer Advisory Panel and Pan Pacific Pressure Injury Alliance. Prevention and treatment of pressure ulcers: Clinical Practice Guideline. Emely Haesler (Ed.). </w:t>
      </w:r>
      <w:r w:rsidRPr="000D7A7B">
        <w:t>Cambridge Media: Perth, Australia; 2014.</w:t>
      </w:r>
    </w:p>
    <w:p w14:paraId="027E9ADF" w14:textId="75D029CE" w:rsidR="00871DE8" w:rsidRPr="000D7A7B" w:rsidRDefault="00871DE8" w:rsidP="00871DE8">
      <w:pPr>
        <w:pStyle w:val="Punktlista"/>
      </w:pPr>
      <w:r>
        <w:lastRenderedPageBreak/>
        <w:t>Avvikelsehantering MedControl Pro, SÄS</w:t>
      </w:r>
      <w:r>
        <w:br/>
      </w:r>
      <w:hyperlink r:id="rId29">
        <w:r w:rsidRPr="60E271A3">
          <w:rPr>
            <w:rStyle w:val="Hyperlnk"/>
          </w:rPr>
          <w:t>https://insidan.vgregion.se/forvaltningar/sodra-alvsborgs-sjukhus/stod-och-tjanster/system-a-o/medcontrol-pro</w:t>
        </w:r>
      </w:hyperlink>
    </w:p>
    <w:p w14:paraId="4E080D1D" w14:textId="77777777" w:rsidR="00871DE8" w:rsidRPr="000D7A7B" w:rsidRDefault="00871DE8" w:rsidP="00871DE8">
      <w:pPr>
        <w:pStyle w:val="Punktlista"/>
      </w:pPr>
      <w:r>
        <w:t>Centralt förråd av madrasser, SÄS</w:t>
      </w:r>
      <w:r>
        <w:br/>
      </w:r>
      <w:hyperlink r:id="rId30">
        <w:r w:rsidRPr="60E271A3">
          <w:rPr>
            <w:rStyle w:val="Hyperlnk"/>
          </w:rPr>
          <w:t>https://insidan.vgregion.se/forvaltningar/sodra-alvsborgs-sjukhus/vard/medicinska-omraden/hjalpmedel-medicinsk-teknisk-utrustning-och-tillbehor/central-pool-for-madrasser</w:t>
        </w:r>
      </w:hyperlink>
    </w:p>
    <w:p w14:paraId="25EC02E8" w14:textId="77777777" w:rsidR="00871DE8" w:rsidRPr="000D7A7B" w:rsidRDefault="00871DE8" w:rsidP="00871DE8">
      <w:pPr>
        <w:pStyle w:val="Punktlista"/>
      </w:pPr>
      <w:r>
        <w:t>Sjukhusövergripande styrdokument SÄS</w:t>
      </w:r>
      <w:r>
        <w:br/>
      </w:r>
      <w:hyperlink r:id="rId31">
        <w:r>
          <w:rPr>
            <w:rStyle w:val="Hyperlnk"/>
          </w:rPr>
          <w:t>https://insidan.vgregion.se/forvaltningar/sodra-alvsborgs-sjukhus/styrdokument</w:t>
        </w:r>
      </w:hyperlink>
    </w:p>
    <w:p w14:paraId="6A3841F0" w14:textId="77777777" w:rsidR="00871DE8" w:rsidRPr="000D7A7B" w:rsidRDefault="00871DE8" w:rsidP="00871DE8">
      <w:pPr>
        <w:pStyle w:val="Punktlista"/>
      </w:pPr>
      <w:r>
        <w:t>Sveriges Kommuner och Regioner</w:t>
      </w:r>
      <w:r>
        <w:br/>
      </w:r>
      <w:hyperlink r:id="rId32">
        <w:r w:rsidRPr="60E271A3">
          <w:rPr>
            <w:rStyle w:val="Hyperlnk"/>
          </w:rPr>
          <w:t>www.skr.se/</w:t>
        </w:r>
      </w:hyperlink>
      <w:r>
        <w:t xml:space="preserve"> under rubrik </w:t>
      </w:r>
      <w:r w:rsidRPr="60E271A3">
        <w:rPr>
          <w:i/>
          <w:iCs/>
        </w:rPr>
        <w:t xml:space="preserve">Rapporter och skrifter </w:t>
      </w:r>
      <w:r>
        <w:t>(sökord trycksår)</w:t>
      </w:r>
    </w:p>
    <w:p w14:paraId="0B469538" w14:textId="77777777" w:rsidR="00871DE8" w:rsidRPr="00380E29" w:rsidRDefault="00871DE8" w:rsidP="00871DE8">
      <w:pPr>
        <w:pStyle w:val="Punktlista"/>
      </w:pPr>
      <w:r>
        <w:t>Sårwebben</w:t>
      </w:r>
      <w:r>
        <w:br/>
      </w:r>
      <w:hyperlink r:id="rId33">
        <w:r w:rsidRPr="60E271A3">
          <w:rPr>
            <w:rStyle w:val="Hyperlnk"/>
          </w:rPr>
          <w:t>www.vgregion.se/skassarwebben</w:t>
        </w:r>
      </w:hyperlink>
    </w:p>
    <w:p w14:paraId="2DD73094" w14:textId="77777777" w:rsidR="00871DE8" w:rsidRPr="008D3B21" w:rsidRDefault="00871DE8" w:rsidP="00871DE8">
      <w:pPr>
        <w:pStyle w:val="Punktlista"/>
        <w:rPr>
          <w:u w:val="single"/>
        </w:rPr>
      </w:pPr>
      <w:r>
        <w:t>Vårdhandboken</w:t>
      </w:r>
      <w:r>
        <w:br/>
      </w:r>
      <w:hyperlink r:id="rId34">
        <w:r w:rsidRPr="60E271A3">
          <w:rPr>
            <w:rStyle w:val="Hyperlnk"/>
          </w:rPr>
          <w:t>www.vardhandboken.se</w:t>
        </w:r>
      </w:hyperlink>
    </w:p>
    <w:p w14:paraId="40AA233F" w14:textId="570DED3D" w:rsidR="009C6C0C" w:rsidRDefault="009C6C0C" w:rsidP="009A32ED">
      <w:pPr>
        <w:ind w:right="-143"/>
      </w:pPr>
    </w:p>
    <w:sectPr w:rsidR="009C6C0C" w:rsidSect="00B96AFF">
      <w:headerReference w:type="default" r:id="rId35"/>
      <w:footerReference w:type="even" r:id="rId36"/>
      <w:footerReference w:type="default" r:id="rId37"/>
      <w:headerReference w:type="first" r:id="rId38"/>
      <w:footerReference w:type="first" r:id="rId3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B6E9E" w14:textId="77777777" w:rsidR="005E1B9F" w:rsidRDefault="005E1B9F">
      <w:r>
        <w:separator/>
      </w:r>
    </w:p>
  </w:endnote>
  <w:endnote w:type="continuationSeparator" w:id="0">
    <w:p w14:paraId="6ACE8422" w14:textId="77777777" w:rsidR="005E1B9F" w:rsidRDefault="005E1B9F">
      <w:r>
        <w:continuationSeparator/>
      </w:r>
    </w:p>
  </w:endnote>
  <w:endnote w:type="continuationNotice" w:id="1">
    <w:p w14:paraId="6C607D7A" w14:textId="77777777" w:rsidR="005E1B9F" w:rsidRDefault="005E1B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A2655"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5D12EC" w14:textId="77777777" w:rsidR="005E1B9F" w:rsidRDefault="005E1B9F"/>
  </w:footnote>
  <w:footnote w:type="continuationSeparator" w:id="0">
    <w:p w14:paraId="507244EE" w14:textId="77777777" w:rsidR="005E1B9F" w:rsidRDefault="005E1B9F">
      <w:r>
        <w:continuationSeparator/>
      </w:r>
    </w:p>
  </w:footnote>
  <w:footnote w:type="continuationNotice" w:id="1">
    <w:p w14:paraId="7232E885" w14:textId="77777777" w:rsidR="005E1B9F" w:rsidRDefault="005E1B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A1075F"/>
    <w:multiLevelType w:val="hybridMultilevel"/>
    <w:tmpl w:val="D6A4EDEE"/>
    <w:lvl w:ilvl="0" w:tplc="BAC21486">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7D51C14"/>
    <w:multiLevelType w:val="hybridMultilevel"/>
    <w:tmpl w:val="AB2A181C"/>
    <w:lvl w:ilvl="0" w:tplc="2236B496">
      <w:start w:val="1"/>
      <w:numFmt w:val="bullet"/>
      <w:pStyle w:val="Punktlistaunderliggande"/>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F8B1AFF"/>
    <w:multiLevelType w:val="hybridMultilevel"/>
    <w:tmpl w:val="A6FCB86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6"/>
  </w:num>
  <w:num w:numId="3" w16cid:durableId="164058872">
    <w:abstractNumId w:val="0"/>
  </w:num>
  <w:num w:numId="4" w16cid:durableId="861477783">
    <w:abstractNumId w:val="7"/>
  </w:num>
  <w:num w:numId="5" w16cid:durableId="1280868239">
    <w:abstractNumId w:val="18"/>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5"/>
  </w:num>
  <w:num w:numId="18" w16cid:durableId="1090539201">
    <w:abstractNumId w:val="12"/>
  </w:num>
  <w:num w:numId="19" w16cid:durableId="1846439597">
    <w:abstractNumId w:val="19"/>
  </w:num>
  <w:num w:numId="20" w16cid:durableId="2118744901">
    <w:abstractNumId w:val="17"/>
  </w:num>
  <w:num w:numId="21" w16cid:durableId="1126434246">
    <w:abstractNumId w:val="9"/>
  </w:num>
  <w:num w:numId="22" w16cid:durableId="129409894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0846"/>
    <w:rsid w:val="000A2655"/>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525E"/>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578B"/>
    <w:rsid w:val="00404948"/>
    <w:rsid w:val="00406BEA"/>
    <w:rsid w:val="00413A60"/>
    <w:rsid w:val="004230F7"/>
    <w:rsid w:val="0043167E"/>
    <w:rsid w:val="0043409A"/>
    <w:rsid w:val="00446255"/>
    <w:rsid w:val="00451935"/>
    <w:rsid w:val="0045200F"/>
    <w:rsid w:val="00460ED0"/>
    <w:rsid w:val="00465651"/>
    <w:rsid w:val="00470CE7"/>
    <w:rsid w:val="00470F4F"/>
    <w:rsid w:val="00472482"/>
    <w:rsid w:val="004735F1"/>
    <w:rsid w:val="00480DC7"/>
    <w:rsid w:val="004876F6"/>
    <w:rsid w:val="0049236A"/>
    <w:rsid w:val="00492718"/>
    <w:rsid w:val="004A355D"/>
    <w:rsid w:val="004A4970"/>
    <w:rsid w:val="004B0764"/>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5462"/>
    <w:rsid w:val="00597E28"/>
    <w:rsid w:val="005A54ED"/>
    <w:rsid w:val="005A5D5B"/>
    <w:rsid w:val="005A6081"/>
    <w:rsid w:val="005A627D"/>
    <w:rsid w:val="005C0045"/>
    <w:rsid w:val="005C084E"/>
    <w:rsid w:val="005C4606"/>
    <w:rsid w:val="005D0B0C"/>
    <w:rsid w:val="005E02B3"/>
    <w:rsid w:val="005E1B9F"/>
    <w:rsid w:val="005E1E24"/>
    <w:rsid w:val="0060596B"/>
    <w:rsid w:val="00606D97"/>
    <w:rsid w:val="00610CEE"/>
    <w:rsid w:val="00614E64"/>
    <w:rsid w:val="00617710"/>
    <w:rsid w:val="00617EE6"/>
    <w:rsid w:val="0062184C"/>
    <w:rsid w:val="00623724"/>
    <w:rsid w:val="00627BEA"/>
    <w:rsid w:val="006319DB"/>
    <w:rsid w:val="00633D93"/>
    <w:rsid w:val="0065595B"/>
    <w:rsid w:val="0065609A"/>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1BE"/>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3CC4"/>
    <w:rsid w:val="007F5DD5"/>
    <w:rsid w:val="00821A1B"/>
    <w:rsid w:val="008262E9"/>
    <w:rsid w:val="00827E69"/>
    <w:rsid w:val="00831C35"/>
    <w:rsid w:val="00835C4D"/>
    <w:rsid w:val="00843F48"/>
    <w:rsid w:val="00851423"/>
    <w:rsid w:val="008569C6"/>
    <w:rsid w:val="00857848"/>
    <w:rsid w:val="008654B6"/>
    <w:rsid w:val="0087139C"/>
    <w:rsid w:val="00871DE8"/>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3D76"/>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138B"/>
    <w:rsid w:val="00D47AD7"/>
    <w:rsid w:val="00D51529"/>
    <w:rsid w:val="00D62468"/>
    <w:rsid w:val="00D67C88"/>
    <w:rsid w:val="00D85218"/>
    <w:rsid w:val="00D915B1"/>
    <w:rsid w:val="00DA299D"/>
    <w:rsid w:val="00DA65C4"/>
    <w:rsid w:val="00DE4447"/>
    <w:rsid w:val="00DE5DA2"/>
    <w:rsid w:val="00DE63C6"/>
    <w:rsid w:val="00DF0033"/>
    <w:rsid w:val="00DF2780"/>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unktlistaunderliggande">
    <w:name w:val="Punktlista underliggande"/>
    <w:qFormat/>
    <w:rsid w:val="00D4138B"/>
    <w:pPr>
      <w:numPr>
        <w:numId w:val="21"/>
      </w:numPr>
      <w:tabs>
        <w:tab w:val="left" w:pos="1707"/>
      </w:tabs>
      <w:suppressAutoHyphens/>
      <w:spacing w:line="288" w:lineRule="auto"/>
      <w:ind w:left="1706" w:right="868" w:hanging="357"/>
    </w:pPr>
    <w:rPr>
      <w:sz w:val="24"/>
    </w:rPr>
  </w:style>
  <w:style w:type="paragraph" w:styleId="Underrubrik">
    <w:name w:val="Subtitle"/>
    <w:basedOn w:val="Normal"/>
    <w:next w:val="Normal"/>
    <w:link w:val="UnderrubrikChar"/>
    <w:qFormat/>
    <w:rsid w:val="003F578B"/>
    <w:pPr>
      <w:numPr>
        <w:ilvl w:val="1"/>
      </w:numPr>
      <w:spacing w:before="120" w:after="0" w:line="288" w:lineRule="auto"/>
      <w:ind w:left="992"/>
    </w:pPr>
    <w:rPr>
      <w:rFonts w:ascii="Calibri" w:eastAsiaTheme="minorEastAsia" w:hAnsi="Calibri" w:cstheme="minorBidi"/>
      <w:b/>
      <w:sz w:val="23"/>
      <w:szCs w:val="22"/>
    </w:rPr>
  </w:style>
  <w:style w:type="character" w:customStyle="1" w:styleId="UnderrubrikChar">
    <w:name w:val="Underrubrik Char"/>
    <w:basedOn w:val="Standardstycketeckensnitt"/>
    <w:link w:val="Underrubrik"/>
    <w:rsid w:val="003F578B"/>
    <w:rPr>
      <w:rFonts w:ascii="Calibri" w:eastAsiaTheme="minorEastAsia" w:hAnsi="Calibri" w:cstheme="minorBidi"/>
      <w:b/>
      <w:sz w:val="23"/>
      <w:szCs w:val="22"/>
    </w:rPr>
  </w:style>
  <w:style w:type="paragraph" w:customStyle="1" w:styleId="Punktlistanumrerad">
    <w:name w:val="Punktlista numrerad"/>
    <w:qFormat/>
    <w:rsid w:val="004B0764"/>
    <w:pPr>
      <w:numPr>
        <w:numId w:val="22"/>
      </w:numPr>
      <w:tabs>
        <w:tab w:val="left" w:pos="1349"/>
      </w:tabs>
      <w:spacing w:after="80" w:line="288" w:lineRule="auto"/>
      <w:ind w:left="1349" w:right="868" w:hanging="357"/>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vgregion.se/share/page/dp/ws/rl/archive/stream/auth/v1/source/sofia/sas611-63124741-419/surrogate" TargetMode="External" Id="rId13" /><Relationship Type="http://schemas.openxmlformats.org/officeDocument/2006/relationships/hyperlink" Target="https://mellanarkiv-offentlig.vgregion.se/alfresco/s/archive/stream/public/v1/source/available/SOFIA/SAS9642-738863596-357/SURROGATE/Undern%c3%a4ring%20%e2%80%93%20f%c3%b6rebygga%20och%20behandla%20hos%20vuxna%20i%20slutenv%c3%a5rden%2c%20S%c3%84S.pdf" TargetMode="External" Id="rId18" /><Relationship Type="http://schemas.openxmlformats.org/officeDocument/2006/relationships/hyperlink" Target="https://mellanarkiv-offentlig.vgregion.se/alfresco/s/archive/stream/public/v1/source/available/SOFIA/SAS9642-738863596-357/SURROGATE/Undern%c3%a4ring%20%e2%80%93%20f%c3%b6rebygga%20och%20behandla%20hos%20vuxna%20i%20slutenv%c3%a5rden%2c%20S%c3%84S.pdf" TargetMode="External" Id="rId26" /><Relationship Type="http://schemas.openxmlformats.org/officeDocument/2006/relationships/footer" Target="footer3.xml" Id="rId39" /><Relationship Type="http://schemas.openxmlformats.org/officeDocument/2006/relationships/hyperlink" Target="https://www.vardhandboken.se/vard-och-behandling/hud-och-sar/trycksar/hudbedomning/" TargetMode="External" Id="rId21" /><Relationship Type="http://schemas.openxmlformats.org/officeDocument/2006/relationships/hyperlink" Target="http://www.vardhandboken.se" TargetMode="Externa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51/SURROGATE/Trycks%c3%a5r%20%e2%80%93%20Riskbed%c3%b6mning%20med%20RAPS-skala.pdf" TargetMode="External" Id="rId12" /><Relationship Type="http://schemas.openxmlformats.org/officeDocument/2006/relationships/hyperlink" Target="https://insidan.vgregion.se/forvaltningar/sodra-alvsborgs-sjukhus/vard/medicinska-omraden/hjalpmedel-medicinsk-teknisk-utrustning-och-tillbehor/central-pool-for-sangar/" TargetMode="External" Id="rId17" /><Relationship Type="http://schemas.openxmlformats.org/officeDocument/2006/relationships/hyperlink" Target="https://insidan.vgregion.se/forvaltningar/sodra-alvsborgs-sjukhus/vard/medicinska-omraden/hjalpmedel-medicinsk-teknisk-utrustning-och-tillbehor/central-pool-for-sangar/" TargetMode="External" Id="rId25" /><Relationship Type="http://schemas.openxmlformats.org/officeDocument/2006/relationships/hyperlink" Target="http://www.vgregion.se/skassarwebben" TargetMode="External" Id="rId33" /><Relationship Type="http://schemas.openxmlformats.org/officeDocument/2006/relationships/header" Target="header2.xml" Id="rId38" /><Relationship Type="http://schemas.openxmlformats.org/officeDocument/2006/relationships/hyperlink" Target="https://mellanarkiv-offentlig.vgregion.se/alfresco/s/archive/stream/public/v1/source/available/SOFIA/SAS9642-738863596-351/SURROGATE/Trycks%c3%a5r%20%e2%80%93%20Riskbed%c3%b6mning%20med%20RAPS-skala.pdf" TargetMode="External" Id="rId16" /><Relationship Type="http://schemas.openxmlformats.org/officeDocument/2006/relationships/hyperlink" Target="https://mellanarkiv-offentlig.vgregion.se/alfresco/s/archive/stream/public/v1/source/available/SOFIA/SAS9614-1097948292-116/SURROGATE/H%c3%b6ftfraktur%20-%20omh%c3%a4ndertagande%20vid%20S%c3%84S.pdf" TargetMode="External" Id="rId20" /><Relationship Type="http://schemas.openxmlformats.org/officeDocument/2006/relationships/hyperlink" Target="https://insidan.vgregion.se/forvaltningar/sodra-alvsborgs-sjukhus/stod-och-tjanster/system-a-o/medcontrol-pro" TargetMode="External" Id="rId29" /><Relationship Type="http://schemas.openxmlformats.org/officeDocument/2006/relationships/theme" Target="theme/theme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gregion.se/s/skaraborgs-sjukhus/vardgivare/sarwebben/trycksar/" TargetMode="External" Id="rId24" /><Relationship Type="http://schemas.openxmlformats.org/officeDocument/2006/relationships/hyperlink" Target="http://www.skr.se/" TargetMode="External" Id="rId32" /><Relationship Type="http://schemas.openxmlformats.org/officeDocument/2006/relationships/footer" Target="footer2.xml" Id="rId37" /><Relationship Type="http://schemas.openxmlformats.org/officeDocument/2006/relationships/fontTable" Target="fontTable.xml" Id="rId40" /><Relationship Type="http://schemas.openxmlformats.org/officeDocument/2006/relationships/hyperlink" Target="https://insidan.vgregion.se/forvaltningar/sodra-alvsborgs-sjukhus/stod-och-tjanster/system-a-o/medcontrol-pro" TargetMode="External" Id="rId15" /><Relationship Type="http://schemas.openxmlformats.org/officeDocument/2006/relationships/hyperlink" Target="https://www.vardhandboken.se/vard-och-behandling/hud-och-sar/sarbehandling/" TargetMode="External" Id="rId23" /><Relationship Type="http://schemas.openxmlformats.org/officeDocument/2006/relationships/hyperlink" Target="http://www.vardhandboken.se" TargetMode="External" Id="rId28" /><Relationship Type="http://schemas.openxmlformats.org/officeDocument/2006/relationships/footer" Target="footer1.xml" Id="rId36" /><Relationship Type="http://schemas.openxmlformats.org/officeDocument/2006/relationships/footnotes" Target="footnotes.xml" Id="rId10" /><Relationship Type="http://schemas.openxmlformats.org/officeDocument/2006/relationships/hyperlink" Target="https://www.vardhandboken.se/vard-och-behandling/hud-och-sar/trycksar/oversikt/" TargetMode="External" Id="rId19" /><Relationship Type="http://schemas.openxmlformats.org/officeDocument/2006/relationships/hyperlink" Target="https://insidan.vgregion.se/forvaltningar/sodra-alvsborgs-sjukhus/styrdokument" TargetMode="External" Id="rId31" /><Relationship Type="http://schemas.openxmlformats.org/officeDocument/2006/relationships/webSettings" Target="webSettings.xml" Id="rId9" /><Relationship Type="http://schemas.openxmlformats.org/officeDocument/2006/relationships/hyperlink" Target="https://www.vardhandboken.se/vard-och-behandling/hud-och-sar/trycksar/hudbedomning/" TargetMode="External" Id="rId14" /><Relationship Type="http://schemas.openxmlformats.org/officeDocument/2006/relationships/hyperlink" Target="https://insidan.vgregion.se/forvaltningar/sodra-alvsborgs-sjukhus/stod-och-tjanster/system-a-o/medcontrol-pro/" TargetMode="External" Id="rId22" /><Relationship Type="http://schemas.openxmlformats.org/officeDocument/2006/relationships/hyperlink" Target="https://www.vgregion.se/s/skaraborgs-sjukhus/vardgivare/sarwebben/" TargetMode="External" Id="rId27" /><Relationship Type="http://schemas.openxmlformats.org/officeDocument/2006/relationships/hyperlink" Target="https://insidan.vgregion.se/forvaltningar/sodra-alvsborgs-sjukhus/vard/medicinska-omraden/hjalpmedel-medicinsk-teknisk-utrustning-och-tillbehor/central-pool-for-madrasser" TargetMode="External" Id="rId30" /><Relationship Type="http://schemas.openxmlformats.org/officeDocument/2006/relationships/header" Target="header1.xml" Id="rId35"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1630</Words>
  <Characters>15624</Characters>
  <Application>Microsoft Office Word</Application>
  <DocSecurity>0</DocSecurity>
  <Lines>130</Lines>
  <Paragraphs>34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17220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Trycksår - Prevention och behandling, SÄS</dc:title>
  <dc:subject/>
  <dc:creator/>
  <keywords/>
  <lastModifiedBy/>
  <revision>1</revision>
  <dcterms:created xsi:type="dcterms:W3CDTF">2025-06-25T07:14:00.0000000Z</dcterms:created>
  <dcterms:modified xsi:type="dcterms:W3CDTF">2025-06-25T15:50:00.0000000Z</dcterms:modified>
</coreProperties>
</file>