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E27E89" w14:textId="77777777" w:rsidR="007B6D2B" w:rsidRDefault="007B6D2B" w:rsidP="00F35B05">
      <w:pPr>
        <w:pStyle w:val="Rubrik2"/>
        <w:sectPr w:rsidR="007B6D2B" w:rsidSect="007B6D2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51D3459" w14:textId="5DEEBD29" w:rsidR="007B6D2B" w:rsidRPr="007B6D2B" w:rsidRDefault="007B6D2B" w:rsidP="00B10F22">
      <w:pPr>
        <w:pStyle w:val="Rubrik1"/>
      </w:pPr>
      <w:r>
        <w:t>Sträckbehandling - ansvarsfördelning mellan akut</w:t>
      </w:r>
      <w:r w:rsidR="3EA039B4">
        <w:t>mottagning och</w:t>
      </w:r>
      <w:r>
        <w:t xml:space="preserve"> ortoped</w:t>
      </w:r>
      <w:r w:rsidR="0B2AE94E">
        <w:t>avdelning</w:t>
      </w:r>
      <w:r>
        <w:t>, SÄS</w:t>
      </w:r>
    </w:p>
    <w:p w14:paraId="3C6E075C" w14:textId="77777777" w:rsidR="007B6D2B" w:rsidRPr="007B6D2B" w:rsidRDefault="007B6D2B" w:rsidP="00B10F22">
      <w:pPr>
        <w:pStyle w:val="Rubrik2"/>
      </w:pPr>
      <w:bookmarkStart w:id="1" w:name="_Toc470003778"/>
      <w:r w:rsidRPr="007B6D2B">
        <w:t>Sammanfattning</w:t>
      </w:r>
      <w:bookmarkEnd w:id="1"/>
    </w:p>
    <w:p w14:paraId="641D23C5" w14:textId="77777777" w:rsidR="007B6D2B" w:rsidRDefault="007B6D2B" w:rsidP="00B10F22">
      <w:r w:rsidRPr="007B6D2B">
        <w:t>Behandling av patienter med femur- och/eller höftfrakturer som inte kan opereras direkt.</w:t>
      </w:r>
    </w:p>
    <w:p w14:paraId="680C205D" w14:textId="126D0885" w:rsidR="00B10F22" w:rsidRDefault="00B10F22" w:rsidP="00B10F22">
      <w:pPr>
        <w:pStyle w:val="Rubrik2"/>
      </w:pPr>
      <w:r>
        <w:t>Förändringar sedan föregående version</w:t>
      </w:r>
    </w:p>
    <w:p w14:paraId="4CF2241E" w14:textId="11B39588" w:rsidR="007B6D2B" w:rsidRPr="007B6D2B" w:rsidRDefault="009940DC" w:rsidP="00851AD9">
      <w:pPr>
        <w:rPr>
          <w:szCs w:val="20"/>
        </w:rPr>
      </w:pPr>
      <w:r>
        <w:t>Giltighetstiden förlängd</w:t>
      </w:r>
      <w:r w:rsidR="00510C71">
        <w:t>.</w:t>
      </w:r>
    </w:p>
    <w:p w14:paraId="00606DCA" w14:textId="77777777" w:rsidR="007B6D2B" w:rsidRPr="007B6D2B" w:rsidRDefault="007B6D2B" w:rsidP="00B10F22">
      <w:pPr>
        <w:pStyle w:val="Rubrik2"/>
      </w:pPr>
      <w:bookmarkStart w:id="2" w:name="_Toc470003779"/>
      <w:r w:rsidRPr="007B6D2B">
        <w:t>Förutsättningar</w:t>
      </w:r>
      <w:bookmarkEnd w:id="2"/>
    </w:p>
    <w:p w14:paraId="0E609E86" w14:textId="396EFCCA" w:rsidR="007B6D2B" w:rsidRPr="007B6D2B" w:rsidRDefault="007B6D2B" w:rsidP="00B10F22">
      <w:r w:rsidRPr="007B6D2B">
        <w:t xml:space="preserve">Denna </w:t>
      </w:r>
      <w:r w:rsidR="0071431B">
        <w:t>rutin</w:t>
      </w:r>
      <w:r w:rsidRPr="007B6D2B">
        <w:t xml:space="preserve"> gäller för patienter som kräver ”akut sträckbehandling”, tibia- alternativt calcaneus-sträckbehandling.</w:t>
      </w:r>
    </w:p>
    <w:p w14:paraId="2BAE40BE" w14:textId="77777777" w:rsidR="007B6D2B" w:rsidRPr="007B6D2B" w:rsidRDefault="007B6D2B" w:rsidP="00B10F22">
      <w:r w:rsidRPr="007B6D2B">
        <w:t>”Akut sträckbehandling” utförs då operation inte kan göras direkt av olika anledningar, t.ex. patientens tillstånd, tillgänglighet till operation m.m.</w:t>
      </w:r>
    </w:p>
    <w:p w14:paraId="47E01663" w14:textId="77777777" w:rsidR="007B6D2B" w:rsidRPr="007B6D2B" w:rsidRDefault="007B6D2B" w:rsidP="0071431B">
      <w:pPr>
        <w:pStyle w:val="Rubrik2"/>
      </w:pPr>
      <w:bookmarkStart w:id="3" w:name="_Toc470003780"/>
      <w:r w:rsidRPr="007B6D2B">
        <w:t>Genomförande</w:t>
      </w:r>
      <w:bookmarkEnd w:id="3"/>
    </w:p>
    <w:p w14:paraId="7AC79D2B" w14:textId="77777777" w:rsidR="007B6D2B" w:rsidRPr="007B6D2B" w:rsidRDefault="007B6D2B" w:rsidP="00851AD9">
      <w:pPr>
        <w:pStyle w:val="Rubrik3"/>
        <w:spacing w:before="120"/>
      </w:pPr>
      <w:bookmarkStart w:id="4" w:name="_Toc470003781"/>
      <w:r w:rsidRPr="007B6D2B">
        <w:t>Arbetsuppgifter vid sträckbehandling</w:t>
      </w:r>
      <w:bookmarkEnd w:id="4"/>
    </w:p>
    <w:p w14:paraId="56E56638" w14:textId="77777777" w:rsidR="007B6D2B" w:rsidRPr="007B6D2B" w:rsidRDefault="007B6D2B" w:rsidP="00183CC5">
      <w:pPr>
        <w:pStyle w:val="MellanrubrikVGR"/>
      </w:pPr>
      <w:bookmarkStart w:id="5" w:name="_Toc470003782"/>
      <w:r w:rsidRPr="007B6D2B">
        <w:t>Personal på akutmottagningen</w:t>
      </w:r>
      <w:bookmarkEnd w:id="5"/>
    </w:p>
    <w:p w14:paraId="398F45E4" w14:textId="77777777" w:rsidR="007B6D2B" w:rsidRPr="007B6D2B" w:rsidRDefault="007B6D2B" w:rsidP="00183CC5">
      <w:pPr>
        <w:pStyle w:val="Punktlista"/>
      </w:pPr>
      <w:r w:rsidRPr="007B6D2B">
        <w:t>Informerar patienten om vad som ska göras.</w:t>
      </w:r>
    </w:p>
    <w:p w14:paraId="4879039C" w14:textId="77777777" w:rsidR="007B6D2B" w:rsidRPr="007B6D2B" w:rsidRDefault="007B6D2B" w:rsidP="00183CC5">
      <w:pPr>
        <w:pStyle w:val="Punktlista"/>
      </w:pPr>
      <w:r w:rsidRPr="007B6D2B">
        <w:rPr>
          <w:b/>
        </w:rPr>
        <w:t>Ringer ortopedisk vårdavdelning (E51) och beställer en säng</w:t>
      </w:r>
      <w:r w:rsidRPr="007B6D2B">
        <w:t xml:space="preserve"> till patienten med kälke och vikter (10 % av patientens kroppsvikt).</w:t>
      </w:r>
    </w:p>
    <w:p w14:paraId="658C51F5" w14:textId="77777777" w:rsidR="007B6D2B" w:rsidRPr="007B6D2B" w:rsidRDefault="007B6D2B" w:rsidP="00183CC5">
      <w:pPr>
        <w:pStyle w:val="Punktlista"/>
      </w:pPr>
      <w:r w:rsidRPr="007B6D2B">
        <w:rPr>
          <w:b/>
        </w:rPr>
        <w:t>Lyfter över patienten till sängen</w:t>
      </w:r>
      <w:r w:rsidRPr="007B6D2B">
        <w:t>; oftast lättare att göra innan sträcket är på plats.</w:t>
      </w:r>
    </w:p>
    <w:p w14:paraId="53311F7C" w14:textId="77777777" w:rsidR="007B6D2B" w:rsidRPr="007B6D2B" w:rsidRDefault="007B6D2B" w:rsidP="00183CC5">
      <w:pPr>
        <w:pStyle w:val="Punktlista"/>
      </w:pPr>
      <w:r w:rsidRPr="007B6D2B">
        <w:t>Konsulterar ortopedläkare om eventuell KAD ska sättas innan sträcket kopplas på.</w:t>
      </w:r>
    </w:p>
    <w:p w14:paraId="1E91BF13" w14:textId="77777777" w:rsidR="007B6D2B" w:rsidRPr="007B6D2B" w:rsidRDefault="007B6D2B" w:rsidP="00183CC5">
      <w:pPr>
        <w:pStyle w:val="Punktlista"/>
      </w:pPr>
      <w:r w:rsidRPr="007B6D2B">
        <w:t>Dukar upp sterilt för insättning av Kirschnertråd.</w:t>
      </w:r>
    </w:p>
    <w:p w14:paraId="585C0C60" w14:textId="77777777" w:rsidR="007B6D2B" w:rsidRPr="007B6D2B" w:rsidRDefault="007B6D2B" w:rsidP="00183CC5">
      <w:pPr>
        <w:pStyle w:val="Punktlista"/>
      </w:pPr>
      <w:r w:rsidRPr="007B6D2B">
        <w:lastRenderedPageBreak/>
        <w:t>Assisterar ortopedläkare vid det kirurgiska ingreppet och hjälper till att koppla på sträcket i sängen.</w:t>
      </w:r>
    </w:p>
    <w:p w14:paraId="5E539BDC" w14:textId="113C263C" w:rsidR="007B6D2B" w:rsidRPr="007B6D2B" w:rsidRDefault="007B6D2B" w:rsidP="00183CC5">
      <w:pPr>
        <w:pStyle w:val="Punktlista"/>
      </w:pPr>
      <w:r w:rsidRPr="007B6D2B">
        <w:t>Patienten skrivs in och transporteras till ortopediavdelning, där en ”finjustering” av kälken får göras.</w:t>
      </w:r>
    </w:p>
    <w:p w14:paraId="488F30B8" w14:textId="77777777" w:rsidR="007B6D2B" w:rsidRPr="007B6D2B" w:rsidRDefault="007B6D2B" w:rsidP="00703069">
      <w:pPr>
        <w:pStyle w:val="MellanrubrikVGR"/>
      </w:pPr>
      <w:bookmarkStart w:id="6" w:name="_Toc470003783"/>
      <w:r w:rsidRPr="007B6D2B">
        <w:t>Personal på ortopedisk vårdavdelning (E51</w:t>
      </w:r>
      <w:bookmarkEnd w:id="6"/>
      <w:r w:rsidRPr="007B6D2B">
        <w:t>)</w:t>
      </w:r>
    </w:p>
    <w:p w14:paraId="74E67636" w14:textId="22D49E58" w:rsidR="00930B0B" w:rsidRDefault="007B6D2B" w:rsidP="00703069">
      <w:r w:rsidRPr="007B6D2B">
        <w:t xml:space="preserve">Ansvarar för </w:t>
      </w:r>
      <w:r w:rsidR="00ED3D8C">
        <w:t>att säng med sträckanordning finns iordningsställd för användning på ortopediavdelning. Vikter och snören ska även finnas med. Sängen</w:t>
      </w:r>
      <w:r w:rsidR="00D36138">
        <w:t>,</w:t>
      </w:r>
      <w:r w:rsidR="00ED3D8C">
        <w:t xml:space="preserve"> som är placerad på ortopediavdelning</w:t>
      </w:r>
      <w:r w:rsidR="00D36138">
        <w:t>,</w:t>
      </w:r>
      <w:r w:rsidR="00ED3D8C">
        <w:t xml:space="preserve"> transport</w:t>
      </w:r>
      <w:r w:rsidR="005A487D">
        <w:t>eras till akutmottagning</w:t>
      </w:r>
      <w:r w:rsidR="00BC40B5">
        <w:t>en</w:t>
      </w:r>
      <w:r w:rsidR="005A487D">
        <w:t xml:space="preserve"> vid behov.</w:t>
      </w:r>
    </w:p>
    <w:p w14:paraId="7A7857B0" w14:textId="77777777" w:rsidR="007B6D2B" w:rsidRPr="007B6D2B" w:rsidRDefault="007B6D2B" w:rsidP="00703069">
      <w:pPr>
        <w:pStyle w:val="Rubrik2"/>
      </w:pPr>
      <w:bookmarkStart w:id="7" w:name="_Toc182366122"/>
      <w:bookmarkStart w:id="8" w:name="_Toc470003784"/>
      <w:r w:rsidRPr="007B6D2B">
        <w:t>Dokumentinformation</w:t>
      </w:r>
      <w:bookmarkEnd w:id="7"/>
      <w:bookmarkEnd w:id="8"/>
    </w:p>
    <w:p w14:paraId="75C8F298" w14:textId="77777777" w:rsidR="007B6D2B" w:rsidRPr="00703069" w:rsidRDefault="007B6D2B" w:rsidP="00703069">
      <w:pPr>
        <w:spacing w:after="0"/>
        <w:rPr>
          <w:b/>
          <w:bCs/>
        </w:rPr>
      </w:pPr>
      <w:r w:rsidRPr="00703069">
        <w:rPr>
          <w:b/>
          <w:bCs/>
        </w:rPr>
        <w:t>För innehållet svarar</w:t>
      </w:r>
    </w:p>
    <w:p w14:paraId="1141C2DE" w14:textId="77777777" w:rsidR="00865B5A" w:rsidRDefault="00BA0DAD" w:rsidP="00865B5A">
      <w:pPr>
        <w:pStyle w:val="Punktlista"/>
      </w:pPr>
      <w:r>
        <w:t xml:space="preserve">Johan Leo Bergfors, vårdenhetschef, </w:t>
      </w:r>
      <w:r w:rsidR="00427426">
        <w:t>o</w:t>
      </w:r>
      <w:r w:rsidR="00427426" w:rsidRPr="00427426">
        <w:t>rtopediavdelning</w:t>
      </w:r>
      <w:r w:rsidR="00427426">
        <w:t>, SÄS</w:t>
      </w:r>
    </w:p>
    <w:p w14:paraId="3377FC4E" w14:textId="77777777" w:rsidR="00865B5A" w:rsidRDefault="007D693E" w:rsidP="00865B5A">
      <w:pPr>
        <w:pStyle w:val="Punktlista"/>
      </w:pPr>
      <w:r w:rsidRPr="007D693E">
        <w:t>Elina Karlander Huhtala</w:t>
      </w:r>
      <w:r>
        <w:t xml:space="preserve">, </w:t>
      </w:r>
      <w:r w:rsidR="00427426">
        <w:t xml:space="preserve">tf </w:t>
      </w:r>
      <w:r>
        <w:t>vårdenhetschef</w:t>
      </w:r>
      <w:r w:rsidR="00232881">
        <w:t>,</w:t>
      </w:r>
      <w:r>
        <w:t xml:space="preserve"> </w:t>
      </w:r>
      <w:r w:rsidR="00427426">
        <w:t>o</w:t>
      </w:r>
      <w:r w:rsidR="00427426" w:rsidRPr="00427426">
        <w:t>rtopediavdelning</w:t>
      </w:r>
      <w:r w:rsidR="00427426">
        <w:t>, SÄS</w:t>
      </w:r>
    </w:p>
    <w:p w14:paraId="6BCD87A4" w14:textId="77777777" w:rsidR="00865B5A" w:rsidRDefault="00427426" w:rsidP="00865B5A">
      <w:pPr>
        <w:pStyle w:val="Punktlista"/>
      </w:pPr>
      <w:r>
        <w:t>Jessica Ekström Essen, vårdenhetschef, akutmottagningen, SÄS</w:t>
      </w:r>
    </w:p>
    <w:p w14:paraId="5F114C56" w14:textId="46D991AB" w:rsidR="009F68EC" w:rsidRPr="009F68EC" w:rsidRDefault="009F68EC" w:rsidP="00865B5A">
      <w:pPr>
        <w:pStyle w:val="Punktlista"/>
        <w:rPr>
          <w:szCs w:val="20"/>
        </w:rPr>
      </w:pPr>
      <w:r w:rsidRPr="009F68EC">
        <w:rPr>
          <w:szCs w:val="20"/>
        </w:rPr>
        <w:t>Sandra Gustafsson</w:t>
      </w:r>
      <w:r w:rsidR="00F11B53">
        <w:rPr>
          <w:szCs w:val="20"/>
        </w:rPr>
        <w:t>, s</w:t>
      </w:r>
      <w:r w:rsidRPr="009F68EC">
        <w:rPr>
          <w:szCs w:val="20"/>
        </w:rPr>
        <w:t>pecialistläkare</w:t>
      </w:r>
      <w:r w:rsidR="00F11B53">
        <w:rPr>
          <w:szCs w:val="20"/>
        </w:rPr>
        <w:t xml:space="preserve">, VO </w:t>
      </w:r>
      <w:r w:rsidR="00AB33DF" w:rsidRPr="00AB33DF">
        <w:t>Kirurgi ortopedi och öron näsa hals</w:t>
      </w:r>
      <w:r w:rsidR="00AB33DF">
        <w:t>/ortopedi, SÄS</w:t>
      </w:r>
    </w:p>
    <w:p w14:paraId="2A8F088D" w14:textId="77777777" w:rsidR="007B6D2B" w:rsidRPr="00703069" w:rsidRDefault="007B6D2B" w:rsidP="00703069">
      <w:pPr>
        <w:spacing w:after="0"/>
        <w:rPr>
          <w:b/>
          <w:bCs/>
        </w:rPr>
      </w:pPr>
      <w:bookmarkStart w:id="9" w:name="_Toc149035757"/>
      <w:bookmarkStart w:id="10" w:name="_Toc149978547"/>
      <w:r w:rsidRPr="00703069">
        <w:rPr>
          <w:b/>
          <w:bCs/>
        </w:rPr>
        <w:t>Remissinstanser</w:t>
      </w:r>
      <w:bookmarkEnd w:id="9"/>
      <w:bookmarkEnd w:id="10"/>
      <w:r w:rsidRPr="00703069">
        <w:rPr>
          <w:b/>
          <w:bCs/>
        </w:rPr>
        <w:t xml:space="preserve"> </w:t>
      </w:r>
      <w:r w:rsidRPr="00043279">
        <w:t>(utgåva 1, 2017)</w:t>
      </w:r>
    </w:p>
    <w:p w14:paraId="4C47D5F3" w14:textId="77777777" w:rsidR="007B6D2B" w:rsidRPr="007B6D2B" w:rsidRDefault="007B6D2B" w:rsidP="00703069">
      <w:pPr>
        <w:rPr>
          <w:szCs w:val="20"/>
        </w:rPr>
      </w:pPr>
      <w:r w:rsidRPr="007B6D2B">
        <w:rPr>
          <w:szCs w:val="20"/>
        </w:rPr>
        <w:t>Patrik Lundh, läkarchef, akutkliniken, SÄS, Borås</w:t>
      </w:r>
      <w:r w:rsidRPr="007B6D2B">
        <w:rPr>
          <w:szCs w:val="20"/>
        </w:rPr>
        <w:br/>
        <w:t>Malin Englund, vårdenhetschef, E51, ortopedkliniken, SÄS, Borås</w:t>
      </w:r>
      <w:r w:rsidRPr="007B6D2B">
        <w:rPr>
          <w:szCs w:val="20"/>
        </w:rPr>
        <w:br/>
        <w:t>Monika Hjelmgren, verksamhetschef, akutkliniken, SÄS, Borås</w:t>
      </w:r>
      <w:r w:rsidRPr="007B6D2B">
        <w:rPr>
          <w:szCs w:val="20"/>
        </w:rPr>
        <w:br/>
        <w:t>Stefan Magnusson, verksamhetschef, ortopedkliniken, SÄS, Borås</w:t>
      </w:r>
    </w:p>
    <w:p w14:paraId="7AE7A51D" w14:textId="77777777" w:rsidR="007B6D2B" w:rsidRPr="00703069" w:rsidRDefault="007B6D2B" w:rsidP="00703069">
      <w:pPr>
        <w:spacing w:after="0"/>
        <w:rPr>
          <w:b/>
          <w:bCs/>
        </w:rPr>
      </w:pPr>
      <w:r w:rsidRPr="00703069">
        <w:rPr>
          <w:b/>
          <w:bCs/>
        </w:rPr>
        <w:t>Fastställt av</w:t>
      </w:r>
    </w:p>
    <w:p w14:paraId="23B64193" w14:textId="1549AF72" w:rsidR="007B6D2B" w:rsidRPr="007B6D2B" w:rsidRDefault="00640673" w:rsidP="00703069">
      <w:pPr>
        <w:rPr>
          <w:szCs w:val="20"/>
        </w:rPr>
      </w:pPr>
      <w:r>
        <w:rPr>
          <w:szCs w:val="20"/>
        </w:rPr>
        <w:t>Jerker Nilson</w:t>
      </w:r>
      <w:r w:rsidR="007B6D2B" w:rsidRPr="007B6D2B">
        <w:rPr>
          <w:szCs w:val="20"/>
        </w:rPr>
        <w:t>, chefläkare, SÄS</w:t>
      </w:r>
    </w:p>
    <w:p w14:paraId="21FE5795" w14:textId="77777777" w:rsidR="007B6D2B" w:rsidRPr="00703069" w:rsidRDefault="007B6D2B" w:rsidP="00703069">
      <w:pPr>
        <w:spacing w:after="0"/>
        <w:rPr>
          <w:b/>
          <w:bCs/>
        </w:rPr>
      </w:pPr>
      <w:r w:rsidRPr="00703069">
        <w:rPr>
          <w:b/>
          <w:bCs/>
        </w:rPr>
        <w:t>Nyckelord</w:t>
      </w:r>
    </w:p>
    <w:p w14:paraId="3572A4EE" w14:textId="77777777" w:rsidR="007B6D2B" w:rsidRPr="007B6D2B" w:rsidRDefault="007B6D2B" w:rsidP="00703069">
      <w:pPr>
        <w:rPr>
          <w:szCs w:val="20"/>
        </w:rPr>
      </w:pPr>
      <w:r w:rsidRPr="007B6D2B">
        <w:rPr>
          <w:szCs w:val="20"/>
        </w:rPr>
        <w:t>Sträckbehandling, tibiasträck, calcaneussträck, preoperativt sträck, traktion, femurfrakturer, lårbensfrakturer, skenben, fotvrist, hälben</w:t>
      </w:r>
    </w:p>
    <w:p w14:paraId="0A2E01FA" w14:textId="77777777" w:rsidR="007B6D2B" w:rsidRPr="007B6D2B" w:rsidRDefault="007B6D2B" w:rsidP="007B6D2B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B6D2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F178EA" w14:textId="77777777" w:rsidR="00692AD1" w:rsidRDefault="00692AD1">
      <w:r>
        <w:separator/>
      </w:r>
    </w:p>
  </w:endnote>
  <w:endnote w:type="continuationSeparator" w:id="0">
    <w:p w14:paraId="626D7678" w14:textId="77777777" w:rsidR="00692AD1" w:rsidRDefault="00692AD1">
      <w:r>
        <w:continuationSeparator/>
      </w:r>
    </w:p>
  </w:endnote>
  <w:endnote w:type="continuationNotice" w:id="1">
    <w:p w14:paraId="2B96D425" w14:textId="77777777" w:rsidR="00692AD1" w:rsidRDefault="00692AD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35CCD6" w14:textId="77777777" w:rsidR="00692AD1" w:rsidRDefault="00692AD1"/>
  </w:footnote>
  <w:footnote w:type="continuationSeparator" w:id="0">
    <w:p w14:paraId="795AFA5E" w14:textId="77777777" w:rsidR="00692AD1" w:rsidRDefault="00692AD1">
      <w:r>
        <w:continuationSeparator/>
      </w:r>
    </w:p>
  </w:footnote>
  <w:footnote w:type="continuationNotice" w:id="1">
    <w:p w14:paraId="71D99A94" w14:textId="77777777" w:rsidR="00692AD1" w:rsidRDefault="00692AD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61901425">
    <w:abstractNumId w:val="17"/>
  </w:num>
  <w:num w:numId="2" w16cid:durableId="1591230526">
    <w:abstractNumId w:val="14"/>
  </w:num>
  <w:num w:numId="3" w16cid:durableId="1058475121">
    <w:abstractNumId w:val="0"/>
  </w:num>
  <w:num w:numId="4" w16cid:durableId="640816040">
    <w:abstractNumId w:val="6"/>
  </w:num>
  <w:num w:numId="5" w16cid:durableId="1502043494">
    <w:abstractNumId w:val="15"/>
  </w:num>
  <w:num w:numId="6" w16cid:durableId="1353533482">
    <w:abstractNumId w:val="2"/>
  </w:num>
  <w:num w:numId="7" w16cid:durableId="117577161">
    <w:abstractNumId w:val="11"/>
  </w:num>
  <w:num w:numId="8" w16cid:durableId="529488649">
    <w:abstractNumId w:val="8"/>
  </w:num>
  <w:num w:numId="9" w16cid:durableId="370880053">
    <w:abstractNumId w:val="1"/>
  </w:num>
  <w:num w:numId="10" w16cid:durableId="1278484615">
    <w:abstractNumId w:val="1"/>
  </w:num>
  <w:num w:numId="11" w16cid:durableId="1228414194">
    <w:abstractNumId w:val="3"/>
  </w:num>
  <w:num w:numId="12" w16cid:durableId="1102453781">
    <w:abstractNumId w:val="4"/>
  </w:num>
  <w:num w:numId="13" w16cid:durableId="193807770">
    <w:abstractNumId w:val="13"/>
  </w:num>
  <w:num w:numId="14" w16cid:durableId="1288272889">
    <w:abstractNumId w:val="9"/>
  </w:num>
  <w:num w:numId="15" w16cid:durableId="37122771">
    <w:abstractNumId w:val="7"/>
  </w:num>
  <w:num w:numId="16" w16cid:durableId="1597402229">
    <w:abstractNumId w:val="12"/>
  </w:num>
  <w:num w:numId="17" w16cid:durableId="1041395468">
    <w:abstractNumId w:val="5"/>
  </w:num>
  <w:num w:numId="18" w16cid:durableId="11303737">
    <w:abstractNumId w:val="10"/>
  </w:num>
  <w:num w:numId="19" w16cid:durableId="141277867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3279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3900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668"/>
    <w:rsid w:val="00116DA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0D64"/>
    <w:rsid w:val="00181FDC"/>
    <w:rsid w:val="00182AFB"/>
    <w:rsid w:val="00183CC5"/>
    <w:rsid w:val="001860B9"/>
    <w:rsid w:val="00186F2B"/>
    <w:rsid w:val="001871F4"/>
    <w:rsid w:val="001874D6"/>
    <w:rsid w:val="0019632A"/>
    <w:rsid w:val="00196478"/>
    <w:rsid w:val="001A4E7C"/>
    <w:rsid w:val="001B762C"/>
    <w:rsid w:val="001C4D0A"/>
    <w:rsid w:val="001C5FEF"/>
    <w:rsid w:val="002038F3"/>
    <w:rsid w:val="002104ED"/>
    <w:rsid w:val="00211487"/>
    <w:rsid w:val="00211D91"/>
    <w:rsid w:val="00217DEC"/>
    <w:rsid w:val="0023288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390"/>
    <w:rsid w:val="00311401"/>
    <w:rsid w:val="00317B3B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70C"/>
    <w:rsid w:val="003D099E"/>
    <w:rsid w:val="003D21A2"/>
    <w:rsid w:val="003D29D2"/>
    <w:rsid w:val="003E0705"/>
    <w:rsid w:val="003E2FF7"/>
    <w:rsid w:val="003F1013"/>
    <w:rsid w:val="003F1ACF"/>
    <w:rsid w:val="00404948"/>
    <w:rsid w:val="00406B1A"/>
    <w:rsid w:val="00406BEA"/>
    <w:rsid w:val="00413A60"/>
    <w:rsid w:val="00413BCB"/>
    <w:rsid w:val="004230F7"/>
    <w:rsid w:val="00427426"/>
    <w:rsid w:val="0043167E"/>
    <w:rsid w:val="0043409A"/>
    <w:rsid w:val="00434A08"/>
    <w:rsid w:val="004417D3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0B4"/>
    <w:rsid w:val="004A355D"/>
    <w:rsid w:val="004A4970"/>
    <w:rsid w:val="004A4C75"/>
    <w:rsid w:val="004A68C6"/>
    <w:rsid w:val="004B2183"/>
    <w:rsid w:val="004B2A01"/>
    <w:rsid w:val="004C2559"/>
    <w:rsid w:val="004C36CD"/>
    <w:rsid w:val="004D7BA3"/>
    <w:rsid w:val="004E025D"/>
    <w:rsid w:val="004E3B4C"/>
    <w:rsid w:val="004F4518"/>
    <w:rsid w:val="004F4C62"/>
    <w:rsid w:val="00501433"/>
    <w:rsid w:val="00510C71"/>
    <w:rsid w:val="00511CC4"/>
    <w:rsid w:val="00531E60"/>
    <w:rsid w:val="005338EA"/>
    <w:rsid w:val="00536A5A"/>
    <w:rsid w:val="00541D07"/>
    <w:rsid w:val="00544BAB"/>
    <w:rsid w:val="00545F31"/>
    <w:rsid w:val="005578FA"/>
    <w:rsid w:val="00565129"/>
    <w:rsid w:val="00565CD0"/>
    <w:rsid w:val="00567820"/>
    <w:rsid w:val="00575E84"/>
    <w:rsid w:val="005770AD"/>
    <w:rsid w:val="00581414"/>
    <w:rsid w:val="00582490"/>
    <w:rsid w:val="005826FA"/>
    <w:rsid w:val="00597E28"/>
    <w:rsid w:val="005A2E3B"/>
    <w:rsid w:val="005A487D"/>
    <w:rsid w:val="005A54ED"/>
    <w:rsid w:val="005A5D5B"/>
    <w:rsid w:val="005A6081"/>
    <w:rsid w:val="005A627D"/>
    <w:rsid w:val="005B15E4"/>
    <w:rsid w:val="005C0045"/>
    <w:rsid w:val="005C084E"/>
    <w:rsid w:val="005C15C3"/>
    <w:rsid w:val="005C4606"/>
    <w:rsid w:val="005D0B0C"/>
    <w:rsid w:val="005E02B3"/>
    <w:rsid w:val="005E1E24"/>
    <w:rsid w:val="005F70CA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B81"/>
    <w:rsid w:val="00640673"/>
    <w:rsid w:val="0065595B"/>
    <w:rsid w:val="00660269"/>
    <w:rsid w:val="00665F89"/>
    <w:rsid w:val="00673C92"/>
    <w:rsid w:val="006753EC"/>
    <w:rsid w:val="00692AD1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069"/>
    <w:rsid w:val="00710B77"/>
    <w:rsid w:val="0071431B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0117"/>
    <w:rsid w:val="007A5C6F"/>
    <w:rsid w:val="007B6D2B"/>
    <w:rsid w:val="007D4241"/>
    <w:rsid w:val="007D4317"/>
    <w:rsid w:val="007D4EA3"/>
    <w:rsid w:val="007D693E"/>
    <w:rsid w:val="007F1CFF"/>
    <w:rsid w:val="007F5DD5"/>
    <w:rsid w:val="00821A1B"/>
    <w:rsid w:val="008262E9"/>
    <w:rsid w:val="00827E69"/>
    <w:rsid w:val="00835C4D"/>
    <w:rsid w:val="00843F48"/>
    <w:rsid w:val="00851423"/>
    <w:rsid w:val="00851AD9"/>
    <w:rsid w:val="00857848"/>
    <w:rsid w:val="008654B6"/>
    <w:rsid w:val="00865B5A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0B0B"/>
    <w:rsid w:val="00931C57"/>
    <w:rsid w:val="009347A5"/>
    <w:rsid w:val="00942257"/>
    <w:rsid w:val="009471BF"/>
    <w:rsid w:val="00950E4E"/>
    <w:rsid w:val="009529BD"/>
    <w:rsid w:val="009533B4"/>
    <w:rsid w:val="00971D93"/>
    <w:rsid w:val="009940DC"/>
    <w:rsid w:val="009B1F6B"/>
    <w:rsid w:val="009C0D12"/>
    <w:rsid w:val="009C192E"/>
    <w:rsid w:val="009D6819"/>
    <w:rsid w:val="009D6D1C"/>
    <w:rsid w:val="009E0CF9"/>
    <w:rsid w:val="009E339F"/>
    <w:rsid w:val="009E531B"/>
    <w:rsid w:val="009E6C56"/>
    <w:rsid w:val="009E7DCF"/>
    <w:rsid w:val="009F4A56"/>
    <w:rsid w:val="009F4E65"/>
    <w:rsid w:val="009F68EC"/>
    <w:rsid w:val="00A006A5"/>
    <w:rsid w:val="00A05942"/>
    <w:rsid w:val="00A07BEC"/>
    <w:rsid w:val="00A264BE"/>
    <w:rsid w:val="00A272CA"/>
    <w:rsid w:val="00A33051"/>
    <w:rsid w:val="00A407AD"/>
    <w:rsid w:val="00A40923"/>
    <w:rsid w:val="00A4121A"/>
    <w:rsid w:val="00A41C05"/>
    <w:rsid w:val="00A42426"/>
    <w:rsid w:val="00A514B7"/>
    <w:rsid w:val="00A54A0B"/>
    <w:rsid w:val="00A65FD4"/>
    <w:rsid w:val="00A76149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3DF"/>
    <w:rsid w:val="00AC3FF6"/>
    <w:rsid w:val="00AD73EC"/>
    <w:rsid w:val="00AE5BC7"/>
    <w:rsid w:val="00AF5AAF"/>
    <w:rsid w:val="00B03386"/>
    <w:rsid w:val="00B046D8"/>
    <w:rsid w:val="00B10F22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EF3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4FC"/>
    <w:rsid w:val="00BA0066"/>
    <w:rsid w:val="00BA0DAD"/>
    <w:rsid w:val="00BB69DB"/>
    <w:rsid w:val="00BB788C"/>
    <w:rsid w:val="00BC322E"/>
    <w:rsid w:val="00BC40B5"/>
    <w:rsid w:val="00BC44CD"/>
    <w:rsid w:val="00BC48A6"/>
    <w:rsid w:val="00BE7978"/>
    <w:rsid w:val="00C07DDB"/>
    <w:rsid w:val="00C3130A"/>
    <w:rsid w:val="00C4115D"/>
    <w:rsid w:val="00C43BDD"/>
    <w:rsid w:val="00C47778"/>
    <w:rsid w:val="00C5011E"/>
    <w:rsid w:val="00C50EE5"/>
    <w:rsid w:val="00C5240A"/>
    <w:rsid w:val="00C5398F"/>
    <w:rsid w:val="00C556F5"/>
    <w:rsid w:val="00C6480A"/>
    <w:rsid w:val="00C70E19"/>
    <w:rsid w:val="00C72574"/>
    <w:rsid w:val="00C7430C"/>
    <w:rsid w:val="00C85DA1"/>
    <w:rsid w:val="00C9071C"/>
    <w:rsid w:val="00C908FF"/>
    <w:rsid w:val="00C97BD3"/>
    <w:rsid w:val="00CA036D"/>
    <w:rsid w:val="00CA39EF"/>
    <w:rsid w:val="00CA521F"/>
    <w:rsid w:val="00CB0493"/>
    <w:rsid w:val="00CB17FF"/>
    <w:rsid w:val="00CB1ED7"/>
    <w:rsid w:val="00CC015E"/>
    <w:rsid w:val="00CC167C"/>
    <w:rsid w:val="00CC2BB8"/>
    <w:rsid w:val="00CC52D9"/>
    <w:rsid w:val="00CC778F"/>
    <w:rsid w:val="00CD3756"/>
    <w:rsid w:val="00CD6647"/>
    <w:rsid w:val="00CE4B73"/>
    <w:rsid w:val="00CF70BB"/>
    <w:rsid w:val="00D074DB"/>
    <w:rsid w:val="00D139CF"/>
    <w:rsid w:val="00D36138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5D70"/>
    <w:rsid w:val="00E3713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6873"/>
    <w:rsid w:val="00EC0A68"/>
    <w:rsid w:val="00EC5006"/>
    <w:rsid w:val="00ED3D8C"/>
    <w:rsid w:val="00ED49C3"/>
    <w:rsid w:val="00ED6CE8"/>
    <w:rsid w:val="00ED7AA6"/>
    <w:rsid w:val="00EE060F"/>
    <w:rsid w:val="00EE2A56"/>
    <w:rsid w:val="00EE3818"/>
    <w:rsid w:val="00EF3F1B"/>
    <w:rsid w:val="00F11B53"/>
    <w:rsid w:val="00F22264"/>
    <w:rsid w:val="00F2564D"/>
    <w:rsid w:val="00F35B05"/>
    <w:rsid w:val="00F413D9"/>
    <w:rsid w:val="00F44394"/>
    <w:rsid w:val="00F5135F"/>
    <w:rsid w:val="00F51F78"/>
    <w:rsid w:val="00F53A02"/>
    <w:rsid w:val="00F86F47"/>
    <w:rsid w:val="00F90B64"/>
    <w:rsid w:val="00FA5383"/>
    <w:rsid w:val="00FB2F0F"/>
    <w:rsid w:val="00FB5086"/>
    <w:rsid w:val="00FB5411"/>
    <w:rsid w:val="00FB6392"/>
    <w:rsid w:val="00FC7ED0"/>
    <w:rsid w:val="00FD3C70"/>
    <w:rsid w:val="00FD6820"/>
    <w:rsid w:val="00FE12D8"/>
    <w:rsid w:val="00FF7C02"/>
    <w:rsid w:val="024801E3"/>
    <w:rsid w:val="0B2AE94E"/>
    <w:rsid w:val="381B8F4D"/>
    <w:rsid w:val="3EA039B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2F49A9A-DD56-4340-B7E8-C1B769C7C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871F4"/>
    <w:pPr>
      <w:keepNext/>
      <w:spacing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7B6D2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B6D2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1871F4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311390"/>
    <w:pPr>
      <w:keepNext/>
      <w:keepLines/>
      <w:widowControl w:val="0"/>
      <w:autoSpaceDE w:val="0"/>
      <w:autoSpaceDN w:val="0"/>
      <w:adjustRightInd w:val="0"/>
      <w:spacing w:before="12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703069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7B6D2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7B6D2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2</Pages>
  <Words>308</Words>
  <Characters>1969</Characters>
  <Application>Microsoft Office Word</Application>
  <DocSecurity>0</DocSecurity>
  <Lines>57</Lines>
  <Paragraphs>28</Paragraphs>
  <ScaleCrop>false</ScaleCrop>
  <Manager/>
  <Company/>
  <LinksUpToDate>false</LinksUpToDate>
  <CharactersWithSpaces>2249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Sträckbehandling - ansvarsfördelning mellan akutmottagning och  ortopedavdelning, SÄS </dc:title>
  <dc:subject/>
  <dc:creator>patrik.jens.johansson@vgregion.se</dc:creator>
  <keywords/>
  <lastModifiedBy>Karin Åhlin</lastModifiedBy>
  <revision>43</revision>
  <lastPrinted>2016-03-31T19:56:00.0000000Z</lastPrinted>
  <dcterms:created xsi:type="dcterms:W3CDTF">2022-03-28T14:25:00.0000000Z</dcterms:created>
  <dcterms:modified xsi:type="dcterms:W3CDTF">2024-11-05T13:09:00.0000000Z</dcterms:modified>
</coreProperties>
</file>