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50F3D562" w14:textId="77777777" w:rsidR="00887103" w:rsidRPr="00887103" w:rsidRDefault="00887103" w:rsidP="007F683C">
      <w:pPr>
        <w:pStyle w:val="Rubrik1"/>
      </w:pPr>
      <w:bookmarkStart w:id="0" w:name="_Toc321146591"/>
      <w:r w:rsidRPr="00887103">
        <w:t>Remittering till andningsresursteamet SÄS</w:t>
      </w:r>
    </w:p>
    <w:p w14:paraId="354DFBD3" w14:textId="77777777" w:rsidR="00887103" w:rsidRPr="00887103" w:rsidRDefault="00887103" w:rsidP="007F683C">
      <w:pPr>
        <w:pStyle w:val="Rubrik2"/>
      </w:pPr>
      <w:bookmarkStart w:id="1" w:name="_Toc94268688"/>
      <w:bookmarkStart w:id="2" w:name="_Toc256000000"/>
      <w:bookmarkStart w:id="3" w:name="_Toc256000015"/>
      <w:bookmarkStart w:id="4" w:name="_Toc157672998"/>
      <w:r w:rsidRPr="00887103">
        <w:t>Sammanfattning</w:t>
      </w:r>
      <w:bookmarkEnd w:id="1"/>
      <w:bookmarkEnd w:id="2"/>
      <w:bookmarkEnd w:id="3"/>
      <w:bookmarkEnd w:id="4"/>
    </w:p>
    <w:p w14:paraId="0BC2A4B9" w14:textId="77777777" w:rsidR="00887103" w:rsidRDefault="00887103" w:rsidP="007F683C">
      <w:r w:rsidRPr="00887103">
        <w:t>Riktlinjen beskriver vilka remisskriterier som gäller för att remittera en patient till andningsresursteamet (ART) SÄS Borås.</w:t>
      </w:r>
    </w:p>
    <w:p w14:paraId="7CED85D9" w14:textId="00B8B66F" w:rsidR="007F683C" w:rsidRPr="0039322E" w:rsidRDefault="007F683C" w:rsidP="007F683C">
      <w:pPr>
        <w:pStyle w:val="Rubrik2"/>
      </w:pPr>
      <w:bookmarkStart w:id="5" w:name="_Toc157672999"/>
      <w:r w:rsidRPr="0039322E">
        <w:t>Förändringar sedan föregående version</w:t>
      </w:r>
      <w:bookmarkEnd w:id="5"/>
    </w:p>
    <w:p w14:paraId="06FC067D" w14:textId="49CC7F3A" w:rsidR="007F683C" w:rsidRPr="0039322E" w:rsidRDefault="0039322E" w:rsidP="007F683C">
      <w:r w:rsidRPr="0039322E">
        <w:t xml:space="preserve">Redaktionella ändringar </w:t>
      </w:r>
      <w:proofErr w:type="spellStart"/>
      <w:r w:rsidRPr="0039322E">
        <w:t>inkl</w:t>
      </w:r>
      <w:proofErr w:type="spellEnd"/>
      <w:r w:rsidRPr="0039322E">
        <w:t xml:space="preserve"> översyn av hänvisningar och länkar</w:t>
      </w:r>
      <w:r w:rsidR="007F683C" w:rsidRPr="0039322E">
        <w:t>!</w:t>
      </w:r>
    </w:p>
    <w:p w14:paraId="4536033B" w14:textId="77777777" w:rsidR="00887103" w:rsidRPr="007630EB" w:rsidRDefault="00887103" w:rsidP="007630EB">
      <w:pPr>
        <w:spacing w:before="360" w:after="40"/>
        <w:rPr>
          <w:rFonts w:asciiTheme="majorHAnsi" w:hAnsiTheme="majorHAnsi" w:cstheme="majorHAnsi"/>
          <w:sz w:val="28"/>
          <w:szCs w:val="28"/>
        </w:rPr>
      </w:pPr>
      <w:r w:rsidRPr="0039322E">
        <w:rPr>
          <w:rFonts w:asciiTheme="majorHAnsi" w:hAnsiTheme="majorHAnsi" w:cstheme="majorHAnsi"/>
          <w:sz w:val="28"/>
          <w:szCs w:val="28"/>
        </w:rPr>
        <w:t>Innehållsförteckning</w:t>
      </w:r>
    </w:p>
    <w:p w14:paraId="4498A562" w14:textId="0E12D1E1" w:rsidR="00B4525F" w:rsidRDefault="007630EB">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57672998" w:history="1">
        <w:r w:rsidR="00B4525F" w:rsidRPr="00591028">
          <w:rPr>
            <w:rStyle w:val="Hyperlnk"/>
            <w:rFonts w:eastAsia="MS Gothic"/>
            <w:noProof/>
          </w:rPr>
          <w:t>Sammanfattning</w:t>
        </w:r>
        <w:r w:rsidR="00B4525F">
          <w:rPr>
            <w:noProof/>
            <w:webHidden/>
          </w:rPr>
          <w:tab/>
        </w:r>
        <w:r w:rsidR="00B4525F">
          <w:rPr>
            <w:noProof/>
            <w:webHidden/>
          </w:rPr>
          <w:fldChar w:fldCharType="begin"/>
        </w:r>
        <w:r w:rsidR="00B4525F">
          <w:rPr>
            <w:noProof/>
            <w:webHidden/>
          </w:rPr>
          <w:instrText xml:space="preserve"> PAGEREF _Toc157672998 \h </w:instrText>
        </w:r>
        <w:r w:rsidR="00B4525F">
          <w:rPr>
            <w:noProof/>
            <w:webHidden/>
          </w:rPr>
        </w:r>
        <w:r w:rsidR="00B4525F">
          <w:rPr>
            <w:noProof/>
            <w:webHidden/>
          </w:rPr>
          <w:fldChar w:fldCharType="separate"/>
        </w:r>
        <w:r w:rsidR="00B4525F">
          <w:rPr>
            <w:noProof/>
            <w:webHidden/>
          </w:rPr>
          <w:t>1</w:t>
        </w:r>
        <w:r w:rsidR="00B4525F">
          <w:rPr>
            <w:noProof/>
            <w:webHidden/>
          </w:rPr>
          <w:fldChar w:fldCharType="end"/>
        </w:r>
      </w:hyperlink>
    </w:p>
    <w:p w14:paraId="2F0D8A40" w14:textId="1E14AE7B"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2999" w:history="1">
        <w:r w:rsidRPr="0059102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_Toc157672999 \h </w:instrText>
        </w:r>
        <w:r>
          <w:rPr>
            <w:noProof/>
            <w:webHidden/>
          </w:rPr>
        </w:r>
        <w:r>
          <w:rPr>
            <w:noProof/>
            <w:webHidden/>
          </w:rPr>
          <w:fldChar w:fldCharType="separate"/>
        </w:r>
        <w:r>
          <w:rPr>
            <w:noProof/>
            <w:webHidden/>
          </w:rPr>
          <w:t>1</w:t>
        </w:r>
        <w:r>
          <w:rPr>
            <w:noProof/>
            <w:webHidden/>
          </w:rPr>
          <w:fldChar w:fldCharType="end"/>
        </w:r>
      </w:hyperlink>
    </w:p>
    <w:p w14:paraId="357D9770" w14:textId="3894E27A"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3000" w:history="1">
        <w:r w:rsidRPr="00591028">
          <w:rPr>
            <w:rStyle w:val="Hyperlnk"/>
            <w:rFonts w:eastAsia="MS Gothic"/>
            <w:noProof/>
          </w:rPr>
          <w:t>Bakgrund</w:t>
        </w:r>
        <w:r>
          <w:rPr>
            <w:noProof/>
            <w:webHidden/>
          </w:rPr>
          <w:tab/>
        </w:r>
        <w:r>
          <w:rPr>
            <w:noProof/>
            <w:webHidden/>
          </w:rPr>
          <w:fldChar w:fldCharType="begin"/>
        </w:r>
        <w:r>
          <w:rPr>
            <w:noProof/>
            <w:webHidden/>
          </w:rPr>
          <w:instrText xml:space="preserve"> PAGEREF _Toc157673000 \h </w:instrText>
        </w:r>
        <w:r>
          <w:rPr>
            <w:noProof/>
            <w:webHidden/>
          </w:rPr>
        </w:r>
        <w:r>
          <w:rPr>
            <w:noProof/>
            <w:webHidden/>
          </w:rPr>
          <w:fldChar w:fldCharType="separate"/>
        </w:r>
        <w:r>
          <w:rPr>
            <w:noProof/>
            <w:webHidden/>
          </w:rPr>
          <w:t>1</w:t>
        </w:r>
        <w:r>
          <w:rPr>
            <w:noProof/>
            <w:webHidden/>
          </w:rPr>
          <w:fldChar w:fldCharType="end"/>
        </w:r>
      </w:hyperlink>
    </w:p>
    <w:p w14:paraId="2E276387" w14:textId="14DF630C"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3001" w:history="1">
        <w:r w:rsidRPr="00591028">
          <w:rPr>
            <w:rStyle w:val="Hyperlnk"/>
            <w:rFonts w:eastAsia="MS Gothic"/>
            <w:noProof/>
          </w:rPr>
          <w:t>Förutsättningar</w:t>
        </w:r>
        <w:r>
          <w:rPr>
            <w:noProof/>
            <w:webHidden/>
          </w:rPr>
          <w:tab/>
        </w:r>
        <w:r>
          <w:rPr>
            <w:noProof/>
            <w:webHidden/>
          </w:rPr>
          <w:fldChar w:fldCharType="begin"/>
        </w:r>
        <w:r>
          <w:rPr>
            <w:noProof/>
            <w:webHidden/>
          </w:rPr>
          <w:instrText xml:space="preserve"> PAGEREF _Toc157673001 \h </w:instrText>
        </w:r>
        <w:r>
          <w:rPr>
            <w:noProof/>
            <w:webHidden/>
          </w:rPr>
        </w:r>
        <w:r>
          <w:rPr>
            <w:noProof/>
            <w:webHidden/>
          </w:rPr>
          <w:fldChar w:fldCharType="separate"/>
        </w:r>
        <w:r>
          <w:rPr>
            <w:noProof/>
            <w:webHidden/>
          </w:rPr>
          <w:t>2</w:t>
        </w:r>
        <w:r>
          <w:rPr>
            <w:noProof/>
            <w:webHidden/>
          </w:rPr>
          <w:fldChar w:fldCharType="end"/>
        </w:r>
      </w:hyperlink>
    </w:p>
    <w:p w14:paraId="38220297" w14:textId="2092F4C8" w:rsidR="00B4525F" w:rsidRDefault="00B4525F">
      <w:pPr>
        <w:pStyle w:val="Innehll2"/>
        <w:rPr>
          <w:rFonts w:asciiTheme="minorHAnsi" w:eastAsiaTheme="minorEastAsia" w:hAnsiTheme="minorHAnsi" w:cstheme="minorBidi"/>
          <w:noProof/>
          <w:kern w:val="2"/>
          <w:sz w:val="22"/>
          <w:szCs w:val="22"/>
          <w14:ligatures w14:val="standardContextual"/>
        </w:rPr>
      </w:pPr>
      <w:hyperlink w:anchor="_Toc157673002" w:history="1">
        <w:r w:rsidRPr="00591028">
          <w:rPr>
            <w:rStyle w:val="Hyperlnk"/>
            <w:rFonts w:eastAsia="MS Gothic"/>
            <w:noProof/>
          </w:rPr>
          <w:t>Ansvar</w:t>
        </w:r>
        <w:r>
          <w:rPr>
            <w:noProof/>
            <w:webHidden/>
          </w:rPr>
          <w:tab/>
        </w:r>
        <w:r>
          <w:rPr>
            <w:noProof/>
            <w:webHidden/>
          </w:rPr>
          <w:fldChar w:fldCharType="begin"/>
        </w:r>
        <w:r>
          <w:rPr>
            <w:noProof/>
            <w:webHidden/>
          </w:rPr>
          <w:instrText xml:space="preserve"> PAGEREF _Toc157673002 \h </w:instrText>
        </w:r>
        <w:r>
          <w:rPr>
            <w:noProof/>
            <w:webHidden/>
          </w:rPr>
        </w:r>
        <w:r>
          <w:rPr>
            <w:noProof/>
            <w:webHidden/>
          </w:rPr>
          <w:fldChar w:fldCharType="separate"/>
        </w:r>
        <w:r>
          <w:rPr>
            <w:noProof/>
            <w:webHidden/>
          </w:rPr>
          <w:t>3</w:t>
        </w:r>
        <w:r>
          <w:rPr>
            <w:noProof/>
            <w:webHidden/>
          </w:rPr>
          <w:fldChar w:fldCharType="end"/>
        </w:r>
      </w:hyperlink>
    </w:p>
    <w:p w14:paraId="0BCA3ED0" w14:textId="4BDE37E8"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3003" w:history="1">
        <w:r w:rsidRPr="00591028">
          <w:rPr>
            <w:rStyle w:val="Hyperlnk"/>
            <w:rFonts w:eastAsia="MS Gothic"/>
            <w:noProof/>
          </w:rPr>
          <w:t>Genomförande</w:t>
        </w:r>
        <w:r>
          <w:rPr>
            <w:noProof/>
            <w:webHidden/>
          </w:rPr>
          <w:tab/>
        </w:r>
        <w:r>
          <w:rPr>
            <w:noProof/>
            <w:webHidden/>
          </w:rPr>
          <w:fldChar w:fldCharType="begin"/>
        </w:r>
        <w:r>
          <w:rPr>
            <w:noProof/>
            <w:webHidden/>
          </w:rPr>
          <w:instrText xml:space="preserve"> PAGEREF _Toc157673003 \h </w:instrText>
        </w:r>
        <w:r>
          <w:rPr>
            <w:noProof/>
            <w:webHidden/>
          </w:rPr>
        </w:r>
        <w:r>
          <w:rPr>
            <w:noProof/>
            <w:webHidden/>
          </w:rPr>
          <w:fldChar w:fldCharType="separate"/>
        </w:r>
        <w:r>
          <w:rPr>
            <w:noProof/>
            <w:webHidden/>
          </w:rPr>
          <w:t>3</w:t>
        </w:r>
        <w:r>
          <w:rPr>
            <w:noProof/>
            <w:webHidden/>
          </w:rPr>
          <w:fldChar w:fldCharType="end"/>
        </w:r>
      </w:hyperlink>
    </w:p>
    <w:p w14:paraId="68D870E0" w14:textId="3D990F98" w:rsidR="00B4525F" w:rsidRDefault="00B4525F">
      <w:pPr>
        <w:pStyle w:val="Innehll2"/>
        <w:rPr>
          <w:rFonts w:asciiTheme="minorHAnsi" w:eastAsiaTheme="minorEastAsia" w:hAnsiTheme="minorHAnsi" w:cstheme="minorBidi"/>
          <w:noProof/>
          <w:kern w:val="2"/>
          <w:sz w:val="22"/>
          <w:szCs w:val="22"/>
          <w14:ligatures w14:val="standardContextual"/>
        </w:rPr>
      </w:pPr>
      <w:hyperlink w:anchor="_Toc157673004" w:history="1">
        <w:r w:rsidRPr="00591028">
          <w:rPr>
            <w:rStyle w:val="Hyperlnk"/>
            <w:rFonts w:eastAsia="MS Gothic"/>
            <w:noProof/>
          </w:rPr>
          <w:t>Sömnapné</w:t>
        </w:r>
        <w:r>
          <w:rPr>
            <w:noProof/>
            <w:webHidden/>
          </w:rPr>
          <w:tab/>
        </w:r>
        <w:r>
          <w:rPr>
            <w:noProof/>
            <w:webHidden/>
          </w:rPr>
          <w:fldChar w:fldCharType="begin"/>
        </w:r>
        <w:r>
          <w:rPr>
            <w:noProof/>
            <w:webHidden/>
          </w:rPr>
          <w:instrText xml:space="preserve"> PAGEREF _Toc157673004 \h </w:instrText>
        </w:r>
        <w:r>
          <w:rPr>
            <w:noProof/>
            <w:webHidden/>
          </w:rPr>
        </w:r>
        <w:r>
          <w:rPr>
            <w:noProof/>
            <w:webHidden/>
          </w:rPr>
          <w:fldChar w:fldCharType="separate"/>
        </w:r>
        <w:r>
          <w:rPr>
            <w:noProof/>
            <w:webHidden/>
          </w:rPr>
          <w:t>3</w:t>
        </w:r>
        <w:r>
          <w:rPr>
            <w:noProof/>
            <w:webHidden/>
          </w:rPr>
          <w:fldChar w:fldCharType="end"/>
        </w:r>
      </w:hyperlink>
    </w:p>
    <w:p w14:paraId="526F2DDF" w14:textId="442C7A79" w:rsidR="00B4525F" w:rsidRDefault="00B4525F">
      <w:pPr>
        <w:pStyle w:val="Innehll3"/>
        <w:rPr>
          <w:rFonts w:asciiTheme="minorHAnsi" w:eastAsiaTheme="minorEastAsia" w:hAnsiTheme="minorHAnsi" w:cstheme="minorBidi"/>
          <w:noProof/>
          <w:kern w:val="2"/>
          <w:sz w:val="22"/>
          <w:szCs w:val="22"/>
          <w14:ligatures w14:val="standardContextual"/>
        </w:rPr>
      </w:pPr>
      <w:hyperlink w:anchor="_Toc157673005" w:history="1">
        <w:r w:rsidRPr="00591028">
          <w:rPr>
            <w:rStyle w:val="Hyperlnk"/>
            <w:rFonts w:eastAsia="MS Gothic"/>
            <w:noProof/>
          </w:rPr>
          <w:t>Remittering</w:t>
        </w:r>
        <w:r>
          <w:rPr>
            <w:noProof/>
            <w:webHidden/>
          </w:rPr>
          <w:tab/>
        </w:r>
        <w:r>
          <w:rPr>
            <w:noProof/>
            <w:webHidden/>
          </w:rPr>
          <w:fldChar w:fldCharType="begin"/>
        </w:r>
        <w:r>
          <w:rPr>
            <w:noProof/>
            <w:webHidden/>
          </w:rPr>
          <w:instrText xml:space="preserve"> PAGEREF _Toc157673005 \h </w:instrText>
        </w:r>
        <w:r>
          <w:rPr>
            <w:noProof/>
            <w:webHidden/>
          </w:rPr>
        </w:r>
        <w:r>
          <w:rPr>
            <w:noProof/>
            <w:webHidden/>
          </w:rPr>
          <w:fldChar w:fldCharType="separate"/>
        </w:r>
        <w:r>
          <w:rPr>
            <w:noProof/>
            <w:webHidden/>
          </w:rPr>
          <w:t>3</w:t>
        </w:r>
        <w:r>
          <w:rPr>
            <w:noProof/>
            <w:webHidden/>
          </w:rPr>
          <w:fldChar w:fldCharType="end"/>
        </w:r>
      </w:hyperlink>
    </w:p>
    <w:p w14:paraId="0E3F9E74" w14:textId="67463721" w:rsidR="00B4525F" w:rsidRDefault="00B4525F">
      <w:pPr>
        <w:pStyle w:val="Innehll3"/>
        <w:rPr>
          <w:rFonts w:asciiTheme="minorHAnsi" w:eastAsiaTheme="minorEastAsia" w:hAnsiTheme="minorHAnsi" w:cstheme="minorBidi"/>
          <w:noProof/>
          <w:kern w:val="2"/>
          <w:sz w:val="22"/>
          <w:szCs w:val="22"/>
          <w14:ligatures w14:val="standardContextual"/>
        </w:rPr>
      </w:pPr>
      <w:hyperlink w:anchor="_Toc157673006" w:history="1">
        <w:r w:rsidRPr="00591028">
          <w:rPr>
            <w:rStyle w:val="Hyperlnk"/>
            <w:rFonts w:eastAsia="MS Gothic"/>
            <w:noProof/>
          </w:rPr>
          <w:t>Utredning</w:t>
        </w:r>
        <w:r>
          <w:rPr>
            <w:noProof/>
            <w:webHidden/>
          </w:rPr>
          <w:tab/>
        </w:r>
        <w:r>
          <w:rPr>
            <w:noProof/>
            <w:webHidden/>
          </w:rPr>
          <w:fldChar w:fldCharType="begin"/>
        </w:r>
        <w:r>
          <w:rPr>
            <w:noProof/>
            <w:webHidden/>
          </w:rPr>
          <w:instrText xml:space="preserve"> PAGEREF _Toc157673006 \h </w:instrText>
        </w:r>
        <w:r>
          <w:rPr>
            <w:noProof/>
            <w:webHidden/>
          </w:rPr>
        </w:r>
        <w:r>
          <w:rPr>
            <w:noProof/>
            <w:webHidden/>
          </w:rPr>
          <w:fldChar w:fldCharType="separate"/>
        </w:r>
        <w:r>
          <w:rPr>
            <w:noProof/>
            <w:webHidden/>
          </w:rPr>
          <w:t>4</w:t>
        </w:r>
        <w:r>
          <w:rPr>
            <w:noProof/>
            <w:webHidden/>
          </w:rPr>
          <w:fldChar w:fldCharType="end"/>
        </w:r>
      </w:hyperlink>
    </w:p>
    <w:p w14:paraId="39AE84D5" w14:textId="0C19AFA5" w:rsidR="00B4525F" w:rsidRDefault="00B4525F">
      <w:pPr>
        <w:pStyle w:val="Innehll2"/>
        <w:rPr>
          <w:rFonts w:asciiTheme="minorHAnsi" w:eastAsiaTheme="minorEastAsia" w:hAnsiTheme="minorHAnsi" w:cstheme="minorBidi"/>
          <w:noProof/>
          <w:kern w:val="2"/>
          <w:sz w:val="22"/>
          <w:szCs w:val="22"/>
          <w14:ligatures w14:val="standardContextual"/>
        </w:rPr>
      </w:pPr>
      <w:hyperlink w:anchor="_Toc157673007" w:history="1">
        <w:r w:rsidRPr="00591028">
          <w:rPr>
            <w:rStyle w:val="Hyperlnk"/>
            <w:rFonts w:eastAsia="MS Gothic"/>
            <w:noProof/>
          </w:rPr>
          <w:t>Underventilering</w:t>
        </w:r>
        <w:r>
          <w:rPr>
            <w:noProof/>
            <w:webHidden/>
          </w:rPr>
          <w:tab/>
        </w:r>
        <w:r>
          <w:rPr>
            <w:noProof/>
            <w:webHidden/>
          </w:rPr>
          <w:fldChar w:fldCharType="begin"/>
        </w:r>
        <w:r>
          <w:rPr>
            <w:noProof/>
            <w:webHidden/>
          </w:rPr>
          <w:instrText xml:space="preserve"> PAGEREF _Toc157673007 \h </w:instrText>
        </w:r>
        <w:r>
          <w:rPr>
            <w:noProof/>
            <w:webHidden/>
          </w:rPr>
        </w:r>
        <w:r>
          <w:rPr>
            <w:noProof/>
            <w:webHidden/>
          </w:rPr>
          <w:fldChar w:fldCharType="separate"/>
        </w:r>
        <w:r>
          <w:rPr>
            <w:noProof/>
            <w:webHidden/>
          </w:rPr>
          <w:t>4</w:t>
        </w:r>
        <w:r>
          <w:rPr>
            <w:noProof/>
            <w:webHidden/>
          </w:rPr>
          <w:fldChar w:fldCharType="end"/>
        </w:r>
      </w:hyperlink>
    </w:p>
    <w:p w14:paraId="772ABE29" w14:textId="46EE4E68" w:rsidR="00B4525F" w:rsidRDefault="00B4525F">
      <w:pPr>
        <w:pStyle w:val="Innehll3"/>
        <w:rPr>
          <w:rFonts w:asciiTheme="minorHAnsi" w:eastAsiaTheme="minorEastAsia" w:hAnsiTheme="minorHAnsi" w:cstheme="minorBidi"/>
          <w:noProof/>
          <w:kern w:val="2"/>
          <w:sz w:val="22"/>
          <w:szCs w:val="22"/>
          <w14:ligatures w14:val="standardContextual"/>
        </w:rPr>
      </w:pPr>
      <w:hyperlink w:anchor="_Toc157673008" w:history="1">
        <w:r w:rsidRPr="00591028">
          <w:rPr>
            <w:rStyle w:val="Hyperlnk"/>
            <w:rFonts w:eastAsia="MS Gothic"/>
            <w:noProof/>
          </w:rPr>
          <w:t>Remittering</w:t>
        </w:r>
        <w:r>
          <w:rPr>
            <w:noProof/>
            <w:webHidden/>
          </w:rPr>
          <w:tab/>
        </w:r>
        <w:r>
          <w:rPr>
            <w:noProof/>
            <w:webHidden/>
          </w:rPr>
          <w:fldChar w:fldCharType="begin"/>
        </w:r>
        <w:r>
          <w:rPr>
            <w:noProof/>
            <w:webHidden/>
          </w:rPr>
          <w:instrText xml:space="preserve"> PAGEREF _Toc157673008 \h </w:instrText>
        </w:r>
        <w:r>
          <w:rPr>
            <w:noProof/>
            <w:webHidden/>
          </w:rPr>
        </w:r>
        <w:r>
          <w:rPr>
            <w:noProof/>
            <w:webHidden/>
          </w:rPr>
          <w:fldChar w:fldCharType="separate"/>
        </w:r>
        <w:r>
          <w:rPr>
            <w:noProof/>
            <w:webHidden/>
          </w:rPr>
          <w:t>4</w:t>
        </w:r>
        <w:r>
          <w:rPr>
            <w:noProof/>
            <w:webHidden/>
          </w:rPr>
          <w:fldChar w:fldCharType="end"/>
        </w:r>
      </w:hyperlink>
    </w:p>
    <w:p w14:paraId="3DCE227B" w14:textId="2EBA5D3E" w:rsidR="00B4525F" w:rsidRDefault="00B4525F">
      <w:pPr>
        <w:pStyle w:val="Innehll3"/>
        <w:rPr>
          <w:rFonts w:asciiTheme="minorHAnsi" w:eastAsiaTheme="minorEastAsia" w:hAnsiTheme="minorHAnsi" w:cstheme="minorBidi"/>
          <w:noProof/>
          <w:kern w:val="2"/>
          <w:sz w:val="22"/>
          <w:szCs w:val="22"/>
          <w14:ligatures w14:val="standardContextual"/>
        </w:rPr>
      </w:pPr>
      <w:hyperlink w:anchor="_Toc157673009" w:history="1">
        <w:r w:rsidRPr="00591028">
          <w:rPr>
            <w:rStyle w:val="Hyperlnk"/>
            <w:rFonts w:eastAsia="MS Gothic"/>
            <w:noProof/>
          </w:rPr>
          <w:t>Utredning</w:t>
        </w:r>
        <w:r>
          <w:rPr>
            <w:noProof/>
            <w:webHidden/>
          </w:rPr>
          <w:tab/>
        </w:r>
        <w:r>
          <w:rPr>
            <w:noProof/>
            <w:webHidden/>
          </w:rPr>
          <w:fldChar w:fldCharType="begin"/>
        </w:r>
        <w:r>
          <w:rPr>
            <w:noProof/>
            <w:webHidden/>
          </w:rPr>
          <w:instrText xml:space="preserve"> PAGEREF _Toc157673009 \h </w:instrText>
        </w:r>
        <w:r>
          <w:rPr>
            <w:noProof/>
            <w:webHidden/>
          </w:rPr>
        </w:r>
        <w:r>
          <w:rPr>
            <w:noProof/>
            <w:webHidden/>
          </w:rPr>
          <w:fldChar w:fldCharType="separate"/>
        </w:r>
        <w:r>
          <w:rPr>
            <w:noProof/>
            <w:webHidden/>
          </w:rPr>
          <w:t>5</w:t>
        </w:r>
        <w:r>
          <w:rPr>
            <w:noProof/>
            <w:webHidden/>
          </w:rPr>
          <w:fldChar w:fldCharType="end"/>
        </w:r>
      </w:hyperlink>
    </w:p>
    <w:p w14:paraId="280D9EA1" w14:textId="6DECFA61" w:rsidR="00B4525F" w:rsidRDefault="00B4525F">
      <w:pPr>
        <w:pStyle w:val="Innehll2"/>
        <w:rPr>
          <w:rFonts w:asciiTheme="minorHAnsi" w:eastAsiaTheme="minorEastAsia" w:hAnsiTheme="minorHAnsi" w:cstheme="minorBidi"/>
          <w:noProof/>
          <w:kern w:val="2"/>
          <w:sz w:val="22"/>
          <w:szCs w:val="22"/>
          <w14:ligatures w14:val="standardContextual"/>
        </w:rPr>
      </w:pPr>
      <w:hyperlink w:anchor="_Toc157673010" w:history="1">
        <w:r w:rsidRPr="00591028">
          <w:rPr>
            <w:rStyle w:val="Hyperlnk"/>
            <w:rFonts w:eastAsia="MS Gothic"/>
            <w:noProof/>
          </w:rPr>
          <w:t>Patientinformation</w:t>
        </w:r>
        <w:r>
          <w:rPr>
            <w:noProof/>
            <w:webHidden/>
          </w:rPr>
          <w:tab/>
        </w:r>
        <w:r>
          <w:rPr>
            <w:noProof/>
            <w:webHidden/>
          </w:rPr>
          <w:fldChar w:fldCharType="begin"/>
        </w:r>
        <w:r>
          <w:rPr>
            <w:noProof/>
            <w:webHidden/>
          </w:rPr>
          <w:instrText xml:space="preserve"> PAGEREF _Toc157673010 \h </w:instrText>
        </w:r>
        <w:r>
          <w:rPr>
            <w:noProof/>
            <w:webHidden/>
          </w:rPr>
        </w:r>
        <w:r>
          <w:rPr>
            <w:noProof/>
            <w:webHidden/>
          </w:rPr>
          <w:fldChar w:fldCharType="separate"/>
        </w:r>
        <w:r>
          <w:rPr>
            <w:noProof/>
            <w:webHidden/>
          </w:rPr>
          <w:t>5</w:t>
        </w:r>
        <w:r>
          <w:rPr>
            <w:noProof/>
            <w:webHidden/>
          </w:rPr>
          <w:fldChar w:fldCharType="end"/>
        </w:r>
      </w:hyperlink>
    </w:p>
    <w:p w14:paraId="2D8B4714" w14:textId="47ED0109"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3011" w:history="1">
        <w:r w:rsidRPr="00591028">
          <w:rPr>
            <w:rStyle w:val="Hyperlnk"/>
            <w:rFonts w:eastAsia="MS Gothic"/>
            <w:noProof/>
          </w:rPr>
          <w:t>Dokumentinformation</w:t>
        </w:r>
        <w:r>
          <w:rPr>
            <w:noProof/>
            <w:webHidden/>
          </w:rPr>
          <w:tab/>
        </w:r>
        <w:r>
          <w:rPr>
            <w:noProof/>
            <w:webHidden/>
          </w:rPr>
          <w:fldChar w:fldCharType="begin"/>
        </w:r>
        <w:r>
          <w:rPr>
            <w:noProof/>
            <w:webHidden/>
          </w:rPr>
          <w:instrText xml:space="preserve"> PAGEREF _Toc157673011 \h </w:instrText>
        </w:r>
        <w:r>
          <w:rPr>
            <w:noProof/>
            <w:webHidden/>
          </w:rPr>
        </w:r>
        <w:r>
          <w:rPr>
            <w:noProof/>
            <w:webHidden/>
          </w:rPr>
          <w:fldChar w:fldCharType="separate"/>
        </w:r>
        <w:r>
          <w:rPr>
            <w:noProof/>
            <w:webHidden/>
          </w:rPr>
          <w:t>5</w:t>
        </w:r>
        <w:r>
          <w:rPr>
            <w:noProof/>
            <w:webHidden/>
          </w:rPr>
          <w:fldChar w:fldCharType="end"/>
        </w:r>
      </w:hyperlink>
    </w:p>
    <w:p w14:paraId="533293C5" w14:textId="44768B14"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3012" w:history="1">
        <w:r w:rsidRPr="00591028">
          <w:rPr>
            <w:rStyle w:val="Hyperlnk"/>
            <w:rFonts w:eastAsia="MS Gothic"/>
            <w:noProof/>
          </w:rPr>
          <w:t>Referensförteckning</w:t>
        </w:r>
        <w:r>
          <w:rPr>
            <w:noProof/>
            <w:webHidden/>
          </w:rPr>
          <w:tab/>
        </w:r>
        <w:r>
          <w:rPr>
            <w:noProof/>
            <w:webHidden/>
          </w:rPr>
          <w:fldChar w:fldCharType="begin"/>
        </w:r>
        <w:r>
          <w:rPr>
            <w:noProof/>
            <w:webHidden/>
          </w:rPr>
          <w:instrText xml:space="preserve"> PAGEREF _Toc157673012 \h </w:instrText>
        </w:r>
        <w:r>
          <w:rPr>
            <w:noProof/>
            <w:webHidden/>
          </w:rPr>
        </w:r>
        <w:r>
          <w:rPr>
            <w:noProof/>
            <w:webHidden/>
          </w:rPr>
          <w:fldChar w:fldCharType="separate"/>
        </w:r>
        <w:r>
          <w:rPr>
            <w:noProof/>
            <w:webHidden/>
          </w:rPr>
          <w:t>5</w:t>
        </w:r>
        <w:r>
          <w:rPr>
            <w:noProof/>
            <w:webHidden/>
          </w:rPr>
          <w:fldChar w:fldCharType="end"/>
        </w:r>
      </w:hyperlink>
    </w:p>
    <w:p w14:paraId="565BCDAC" w14:textId="3B3A691D" w:rsidR="00B4525F" w:rsidRDefault="00B4525F">
      <w:pPr>
        <w:pStyle w:val="Innehll1"/>
        <w:rPr>
          <w:rFonts w:asciiTheme="minorHAnsi" w:eastAsiaTheme="minorEastAsia" w:hAnsiTheme="minorHAnsi" w:cstheme="minorBidi"/>
          <w:noProof/>
          <w:kern w:val="2"/>
          <w:sz w:val="22"/>
          <w:szCs w:val="22"/>
          <w14:ligatures w14:val="standardContextual"/>
        </w:rPr>
      </w:pPr>
      <w:hyperlink w:anchor="_Toc157673013" w:history="1">
        <w:r w:rsidRPr="00591028">
          <w:rPr>
            <w:rStyle w:val="Hyperlnk"/>
            <w:rFonts w:eastAsia="MS Gothic"/>
            <w:noProof/>
          </w:rPr>
          <w:t>Länkförteckning</w:t>
        </w:r>
        <w:r>
          <w:rPr>
            <w:noProof/>
            <w:webHidden/>
          </w:rPr>
          <w:tab/>
        </w:r>
        <w:r>
          <w:rPr>
            <w:noProof/>
            <w:webHidden/>
          </w:rPr>
          <w:fldChar w:fldCharType="begin"/>
        </w:r>
        <w:r>
          <w:rPr>
            <w:noProof/>
            <w:webHidden/>
          </w:rPr>
          <w:instrText xml:space="preserve"> PAGEREF _Toc157673013 \h </w:instrText>
        </w:r>
        <w:r>
          <w:rPr>
            <w:noProof/>
            <w:webHidden/>
          </w:rPr>
        </w:r>
        <w:r>
          <w:rPr>
            <w:noProof/>
            <w:webHidden/>
          </w:rPr>
          <w:fldChar w:fldCharType="separate"/>
        </w:r>
        <w:r>
          <w:rPr>
            <w:noProof/>
            <w:webHidden/>
          </w:rPr>
          <w:t>6</w:t>
        </w:r>
        <w:r>
          <w:rPr>
            <w:noProof/>
            <w:webHidden/>
          </w:rPr>
          <w:fldChar w:fldCharType="end"/>
        </w:r>
      </w:hyperlink>
    </w:p>
    <w:p w14:paraId="052A7B76" w14:textId="1AEE28E9" w:rsidR="00887103" w:rsidRPr="00887103" w:rsidRDefault="007630EB" w:rsidP="007630EB">
      <w:pPr>
        <w:pStyle w:val="Rubrik2"/>
      </w:pPr>
      <w:r>
        <w:rPr>
          <w:rFonts w:ascii="Arial" w:hAnsi="Arial"/>
          <w:noProof/>
          <w:color w:val="0000FF"/>
          <w:sz w:val="22"/>
          <w:szCs w:val="32"/>
          <w:u w:val="single"/>
        </w:rPr>
        <w:fldChar w:fldCharType="end"/>
      </w:r>
      <w:bookmarkStart w:id="6" w:name="_Toc94268689"/>
      <w:bookmarkStart w:id="7" w:name="_Toc256000001"/>
      <w:bookmarkStart w:id="8" w:name="_Toc256000016"/>
      <w:bookmarkStart w:id="9" w:name="_Toc157673000"/>
      <w:r w:rsidR="00887103" w:rsidRPr="00887103">
        <w:t>Bakgrund</w:t>
      </w:r>
      <w:bookmarkEnd w:id="6"/>
      <w:bookmarkEnd w:id="7"/>
      <w:bookmarkEnd w:id="8"/>
      <w:bookmarkEnd w:id="9"/>
    </w:p>
    <w:p w14:paraId="49CEFF36" w14:textId="6A7ECE19" w:rsidR="00887103" w:rsidRPr="00887103" w:rsidRDefault="00887103" w:rsidP="007630EB">
      <w:r>
        <w:t>ART utreder och behandlar personer med obstruktivt</w:t>
      </w:r>
      <w:r w:rsidRPr="13A96669">
        <w:rPr>
          <w:color w:val="FF0000"/>
        </w:rPr>
        <w:t xml:space="preserve"> </w:t>
      </w:r>
      <w:r>
        <w:t xml:space="preserve">sömnapnésyndrom (OSAS) och underventilering enligt </w:t>
      </w:r>
      <w:hyperlink r:id="rId12">
        <w:r w:rsidRPr="00543DE3">
          <w:rPr>
            <w:rStyle w:val="Hyperlnk"/>
          </w:rPr>
          <w:t>nationella riktlinjer för utredning av misstänkt sömnapné</w:t>
        </w:r>
      </w:hyperlink>
      <w:r>
        <w:t xml:space="preserve"> [1] respektive </w:t>
      </w:r>
      <w:hyperlink r:id="rId13">
        <w:r w:rsidRPr="00543DE3">
          <w:rPr>
            <w:rStyle w:val="Hyperlnk"/>
          </w:rPr>
          <w:t>Nationellt vårdprogram för behandling av sömnapné hos vuxna</w:t>
        </w:r>
      </w:hyperlink>
      <w:r>
        <w:t xml:space="preserve"> [2].</w:t>
      </w:r>
    </w:p>
    <w:p w14:paraId="25218DF0" w14:textId="3DF12805" w:rsidR="00887103" w:rsidRPr="00887103" w:rsidRDefault="00887103" w:rsidP="007630EB">
      <w:pPr>
        <w:rPr>
          <w:szCs w:val="20"/>
        </w:rPr>
      </w:pPr>
      <w:r w:rsidRPr="00887103">
        <w:rPr>
          <w:szCs w:val="20"/>
        </w:rPr>
        <w:lastRenderedPageBreak/>
        <w:t xml:space="preserve">De som behöver teknisk hjälp med andningen till exempel genom </w:t>
      </w:r>
      <w:hyperlink r:id="rId14">
        <w:r w:rsidRPr="00A10889">
          <w:rPr>
            <w:rStyle w:val="Hyperlnk"/>
          </w:rPr>
          <w:t xml:space="preserve">CPAP, </w:t>
        </w:r>
        <w:proofErr w:type="spellStart"/>
        <w:r w:rsidRPr="00A10889">
          <w:rPr>
            <w:rStyle w:val="Hyperlnk"/>
          </w:rPr>
          <w:t>BiLevelPap</w:t>
        </w:r>
        <w:proofErr w:type="spellEnd"/>
      </w:hyperlink>
      <w:r w:rsidRPr="00887103">
        <w:rPr>
          <w:szCs w:val="20"/>
        </w:rPr>
        <w:t xml:space="preserve"> (se </w:t>
      </w:r>
      <w:proofErr w:type="spellStart"/>
      <w:r w:rsidRPr="00887103">
        <w:rPr>
          <w:szCs w:val="20"/>
        </w:rPr>
        <w:t>vårdhandboken</w:t>
      </w:r>
      <w:proofErr w:type="spellEnd"/>
      <w:r w:rsidRPr="00887103">
        <w:rPr>
          <w:szCs w:val="20"/>
        </w:rPr>
        <w:t>) [3] eller hemventilator behandlas och följs upp av ART och de som arbetar nära patienten erbjuds utbildning kring diagnos och behandling.</w:t>
      </w:r>
    </w:p>
    <w:p w14:paraId="134F096E" w14:textId="77777777" w:rsidR="00887103" w:rsidRPr="00887103" w:rsidRDefault="00887103" w:rsidP="007630EB">
      <w:r w:rsidRPr="00887103">
        <w:t xml:space="preserve">OSAS karakteriseras av upprepade partiella eller kompletta luftflödeshinder i den övre luftvägen. Luftflödeshindren påverkar </w:t>
      </w:r>
      <w:proofErr w:type="spellStart"/>
      <w:r w:rsidRPr="00887103">
        <w:t>saturation</w:t>
      </w:r>
      <w:proofErr w:type="spellEnd"/>
      <w:r w:rsidRPr="00887103">
        <w:t xml:space="preserve"> och leder till korta, men upprepade sömnavbrott under natten. Det kan ge symtom som fragmenterad nattsömn och ökad dagsömnighet, även om symtombördan inte alltid har samband med graden av sömnapné. Olycksfalls- och kardiovaskulär risk är förhöjd vid OSAS.</w:t>
      </w:r>
    </w:p>
    <w:p w14:paraId="5A298140" w14:textId="30F06AA6" w:rsidR="00887103" w:rsidRPr="00887103" w:rsidRDefault="00887103" w:rsidP="007630EB">
      <w:r w:rsidRPr="00887103">
        <w:t>Övervikt ökar kraftigt risken för sömnapnésyndrom, men även förstorade tonsiller, nästäppa av olika genes och andra anatomiska faktorer kan bidra. Den enskilt viktigaste behandlingen vid OSAS och samtidig övervikt eller fetma är viktreduktion, vilket har positiv effekt såväl på symtom som på kardiovaskulär samsjuklighet.</w:t>
      </w:r>
      <w:r w:rsidRPr="00887103">
        <w:br/>
        <w:t xml:space="preserve">För en del patienter kan CPAP, apnébettskena eller t.ex. </w:t>
      </w:r>
      <w:proofErr w:type="spellStart"/>
      <w:r w:rsidRPr="00887103">
        <w:t>tonsillektomi</w:t>
      </w:r>
      <w:proofErr w:type="spellEnd"/>
      <w:r w:rsidRPr="00887103">
        <w:t xml:space="preserve"> bli aktuellt enligt regional medicinsk riktlinje </w:t>
      </w:r>
      <w:hyperlink r:id="rId15">
        <w:r w:rsidRPr="00B42688">
          <w:rPr>
            <w:rStyle w:val="Hyperlnk"/>
          </w:rPr>
          <w:t>Obstruktiv sömnapné hos vuxna - diagnostik och behandling</w:t>
        </w:r>
      </w:hyperlink>
      <w:r w:rsidRPr="00887103">
        <w:t xml:space="preserve"> [4].</w:t>
      </w:r>
    </w:p>
    <w:p w14:paraId="05504840" w14:textId="77777777" w:rsidR="00887103" w:rsidRPr="00887103" w:rsidRDefault="00887103" w:rsidP="007630EB">
      <w:r w:rsidRPr="00887103">
        <w:t xml:space="preserve">Vid </w:t>
      </w:r>
      <w:proofErr w:type="spellStart"/>
      <w:r w:rsidRPr="00887103">
        <w:t>obesitashypoventilation</w:t>
      </w:r>
      <w:proofErr w:type="spellEnd"/>
      <w:r w:rsidRPr="00887103">
        <w:t xml:space="preserve"> föreligger en kombination av fetma (BMI &gt;30) och nattlig </w:t>
      </w:r>
      <w:proofErr w:type="spellStart"/>
      <w:r w:rsidRPr="00887103">
        <w:t>hypoventilation</w:t>
      </w:r>
      <w:proofErr w:type="spellEnd"/>
      <w:r w:rsidRPr="00887103">
        <w:t xml:space="preserve"> som ger en ansamling av koldioxid i blodet även dagtid. Hos majoriteten av patienterna ses också ett obstruktivt sömnapnésyndrom.</w:t>
      </w:r>
    </w:p>
    <w:p w14:paraId="73F0641D" w14:textId="77777777" w:rsidR="00887103" w:rsidRPr="00887103" w:rsidRDefault="00887103" w:rsidP="007630EB">
      <w:r w:rsidRPr="00887103">
        <w:t xml:space="preserve">Underventilering med eller utan sömnapnésyndrom förekommer även vid andra sjukdomstillstånd, </w:t>
      </w:r>
      <w:proofErr w:type="gramStart"/>
      <w:r w:rsidRPr="00887103">
        <w:t>t.ex.</w:t>
      </w:r>
      <w:proofErr w:type="gramEnd"/>
      <w:r w:rsidRPr="00887103">
        <w:t xml:space="preserve"> hjärnstamsskador, neuromuskulära sjukdomar, obstruktiva lungsjukdomar eller svår </w:t>
      </w:r>
      <w:proofErr w:type="spellStart"/>
      <w:r w:rsidRPr="00887103">
        <w:t>kyfoskolios</w:t>
      </w:r>
      <w:proofErr w:type="spellEnd"/>
      <w:r w:rsidRPr="00887103">
        <w:t xml:space="preserve">. Vanligen ses en helt eller delvis kompenserad respiratorisk </w:t>
      </w:r>
      <w:proofErr w:type="spellStart"/>
      <w:r w:rsidRPr="00887103">
        <w:t>acidos</w:t>
      </w:r>
      <w:proofErr w:type="spellEnd"/>
      <w:r w:rsidRPr="00887103">
        <w:t xml:space="preserve"> i blodgasen i kombination med symtom som störd nattsömn, morgonhuvudvärk, </w:t>
      </w:r>
      <w:proofErr w:type="spellStart"/>
      <w:r w:rsidRPr="00887103">
        <w:t>dyspné</w:t>
      </w:r>
      <w:proofErr w:type="spellEnd"/>
      <w:r w:rsidRPr="00887103">
        <w:t xml:space="preserve"> och nedsatta kognitiva funktioner.</w:t>
      </w:r>
    </w:p>
    <w:p w14:paraId="683D9475" w14:textId="77777777" w:rsidR="00887103" w:rsidRPr="00887103" w:rsidRDefault="00887103" w:rsidP="007630EB">
      <w:r w:rsidRPr="00887103">
        <w:t>ART tar emot såväl egenremisser som remisser från andra vårdgivare. Vanligen sker utredning, utbildning och eventuell maskinutprovning polikliniskt, men vid behov och utifrån resurser kan bedömning också göras på inneliggande patient. ART har ingen akut- eller jourverksamhet och förfogar inte över egna vårdplatser.</w:t>
      </w:r>
    </w:p>
    <w:p w14:paraId="37B09191" w14:textId="77777777" w:rsidR="00887103" w:rsidRPr="002D740F" w:rsidRDefault="00887103" w:rsidP="002D740F">
      <w:pPr>
        <w:pStyle w:val="Rubrik2"/>
      </w:pPr>
      <w:bookmarkStart w:id="10" w:name="_Toc94268690"/>
      <w:bookmarkStart w:id="11" w:name="_Toc256000002"/>
      <w:bookmarkStart w:id="12" w:name="_Toc256000017"/>
      <w:bookmarkStart w:id="13" w:name="_Toc157673001"/>
      <w:r w:rsidRPr="002D740F">
        <w:t>Förutsättningar</w:t>
      </w:r>
      <w:bookmarkEnd w:id="10"/>
      <w:bookmarkEnd w:id="11"/>
      <w:bookmarkEnd w:id="12"/>
      <w:bookmarkEnd w:id="13"/>
    </w:p>
    <w:p w14:paraId="0BCD2B7D" w14:textId="77777777" w:rsidR="00887103" w:rsidRPr="00887103" w:rsidRDefault="00887103" w:rsidP="007630EB">
      <w:r w:rsidRPr="00887103">
        <w:t>Patient som remitteras på misstanke om OSAS bör ha ett sådant mentalt och fysiskt status att hen klarar att ta på sig den nattliga mätutrustningen själv, kan medverka till information om diagnos och behandling, vill använda CPAP om det behövs och klarar att ta på respektive av sig en CPAP-mask.</w:t>
      </w:r>
    </w:p>
    <w:p w14:paraId="590A1CA5" w14:textId="77777777" w:rsidR="00887103" w:rsidRPr="00887103" w:rsidRDefault="00887103" w:rsidP="007630EB">
      <w:r w:rsidRPr="00887103">
        <w:lastRenderedPageBreak/>
        <w:t xml:space="preserve">Patient som remitteras på misstanke om underventilering behöver kunna ge samtycke till att både sova med mätutrustning och till eventuell behandling med </w:t>
      </w:r>
      <w:proofErr w:type="spellStart"/>
      <w:r w:rsidRPr="00887103">
        <w:t>BiLevelPap</w:t>
      </w:r>
      <w:proofErr w:type="spellEnd"/>
      <w:r w:rsidRPr="00887103">
        <w:t>/ventilator. Om hen inte klarar att ta på mätutrustning och ansiktsmask själv, kan hemtjänst eller assistans ge sådant stöd, men om patienten inte heller klarar att ta av sig mätutrustning eller ansiktsmask behöver hen ha tillgång till vaken assistans.</w:t>
      </w:r>
    </w:p>
    <w:p w14:paraId="73F9D5A8" w14:textId="0A36F672" w:rsidR="00887103" w:rsidRPr="00887103" w:rsidRDefault="00887103" w:rsidP="007630EB">
      <w:r w:rsidRPr="00887103">
        <w:t>För patienter med underventilering som beror på progressiv sjukdom kan</w:t>
      </w:r>
      <w:r w:rsidR="002802D2">
        <w:t> </w:t>
      </w:r>
      <w:proofErr w:type="spellStart"/>
      <w:r w:rsidRPr="00887103">
        <w:t>noninvasivt</w:t>
      </w:r>
      <w:proofErr w:type="spellEnd"/>
      <w:r w:rsidRPr="00887103">
        <w:t xml:space="preserve"> ventilatorstöd efter en tid bli otillräcklig. ART har inget uppdrag som fast vårdkontakt utan är en specialistenhet som arbetar tillsammans med patientansvarig läkare. Som patientansvarig läkare måste man i god tid ha gjort upp en plan med patienten för om man i så fall ska gå över till </w:t>
      </w:r>
      <w:proofErr w:type="spellStart"/>
      <w:r w:rsidRPr="00887103">
        <w:t>invasiv</w:t>
      </w:r>
      <w:proofErr w:type="spellEnd"/>
      <w:r w:rsidRPr="00887103">
        <w:t>, livsuppehållande ventilatorbehandling eller inte.</w:t>
      </w:r>
    </w:p>
    <w:p w14:paraId="52868790" w14:textId="77777777" w:rsidR="00887103" w:rsidRPr="00887103" w:rsidRDefault="00887103" w:rsidP="007630EB">
      <w:r w:rsidRPr="00887103">
        <w:t>ART tillhandahåller hostmaskin och sug om det behövs för de ventilator</w:t>
      </w:r>
      <w:r w:rsidRPr="00887103">
        <w:softHyphen/>
        <w:t>patienter som följs på enheten.</w:t>
      </w:r>
    </w:p>
    <w:p w14:paraId="0E0B9122" w14:textId="77777777" w:rsidR="00887103" w:rsidRPr="00887103" w:rsidRDefault="00887103" w:rsidP="007630EB">
      <w:pPr>
        <w:pStyle w:val="Rubrik3"/>
      </w:pPr>
      <w:bookmarkStart w:id="14" w:name="_Toc94268691"/>
      <w:bookmarkStart w:id="15" w:name="_Toc256000003"/>
      <w:bookmarkStart w:id="16" w:name="_Toc256000018"/>
      <w:bookmarkStart w:id="17" w:name="_Toc157673002"/>
      <w:r w:rsidRPr="00887103">
        <w:t>Ansvar</w:t>
      </w:r>
      <w:bookmarkEnd w:id="14"/>
      <w:bookmarkEnd w:id="15"/>
      <w:bookmarkEnd w:id="16"/>
      <w:bookmarkEnd w:id="17"/>
    </w:p>
    <w:p w14:paraId="6CCB7574" w14:textId="77777777" w:rsidR="00887103" w:rsidRPr="00887103" w:rsidRDefault="00887103" w:rsidP="007630EB">
      <w:r w:rsidRPr="00887103">
        <w:t>Den medicinska behandlingen inklusive eventuella förskrivningar av läkemedel via ART, är enbart inriktad på patientens andningsproblem. Förskrivning av övriga läkemedel sker av patientens ordinarie patientansvariga läkare.</w:t>
      </w:r>
    </w:p>
    <w:p w14:paraId="61965252" w14:textId="77777777" w:rsidR="00887103" w:rsidRPr="002D740F" w:rsidRDefault="00887103" w:rsidP="002D740F">
      <w:pPr>
        <w:pStyle w:val="Rubrik2"/>
      </w:pPr>
      <w:bookmarkStart w:id="18" w:name="_Toc94268692"/>
      <w:bookmarkStart w:id="19" w:name="_Toc256000004"/>
      <w:bookmarkStart w:id="20" w:name="_Toc256000019"/>
      <w:bookmarkStart w:id="21" w:name="_Toc157673003"/>
      <w:r w:rsidRPr="002D740F">
        <w:t>Genomförande</w:t>
      </w:r>
      <w:bookmarkEnd w:id="18"/>
      <w:bookmarkEnd w:id="19"/>
      <w:bookmarkEnd w:id="20"/>
      <w:bookmarkEnd w:id="21"/>
    </w:p>
    <w:p w14:paraId="5EE0FE7C" w14:textId="77777777" w:rsidR="00887103" w:rsidRPr="00887103" w:rsidRDefault="00887103" w:rsidP="00465522">
      <w:pPr>
        <w:pStyle w:val="Rubrik3"/>
        <w:spacing w:before="120"/>
      </w:pPr>
      <w:bookmarkStart w:id="22" w:name="_Toc94268693"/>
      <w:bookmarkStart w:id="23" w:name="_Toc256000005"/>
      <w:bookmarkStart w:id="24" w:name="_Toc256000020"/>
      <w:bookmarkStart w:id="25" w:name="_Toc157673004"/>
      <w:r w:rsidRPr="00887103">
        <w:t>Sömnapné</w:t>
      </w:r>
      <w:bookmarkEnd w:id="22"/>
      <w:bookmarkEnd w:id="23"/>
      <w:bookmarkEnd w:id="24"/>
      <w:bookmarkEnd w:id="25"/>
    </w:p>
    <w:p w14:paraId="788FCE0F" w14:textId="77777777" w:rsidR="00887103" w:rsidRPr="00887103" w:rsidRDefault="00887103" w:rsidP="00465522">
      <w:pPr>
        <w:pStyle w:val="MellanrubrikVGR"/>
        <w:spacing w:before="120"/>
      </w:pPr>
      <w:bookmarkStart w:id="26" w:name="_Toc94268694"/>
      <w:bookmarkStart w:id="27" w:name="_Toc256000006"/>
      <w:bookmarkStart w:id="28" w:name="_Toc256000021"/>
      <w:bookmarkStart w:id="29" w:name="_Toc157673005"/>
      <w:r w:rsidRPr="00887103">
        <w:t>Remittering</w:t>
      </w:r>
      <w:bookmarkEnd w:id="26"/>
      <w:bookmarkEnd w:id="27"/>
      <w:bookmarkEnd w:id="28"/>
      <w:bookmarkEnd w:id="29"/>
    </w:p>
    <w:p w14:paraId="3FE10EAF" w14:textId="77777777" w:rsidR="00887103" w:rsidRPr="00887103" w:rsidRDefault="00887103" w:rsidP="00465522">
      <w:pPr>
        <w:spacing w:after="60"/>
      </w:pPr>
      <w:r w:rsidRPr="00887103">
        <w:t xml:space="preserve">För att kunna prioritera högriskindivider till snabb utredning och rätt behandling </w:t>
      </w:r>
      <w:r w:rsidRPr="00887103">
        <w:rPr>
          <w:b/>
          <w:bCs/>
        </w:rPr>
        <w:t>måste</w:t>
      </w:r>
      <w:r w:rsidRPr="00887103">
        <w:t xml:space="preserve"> remisser</w:t>
      </w:r>
      <w:r w:rsidRPr="00887103">
        <w:rPr>
          <w:sz w:val="28"/>
          <w:szCs w:val="28"/>
        </w:rPr>
        <w:t xml:space="preserve"> </w:t>
      </w:r>
      <w:r w:rsidRPr="00887103">
        <w:t>med frågeställning sömnapnésyndrom innehålla följande information:</w:t>
      </w:r>
    </w:p>
    <w:p w14:paraId="37FD2585" w14:textId="77777777" w:rsidR="00887103" w:rsidRPr="00887103" w:rsidRDefault="00887103" w:rsidP="00465522">
      <w:pPr>
        <w:pStyle w:val="Punktlista"/>
      </w:pPr>
      <w:r w:rsidRPr="00887103">
        <w:t>BMI.</w:t>
      </w:r>
    </w:p>
    <w:p w14:paraId="05951FE9" w14:textId="77777777" w:rsidR="00887103" w:rsidRPr="00887103" w:rsidRDefault="00887103" w:rsidP="00465522">
      <w:pPr>
        <w:pStyle w:val="Punktlista"/>
      </w:pPr>
      <w:r w:rsidRPr="00887103">
        <w:t>Yrke – relevant om yrket är säkerhetsklassat, patienten är yrkesförare eller om dagsömnighet kan medföra särskild olycksrisk.</w:t>
      </w:r>
    </w:p>
    <w:p w14:paraId="44F5D0C9" w14:textId="77777777" w:rsidR="00887103" w:rsidRPr="00887103" w:rsidRDefault="00887103" w:rsidP="00465522">
      <w:pPr>
        <w:pStyle w:val="Punktlista"/>
      </w:pPr>
      <w:r w:rsidRPr="00887103">
        <w:t>ÖNH-status – finns tonsillhypertrofi? Näsans anatomi?</w:t>
      </w:r>
    </w:p>
    <w:p w14:paraId="25579021" w14:textId="77777777" w:rsidR="00887103" w:rsidRPr="00887103" w:rsidRDefault="00887103" w:rsidP="00465522">
      <w:pPr>
        <w:spacing w:before="120" w:after="60"/>
      </w:pPr>
      <w:r w:rsidRPr="00887103">
        <w:t>Remissen bör även innehålla:</w:t>
      </w:r>
    </w:p>
    <w:p w14:paraId="2B41050D" w14:textId="77777777" w:rsidR="00887103" w:rsidRPr="00887103" w:rsidRDefault="00887103" w:rsidP="00465522">
      <w:pPr>
        <w:pStyle w:val="Punktlista"/>
      </w:pPr>
      <w:r w:rsidRPr="00887103">
        <w:t xml:space="preserve">Nattliga symtom, </w:t>
      </w:r>
      <w:proofErr w:type="gramStart"/>
      <w:r w:rsidRPr="00887103">
        <w:t>t.ex.</w:t>
      </w:r>
      <w:proofErr w:type="gramEnd"/>
      <w:r w:rsidRPr="00887103">
        <w:t xml:space="preserve"> bevittnade snarkningar och apnéer, fragmenterad nattsömn, </w:t>
      </w:r>
      <w:proofErr w:type="spellStart"/>
      <w:r w:rsidRPr="00887103">
        <w:t>nykturi</w:t>
      </w:r>
      <w:proofErr w:type="spellEnd"/>
      <w:r w:rsidRPr="00887103">
        <w:t>, svettningar eller muntorrhet.</w:t>
      </w:r>
    </w:p>
    <w:p w14:paraId="786B8D00" w14:textId="77777777" w:rsidR="00887103" w:rsidRPr="00887103" w:rsidRDefault="00887103" w:rsidP="00465522">
      <w:pPr>
        <w:pStyle w:val="Punktlista"/>
      </w:pPr>
      <w:r w:rsidRPr="00887103">
        <w:t xml:space="preserve">Dagsymtom, </w:t>
      </w:r>
      <w:proofErr w:type="gramStart"/>
      <w:r w:rsidRPr="00887103">
        <w:t>t.ex.</w:t>
      </w:r>
      <w:proofErr w:type="gramEnd"/>
      <w:r w:rsidRPr="00887103">
        <w:t xml:space="preserve"> översömnighet, nedsatt kognition, humörsvängningar.</w:t>
      </w:r>
    </w:p>
    <w:p w14:paraId="510D2B91" w14:textId="77777777" w:rsidR="00887103" w:rsidRPr="00887103" w:rsidRDefault="00887103" w:rsidP="00465522">
      <w:pPr>
        <w:pStyle w:val="Punktlista"/>
      </w:pPr>
      <w:r w:rsidRPr="00887103">
        <w:lastRenderedPageBreak/>
        <w:t xml:space="preserve">Samsjuklighet, </w:t>
      </w:r>
      <w:proofErr w:type="gramStart"/>
      <w:r w:rsidRPr="00887103">
        <w:t>t.ex.</w:t>
      </w:r>
      <w:proofErr w:type="gramEnd"/>
      <w:r w:rsidRPr="00887103">
        <w:t xml:space="preserve"> kardiovaskulära sjukdomar, metabolt syndrom, sjukdomar eller tillstånd som påverkar svalg- och ansiktsanatomi.</w:t>
      </w:r>
    </w:p>
    <w:p w14:paraId="014D292E" w14:textId="77777777" w:rsidR="00887103" w:rsidRPr="00887103" w:rsidRDefault="00887103" w:rsidP="00465522">
      <w:pPr>
        <w:pStyle w:val="Punktlista"/>
      </w:pPr>
      <w:r w:rsidRPr="00887103">
        <w:t>Rökning, alkohol och läkemedel.</w:t>
      </w:r>
    </w:p>
    <w:p w14:paraId="0831727A" w14:textId="77777777" w:rsidR="00887103" w:rsidRPr="00887103" w:rsidRDefault="00887103" w:rsidP="00465522">
      <w:pPr>
        <w:pStyle w:val="MellanrubrikVGR"/>
      </w:pPr>
      <w:bookmarkStart w:id="30" w:name="_Toc94268695"/>
      <w:bookmarkStart w:id="31" w:name="_Toc256000007"/>
      <w:bookmarkStart w:id="32" w:name="_Toc256000022"/>
      <w:bookmarkStart w:id="33" w:name="_Toc157673006"/>
      <w:r w:rsidRPr="00887103">
        <w:t>Utredning</w:t>
      </w:r>
      <w:bookmarkEnd w:id="30"/>
      <w:bookmarkEnd w:id="31"/>
      <w:bookmarkEnd w:id="32"/>
      <w:bookmarkEnd w:id="33"/>
    </w:p>
    <w:p w14:paraId="6C015E9A" w14:textId="27BF768E" w:rsidR="00887103" w:rsidRPr="00887103" w:rsidRDefault="00887103" w:rsidP="00465522">
      <w:r w:rsidRPr="00887103">
        <w:t xml:space="preserve">Efter bedömning av remissen får patienten information om utredningen, bland annat en länk till två olika instruktionsfilmer för patient; </w:t>
      </w:r>
      <w:hyperlink r:id="rId16">
        <w:r w:rsidRPr="00441849">
          <w:rPr>
            <w:rStyle w:val="Hyperlnk"/>
          </w:rPr>
          <w:t>Nattlig andningsregistrering</w:t>
        </w:r>
      </w:hyperlink>
      <w:r w:rsidRPr="00887103">
        <w:t xml:space="preserve"> samt </w:t>
      </w:r>
      <w:hyperlink r:id="rId17">
        <w:r w:rsidRPr="008C3AF5">
          <w:rPr>
            <w:rStyle w:val="Hyperlnk"/>
          </w:rPr>
          <w:t>Andningsskola OSAS</w:t>
        </w:r>
      </w:hyperlink>
      <w:r w:rsidRPr="00887103">
        <w:t xml:space="preserve">. Vid utredning av sömnapnésyndrom kommer patienten och hämtar mätutrustning för nattlig andningsregistrering (NAR), tar själv på sig och sover hemma med den, och lämnar sedan tillbaka den nästa dag. Läkare granskar undersökningen och patienten får information om vad den visat via fysiskt besök eller telefonbesök. Vid högt BMI eller på klinisk misstanke kontrolleras </w:t>
      </w:r>
      <w:proofErr w:type="spellStart"/>
      <w:r w:rsidRPr="00887103">
        <w:t>blodgas</w:t>
      </w:r>
      <w:proofErr w:type="spellEnd"/>
      <w:r w:rsidRPr="00887103">
        <w:t xml:space="preserve"> arteriellt eller kapillärt. Patienten fyller i ett frågeformulär i samband med utredningen</w:t>
      </w:r>
      <w:r w:rsidR="1E3ED790">
        <w:t xml:space="preserve"> (</w:t>
      </w:r>
      <w:r w:rsidRPr="004438B1">
        <w:t>Enkät andningsregistrering</w:t>
      </w:r>
      <w:r w:rsidR="004438B1">
        <w:t xml:space="preserve"> som tillhandahålls via verksamheten</w:t>
      </w:r>
      <w:r w:rsidRPr="00887103">
        <w:t xml:space="preserve"> (</w:t>
      </w:r>
      <w:proofErr w:type="spellStart"/>
      <w:r w:rsidRPr="00887103">
        <w:t>Bl</w:t>
      </w:r>
      <w:proofErr w:type="spellEnd"/>
      <w:r w:rsidRPr="00887103">
        <w:t xml:space="preserve"> 1949)</w:t>
      </w:r>
      <w:r w:rsidR="002E3E67">
        <w:t>)</w:t>
      </w:r>
      <w:r w:rsidRPr="00887103">
        <w:rPr>
          <w:color w:val="0000FF"/>
        </w:rPr>
        <w:t>.</w:t>
      </w:r>
      <w:bookmarkStart w:id="34" w:name="_Hlk86326444"/>
      <w:bookmarkEnd w:id="34"/>
    </w:p>
    <w:p w14:paraId="0B972CB4" w14:textId="0A6FC814" w:rsidR="00887103" w:rsidRPr="00887103" w:rsidRDefault="00887103" w:rsidP="00465522">
      <w:r w:rsidRPr="00887103">
        <w:t>CPAP-utprovning och uppföljning görs hos sjuk- eller undersköterska på ART.</w:t>
      </w:r>
    </w:p>
    <w:p w14:paraId="419A9CBA" w14:textId="77777777" w:rsidR="00887103" w:rsidRPr="00887103" w:rsidRDefault="00887103" w:rsidP="00465522">
      <w:r w:rsidRPr="00887103">
        <w:t xml:space="preserve">Utprovning och uppföljning av apnébettskena görs hos </w:t>
      </w:r>
      <w:proofErr w:type="spellStart"/>
      <w:r w:rsidRPr="00887103">
        <w:t>bettfysiologisk</w:t>
      </w:r>
      <w:proofErr w:type="spellEnd"/>
      <w:r w:rsidRPr="00887103">
        <w:t xml:space="preserve"> klinik. Vi har ingen egen verksamhet som syftar till viktreduktion utan har möjlighet att remittera tillbaka till primärvården, obesitasmottagningen i Göteborg eller lita till patientens egen förmåga.</w:t>
      </w:r>
    </w:p>
    <w:p w14:paraId="637B7345" w14:textId="77777777" w:rsidR="00887103" w:rsidRPr="002D740F" w:rsidRDefault="00887103" w:rsidP="002D740F">
      <w:pPr>
        <w:pStyle w:val="Rubrik3"/>
      </w:pPr>
      <w:bookmarkStart w:id="35" w:name="_Toc94268696"/>
      <w:bookmarkStart w:id="36" w:name="_Toc256000008"/>
      <w:bookmarkStart w:id="37" w:name="_Toc256000023"/>
      <w:bookmarkStart w:id="38" w:name="_Toc157673007"/>
      <w:r w:rsidRPr="002D740F">
        <w:t>Underventilering</w:t>
      </w:r>
      <w:bookmarkEnd w:id="35"/>
      <w:bookmarkEnd w:id="36"/>
      <w:bookmarkEnd w:id="37"/>
      <w:bookmarkEnd w:id="38"/>
    </w:p>
    <w:p w14:paraId="120206E5" w14:textId="77777777" w:rsidR="00887103" w:rsidRPr="00887103" w:rsidRDefault="00887103" w:rsidP="002D740F">
      <w:pPr>
        <w:pStyle w:val="MellanrubrikVGR"/>
        <w:spacing w:before="120"/>
      </w:pPr>
      <w:bookmarkStart w:id="39" w:name="_Toc94268697"/>
      <w:bookmarkStart w:id="40" w:name="_Toc256000009"/>
      <w:bookmarkStart w:id="41" w:name="_Toc256000024"/>
      <w:bookmarkStart w:id="42" w:name="_Toc157673008"/>
      <w:r w:rsidRPr="00887103">
        <w:t>Remittering</w:t>
      </w:r>
      <w:bookmarkEnd w:id="39"/>
      <w:bookmarkEnd w:id="40"/>
      <w:bookmarkEnd w:id="41"/>
      <w:bookmarkEnd w:id="42"/>
    </w:p>
    <w:p w14:paraId="72CF3716" w14:textId="77777777" w:rsidR="00887103" w:rsidRPr="00887103" w:rsidRDefault="00887103" w:rsidP="00807DD1">
      <w:pPr>
        <w:spacing w:after="60"/>
      </w:pPr>
      <w:r w:rsidRPr="00887103">
        <w:t xml:space="preserve">Vid frågeställning underventilering </w:t>
      </w:r>
      <w:r w:rsidRPr="00887103">
        <w:rPr>
          <w:b/>
          <w:bCs/>
        </w:rPr>
        <w:t>måste</w:t>
      </w:r>
      <w:r w:rsidRPr="00887103">
        <w:t xml:space="preserve"> remissen innehålla följande information:</w:t>
      </w:r>
    </w:p>
    <w:p w14:paraId="1281342A" w14:textId="77777777" w:rsidR="00887103" w:rsidRPr="00887103" w:rsidRDefault="00887103" w:rsidP="00465522">
      <w:pPr>
        <w:pStyle w:val="Punktlista"/>
      </w:pPr>
      <w:r w:rsidRPr="00887103">
        <w:t>Bakomliggande sjukdom som gör att underventilering misstänks och gärna något om progressionstakt.</w:t>
      </w:r>
    </w:p>
    <w:p w14:paraId="01BAFBC4" w14:textId="77777777" w:rsidR="00887103" w:rsidRPr="00887103" w:rsidRDefault="00887103" w:rsidP="00465522">
      <w:pPr>
        <w:pStyle w:val="Punktlista"/>
      </w:pPr>
      <w:proofErr w:type="spellStart"/>
      <w:r w:rsidRPr="00887103">
        <w:t>Blodgas</w:t>
      </w:r>
      <w:proofErr w:type="spellEnd"/>
      <w:r w:rsidRPr="00887103">
        <w:t xml:space="preserve"> då patienten remitteras från specialistvård, i andra fall är kontroll av syremättnad till fördel för utredningen.</w:t>
      </w:r>
    </w:p>
    <w:p w14:paraId="7D592CC5" w14:textId="77777777" w:rsidR="00887103" w:rsidRPr="00887103" w:rsidRDefault="00887103" w:rsidP="00465522">
      <w:pPr>
        <w:pStyle w:val="Punktlista"/>
      </w:pPr>
      <w:r w:rsidRPr="00887103">
        <w:t>BMI.</w:t>
      </w:r>
    </w:p>
    <w:p w14:paraId="611785F7" w14:textId="77777777" w:rsidR="00887103" w:rsidRPr="00887103" w:rsidRDefault="00887103" w:rsidP="00465522">
      <w:pPr>
        <w:pStyle w:val="Punktlista"/>
      </w:pPr>
      <w:r w:rsidRPr="00887103">
        <w:t>Patientens inställning till ventilator och förmåga att hantera sådan. Om förmåga saknas, ange vad det finns för stöd runt patienten.</w:t>
      </w:r>
    </w:p>
    <w:p w14:paraId="5E7B43FF" w14:textId="77777777" w:rsidR="00887103" w:rsidRPr="00887103" w:rsidRDefault="00887103" w:rsidP="00465522">
      <w:pPr>
        <w:pStyle w:val="Punktlista"/>
      </w:pPr>
      <w:r w:rsidRPr="00887103">
        <w:t xml:space="preserve">Eventuell behandlingsbegränsning; är det aktuellt med </w:t>
      </w:r>
      <w:proofErr w:type="spellStart"/>
      <w:r w:rsidRPr="00887103">
        <w:t>invasiv</w:t>
      </w:r>
      <w:proofErr w:type="spellEnd"/>
      <w:r w:rsidRPr="00887103">
        <w:t xml:space="preserve"> och livsuppehållande respiratorbehandling om patientens grundsjukdom blir så avancerad att </w:t>
      </w:r>
      <w:proofErr w:type="spellStart"/>
      <w:r w:rsidRPr="00887103">
        <w:t>noninvasiv</w:t>
      </w:r>
      <w:proofErr w:type="spellEnd"/>
      <w:r w:rsidRPr="00887103">
        <w:t xml:space="preserve"> </w:t>
      </w:r>
      <w:proofErr w:type="spellStart"/>
      <w:r w:rsidRPr="00887103">
        <w:t>BiLevelventilation</w:t>
      </w:r>
      <w:proofErr w:type="spellEnd"/>
      <w:r w:rsidRPr="00887103">
        <w:t xml:space="preserve"> inte längre gör någon nytta?</w:t>
      </w:r>
    </w:p>
    <w:p w14:paraId="39EC83B9" w14:textId="77777777" w:rsidR="00887103" w:rsidRPr="00887103" w:rsidRDefault="00887103" w:rsidP="00465522">
      <w:pPr>
        <w:pStyle w:val="Punktlista"/>
      </w:pPr>
      <w:r w:rsidRPr="00887103">
        <w:t>Patientansvarig läkare bör anges.</w:t>
      </w:r>
    </w:p>
    <w:p w14:paraId="4186343D" w14:textId="77777777" w:rsidR="00887103" w:rsidRPr="00887103" w:rsidRDefault="00887103" w:rsidP="00465522">
      <w:pPr>
        <w:pStyle w:val="MellanrubrikVGR"/>
      </w:pPr>
      <w:bookmarkStart w:id="43" w:name="_Toc94268698"/>
      <w:bookmarkStart w:id="44" w:name="_Toc256000010"/>
      <w:bookmarkStart w:id="45" w:name="_Toc256000025"/>
      <w:bookmarkStart w:id="46" w:name="_Toc157673009"/>
      <w:r w:rsidRPr="00887103">
        <w:lastRenderedPageBreak/>
        <w:t>Utredning</w:t>
      </w:r>
      <w:bookmarkEnd w:id="43"/>
      <w:bookmarkEnd w:id="44"/>
      <w:bookmarkEnd w:id="45"/>
      <w:bookmarkEnd w:id="46"/>
    </w:p>
    <w:p w14:paraId="548ECE71" w14:textId="77777777" w:rsidR="00887103" w:rsidRPr="00887103" w:rsidRDefault="00887103" w:rsidP="00465522">
      <w:r w:rsidRPr="00887103">
        <w:t xml:space="preserve">Utredningen, baseras på nationella riktlinjer av underventilering, som är individbaserad och kan omfatta spirometri i sittande och liggande, NAR, PEF och host-PEF samt </w:t>
      </w:r>
      <w:proofErr w:type="spellStart"/>
      <w:r w:rsidRPr="00887103">
        <w:t>blodgas</w:t>
      </w:r>
      <w:proofErr w:type="spellEnd"/>
      <w:r w:rsidRPr="00887103">
        <w:t xml:space="preserve">. Utprovning och uppföljning av </w:t>
      </w:r>
      <w:proofErr w:type="spellStart"/>
      <w:r w:rsidRPr="00887103">
        <w:t>BiLevelPap</w:t>
      </w:r>
      <w:proofErr w:type="spellEnd"/>
      <w:r w:rsidRPr="00887103">
        <w:t xml:space="preserve"> eller hemventilator görs av sjuksköterska på ART med stöd av läkare.</w:t>
      </w:r>
    </w:p>
    <w:p w14:paraId="0592AD6E" w14:textId="77777777" w:rsidR="00887103" w:rsidRPr="002D740F" w:rsidRDefault="00887103" w:rsidP="002D740F">
      <w:pPr>
        <w:pStyle w:val="Rubrik3"/>
      </w:pPr>
      <w:bookmarkStart w:id="47" w:name="_Toc94268699"/>
      <w:bookmarkStart w:id="48" w:name="_Toc256000011"/>
      <w:bookmarkStart w:id="49" w:name="_Toc256000026"/>
      <w:bookmarkStart w:id="50" w:name="_Toc157673010"/>
      <w:r w:rsidRPr="002D740F">
        <w:t>Patientinformation</w:t>
      </w:r>
      <w:bookmarkEnd w:id="47"/>
      <w:bookmarkEnd w:id="48"/>
      <w:bookmarkEnd w:id="49"/>
      <w:bookmarkEnd w:id="50"/>
    </w:p>
    <w:p w14:paraId="67140969" w14:textId="138253EF" w:rsidR="00887103" w:rsidRPr="00887103" w:rsidRDefault="00887103" w:rsidP="00465522">
      <w:r>
        <w:t xml:space="preserve">Mer information till patienter gällande symtom och behandling vid OSAS, finns beskriver i patientinformationen </w:t>
      </w:r>
      <w:hyperlink r:id="rId18">
        <w:r w:rsidRPr="1FE52617">
          <w:rPr>
            <w:rStyle w:val="Hyperlnk"/>
          </w:rPr>
          <w:t>Övertrycksbehandling</w:t>
        </w:r>
      </w:hyperlink>
      <w:r>
        <w:t>.</w:t>
      </w:r>
    </w:p>
    <w:p w14:paraId="23ED3D64" w14:textId="69A53D50" w:rsidR="00887103" w:rsidRPr="00887103" w:rsidRDefault="00887103" w:rsidP="002D740F">
      <w:pPr>
        <w:pStyle w:val="Rubrik2"/>
      </w:pPr>
      <w:bookmarkStart w:id="51" w:name="_Toc182366122"/>
      <w:bookmarkStart w:id="52" w:name="_Toc94268700"/>
      <w:bookmarkStart w:id="53" w:name="_Toc256000012"/>
      <w:bookmarkStart w:id="54" w:name="_Toc256000027"/>
      <w:bookmarkStart w:id="55" w:name="_Toc157673011"/>
      <w:r w:rsidRPr="00887103">
        <w:t>Dokumentinformation</w:t>
      </w:r>
      <w:bookmarkEnd w:id="51"/>
      <w:bookmarkEnd w:id="52"/>
      <w:bookmarkEnd w:id="53"/>
      <w:bookmarkEnd w:id="54"/>
      <w:bookmarkEnd w:id="55"/>
    </w:p>
    <w:p w14:paraId="5F58F86C" w14:textId="77777777" w:rsidR="00887103" w:rsidRPr="00465522" w:rsidRDefault="00887103" w:rsidP="00465522">
      <w:pPr>
        <w:spacing w:after="0"/>
        <w:rPr>
          <w:b/>
          <w:bCs/>
        </w:rPr>
      </w:pPr>
      <w:r w:rsidRPr="00465522">
        <w:rPr>
          <w:b/>
          <w:bCs/>
        </w:rPr>
        <w:t>För innehållet svarar</w:t>
      </w:r>
    </w:p>
    <w:p w14:paraId="733F31EE" w14:textId="75B6C1D7" w:rsidR="00887103" w:rsidRPr="00887103" w:rsidRDefault="008D453A" w:rsidP="00465522">
      <w:pPr>
        <w:rPr>
          <w:szCs w:val="20"/>
        </w:rPr>
      </w:pPr>
      <w:r>
        <w:rPr>
          <w:szCs w:val="20"/>
        </w:rPr>
        <w:t>M</w:t>
      </w:r>
      <w:r w:rsidRPr="008D453A">
        <w:rPr>
          <w:szCs w:val="20"/>
        </w:rPr>
        <w:t>alin</w:t>
      </w:r>
      <w:r>
        <w:rPr>
          <w:szCs w:val="20"/>
        </w:rPr>
        <w:t xml:space="preserve"> N</w:t>
      </w:r>
      <w:r w:rsidRPr="008D453A">
        <w:rPr>
          <w:szCs w:val="20"/>
        </w:rPr>
        <w:t>ordahl</w:t>
      </w:r>
      <w:r>
        <w:rPr>
          <w:szCs w:val="20"/>
        </w:rPr>
        <w:t xml:space="preserve">, enhetschef, VO </w:t>
      </w:r>
      <w:r w:rsidR="0096319F">
        <w:rPr>
          <w:szCs w:val="20"/>
        </w:rPr>
        <w:t>n</w:t>
      </w:r>
      <w:r w:rsidR="0096319F" w:rsidRPr="0096319F">
        <w:rPr>
          <w:szCs w:val="20"/>
        </w:rPr>
        <w:t>eurologi, rehabilitering och nära vård</w:t>
      </w:r>
      <w:r w:rsidR="0096319F">
        <w:rPr>
          <w:szCs w:val="20"/>
        </w:rPr>
        <w:t xml:space="preserve">, </w:t>
      </w:r>
      <w:r w:rsidR="0096319F" w:rsidRPr="0096319F">
        <w:rPr>
          <w:i/>
          <w:iCs/>
          <w:szCs w:val="20"/>
        </w:rPr>
        <w:t>sammankallande</w:t>
      </w:r>
      <w:r>
        <w:rPr>
          <w:szCs w:val="20"/>
        </w:rPr>
        <w:br/>
      </w:r>
      <w:r w:rsidR="00887103" w:rsidRPr="00887103">
        <w:rPr>
          <w:szCs w:val="20"/>
        </w:rPr>
        <w:t>Josefina Averheim, specialistläkare ART, nära vård/</w:t>
      </w:r>
      <w:proofErr w:type="spellStart"/>
      <w:r w:rsidR="00887103" w:rsidRPr="00887103">
        <w:rPr>
          <w:szCs w:val="20"/>
        </w:rPr>
        <w:t>neuro</w:t>
      </w:r>
      <w:proofErr w:type="spellEnd"/>
      <w:r w:rsidR="00887103" w:rsidRPr="00887103">
        <w:rPr>
          <w:szCs w:val="20"/>
        </w:rPr>
        <w:t xml:space="preserve"> rehab, SÄS</w:t>
      </w:r>
      <w:r w:rsidR="00887103" w:rsidRPr="00887103">
        <w:rPr>
          <w:szCs w:val="20"/>
        </w:rPr>
        <w:br/>
        <w:t>Andrea Standar, vårdenhetschef ART, nära vård/</w:t>
      </w:r>
      <w:proofErr w:type="spellStart"/>
      <w:r w:rsidR="00887103" w:rsidRPr="00887103">
        <w:rPr>
          <w:szCs w:val="20"/>
        </w:rPr>
        <w:t>neuro</w:t>
      </w:r>
      <w:proofErr w:type="spellEnd"/>
      <w:r w:rsidR="00887103" w:rsidRPr="00887103">
        <w:rPr>
          <w:szCs w:val="20"/>
        </w:rPr>
        <w:t xml:space="preserve"> rehab, SÄS</w:t>
      </w:r>
      <w:bookmarkStart w:id="56" w:name="_Hlk86326544"/>
      <w:bookmarkEnd w:id="56"/>
    </w:p>
    <w:p w14:paraId="5A6B6A79" w14:textId="186C88EE" w:rsidR="00887103" w:rsidRPr="00465522" w:rsidRDefault="00887103" w:rsidP="00465522">
      <w:pPr>
        <w:spacing w:after="0"/>
        <w:rPr>
          <w:b/>
          <w:bCs/>
        </w:rPr>
      </w:pPr>
      <w:bookmarkStart w:id="57" w:name="_Toc149035757"/>
      <w:bookmarkStart w:id="58" w:name="_Toc149978547"/>
      <w:r w:rsidRPr="00465522">
        <w:rPr>
          <w:b/>
          <w:bCs/>
        </w:rPr>
        <w:t>Remissinstanser</w:t>
      </w:r>
      <w:bookmarkEnd w:id="57"/>
      <w:bookmarkEnd w:id="58"/>
      <w:r w:rsidR="00465522">
        <w:rPr>
          <w:b/>
          <w:bCs/>
        </w:rPr>
        <w:t xml:space="preserve"> (utgåva 1)</w:t>
      </w:r>
    </w:p>
    <w:p w14:paraId="65E09D44" w14:textId="77777777" w:rsidR="00887103" w:rsidRPr="00887103" w:rsidRDefault="00887103" w:rsidP="00465522">
      <w:pPr>
        <w:rPr>
          <w:szCs w:val="20"/>
        </w:rPr>
      </w:pPr>
      <w:r w:rsidRPr="00887103">
        <w:rPr>
          <w:szCs w:val="20"/>
        </w:rPr>
        <w:t>Verksamhetschefer SÄS</w:t>
      </w:r>
      <w:r w:rsidRPr="00887103">
        <w:rPr>
          <w:szCs w:val="20"/>
        </w:rPr>
        <w:br/>
        <w:t>Ledningsgrupp primärvård, Södra Älvsborg</w:t>
      </w:r>
    </w:p>
    <w:p w14:paraId="74FE1676" w14:textId="77777777" w:rsidR="00887103" w:rsidRPr="00465522" w:rsidRDefault="00887103" w:rsidP="00465522">
      <w:pPr>
        <w:spacing w:after="0"/>
        <w:rPr>
          <w:b/>
          <w:bCs/>
        </w:rPr>
      </w:pPr>
      <w:r w:rsidRPr="00465522">
        <w:rPr>
          <w:b/>
          <w:bCs/>
        </w:rPr>
        <w:t>Fastställt av</w:t>
      </w:r>
    </w:p>
    <w:p w14:paraId="52B0A820" w14:textId="77777777" w:rsidR="00887103" w:rsidRPr="00887103" w:rsidRDefault="00887103" w:rsidP="00465522">
      <w:pPr>
        <w:rPr>
          <w:szCs w:val="20"/>
        </w:rPr>
      </w:pPr>
      <w:r w:rsidRPr="00887103">
        <w:rPr>
          <w:szCs w:val="20"/>
        </w:rPr>
        <w:t>Jerker Nilson, chefläkare, SÄS.</w:t>
      </w:r>
    </w:p>
    <w:p w14:paraId="5E2EA5D2" w14:textId="77777777" w:rsidR="00887103" w:rsidRPr="00465522" w:rsidRDefault="00887103" w:rsidP="00465522">
      <w:pPr>
        <w:spacing w:after="0"/>
        <w:rPr>
          <w:b/>
          <w:bCs/>
        </w:rPr>
      </w:pPr>
      <w:r w:rsidRPr="00465522">
        <w:rPr>
          <w:b/>
          <w:bCs/>
        </w:rPr>
        <w:t>Nyckelord</w:t>
      </w:r>
    </w:p>
    <w:p w14:paraId="3E9C4D18" w14:textId="77777777" w:rsidR="00887103" w:rsidRPr="00887103" w:rsidRDefault="00887103" w:rsidP="00465522">
      <w:pPr>
        <w:rPr>
          <w:szCs w:val="20"/>
        </w:rPr>
      </w:pPr>
      <w:r w:rsidRPr="00887103">
        <w:rPr>
          <w:szCs w:val="20"/>
        </w:rPr>
        <w:t>Remittering, remiss, vårdbegäran, andningsuppehåll, andningsstörningar, syrebrist, övertrycksbehandling, andningshjälpmedel, medicintekniska hjälpmedel, ART.</w:t>
      </w:r>
    </w:p>
    <w:p w14:paraId="6148A23E" w14:textId="77777777" w:rsidR="00887103" w:rsidRPr="002D740F" w:rsidRDefault="00887103" w:rsidP="002D740F">
      <w:pPr>
        <w:pStyle w:val="Rubrik2"/>
      </w:pPr>
      <w:bookmarkStart w:id="59" w:name="_Toc94268701"/>
      <w:bookmarkStart w:id="60" w:name="_Toc256000013"/>
      <w:bookmarkStart w:id="61" w:name="_Toc256000028"/>
      <w:bookmarkStart w:id="62" w:name="_Toc169686209"/>
      <w:bookmarkStart w:id="63" w:name="_Toc169686713"/>
      <w:bookmarkStart w:id="64" w:name="_Toc182366123"/>
      <w:bookmarkStart w:id="65" w:name="_Toc157673012"/>
      <w:r w:rsidRPr="002D740F">
        <w:t>Referensförteckning</w:t>
      </w:r>
      <w:bookmarkEnd w:id="59"/>
      <w:bookmarkEnd w:id="60"/>
      <w:bookmarkEnd w:id="61"/>
      <w:bookmarkEnd w:id="65"/>
    </w:p>
    <w:p w14:paraId="3A84FE37" w14:textId="7D0DDDD9" w:rsidR="00887103" w:rsidRPr="0039322E" w:rsidRDefault="00887103" w:rsidP="002D740F">
      <w:pPr>
        <w:pStyle w:val="Punktlistanumrerad"/>
      </w:pPr>
      <w:r w:rsidRPr="0039322E">
        <w:t>Nationella riktlinjer för utredning av misstänkt sömnapné. Svenska sömnapnéregistret.</w:t>
      </w:r>
      <w:r w:rsidRPr="0039322E">
        <w:br/>
      </w:r>
      <w:hyperlink r:id="rId19" w:history="1">
        <w:r w:rsidR="0039322E" w:rsidRPr="00EC6E72">
          <w:rPr>
            <w:rStyle w:val="Hyperlnk"/>
          </w:rPr>
          <w:t>https://sesar.registercentrum.se/riktlinjer/nationella-riktlinjer-foer-utredning-av-misstaenkt-soemnapne/p/r17it_esN</w:t>
        </w:r>
      </w:hyperlink>
    </w:p>
    <w:p w14:paraId="1B1947B8" w14:textId="2A600A3B" w:rsidR="00887103" w:rsidRPr="0039322E" w:rsidRDefault="00887103" w:rsidP="002D740F">
      <w:pPr>
        <w:pStyle w:val="Punktlistanumrerad"/>
        <w:rPr>
          <w:rStyle w:val="Hyperlnk"/>
          <w:color w:val="auto"/>
        </w:rPr>
      </w:pPr>
      <w:r w:rsidRPr="0039322E">
        <w:t>Nationellt vårdprogram för behandling av sömnapné hos vuxna. Svenska sömnapnéregistret</w:t>
      </w:r>
      <w:r w:rsidRPr="0039322E">
        <w:rPr>
          <w:u w:val="single"/>
        </w:rPr>
        <w:t>.</w:t>
      </w:r>
      <w:r w:rsidRPr="0039322E">
        <w:br/>
      </w:r>
      <w:hyperlink r:id="rId20">
        <w:r w:rsidRPr="00B4525F">
          <w:rPr>
            <w:rStyle w:val="Hyperlnk"/>
          </w:rPr>
          <w:t>https://sesar.registercentrum.se/riktlinjer/nationellt-vardprogram-foer-behandling-av-soemnapne-hos-vuxna/p/HkusG6OcK</w:t>
        </w:r>
      </w:hyperlink>
    </w:p>
    <w:p w14:paraId="33E1191D" w14:textId="4B691FC6" w:rsidR="00887103" w:rsidRPr="00887103" w:rsidRDefault="00887103" w:rsidP="002D740F">
      <w:pPr>
        <w:pStyle w:val="Punktlistanumrerad"/>
      </w:pPr>
      <w:r w:rsidRPr="0039322E">
        <w:t>Vårdhandboken, avsnitt CPAP-behandling</w:t>
      </w:r>
      <w:r w:rsidRPr="00887103">
        <w:t>.</w:t>
      </w:r>
      <w:r w:rsidRPr="00887103">
        <w:br/>
      </w:r>
      <w:hyperlink r:id="rId21">
        <w:r w:rsidRPr="009618FE">
          <w:rPr>
            <w:rStyle w:val="Hyperlnk"/>
          </w:rPr>
          <w:t>https://www.vardhandboken.se/vard-och-behandling/luftvagar/andningsvard/cpap-behandling</w:t>
        </w:r>
      </w:hyperlink>
    </w:p>
    <w:p w14:paraId="5D8D3B02" w14:textId="57DEC238" w:rsidR="00887103" w:rsidRPr="00887103" w:rsidRDefault="00887103" w:rsidP="002D740F">
      <w:pPr>
        <w:pStyle w:val="Punktlistanumrerad"/>
      </w:pPr>
      <w:r w:rsidRPr="00887103">
        <w:lastRenderedPageBreak/>
        <w:t>Obstruktiv sömnapné hos vuxna – diagnostik och behandling. Regional medicinsk riktlinje, Västra Götalandsregionen.</w:t>
      </w:r>
      <w:r w:rsidRPr="00887103">
        <w:br/>
      </w:r>
      <w:hyperlink r:id="rId22">
        <w:r w:rsidRPr="000C0510">
          <w:rPr>
            <w:rStyle w:val="Hyperlnk"/>
          </w:rPr>
          <w:t>https://hittadokument.vgregion.se/regionovergripande</w:t>
        </w:r>
      </w:hyperlink>
    </w:p>
    <w:p w14:paraId="24B1374B" w14:textId="77777777" w:rsidR="00887103" w:rsidRPr="0039322E" w:rsidRDefault="00887103" w:rsidP="002D740F">
      <w:pPr>
        <w:pStyle w:val="Rubrik2"/>
        <w:rPr>
          <w:color w:val="auto"/>
        </w:rPr>
      </w:pPr>
      <w:bookmarkStart w:id="66" w:name="_Toc94268702"/>
      <w:bookmarkStart w:id="67" w:name="_Toc256000014"/>
      <w:bookmarkStart w:id="68" w:name="_Toc256000029"/>
      <w:bookmarkStart w:id="69" w:name="_Toc157673013"/>
      <w:r w:rsidRPr="0039322E">
        <w:rPr>
          <w:color w:val="auto"/>
        </w:rPr>
        <w:t>Länkförteckning</w:t>
      </w:r>
      <w:bookmarkEnd w:id="62"/>
      <w:bookmarkEnd w:id="63"/>
      <w:bookmarkEnd w:id="64"/>
      <w:bookmarkEnd w:id="66"/>
      <w:bookmarkEnd w:id="67"/>
      <w:bookmarkEnd w:id="68"/>
      <w:bookmarkEnd w:id="69"/>
    </w:p>
    <w:p w14:paraId="2EB86431" w14:textId="2E2E39FC" w:rsidR="00887103" w:rsidRPr="0039322E" w:rsidRDefault="00887103" w:rsidP="002D740F">
      <w:pPr>
        <w:pStyle w:val="Punktlista"/>
        <w:rPr>
          <w:rStyle w:val="Hyperlnk"/>
          <w:color w:val="auto"/>
        </w:rPr>
      </w:pPr>
      <w:r>
        <w:t>Patientinformation Övertrycksbehandling</w:t>
      </w:r>
      <w:r>
        <w:br/>
      </w:r>
      <w:hyperlink r:id="rId23">
        <w:r w:rsidR="0039322E" w:rsidRPr="1FE52617">
          <w:rPr>
            <w:rStyle w:val="Hyperlnk"/>
          </w:rPr>
          <w:t>https://hittadokument.vgregion.se/sas</w:t>
        </w:r>
      </w:hyperlink>
    </w:p>
    <w:p w14:paraId="39B8BCFD" w14:textId="56829D4B" w:rsidR="00887103" w:rsidRDefault="00887103" w:rsidP="1FE52617">
      <w:pPr>
        <w:pStyle w:val="Punktlista"/>
        <w:rPr>
          <w:rStyle w:val="Hyperlnk"/>
        </w:rPr>
      </w:pPr>
      <w:r>
        <w:t>Instruktionsfilmer för patienter, ART, klinik för nära vård, SÄS</w:t>
      </w:r>
      <w:r>
        <w:br/>
      </w:r>
      <w:hyperlink r:id="rId24">
        <w:r w:rsidRPr="1FE52617">
          <w:rPr>
            <w:rStyle w:val="Hyperlnk"/>
          </w:rPr>
          <w:t>https://sas.vgregion.se/avdelningar-och-mottagningar2/andningsresursteamet-art/nattlig-andningsregistrering/</w:t>
        </w:r>
      </w:hyperlink>
      <w:bookmarkEnd w:id="0"/>
    </w:p>
    <w:sectPr w:rsidR="00887103" w:rsidSect="00887103">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A0027C" w14:textId="77777777" w:rsidR="007A767D" w:rsidRDefault="007A767D">
      <w:r>
        <w:separator/>
      </w:r>
    </w:p>
  </w:endnote>
  <w:endnote w:type="continuationSeparator" w:id="0">
    <w:p w14:paraId="673FD02B" w14:textId="77777777" w:rsidR="007A767D" w:rsidRDefault="007A767D">
      <w:r>
        <w:continuationSeparator/>
      </w:r>
    </w:p>
  </w:endnote>
  <w:endnote w:type="continuationNotice" w:id="1">
    <w:p w14:paraId="2E2635EF" w14:textId="77777777" w:rsidR="007A767D" w:rsidRDefault="007A76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01738F" w14:textId="77777777" w:rsidR="007A767D" w:rsidRDefault="007A767D"/>
  </w:footnote>
  <w:footnote w:type="continuationSeparator" w:id="0">
    <w:p w14:paraId="1A4EE6C7" w14:textId="77777777" w:rsidR="007A767D" w:rsidRDefault="007A767D">
      <w:r>
        <w:continuationSeparator/>
      </w:r>
    </w:p>
  </w:footnote>
  <w:footnote w:type="continuationNotice" w:id="1">
    <w:p w14:paraId="4F512DBE" w14:textId="77777777" w:rsidR="007A767D" w:rsidRDefault="007A76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AE5C01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85F3EE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E65D47"/>
    <w:multiLevelType w:val="hybridMultilevel"/>
    <w:tmpl w:val="78B68402"/>
    <w:lvl w:ilvl="0" w:tplc="8C2A97E0">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2261950">
    <w:abstractNumId w:val="18"/>
  </w:num>
  <w:num w:numId="2" w16cid:durableId="1674841719">
    <w:abstractNumId w:val="15"/>
  </w:num>
  <w:num w:numId="3" w16cid:durableId="983892213">
    <w:abstractNumId w:val="0"/>
  </w:num>
  <w:num w:numId="4" w16cid:durableId="297414859">
    <w:abstractNumId w:val="7"/>
  </w:num>
  <w:num w:numId="5" w16cid:durableId="1806583030">
    <w:abstractNumId w:val="16"/>
  </w:num>
  <w:num w:numId="6" w16cid:durableId="1915890870">
    <w:abstractNumId w:val="2"/>
  </w:num>
  <w:num w:numId="7" w16cid:durableId="2037805604">
    <w:abstractNumId w:val="12"/>
  </w:num>
  <w:num w:numId="8" w16cid:durableId="1904484877">
    <w:abstractNumId w:val="9"/>
  </w:num>
  <w:num w:numId="9" w16cid:durableId="967319491">
    <w:abstractNumId w:val="1"/>
  </w:num>
  <w:num w:numId="10" w16cid:durableId="260527880">
    <w:abstractNumId w:val="1"/>
  </w:num>
  <w:num w:numId="11" w16cid:durableId="273906635">
    <w:abstractNumId w:val="3"/>
  </w:num>
  <w:num w:numId="12" w16cid:durableId="1605376932">
    <w:abstractNumId w:val="4"/>
  </w:num>
  <w:num w:numId="13" w16cid:durableId="1906527613">
    <w:abstractNumId w:val="14"/>
  </w:num>
  <w:num w:numId="14" w16cid:durableId="1259564617">
    <w:abstractNumId w:val="10"/>
  </w:num>
  <w:num w:numId="15" w16cid:durableId="934048160">
    <w:abstractNumId w:val="8"/>
  </w:num>
  <w:num w:numId="16" w16cid:durableId="2037533527">
    <w:abstractNumId w:val="13"/>
  </w:num>
  <w:num w:numId="17" w16cid:durableId="524559717">
    <w:abstractNumId w:val="5"/>
  </w:num>
  <w:num w:numId="18" w16cid:durableId="2045863440">
    <w:abstractNumId w:val="11"/>
  </w:num>
  <w:num w:numId="19" w16cid:durableId="1243297276">
    <w:abstractNumId w:val="17"/>
  </w:num>
  <w:num w:numId="20" w16cid:durableId="19249948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C73"/>
    <w:rsid w:val="000051D5"/>
    <w:rsid w:val="00005D13"/>
    <w:rsid w:val="00006D2A"/>
    <w:rsid w:val="00010D47"/>
    <w:rsid w:val="00016CF0"/>
    <w:rsid w:val="0002435C"/>
    <w:rsid w:val="00030DDD"/>
    <w:rsid w:val="000313BB"/>
    <w:rsid w:val="00033ED5"/>
    <w:rsid w:val="00041696"/>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051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4CFF"/>
    <w:rsid w:val="00166D3A"/>
    <w:rsid w:val="00176016"/>
    <w:rsid w:val="00181FDC"/>
    <w:rsid w:val="001860B9"/>
    <w:rsid w:val="00186F2B"/>
    <w:rsid w:val="001874D6"/>
    <w:rsid w:val="0019632A"/>
    <w:rsid w:val="001A4E7C"/>
    <w:rsid w:val="001B6C06"/>
    <w:rsid w:val="001B762C"/>
    <w:rsid w:val="001C4D0A"/>
    <w:rsid w:val="001C5FEF"/>
    <w:rsid w:val="00211487"/>
    <w:rsid w:val="00211D91"/>
    <w:rsid w:val="00217DEC"/>
    <w:rsid w:val="00235B57"/>
    <w:rsid w:val="002429BB"/>
    <w:rsid w:val="00250F24"/>
    <w:rsid w:val="002523C5"/>
    <w:rsid w:val="0025380B"/>
    <w:rsid w:val="0025703A"/>
    <w:rsid w:val="00262F3D"/>
    <w:rsid w:val="00263281"/>
    <w:rsid w:val="002651D6"/>
    <w:rsid w:val="0026551F"/>
    <w:rsid w:val="002802D2"/>
    <w:rsid w:val="00280A85"/>
    <w:rsid w:val="00284119"/>
    <w:rsid w:val="00290B5C"/>
    <w:rsid w:val="00294791"/>
    <w:rsid w:val="002B0B30"/>
    <w:rsid w:val="002B0C78"/>
    <w:rsid w:val="002C0C02"/>
    <w:rsid w:val="002C1277"/>
    <w:rsid w:val="002C60AD"/>
    <w:rsid w:val="002D0E0E"/>
    <w:rsid w:val="002D6023"/>
    <w:rsid w:val="002D740F"/>
    <w:rsid w:val="002E263F"/>
    <w:rsid w:val="002E3E67"/>
    <w:rsid w:val="002E4022"/>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105D"/>
    <w:rsid w:val="00360E0D"/>
    <w:rsid w:val="0036357D"/>
    <w:rsid w:val="00363B23"/>
    <w:rsid w:val="0036594C"/>
    <w:rsid w:val="00367D19"/>
    <w:rsid w:val="00371BED"/>
    <w:rsid w:val="00384019"/>
    <w:rsid w:val="003854F1"/>
    <w:rsid w:val="0039118E"/>
    <w:rsid w:val="00392903"/>
    <w:rsid w:val="0039322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1849"/>
    <w:rsid w:val="004438B1"/>
    <w:rsid w:val="00443C1E"/>
    <w:rsid w:val="00446255"/>
    <w:rsid w:val="00451935"/>
    <w:rsid w:val="00460ED0"/>
    <w:rsid w:val="00465522"/>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472B"/>
    <w:rsid w:val="00511CC4"/>
    <w:rsid w:val="0052715A"/>
    <w:rsid w:val="00531E60"/>
    <w:rsid w:val="00536A5A"/>
    <w:rsid w:val="00541D07"/>
    <w:rsid w:val="00543DE3"/>
    <w:rsid w:val="00544BAB"/>
    <w:rsid w:val="00545F31"/>
    <w:rsid w:val="005578FA"/>
    <w:rsid w:val="00565129"/>
    <w:rsid w:val="00565CD0"/>
    <w:rsid w:val="00567820"/>
    <w:rsid w:val="00575E27"/>
    <w:rsid w:val="005770AD"/>
    <w:rsid w:val="00581414"/>
    <w:rsid w:val="00582490"/>
    <w:rsid w:val="005826FA"/>
    <w:rsid w:val="00597E28"/>
    <w:rsid w:val="005A2E3B"/>
    <w:rsid w:val="005A54ED"/>
    <w:rsid w:val="005A5D5B"/>
    <w:rsid w:val="005A6081"/>
    <w:rsid w:val="005A627D"/>
    <w:rsid w:val="005A7FE9"/>
    <w:rsid w:val="005C0045"/>
    <w:rsid w:val="005C084E"/>
    <w:rsid w:val="005C4606"/>
    <w:rsid w:val="005D0B0C"/>
    <w:rsid w:val="005E02B3"/>
    <w:rsid w:val="005E1E24"/>
    <w:rsid w:val="0060596B"/>
    <w:rsid w:val="00606D97"/>
    <w:rsid w:val="00614E64"/>
    <w:rsid w:val="00617710"/>
    <w:rsid w:val="00617EE6"/>
    <w:rsid w:val="0062184C"/>
    <w:rsid w:val="00623724"/>
    <w:rsid w:val="00626F59"/>
    <w:rsid w:val="00627BEA"/>
    <w:rsid w:val="006319DB"/>
    <w:rsid w:val="0065595B"/>
    <w:rsid w:val="00660269"/>
    <w:rsid w:val="00665F89"/>
    <w:rsid w:val="00673C92"/>
    <w:rsid w:val="006753EC"/>
    <w:rsid w:val="006A0B6C"/>
    <w:rsid w:val="006A175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30EB"/>
    <w:rsid w:val="00765C41"/>
    <w:rsid w:val="00771100"/>
    <w:rsid w:val="007759DD"/>
    <w:rsid w:val="0078609F"/>
    <w:rsid w:val="007917BA"/>
    <w:rsid w:val="007A5C6F"/>
    <w:rsid w:val="007A767D"/>
    <w:rsid w:val="007B3961"/>
    <w:rsid w:val="007D4241"/>
    <w:rsid w:val="007D4317"/>
    <w:rsid w:val="007D4EA3"/>
    <w:rsid w:val="007F1CFF"/>
    <w:rsid w:val="007F5DD5"/>
    <w:rsid w:val="007F683C"/>
    <w:rsid w:val="00807DD1"/>
    <w:rsid w:val="00821A1B"/>
    <w:rsid w:val="008262E9"/>
    <w:rsid w:val="00827E69"/>
    <w:rsid w:val="00835C4D"/>
    <w:rsid w:val="00843F48"/>
    <w:rsid w:val="00851423"/>
    <w:rsid w:val="00857848"/>
    <w:rsid w:val="008654B6"/>
    <w:rsid w:val="0087139C"/>
    <w:rsid w:val="00880E83"/>
    <w:rsid w:val="00882592"/>
    <w:rsid w:val="00887103"/>
    <w:rsid w:val="00892F28"/>
    <w:rsid w:val="008A0C5F"/>
    <w:rsid w:val="008A3DEA"/>
    <w:rsid w:val="008A4EB9"/>
    <w:rsid w:val="008A74C0"/>
    <w:rsid w:val="008B1694"/>
    <w:rsid w:val="008C3AF5"/>
    <w:rsid w:val="008C4B27"/>
    <w:rsid w:val="008C7F2A"/>
    <w:rsid w:val="008D453A"/>
    <w:rsid w:val="008E36F8"/>
    <w:rsid w:val="008E46B2"/>
    <w:rsid w:val="008E682C"/>
    <w:rsid w:val="008E78A1"/>
    <w:rsid w:val="008F4403"/>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8FE"/>
    <w:rsid w:val="0096319F"/>
    <w:rsid w:val="00971D93"/>
    <w:rsid w:val="009B1F6B"/>
    <w:rsid w:val="009C0D12"/>
    <w:rsid w:val="009C192E"/>
    <w:rsid w:val="009D6819"/>
    <w:rsid w:val="009D6D1C"/>
    <w:rsid w:val="009E0CF9"/>
    <w:rsid w:val="009E531B"/>
    <w:rsid w:val="009E6C56"/>
    <w:rsid w:val="009E7DCF"/>
    <w:rsid w:val="009F4A56"/>
    <w:rsid w:val="009F4E65"/>
    <w:rsid w:val="00A00684"/>
    <w:rsid w:val="00A006A5"/>
    <w:rsid w:val="00A05942"/>
    <w:rsid w:val="00A07BEC"/>
    <w:rsid w:val="00A1088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17105"/>
    <w:rsid w:val="00B33FDD"/>
    <w:rsid w:val="00B359CC"/>
    <w:rsid w:val="00B36107"/>
    <w:rsid w:val="00B41789"/>
    <w:rsid w:val="00B42688"/>
    <w:rsid w:val="00B42ECC"/>
    <w:rsid w:val="00B4525F"/>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131A"/>
    <w:rsid w:val="00BB69DB"/>
    <w:rsid w:val="00BC322E"/>
    <w:rsid w:val="00BC44CD"/>
    <w:rsid w:val="00BC48A6"/>
    <w:rsid w:val="00BC6363"/>
    <w:rsid w:val="00BE7978"/>
    <w:rsid w:val="00C07DDB"/>
    <w:rsid w:val="00C4115D"/>
    <w:rsid w:val="00C43BDD"/>
    <w:rsid w:val="00C47778"/>
    <w:rsid w:val="00C5011E"/>
    <w:rsid w:val="00C50EE5"/>
    <w:rsid w:val="00C5240A"/>
    <w:rsid w:val="00C5398F"/>
    <w:rsid w:val="00C556F5"/>
    <w:rsid w:val="00C61440"/>
    <w:rsid w:val="00C70E19"/>
    <w:rsid w:val="00C72574"/>
    <w:rsid w:val="00C7430C"/>
    <w:rsid w:val="00C85DA1"/>
    <w:rsid w:val="00C9071C"/>
    <w:rsid w:val="00C908FF"/>
    <w:rsid w:val="00C97BD3"/>
    <w:rsid w:val="00CA39EF"/>
    <w:rsid w:val="00CA521F"/>
    <w:rsid w:val="00CB0493"/>
    <w:rsid w:val="00CB17FF"/>
    <w:rsid w:val="00CB1ED7"/>
    <w:rsid w:val="00CC167C"/>
    <w:rsid w:val="00CC3031"/>
    <w:rsid w:val="00CC52D9"/>
    <w:rsid w:val="00CD6647"/>
    <w:rsid w:val="00CE4B73"/>
    <w:rsid w:val="00CF70BB"/>
    <w:rsid w:val="00D074DB"/>
    <w:rsid w:val="00D139CF"/>
    <w:rsid w:val="00D209A0"/>
    <w:rsid w:val="00D37E7F"/>
    <w:rsid w:val="00D45B74"/>
    <w:rsid w:val="00D47AD7"/>
    <w:rsid w:val="00D51529"/>
    <w:rsid w:val="00D85218"/>
    <w:rsid w:val="00D915B1"/>
    <w:rsid w:val="00DA299D"/>
    <w:rsid w:val="00DA65C4"/>
    <w:rsid w:val="00DD2BE0"/>
    <w:rsid w:val="00DE4447"/>
    <w:rsid w:val="00DE5DA2"/>
    <w:rsid w:val="00DF0033"/>
    <w:rsid w:val="00E026BF"/>
    <w:rsid w:val="00E07B1B"/>
    <w:rsid w:val="00E11853"/>
    <w:rsid w:val="00E35975"/>
    <w:rsid w:val="00E52A86"/>
    <w:rsid w:val="00E54B47"/>
    <w:rsid w:val="00E553BF"/>
    <w:rsid w:val="00E55D93"/>
    <w:rsid w:val="00E61294"/>
    <w:rsid w:val="00E7237C"/>
    <w:rsid w:val="00E77C46"/>
    <w:rsid w:val="00E86CE8"/>
    <w:rsid w:val="00E90E82"/>
    <w:rsid w:val="00EA00CB"/>
    <w:rsid w:val="00EA1BAA"/>
    <w:rsid w:val="00EA3FCD"/>
    <w:rsid w:val="00EA42A0"/>
    <w:rsid w:val="00EB6393"/>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17E5"/>
    <w:rsid w:val="00FB2F0F"/>
    <w:rsid w:val="00FB5086"/>
    <w:rsid w:val="00FB5411"/>
    <w:rsid w:val="00FB6392"/>
    <w:rsid w:val="00FD3C70"/>
    <w:rsid w:val="00FD6820"/>
    <w:rsid w:val="00FE12D8"/>
    <w:rsid w:val="00FF7C02"/>
    <w:rsid w:val="024801E3"/>
    <w:rsid w:val="0FB9A0BF"/>
    <w:rsid w:val="13A96669"/>
    <w:rsid w:val="1D10A3FD"/>
    <w:rsid w:val="1E3ED790"/>
    <w:rsid w:val="1F27B71B"/>
    <w:rsid w:val="1FE52617"/>
    <w:rsid w:val="3EC7811B"/>
    <w:rsid w:val="41463616"/>
    <w:rsid w:val="4734AD6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209A0"/>
    <w:pPr>
      <w:keepNext/>
      <w:spacing w:before="18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8710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87103"/>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8710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209A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630E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630EB"/>
    <w:pPr>
      <w:tabs>
        <w:tab w:val="right" w:leader="dot" w:pos="8777"/>
      </w:tabs>
      <w:spacing w:after="0"/>
      <w:ind w:left="1349"/>
    </w:pPr>
  </w:style>
  <w:style w:type="paragraph" w:styleId="Innehll3">
    <w:name w:val="toc 3"/>
    <w:basedOn w:val="Normal"/>
    <w:next w:val="Normal"/>
    <w:autoRedefine/>
    <w:uiPriority w:val="39"/>
    <w:unhideWhenUsed/>
    <w:rsid w:val="007630EB"/>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6552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65522"/>
    <w:pPr>
      <w:numPr>
        <w:numId w:val="14"/>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87103"/>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8710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87103"/>
    <w:rPr>
      <w:rFonts w:asciiTheme="majorHAnsi" w:eastAsiaTheme="majorEastAsia" w:hAnsiTheme="majorHAnsi" w:cstheme="majorBidi"/>
      <w:i/>
      <w:iCs/>
      <w:color w:val="272727" w:themeColor="text1" w:themeTint="D8"/>
      <w:sz w:val="21"/>
      <w:szCs w:val="21"/>
    </w:rPr>
  </w:style>
  <w:style w:type="paragraph" w:customStyle="1" w:styleId="Punktlistanumrerad">
    <w:name w:val="Punktlista numrerad"/>
    <w:qFormat/>
    <w:rsid w:val="002D740F"/>
    <w:pPr>
      <w:numPr>
        <w:numId w:val="20"/>
      </w:numPr>
      <w:tabs>
        <w:tab w:val="left" w:pos="1349"/>
      </w:tabs>
      <w:suppressAutoHyphens/>
      <w:spacing w:after="80" w:line="288" w:lineRule="auto"/>
      <w:ind w:left="1349" w:right="868" w:hanging="357"/>
    </w:pPr>
    <w:rPr>
      <w:sz w:val="24"/>
    </w:rPr>
  </w:style>
  <w:style w:type="character" w:styleId="Kommentarsreferens">
    <w:name w:val="annotation reference"/>
    <w:basedOn w:val="Standardstycketeckensnitt"/>
    <w:uiPriority w:val="99"/>
    <w:semiHidden/>
    <w:unhideWhenUsed/>
    <w:rsid w:val="00005D13"/>
    <w:rPr>
      <w:sz w:val="16"/>
      <w:szCs w:val="16"/>
    </w:rPr>
  </w:style>
  <w:style w:type="paragraph" w:styleId="Kommentarer">
    <w:name w:val="annotation text"/>
    <w:basedOn w:val="Normal"/>
    <w:link w:val="KommentarerChar"/>
    <w:uiPriority w:val="99"/>
    <w:unhideWhenUsed/>
    <w:rsid w:val="00005D13"/>
    <w:pPr>
      <w:spacing w:line="240" w:lineRule="auto"/>
    </w:pPr>
    <w:rPr>
      <w:sz w:val="20"/>
      <w:szCs w:val="20"/>
    </w:rPr>
  </w:style>
  <w:style w:type="character" w:customStyle="1" w:styleId="KommentarerChar">
    <w:name w:val="Kommentarer Char"/>
    <w:basedOn w:val="Standardstycketeckensnitt"/>
    <w:link w:val="Kommentarer"/>
    <w:uiPriority w:val="99"/>
    <w:rsid w:val="00005D13"/>
  </w:style>
  <w:style w:type="paragraph" w:styleId="Kommentarsmne">
    <w:name w:val="annotation subject"/>
    <w:basedOn w:val="Kommentarer"/>
    <w:next w:val="Kommentarer"/>
    <w:link w:val="KommentarsmneChar"/>
    <w:uiPriority w:val="99"/>
    <w:semiHidden/>
    <w:unhideWhenUsed/>
    <w:rsid w:val="00005D13"/>
    <w:rPr>
      <w:b/>
      <w:bCs/>
    </w:rPr>
  </w:style>
  <w:style w:type="character" w:customStyle="1" w:styleId="KommentarsmneChar">
    <w:name w:val="Kommentarsämne Char"/>
    <w:basedOn w:val="KommentarerChar"/>
    <w:link w:val="Kommentarsmne"/>
    <w:uiPriority w:val="99"/>
    <w:semiHidden/>
    <w:rsid w:val="00005D13"/>
    <w:rPr>
      <w:b/>
      <w:bCs/>
    </w:rPr>
  </w:style>
  <w:style w:type="character" w:styleId="AnvndHyperlnk">
    <w:name w:val="FollowedHyperlink"/>
    <w:basedOn w:val="Standardstycketeckensnitt"/>
    <w:uiPriority w:val="99"/>
    <w:semiHidden/>
    <w:unhideWhenUsed/>
    <w:rsid w:val="00A10889"/>
    <w:rPr>
      <w:color w:val="9EA2A2" w:themeColor="followedHyperlink"/>
      <w:u w:val="single"/>
    </w:rPr>
  </w:style>
  <w:style w:type="character" w:styleId="Olstomnmnande">
    <w:name w:val="Unresolved Mention"/>
    <w:basedOn w:val="Standardstycketeckensnitt"/>
    <w:uiPriority w:val="99"/>
    <w:semiHidden/>
    <w:unhideWhenUsed/>
    <w:rsid w:val="000416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esar.registercentrum.se/riktlinjer/nationellt-vardprogram-foer-behandling-av-soemnapne-hos-vuxna/p/HkusG6OcK" TargetMode="External" Id="rId13" /><Relationship Type="http://schemas.openxmlformats.org/officeDocument/2006/relationships/hyperlink" Target="https://samarbete-skyddad.vgregion.se/sites/sy-sas-andningsresursteam/_layouts/15/WopiFrame2.aspx?sourcedoc=%7BE3A2C31E-BFA1-4BD4-8668-DD5B7517336A%7D&amp;file=%C3%96vertrycksbehandling%20-%20Patientinformation%20ny%20layout.docx&amp;action=default&amp;IsList=1&amp;ListId=%7B5CD40834-EDBC-466F-90C1-2B7F92B9318F%7D&amp;ListItemId=400" TargetMode="External" Id="rId18" /><Relationship Type="http://schemas.openxmlformats.org/officeDocument/2006/relationships/footer" Target="footer1.xml" Id="rId26" /><Relationship Type="http://schemas.openxmlformats.org/officeDocument/2006/relationships/hyperlink" Target="https://www.vardhandboken.se/vard-och-behandling/luftvagar/andningsvard/cpap-behandling/" TargetMode="External" Id="rId21" /><Relationship Type="http://schemas.openxmlformats.org/officeDocument/2006/relationships/styles" Target="styles.xml" Id="rId7" /><Relationship Type="http://schemas.openxmlformats.org/officeDocument/2006/relationships/hyperlink" Target="https://sesar.registercentrum.se/riktlinjer/nationella-riktlinjer-foer-utredning-av-misstaenkt-soemnapne/p/r17it_esN" TargetMode="External" Id="rId12" /><Relationship Type="http://schemas.openxmlformats.org/officeDocument/2006/relationships/hyperlink" Target="https://vimeo.com/433498714" TargetMode="External" Id="rId17" /><Relationship Type="http://schemas.openxmlformats.org/officeDocument/2006/relationships/header" Target="header1.xml" Id="rId25" /><Relationship Type="http://schemas.openxmlformats.org/officeDocument/2006/relationships/hyperlink" Target="https://vimeo.com/433491952" TargetMode="External" Id="rId16" /><Relationship Type="http://schemas.openxmlformats.org/officeDocument/2006/relationships/hyperlink" Target="https://sesar.registercentrum.se/riktlinjer/nationellt-vardprogram-foer-behandling-av-soemnapne-hos-vuxna/p/HkusG6OcK"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sas.vgregion.se/avdelningar-och-mottagningar2/andningsresursteamet-art/nattlig-andningsregistrering/" TargetMode="External" Id="rId24" /><Relationship Type="http://schemas.openxmlformats.org/officeDocument/2006/relationships/hyperlink" Target="https://mellanarkiv-offentlig.vgregion.se/alfresco/s/archive/stream/public/v1/source/available/SOFIA/HS9766-305841775-60/SURROGATE/Obstruktiv%20s%c3%b6mnapn%c3%a9%20hos%20vuxna%20-%20diagnostik%20och%20behandling.pdf" TargetMode="External" Id="rId15" /><Relationship Type="http://schemas.openxmlformats.org/officeDocument/2006/relationships/hyperlink" Target="https://samarbete-skyddad.vgregion.se/sites/sy-sas-andningsresursteam/_layouts/15/WopiFrame2.aspx?sourcedoc=%7BE3A2C31E-BFA1-4BD4-8668-DD5B7517336A%7D&amp;file=%C3%96vertrycksbehandling%20-%20Patientinformation%20ny%20layout.docx&amp;action=default&amp;IsList=1&amp;ListId=%7B5CD40834-EDBC-466F-90C1-2B7F92B9318F%7D&amp;ListItemId=400"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sesar.registercentrum.se/riktlinjer/nationella-riktlinjer-foer-utredning-av-misstaenkt-soemnapne/p/r17it_esN"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www.vardhandboken.se/vard-och-behandling/luftvagar/andningsvard/cpap-behandling/" TargetMode="External" Id="rId14" /><Relationship Type="http://schemas.openxmlformats.org/officeDocument/2006/relationships/hyperlink" Target="https://mellanarkiv-offentlig.vgregion.se/alfresco/s/archive/stream/public/v1/source/available/SOFIA/HS9766-305841775-60/SURROGATE/Obstruktiv%20s%c3%b6mnapn%c3%a9%20hos%20vuxna%20-%20diagnostik%20och%20behandling.pdf"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1080</Words>
  <Characters>11068</Characters>
  <Application>Microsoft Office Word</Application>
  <DocSecurity>0</DocSecurity>
  <Lines>92</Lines>
  <Paragraphs>24</Paragraphs>
  <ScaleCrop>false</ScaleCrop>
  <Manager/>
  <Company/>
  <LinksUpToDate>false</LinksUpToDate>
  <CharactersWithSpaces>12124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Remittering till andningsresursteamet SÄS</dc:title>
  <dc:subject/>
  <dc:creator>patrik.jens.johansson@vgregion.se</dc:creator>
  <keywords/>
  <lastModifiedBy>Karin Åhlin</lastModifiedBy>
  <revision>43</revision>
  <lastPrinted>2016-03-31T10:56:00.0000000Z</lastPrinted>
  <dcterms:created xsi:type="dcterms:W3CDTF">2022-03-28T05:20:00.0000000Z</dcterms:created>
  <dcterms:modified xsi:type="dcterms:W3CDTF">2024-02-01T08:43:00.0000000Z</dcterms:modified>
</coreProperties>
</file>