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8DD9C" w14:textId="77777777" w:rsidR="0011626F" w:rsidRPr="009B25EB" w:rsidRDefault="0011626F" w:rsidP="0011626F">
      <w:pPr>
        <w:pStyle w:val="Rubrik1"/>
      </w:pPr>
      <w:bookmarkStart w:id="0" w:name="_Toc321146591"/>
      <w:r w:rsidRPr="009B25EB">
        <w:t>Remiss till palliativt team, SÄS</w:t>
      </w:r>
    </w:p>
    <w:p w14:paraId="530C6686" w14:textId="77777777" w:rsidR="009B25EB" w:rsidRPr="009B25EB" w:rsidRDefault="009B25EB" w:rsidP="00D0529D">
      <w:pPr>
        <w:pStyle w:val="Rubrik2"/>
      </w:pPr>
      <w:bookmarkStart w:id="1" w:name="_Toc443488625"/>
      <w:bookmarkStart w:id="2" w:name="_Toc453341220"/>
      <w:bookmarkStart w:id="3" w:name="_Toc256000000"/>
      <w:bookmarkStart w:id="4" w:name="_Toc256000010"/>
      <w:bookmarkStart w:id="5" w:name="_Toc256000020"/>
      <w:bookmarkStart w:id="6" w:name="_Toc256000030"/>
      <w:bookmarkStart w:id="7" w:name="_Toc256000040"/>
      <w:bookmarkStart w:id="8" w:name="_Toc256000050"/>
      <w:bookmarkStart w:id="9" w:name="_Toc512504091"/>
      <w:bookmarkStart w:id="10" w:name="_Toc256000060"/>
      <w:bookmarkStart w:id="11" w:name="_Toc41047184"/>
      <w:bookmarkStart w:id="12" w:name="_Toc256000070"/>
      <w:bookmarkStart w:id="13" w:name="_Toc256000080"/>
      <w:bookmarkStart w:id="14" w:name="_Toc256000090"/>
      <w:bookmarkStart w:id="15" w:name="_Toc197501699"/>
      <w:r w:rsidRPr="009B25EB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320357DD" w14:textId="77777777" w:rsidR="00D0529D" w:rsidRDefault="009B25EB" w:rsidP="00D0529D">
      <w:r w:rsidRPr="009B25EB">
        <w:t>I riktlinjen beskrivs kortfattat ansvarsfördelning för palliativ vård, anslutningskriterier för palliativt resursteam samt utformning av remiss till palliativt resursteam.</w:t>
      </w:r>
    </w:p>
    <w:p w14:paraId="1DC5FF25" w14:textId="454E81E4" w:rsidR="009B25EB" w:rsidRDefault="00D0529D" w:rsidP="00D0529D">
      <w:pPr>
        <w:pStyle w:val="Rubrik2"/>
      </w:pPr>
      <w:bookmarkStart w:id="16" w:name="_Toc197501700"/>
      <w:r>
        <w:t>Förändringar sedan föregående version</w:t>
      </w:r>
      <w:bookmarkEnd w:id="16"/>
    </w:p>
    <w:p w14:paraId="58C6BBF1" w14:textId="7CE900BA" w:rsidR="00D0529D" w:rsidRPr="009B25EB" w:rsidRDefault="00A84177" w:rsidP="00D0529D">
      <w:r>
        <w:t xml:space="preserve">Uppdatering i avsnitt under rubrik </w:t>
      </w:r>
      <w:r w:rsidRPr="00A84177">
        <w:rPr>
          <w:i/>
          <w:iCs/>
        </w:rPr>
        <w:t>Anslutning till palliativt team</w:t>
      </w:r>
      <w:r w:rsidR="0011248C">
        <w:t>.</w:t>
      </w:r>
    </w:p>
    <w:p w14:paraId="4FD9E776" w14:textId="77777777" w:rsidR="009B25EB" w:rsidRPr="0011626F" w:rsidRDefault="009B25EB" w:rsidP="00E529C4">
      <w:pPr>
        <w:spacing w:before="360" w:after="40"/>
        <w:rPr>
          <w:rFonts w:ascii="Verdana" w:hAnsi="Verdana" w:cstheme="majorHAnsi"/>
          <w:sz w:val="28"/>
          <w:szCs w:val="28"/>
        </w:rPr>
      </w:pPr>
      <w:r w:rsidRPr="0011626F">
        <w:rPr>
          <w:rFonts w:ascii="Verdana" w:hAnsi="Verdana" w:cstheme="majorHAnsi"/>
          <w:sz w:val="28"/>
          <w:szCs w:val="28"/>
        </w:rPr>
        <w:t>Innehållsförteckning</w:t>
      </w:r>
    </w:p>
    <w:p w14:paraId="5C8B8690" w14:textId="269DFC28" w:rsidR="00E41542" w:rsidRDefault="00FA4FBA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97501699" w:history="1">
        <w:r w:rsidR="00E41542" w:rsidRPr="00A800CD">
          <w:rPr>
            <w:rStyle w:val="Hyperlnk"/>
            <w:rFonts w:eastAsia="MS Gothic"/>
            <w:noProof/>
          </w:rPr>
          <w:t>Sammanfattning</w:t>
        </w:r>
        <w:r w:rsidR="00E41542">
          <w:rPr>
            <w:noProof/>
            <w:webHidden/>
          </w:rPr>
          <w:tab/>
        </w:r>
        <w:r w:rsidR="00E41542">
          <w:rPr>
            <w:noProof/>
            <w:webHidden/>
          </w:rPr>
          <w:fldChar w:fldCharType="begin"/>
        </w:r>
        <w:r w:rsidR="00E41542">
          <w:rPr>
            <w:noProof/>
            <w:webHidden/>
          </w:rPr>
          <w:instrText xml:space="preserve"> PAGEREF _Toc197501699 \h </w:instrText>
        </w:r>
        <w:r w:rsidR="00E41542">
          <w:rPr>
            <w:noProof/>
            <w:webHidden/>
          </w:rPr>
        </w:r>
        <w:r w:rsidR="00E41542">
          <w:rPr>
            <w:noProof/>
            <w:webHidden/>
          </w:rPr>
          <w:fldChar w:fldCharType="separate"/>
        </w:r>
        <w:r w:rsidR="00E41542">
          <w:rPr>
            <w:noProof/>
            <w:webHidden/>
          </w:rPr>
          <w:t>1</w:t>
        </w:r>
        <w:r w:rsidR="00E41542">
          <w:rPr>
            <w:noProof/>
            <w:webHidden/>
          </w:rPr>
          <w:fldChar w:fldCharType="end"/>
        </w:r>
      </w:hyperlink>
    </w:p>
    <w:p w14:paraId="6FB63B05" w14:textId="2D357E77" w:rsidR="00E41542" w:rsidRDefault="00E4154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0" w:history="1">
        <w:r w:rsidRPr="00A800CD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D03208F" w14:textId="0273A508" w:rsidR="00E41542" w:rsidRDefault="00E4154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1" w:history="1">
        <w:r w:rsidRPr="00A800CD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C04DD99" w14:textId="17458185" w:rsidR="00E41542" w:rsidRDefault="00E4154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2" w:history="1">
        <w:r w:rsidRPr="00A800CD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1B613A5" w14:textId="22245C13" w:rsidR="00E41542" w:rsidRDefault="00E4154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3" w:history="1">
        <w:r w:rsidRPr="00A800CD">
          <w:rPr>
            <w:rStyle w:val="Hyperlnk"/>
            <w:rFonts w:eastAsia="MS Gothic"/>
            <w:noProof/>
          </w:rPr>
          <w:t>Anslutning till palliativt team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11C6B58" w14:textId="6DBFA6FB" w:rsidR="00E41542" w:rsidRDefault="00E4154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4" w:history="1">
        <w:r w:rsidRPr="00A800CD">
          <w:rPr>
            <w:rStyle w:val="Hyperlnk"/>
            <w:rFonts w:eastAsia="MS Gothic"/>
            <w:noProof/>
          </w:rPr>
          <w:t>Anslutningskriterier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4EF6F9" w14:textId="5E855C4F" w:rsidR="00E41542" w:rsidRDefault="00E4154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5" w:history="1">
        <w:r w:rsidRPr="00A800CD">
          <w:rPr>
            <w:rStyle w:val="Hyperlnk"/>
            <w:rFonts w:eastAsia="MS Gothic"/>
            <w:noProof/>
          </w:rPr>
          <w:t>Konsultation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65666D" w14:textId="4CFF7A1B" w:rsidR="00E41542" w:rsidRDefault="00E4154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6" w:history="1">
        <w:r w:rsidRPr="00A800CD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71757BC" w14:textId="5CA47F6D" w:rsidR="00E41542" w:rsidRDefault="00E4154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7" w:history="1">
        <w:r w:rsidRPr="00A800CD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58DB5F8" w14:textId="613021DC" w:rsidR="00E41542" w:rsidRDefault="00E4154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8" w:history="1">
        <w:r w:rsidRPr="00A800CD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88AA970" w14:textId="6560952A" w:rsidR="00E41542" w:rsidRDefault="00E4154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501709" w:history="1">
        <w:r w:rsidRPr="00A800CD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_Toc197501709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F6D8283" w14:textId="6A92E5F5" w:rsidR="009B25EB" w:rsidRPr="009B25EB" w:rsidRDefault="00FA4FBA" w:rsidP="00D0529D">
      <w:pPr>
        <w:pStyle w:val="Rubrik2"/>
      </w:pPr>
      <w:r>
        <w:rPr>
          <w:noProof/>
        </w:rPr>
        <w:fldChar w:fldCharType="end"/>
      </w:r>
      <w:bookmarkStart w:id="17" w:name="_Toc443488626"/>
      <w:bookmarkStart w:id="18" w:name="_Toc453341221"/>
      <w:bookmarkStart w:id="19" w:name="_Toc256000001"/>
      <w:bookmarkStart w:id="20" w:name="_Toc256000011"/>
      <w:bookmarkStart w:id="21" w:name="_Toc256000021"/>
      <w:bookmarkStart w:id="22" w:name="_Toc256000031"/>
      <w:bookmarkStart w:id="23" w:name="_Toc256000041"/>
      <w:bookmarkStart w:id="24" w:name="_Toc256000051"/>
      <w:bookmarkStart w:id="25" w:name="_Toc512504092"/>
      <w:bookmarkStart w:id="26" w:name="_Toc256000061"/>
      <w:bookmarkStart w:id="27" w:name="_Toc41047185"/>
      <w:bookmarkStart w:id="28" w:name="_Toc256000071"/>
      <w:bookmarkStart w:id="29" w:name="_Toc256000081"/>
      <w:bookmarkStart w:id="30" w:name="_Toc256000091"/>
      <w:bookmarkStart w:id="31" w:name="_Toc197501701"/>
      <w:r w:rsidR="009B25EB" w:rsidRPr="009B25EB">
        <w:t>Bakgrund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0734B9EE" w14:textId="77777777" w:rsidR="009B25EB" w:rsidRPr="009B25EB" w:rsidRDefault="009B25EB" w:rsidP="00E529C4">
      <w:bookmarkStart w:id="32" w:name="_Toc443488627"/>
      <w:bookmarkStart w:id="33" w:name="_Toc453341222"/>
      <w:bookmarkStart w:id="34" w:name="_Toc256000002"/>
      <w:bookmarkStart w:id="35" w:name="_Toc256000012"/>
      <w:bookmarkStart w:id="36" w:name="_Toc256000022"/>
      <w:bookmarkStart w:id="37" w:name="_Toc256000032"/>
      <w:bookmarkStart w:id="38" w:name="_Toc256000042"/>
      <w:bookmarkStart w:id="39" w:name="_Toc256000052"/>
      <w:r w:rsidRPr="009B25EB">
        <w:t xml:space="preserve">Alla patienter med palliativa vårdbehov ska ha tillgång till palliativ vård. Denna kan ges antingen som allmän palliativ vård eller specialiserad palliativ vård [1]. </w:t>
      </w:r>
    </w:p>
    <w:p w14:paraId="0CCD86E0" w14:textId="31EE7227" w:rsidR="009B25EB" w:rsidRPr="009B25EB" w:rsidRDefault="009B25EB" w:rsidP="00E529C4">
      <w:r w:rsidRPr="009B25EB">
        <w:t xml:space="preserve">Den allmänna palliativa vården ska kunna bedrivas inom alla vårdenheter där allvarligt sjuka patienter vårdas. Som ett stöd i den allmänna palliativa vården finns SÄS </w:t>
      </w:r>
      <w:r w:rsidRPr="000A364D">
        <w:t>riktlinje ”</w:t>
      </w:r>
      <w:hyperlink r:id="rId12" w:history="1">
        <w:r w:rsidRPr="000A364D">
          <w:rPr>
            <w:rStyle w:val="Hyperlnk"/>
          </w:rPr>
          <w:t>Palliativ behandling – symtomlindringskompendium</w:t>
        </w:r>
      </w:hyperlink>
      <w:r w:rsidRPr="000A364D">
        <w:t>” [2</w:t>
      </w:r>
      <w:r w:rsidRPr="009B25EB">
        <w:t>].</w:t>
      </w:r>
    </w:p>
    <w:p w14:paraId="43BC07AE" w14:textId="51E68BCE" w:rsidR="009B25EB" w:rsidRPr="009B25EB" w:rsidRDefault="009B25EB" w:rsidP="00E529C4">
      <w:r w:rsidRPr="009B25EB">
        <w:t>Specialiserad palliativ vård ges till patienter med komplexa symtom eller</w:t>
      </w:r>
      <w:r w:rsidR="00394EB0">
        <w:t> </w:t>
      </w:r>
      <w:r w:rsidRPr="009B25EB">
        <w:t xml:space="preserve">vars livssituation medför särskilda behov, och utförs </w:t>
      </w:r>
      <w:r w:rsidRPr="009B25EB">
        <w:lastRenderedPageBreak/>
        <w:t xml:space="preserve">av ett multiprofessionellt team med särskild kunskap och kompetens i palliativ vård [3]. </w:t>
      </w:r>
    </w:p>
    <w:p w14:paraId="1F7F82EB" w14:textId="026A37F3" w:rsidR="009B25EB" w:rsidRPr="009B25EB" w:rsidRDefault="009B25EB" w:rsidP="00E529C4">
      <w:r w:rsidRPr="009B25EB">
        <w:t>På SÄS bedrivs specialiserad palliativ vård av ett multiprofessionellt palliativt team. Teamets verksamhet bedrivs både som öppenvård (ofta i samverkan med hemsjukvård/hemtjänst) och slutenvård</w:t>
      </w:r>
      <w:r w:rsidR="0003299E">
        <w:t>.</w:t>
      </w:r>
      <w:r w:rsidRPr="009B25EB">
        <w:t xml:space="preserve"> </w:t>
      </w:r>
    </w:p>
    <w:p w14:paraId="79CE29A4" w14:textId="77777777" w:rsidR="009B25EB" w:rsidRPr="009B25EB" w:rsidRDefault="009B25EB" w:rsidP="00E529C4">
      <w:pPr>
        <w:pStyle w:val="Rubrik3"/>
      </w:pPr>
      <w:bookmarkStart w:id="40" w:name="_Toc512504093"/>
      <w:bookmarkStart w:id="41" w:name="_Toc256000062"/>
      <w:bookmarkStart w:id="42" w:name="_Toc41047186"/>
      <w:bookmarkStart w:id="43" w:name="_Toc256000072"/>
      <w:bookmarkStart w:id="44" w:name="_Toc256000082"/>
      <w:bookmarkStart w:id="45" w:name="_Toc256000092"/>
      <w:bookmarkStart w:id="46" w:name="_Toc197501702"/>
      <w:r w:rsidRPr="009B25EB">
        <w:t>Förutsättningar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75206239" w14:textId="77777777" w:rsidR="009B25EB" w:rsidRPr="009B25EB" w:rsidRDefault="009B25EB" w:rsidP="00E529C4">
      <w:r w:rsidRPr="009B25EB">
        <w:t>Remiss till palliativt team kan antingen avse begäran om anslutning eller begäran om konsultation.</w:t>
      </w:r>
    </w:p>
    <w:p w14:paraId="76652967" w14:textId="77777777" w:rsidR="009B25EB" w:rsidRPr="009B25EB" w:rsidRDefault="009B25EB" w:rsidP="00E529C4">
      <w:pPr>
        <w:pStyle w:val="Rubrik3"/>
      </w:pPr>
      <w:bookmarkStart w:id="47" w:name="_Toc443488628"/>
      <w:bookmarkStart w:id="48" w:name="_Toc453341223"/>
      <w:bookmarkStart w:id="49" w:name="_Toc256000003"/>
      <w:bookmarkStart w:id="50" w:name="_Toc256000013"/>
      <w:bookmarkStart w:id="51" w:name="_Toc256000023"/>
      <w:bookmarkStart w:id="52" w:name="_Toc256000033"/>
      <w:bookmarkStart w:id="53" w:name="_Toc256000043"/>
      <w:bookmarkStart w:id="54" w:name="_Toc256000053"/>
      <w:bookmarkStart w:id="55" w:name="_Toc512504094"/>
      <w:bookmarkStart w:id="56" w:name="_Toc256000063"/>
      <w:bookmarkStart w:id="57" w:name="_Toc41047187"/>
      <w:bookmarkStart w:id="58" w:name="_Toc256000073"/>
      <w:bookmarkStart w:id="59" w:name="_Toc256000083"/>
      <w:bookmarkStart w:id="60" w:name="_Toc256000093"/>
      <w:bookmarkStart w:id="61" w:name="_Toc197501703"/>
      <w:r w:rsidRPr="009B25EB">
        <w:t>Anslutning till palliativt team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21F248A2" w14:textId="77777777" w:rsidR="009B25EB" w:rsidRPr="009B25EB" w:rsidRDefault="009B25EB" w:rsidP="00E529C4">
      <w:r w:rsidRPr="009B25EB">
        <w:t>För patienter som ansluts till palliativt team övertar teamet medicinskt ansvar för palliativ behandling medan ansvar för eventuell fortsatt specifik behandling av grundsjukdomen (</w:t>
      </w:r>
      <w:proofErr w:type="gramStart"/>
      <w:r w:rsidRPr="009B25EB">
        <w:t>t.ex.</w:t>
      </w:r>
      <w:proofErr w:type="gramEnd"/>
      <w:r w:rsidRPr="009B25EB">
        <w:t xml:space="preserve"> cytostatikabehandling) ligger kvar hos behandlande klinik. Vid tveksamhet ska särskild överenskommelse göras om ansvarsfördelning; denna dokumenteras i Meliors patientbakgrund.</w:t>
      </w:r>
    </w:p>
    <w:p w14:paraId="66D93E33" w14:textId="1F9D13A6" w:rsidR="009B25EB" w:rsidRDefault="009B25EB" w:rsidP="00E529C4">
      <w:r w:rsidRPr="009B25EB">
        <w:t xml:space="preserve">Patient som ansluts under ett slutenvårdstillfälle avslutar detta med konsultstöd från det palliativa teamet; efter utskrivning övertar palliativt </w:t>
      </w:r>
      <w:proofErr w:type="gramStart"/>
      <w:r w:rsidRPr="009B25EB">
        <w:t>team behandlingsansvaret</w:t>
      </w:r>
      <w:proofErr w:type="gramEnd"/>
      <w:r w:rsidRPr="009B25EB">
        <w:t xml:space="preserve"> enligt ovanstående principer.</w:t>
      </w:r>
    </w:p>
    <w:p w14:paraId="63A66427" w14:textId="77777777" w:rsidR="009B25EB" w:rsidRPr="009B25EB" w:rsidRDefault="009B25EB" w:rsidP="00E529C4">
      <w:pPr>
        <w:pStyle w:val="Rubrik3"/>
      </w:pPr>
      <w:bookmarkStart w:id="62" w:name="_Toc443488629"/>
      <w:bookmarkStart w:id="63" w:name="_Toc453341224"/>
      <w:bookmarkStart w:id="64" w:name="_Toc256000004"/>
      <w:bookmarkStart w:id="65" w:name="_Toc256000014"/>
      <w:bookmarkStart w:id="66" w:name="_Toc256000024"/>
      <w:bookmarkStart w:id="67" w:name="_Toc256000034"/>
      <w:bookmarkStart w:id="68" w:name="_Toc256000044"/>
      <w:bookmarkStart w:id="69" w:name="_Toc256000054"/>
      <w:bookmarkStart w:id="70" w:name="_Toc512504095"/>
      <w:bookmarkStart w:id="71" w:name="_Toc256000064"/>
      <w:bookmarkStart w:id="72" w:name="_Toc41047188"/>
      <w:bookmarkStart w:id="73" w:name="_Toc256000074"/>
      <w:bookmarkStart w:id="74" w:name="_Toc256000084"/>
      <w:bookmarkStart w:id="75" w:name="_Toc256000094"/>
      <w:bookmarkStart w:id="76" w:name="_Toc197501704"/>
      <w:r w:rsidRPr="009B25EB">
        <w:t>Anslutningskriterier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14:paraId="015D12AD" w14:textId="77777777" w:rsidR="009B25EB" w:rsidRPr="009B25EB" w:rsidRDefault="009B25EB" w:rsidP="00D941A3">
      <w:pPr>
        <w:spacing w:after="40"/>
      </w:pPr>
      <w:r w:rsidRPr="009B25EB">
        <w:t>För anslutning till palliativt resursteam gäller följande kriterier:</w:t>
      </w:r>
    </w:p>
    <w:p w14:paraId="6AA2168A" w14:textId="77777777" w:rsidR="009B25EB" w:rsidRPr="009B25EB" w:rsidRDefault="009B25EB" w:rsidP="00E529C4">
      <w:pPr>
        <w:pStyle w:val="Punktlista"/>
      </w:pPr>
      <w:r w:rsidRPr="009B25EB">
        <w:t>Obotlig progressiv sjukdom.</w:t>
      </w:r>
    </w:p>
    <w:p w14:paraId="6747A5F7" w14:textId="77777777" w:rsidR="009B25EB" w:rsidRPr="009B25EB" w:rsidRDefault="009B25EB" w:rsidP="00E529C4">
      <w:pPr>
        <w:pStyle w:val="Punktlista"/>
      </w:pPr>
      <w:r w:rsidRPr="009B25EB">
        <w:t>Förväntad begränsad överlevnad.</w:t>
      </w:r>
    </w:p>
    <w:p w14:paraId="42B6E75F" w14:textId="77777777" w:rsidR="009B25EB" w:rsidRPr="009B25EB" w:rsidRDefault="009B25EB" w:rsidP="00E529C4">
      <w:pPr>
        <w:pStyle w:val="Punktlista"/>
      </w:pPr>
      <w:r w:rsidRPr="009B25EB">
        <w:t>Patient och anhöriga är införstådda med sjukdomen samt att remiss skickas till palliativt team.</w:t>
      </w:r>
    </w:p>
    <w:p w14:paraId="7DD6FDE7" w14:textId="77777777" w:rsidR="009B25EB" w:rsidRPr="009B25EB" w:rsidRDefault="009B25EB" w:rsidP="00E529C4">
      <w:pPr>
        <w:pStyle w:val="Punktlista"/>
      </w:pPr>
      <w:r w:rsidRPr="009B25EB">
        <w:t>Brytpunktsamtal ska ha genomförts.</w:t>
      </w:r>
    </w:p>
    <w:p w14:paraId="3BD77151" w14:textId="77777777" w:rsidR="009B25EB" w:rsidRPr="009B25EB" w:rsidRDefault="009B25EB" w:rsidP="00D941A3">
      <w:pPr>
        <w:spacing w:before="200" w:after="40"/>
      </w:pPr>
      <w:r w:rsidRPr="009B25EB">
        <w:t>Patienten ska dessutom ha ett eller flera av nedanstående behov av specialiserad palliativ vård:</w:t>
      </w:r>
    </w:p>
    <w:p w14:paraId="53230791" w14:textId="0DEF56A1" w:rsidR="009B25EB" w:rsidRPr="009B25EB" w:rsidRDefault="009B25EB" w:rsidP="00E529C4">
      <w:pPr>
        <w:pStyle w:val="Punktlista"/>
      </w:pPr>
      <w:r w:rsidRPr="009B25EB">
        <w:t xml:space="preserve">Komplex psykosocial situation, </w:t>
      </w:r>
      <w:proofErr w:type="gramStart"/>
      <w:r w:rsidRPr="009B25EB">
        <w:t>t.ex.</w:t>
      </w:r>
      <w:proofErr w:type="gramEnd"/>
      <w:r w:rsidRPr="009B25EB">
        <w:t xml:space="preserve"> förälder med minderåriga barn, ensamstående förälder med unga vuxna barn, patient som har stort ansvar för anhörig t.ex. sjuk maka/make eller vuxet barn med funktionsnedsättning, missbruksproblematik.</w:t>
      </w:r>
    </w:p>
    <w:p w14:paraId="01E62909" w14:textId="2FA1CFF0" w:rsidR="009B25EB" w:rsidRPr="009B25EB" w:rsidRDefault="009B25EB" w:rsidP="00E529C4">
      <w:pPr>
        <w:pStyle w:val="Punktlista"/>
      </w:pPr>
      <w:r w:rsidRPr="009B25EB">
        <w:t xml:space="preserve">Patienten har symtom som </w:t>
      </w:r>
      <w:proofErr w:type="gramStart"/>
      <w:r w:rsidRPr="009B25EB">
        <w:t>t.ex.</w:t>
      </w:r>
      <w:proofErr w:type="gramEnd"/>
      <w:r w:rsidRPr="009B25EB">
        <w:t xml:space="preserve"> smärta, illamående, kräkningar, ångest/oro, dyspné, fatigue, sömnrubbningar som inte svarat på symtomlindring enligt generella </w:t>
      </w:r>
      <w:r w:rsidRPr="009B25EB">
        <w:lastRenderedPageBreak/>
        <w:t>sjukhusövergripande riktlinjer eller allmän palliativ vård i öppenvården.</w:t>
      </w:r>
    </w:p>
    <w:p w14:paraId="75C0EC33" w14:textId="77777777" w:rsidR="009B25EB" w:rsidRPr="009B25EB" w:rsidRDefault="009B25EB" w:rsidP="00E529C4">
      <w:pPr>
        <w:pStyle w:val="Rubrik3"/>
      </w:pPr>
      <w:bookmarkStart w:id="77" w:name="_Toc443488630"/>
      <w:bookmarkStart w:id="78" w:name="_Toc453341225"/>
      <w:bookmarkStart w:id="79" w:name="_Toc256000005"/>
      <w:bookmarkStart w:id="80" w:name="_Toc256000015"/>
      <w:bookmarkStart w:id="81" w:name="_Toc256000025"/>
      <w:bookmarkStart w:id="82" w:name="_Toc256000035"/>
      <w:bookmarkStart w:id="83" w:name="_Toc256000045"/>
      <w:bookmarkStart w:id="84" w:name="_Toc256000055"/>
      <w:bookmarkStart w:id="85" w:name="_Toc512504096"/>
      <w:bookmarkStart w:id="86" w:name="_Toc256000065"/>
      <w:bookmarkStart w:id="87" w:name="_Toc41047189"/>
      <w:bookmarkStart w:id="88" w:name="_Toc256000075"/>
      <w:bookmarkStart w:id="89" w:name="_Toc256000085"/>
      <w:bookmarkStart w:id="90" w:name="_Toc256000095"/>
      <w:bookmarkStart w:id="91" w:name="_Toc197501705"/>
      <w:r w:rsidRPr="009B25EB">
        <w:t>Konsultation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053247A3" w14:textId="3A3D63A0" w:rsidR="009B25EB" w:rsidRDefault="009B25EB" w:rsidP="00E529C4">
      <w:r w:rsidRPr="009B25EB">
        <w:t>Vid behov av specialiserad palliativ kompetens, där patienten inte uppfyller ovanstående anslutningskriterier eller av annan anledning inte är aktuell för anslutning, kan konsultationsremiss skrivas med specifik frågeställning om efterfrågad konsultinsats.</w:t>
      </w:r>
      <w:r w:rsidR="00C742D9">
        <w:t xml:space="preserve"> Detta kan ske genom tillfälliga konsultinsatser eller en större insats med fokus på symtom</w:t>
      </w:r>
      <w:r w:rsidR="00786D60">
        <w:softHyphen/>
      </w:r>
      <w:r w:rsidR="00C742D9">
        <w:t xml:space="preserve">lindring under längre tid, där inremitterande eller </w:t>
      </w:r>
      <w:r w:rsidR="00381ED5">
        <w:t xml:space="preserve">patientansvarig läkare ansvarar för </w:t>
      </w:r>
      <w:r w:rsidR="00C742D9">
        <w:t>övrig vård.</w:t>
      </w:r>
    </w:p>
    <w:p w14:paraId="23A2557F" w14:textId="77777777" w:rsidR="009B25EB" w:rsidRPr="009B25EB" w:rsidRDefault="009B25EB" w:rsidP="00E529C4">
      <w:pPr>
        <w:pStyle w:val="Rubrik2"/>
      </w:pPr>
      <w:bookmarkStart w:id="92" w:name="_Toc443488631"/>
      <w:bookmarkStart w:id="93" w:name="_Toc453341226"/>
      <w:bookmarkStart w:id="94" w:name="_Toc256000006"/>
      <w:bookmarkStart w:id="95" w:name="_Toc256000016"/>
      <w:bookmarkStart w:id="96" w:name="_Toc256000026"/>
      <w:bookmarkStart w:id="97" w:name="_Toc256000036"/>
      <w:bookmarkStart w:id="98" w:name="_Toc256000046"/>
      <w:bookmarkStart w:id="99" w:name="_Toc256000056"/>
      <w:bookmarkStart w:id="100" w:name="_Toc512504097"/>
      <w:bookmarkStart w:id="101" w:name="_Toc256000066"/>
      <w:bookmarkStart w:id="102" w:name="_Toc41047190"/>
      <w:bookmarkStart w:id="103" w:name="_Toc256000076"/>
      <w:bookmarkStart w:id="104" w:name="_Toc256000086"/>
      <w:bookmarkStart w:id="105" w:name="_Toc256000096"/>
      <w:bookmarkStart w:id="106" w:name="_Toc197501706"/>
      <w:r w:rsidRPr="009B25EB">
        <w:t>Genomförande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25B6A9CD" w14:textId="77777777" w:rsidR="009B25EB" w:rsidRPr="009B25EB" w:rsidRDefault="009B25EB" w:rsidP="00E529C4">
      <w:r w:rsidRPr="009B25EB">
        <w:t>Remisser till palliativt team bedöms av det multiprofessionella teamet utifrån ovanstående kriterier.</w:t>
      </w:r>
    </w:p>
    <w:p w14:paraId="6B9CEDF1" w14:textId="77777777" w:rsidR="009B25EB" w:rsidRPr="009B25EB" w:rsidRDefault="009B25EB" w:rsidP="00E529C4">
      <w:r w:rsidRPr="009B25EB">
        <w:t>Remissen skrivs på särskilt remissunderlag i Melior och ska innehålla följande uppgifter:</w:t>
      </w:r>
    </w:p>
    <w:p w14:paraId="63278E03" w14:textId="77777777" w:rsidR="00834ACF" w:rsidRPr="009B25EB" w:rsidRDefault="00834ACF" w:rsidP="00834ACF">
      <w:pPr>
        <w:pStyle w:val="Punktlista"/>
      </w:pPr>
      <w:r>
        <w:t xml:space="preserve">Syfte med remissen – avser den </w:t>
      </w:r>
      <w:r w:rsidRPr="009B25EB">
        <w:t>konsultation eller anslutning</w:t>
      </w:r>
      <w:r>
        <w:t>?</w:t>
      </w:r>
    </w:p>
    <w:p w14:paraId="7E6139E6" w14:textId="31D9A653" w:rsidR="009B25EB" w:rsidRPr="009B25EB" w:rsidRDefault="009B25EB" w:rsidP="00E529C4">
      <w:pPr>
        <w:pStyle w:val="Punktlista"/>
      </w:pPr>
      <w:r w:rsidRPr="009B25EB">
        <w:t>Diagnos och kort sjukdomshistoria.</w:t>
      </w:r>
    </w:p>
    <w:p w14:paraId="72F7166D" w14:textId="77777777" w:rsidR="009B25EB" w:rsidRPr="009B25EB" w:rsidRDefault="009B25EB" w:rsidP="00E529C4">
      <w:pPr>
        <w:pStyle w:val="Punktlista"/>
      </w:pPr>
      <w:r w:rsidRPr="009B25EB">
        <w:t>Aktuella symtom.</w:t>
      </w:r>
    </w:p>
    <w:p w14:paraId="0C2446C4" w14:textId="77777777" w:rsidR="009B25EB" w:rsidRPr="009B25EB" w:rsidRDefault="009B25EB" w:rsidP="00E529C4">
      <w:pPr>
        <w:pStyle w:val="Punktlista"/>
      </w:pPr>
      <w:r w:rsidRPr="009B25EB">
        <w:t>Vårdbehov, medicinskt och omvårdnadsmässigt.</w:t>
      </w:r>
    </w:p>
    <w:p w14:paraId="1D3715AB" w14:textId="195D05FF" w:rsidR="00E11ABD" w:rsidRDefault="00E11ABD" w:rsidP="00E529C4">
      <w:pPr>
        <w:pStyle w:val="Punktlista"/>
      </w:pPr>
      <w:r>
        <w:t>Aktuell medicinlista.</w:t>
      </w:r>
    </w:p>
    <w:p w14:paraId="66BB87B8" w14:textId="74272804" w:rsidR="009B25EB" w:rsidRPr="009B25EB" w:rsidRDefault="009B25EB" w:rsidP="00E529C4">
      <w:pPr>
        <w:pStyle w:val="Punktlista"/>
      </w:pPr>
      <w:r w:rsidRPr="009B25EB">
        <w:t>Eventuella behandlingar och syfte/mål med dessa.</w:t>
      </w:r>
    </w:p>
    <w:p w14:paraId="435298BA" w14:textId="77777777" w:rsidR="009B25EB" w:rsidRPr="009B25EB" w:rsidRDefault="009B25EB" w:rsidP="00E529C4">
      <w:pPr>
        <w:pStyle w:val="Punktlista"/>
      </w:pPr>
      <w:r w:rsidRPr="009B25EB">
        <w:t>Patientansvarig läkare/fast vårdkontakt.</w:t>
      </w:r>
    </w:p>
    <w:p w14:paraId="52B9ED36" w14:textId="77777777" w:rsidR="009B25EB" w:rsidRPr="009B25EB" w:rsidRDefault="009B25EB" w:rsidP="00E529C4">
      <w:pPr>
        <w:pStyle w:val="Punktlista"/>
      </w:pPr>
      <w:r w:rsidRPr="009B25EB">
        <w:t>Information om närstående och hemsituation/kommunala insatser.</w:t>
      </w:r>
    </w:p>
    <w:p w14:paraId="41CE220F" w14:textId="77777777" w:rsidR="009B25EB" w:rsidRPr="009B25EB" w:rsidRDefault="009B25EB" w:rsidP="00E529C4">
      <w:pPr>
        <w:pStyle w:val="Punktlista"/>
      </w:pPr>
      <w:r w:rsidRPr="009B25EB">
        <w:t>Om patienten har barn under 18 år.</w:t>
      </w:r>
    </w:p>
    <w:p w14:paraId="65426F4B" w14:textId="77777777" w:rsidR="009B25EB" w:rsidRPr="009B25EB" w:rsidRDefault="009B25EB" w:rsidP="00E529C4">
      <w:pPr>
        <w:pStyle w:val="Punktlista"/>
      </w:pPr>
      <w:r w:rsidRPr="009B25EB">
        <w:t>Tidpunkt för genomfört och dokumenterat brytpunktsamtal.</w:t>
      </w:r>
    </w:p>
    <w:p w14:paraId="40B487C2" w14:textId="78572BD5" w:rsidR="009B25EB" w:rsidRPr="009B25EB" w:rsidRDefault="009B25EB" w:rsidP="00E529C4">
      <w:pPr>
        <w:pStyle w:val="Rubrik3"/>
      </w:pPr>
      <w:bookmarkStart w:id="107" w:name="_Toc443488632"/>
      <w:bookmarkStart w:id="108" w:name="_Toc453341227"/>
      <w:bookmarkStart w:id="109" w:name="_Toc256000007"/>
      <w:bookmarkStart w:id="110" w:name="_Toc256000017"/>
      <w:bookmarkStart w:id="111" w:name="_Toc256000027"/>
      <w:bookmarkStart w:id="112" w:name="_Toc256000037"/>
      <w:bookmarkStart w:id="113" w:name="_Toc256000047"/>
      <w:bookmarkStart w:id="114" w:name="_Toc256000057"/>
      <w:bookmarkStart w:id="115" w:name="_Toc512504098"/>
      <w:bookmarkStart w:id="116" w:name="_Toc256000067"/>
      <w:bookmarkStart w:id="117" w:name="_Toc41047191"/>
      <w:bookmarkStart w:id="118" w:name="_Toc256000077"/>
      <w:bookmarkStart w:id="119" w:name="_Toc256000087"/>
      <w:bookmarkStart w:id="120" w:name="_Toc256000097"/>
      <w:bookmarkStart w:id="121" w:name="_Toc197501707"/>
      <w:r w:rsidRPr="009B25EB">
        <w:t>Uppföljning</w:t>
      </w:r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</w:p>
    <w:p w14:paraId="68C8EC73" w14:textId="77777777" w:rsidR="009B25EB" w:rsidRPr="009B25EB" w:rsidRDefault="009B25EB" w:rsidP="00E529C4">
      <w:r w:rsidRPr="009B25EB">
        <w:t>Följsamhet till riktlinjen följs.</w:t>
      </w:r>
    </w:p>
    <w:p w14:paraId="7F23E2D9" w14:textId="2E8F5876" w:rsidR="009B25EB" w:rsidRPr="009B25EB" w:rsidRDefault="009B25EB" w:rsidP="000A364D">
      <w:pPr>
        <w:pStyle w:val="Rubrik2"/>
      </w:pPr>
      <w:bookmarkStart w:id="122" w:name="_Toc443488633"/>
      <w:bookmarkStart w:id="123" w:name="_Toc453341228"/>
      <w:bookmarkStart w:id="124" w:name="_Toc256000008"/>
      <w:bookmarkStart w:id="125" w:name="_Toc256000018"/>
      <w:bookmarkStart w:id="126" w:name="_Toc256000028"/>
      <w:bookmarkStart w:id="127" w:name="_Toc256000038"/>
      <w:bookmarkStart w:id="128" w:name="_Toc256000048"/>
      <w:bookmarkStart w:id="129" w:name="_Toc256000058"/>
      <w:bookmarkStart w:id="130" w:name="_Toc512504099"/>
      <w:bookmarkStart w:id="131" w:name="_Toc256000068"/>
      <w:bookmarkStart w:id="132" w:name="_Toc41047192"/>
      <w:bookmarkStart w:id="133" w:name="_Toc256000078"/>
      <w:bookmarkStart w:id="134" w:name="_Toc256000088"/>
      <w:bookmarkStart w:id="135" w:name="_Toc256000098"/>
      <w:bookmarkStart w:id="136" w:name="_Toc197501708"/>
      <w:r w:rsidRPr="009B25EB">
        <w:lastRenderedPageBreak/>
        <w:t>Dokumentinformation</w:t>
      </w:r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14:paraId="1EC28E54" w14:textId="77777777" w:rsidR="009B25EB" w:rsidRPr="00E529C4" w:rsidRDefault="009B25EB" w:rsidP="000A364D">
      <w:pPr>
        <w:keepNext/>
        <w:keepLines/>
        <w:spacing w:after="0"/>
        <w:rPr>
          <w:b/>
          <w:bCs/>
        </w:rPr>
      </w:pPr>
      <w:r w:rsidRPr="00E529C4">
        <w:rPr>
          <w:b/>
          <w:bCs/>
        </w:rPr>
        <w:t>För innehållet svarar</w:t>
      </w:r>
    </w:p>
    <w:p w14:paraId="28DAEAC8" w14:textId="3AE9F889" w:rsidR="009B25EB" w:rsidRPr="009B25EB" w:rsidRDefault="009B25EB" w:rsidP="00F24468">
      <w:pPr>
        <w:keepNext/>
        <w:keepLines/>
        <w:ind w:right="-2"/>
        <w:rPr>
          <w:szCs w:val="20"/>
        </w:rPr>
      </w:pPr>
      <w:r w:rsidRPr="009B25EB">
        <w:rPr>
          <w:szCs w:val="20"/>
        </w:rPr>
        <w:t xml:space="preserve">Bernt Turesson, överläkare, </w:t>
      </w:r>
      <w:r w:rsidR="00F24468">
        <w:rPr>
          <w:szCs w:val="20"/>
        </w:rPr>
        <w:t>VO Neurologi, rehabilitering och Nära vård</w:t>
      </w:r>
      <w:r w:rsidRPr="009B25EB">
        <w:rPr>
          <w:szCs w:val="20"/>
        </w:rPr>
        <w:t>,</w:t>
      </w:r>
      <w:r w:rsidR="00F24468">
        <w:rPr>
          <w:szCs w:val="20"/>
        </w:rPr>
        <w:t xml:space="preserve"> </w:t>
      </w:r>
      <w:r w:rsidRPr="009B25EB">
        <w:rPr>
          <w:szCs w:val="20"/>
        </w:rPr>
        <w:t>SÄS</w:t>
      </w:r>
      <w:r w:rsidRPr="009B25EB">
        <w:rPr>
          <w:szCs w:val="20"/>
        </w:rPr>
        <w:br/>
      </w:r>
      <w:r w:rsidR="00972243">
        <w:rPr>
          <w:szCs w:val="20"/>
        </w:rPr>
        <w:t>Malin Bark</w:t>
      </w:r>
      <w:r w:rsidRPr="009B25EB">
        <w:rPr>
          <w:szCs w:val="20"/>
        </w:rPr>
        <w:t>, v</w:t>
      </w:r>
      <w:r w:rsidR="00972243">
        <w:rPr>
          <w:szCs w:val="20"/>
        </w:rPr>
        <w:t>årdenhetschef</w:t>
      </w:r>
      <w:r w:rsidRPr="009B25EB">
        <w:rPr>
          <w:szCs w:val="20"/>
        </w:rPr>
        <w:t xml:space="preserve">, </w:t>
      </w:r>
      <w:r w:rsidR="00F24468">
        <w:rPr>
          <w:szCs w:val="20"/>
        </w:rPr>
        <w:t>VO Neurologi, rehabilitering och Nära vård</w:t>
      </w:r>
      <w:r w:rsidR="00F24468" w:rsidRPr="009B25EB">
        <w:rPr>
          <w:szCs w:val="20"/>
        </w:rPr>
        <w:t>,</w:t>
      </w:r>
      <w:r w:rsidR="00F24468">
        <w:rPr>
          <w:szCs w:val="20"/>
        </w:rPr>
        <w:t xml:space="preserve"> </w:t>
      </w:r>
      <w:r w:rsidR="00F24468" w:rsidRPr="009B25EB">
        <w:rPr>
          <w:szCs w:val="20"/>
        </w:rPr>
        <w:t>SÄS</w:t>
      </w:r>
    </w:p>
    <w:p w14:paraId="716DD252" w14:textId="77777777" w:rsidR="009B25EB" w:rsidRPr="00E529C4" w:rsidRDefault="009B25EB" w:rsidP="000A364D">
      <w:pPr>
        <w:keepNext/>
        <w:keepLines/>
        <w:spacing w:after="0"/>
        <w:rPr>
          <w:b/>
          <w:bCs/>
        </w:rPr>
      </w:pPr>
      <w:r w:rsidRPr="00E529C4">
        <w:rPr>
          <w:b/>
          <w:bCs/>
        </w:rPr>
        <w:t>Remissinstanser (utgåva 1)</w:t>
      </w:r>
    </w:p>
    <w:p w14:paraId="1D2A8190" w14:textId="77777777" w:rsidR="009B25EB" w:rsidRPr="009B25EB" w:rsidRDefault="009B25EB" w:rsidP="000A364D">
      <w:pPr>
        <w:keepNext/>
        <w:keepLines/>
        <w:rPr>
          <w:szCs w:val="20"/>
        </w:rPr>
      </w:pPr>
      <w:r w:rsidRPr="009B25EB">
        <w:rPr>
          <w:szCs w:val="20"/>
        </w:rPr>
        <w:t>Verksamhetschefer, SÄS</w:t>
      </w:r>
    </w:p>
    <w:p w14:paraId="02B928D7" w14:textId="77777777" w:rsidR="009B25EB" w:rsidRPr="00E529C4" w:rsidRDefault="009B25EB" w:rsidP="000A364D">
      <w:pPr>
        <w:keepNext/>
        <w:keepLines/>
        <w:spacing w:after="0"/>
        <w:rPr>
          <w:b/>
          <w:bCs/>
        </w:rPr>
      </w:pPr>
      <w:r w:rsidRPr="00E529C4">
        <w:rPr>
          <w:b/>
          <w:bCs/>
        </w:rPr>
        <w:t>Fastställt av</w:t>
      </w:r>
    </w:p>
    <w:p w14:paraId="14606413" w14:textId="604419E2" w:rsidR="009B25EB" w:rsidRPr="009B25EB" w:rsidRDefault="00FA4FBA" w:rsidP="000A364D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9B25EB" w:rsidRPr="009B25EB">
        <w:rPr>
          <w:szCs w:val="20"/>
        </w:rPr>
        <w:t>, chefläkare, SÄS</w:t>
      </w:r>
    </w:p>
    <w:p w14:paraId="50EBE793" w14:textId="77777777" w:rsidR="009B25EB" w:rsidRPr="00E529C4" w:rsidRDefault="009B25EB" w:rsidP="000A364D">
      <w:pPr>
        <w:keepNext/>
        <w:keepLines/>
        <w:spacing w:after="0"/>
        <w:rPr>
          <w:b/>
          <w:bCs/>
        </w:rPr>
      </w:pPr>
      <w:r w:rsidRPr="00E529C4">
        <w:rPr>
          <w:b/>
          <w:bCs/>
        </w:rPr>
        <w:t>Nyckelord</w:t>
      </w:r>
    </w:p>
    <w:p w14:paraId="051FC580" w14:textId="77777777" w:rsidR="009B25EB" w:rsidRPr="009B25EB" w:rsidRDefault="009B25EB" w:rsidP="000A364D">
      <w:pPr>
        <w:keepNext/>
        <w:keepLines/>
        <w:rPr>
          <w:szCs w:val="20"/>
        </w:rPr>
      </w:pPr>
      <w:r w:rsidRPr="009B25EB">
        <w:rPr>
          <w:szCs w:val="20"/>
        </w:rPr>
        <w:t>Remisser, konsultationer, palliativ vård, livets slutskede, terminalvård</w:t>
      </w:r>
    </w:p>
    <w:p w14:paraId="29167565" w14:textId="77777777" w:rsidR="009B25EB" w:rsidRPr="009B25EB" w:rsidRDefault="009B25EB" w:rsidP="00E529C4">
      <w:pPr>
        <w:pStyle w:val="Rubrik2"/>
      </w:pPr>
      <w:bookmarkStart w:id="137" w:name="_Toc443488634"/>
      <w:bookmarkStart w:id="138" w:name="_Toc453341229"/>
      <w:bookmarkStart w:id="139" w:name="_Toc256000009"/>
      <w:bookmarkStart w:id="140" w:name="_Toc256000019"/>
      <w:bookmarkStart w:id="141" w:name="_Toc256000029"/>
      <w:bookmarkStart w:id="142" w:name="_Toc256000039"/>
      <w:bookmarkStart w:id="143" w:name="_Toc256000049"/>
      <w:bookmarkStart w:id="144" w:name="_Toc256000059"/>
      <w:bookmarkStart w:id="145" w:name="_Toc512504100"/>
      <w:bookmarkStart w:id="146" w:name="_Toc256000069"/>
      <w:bookmarkStart w:id="147" w:name="_Toc41047193"/>
      <w:bookmarkStart w:id="148" w:name="_Toc256000079"/>
      <w:bookmarkStart w:id="149" w:name="_Toc256000089"/>
      <w:bookmarkStart w:id="150" w:name="_Toc256000099"/>
      <w:bookmarkStart w:id="151" w:name="_Toc197501709"/>
      <w:r w:rsidRPr="009B25EB">
        <w:t>Referensförteckning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</w:p>
    <w:p w14:paraId="5DA27690" w14:textId="5C38D736" w:rsidR="009B25EB" w:rsidRPr="009B25EB" w:rsidRDefault="009B25EB" w:rsidP="00E529C4">
      <w:pPr>
        <w:pStyle w:val="Punktlistanumrerad"/>
      </w:pPr>
      <w:r w:rsidRPr="009B25EB">
        <w:t xml:space="preserve">Palliativ vård - </w:t>
      </w:r>
      <w:r w:rsidR="00E726FE">
        <w:t>Nationellt</w:t>
      </w:r>
      <w:r w:rsidRPr="009B25EB">
        <w:t xml:space="preserve"> vårdprogram</w:t>
      </w:r>
      <w:r w:rsidRPr="009B25EB">
        <w:br/>
      </w:r>
      <w:hyperlink r:id="rId13" w:history="1">
        <w:r w:rsidR="00E726FE">
          <w:rPr>
            <w:rStyle w:val="Hyperlnk"/>
          </w:rPr>
          <w:t>https://kunskapsbanken.cancercentrum.se/diagnoser/palliativ-vard/vardprogram/</w:t>
        </w:r>
      </w:hyperlink>
    </w:p>
    <w:p w14:paraId="3CAB481B" w14:textId="7DF55043" w:rsidR="009B25EB" w:rsidRPr="009B25EB" w:rsidRDefault="009B25EB" w:rsidP="00E529C4">
      <w:pPr>
        <w:pStyle w:val="Punktlistanumrerad"/>
      </w:pPr>
      <w:r w:rsidRPr="009B25EB">
        <w:t>Palliativ vård – symtomlindringskompendium. Sjukhusövergripande riktlinje, SÄS</w:t>
      </w:r>
      <w:r w:rsidRPr="009B25EB">
        <w:br/>
      </w:r>
      <w:hyperlink r:id="rId14" w:history="1">
        <w:r w:rsidR="003532C7">
          <w:rPr>
            <w:rStyle w:val="Hyperlnk"/>
          </w:rPr>
          <w:t>https://insidan.vgregion.se/forvaltningar/sodra-alvsborgs-sjukhus/styrdokument/</w:t>
        </w:r>
      </w:hyperlink>
    </w:p>
    <w:p w14:paraId="76B9F95B" w14:textId="32AD950C" w:rsidR="00536A5A" w:rsidRPr="00536A5A" w:rsidRDefault="009B25EB" w:rsidP="00486CE7">
      <w:pPr>
        <w:pStyle w:val="Punktlistanumrerad"/>
      </w:pPr>
      <w:r w:rsidRPr="009B25EB">
        <w:t>Socialstyrelsens termdatabank</w:t>
      </w:r>
      <w:r w:rsidRPr="009B25EB">
        <w:br/>
      </w:r>
      <w:hyperlink r:id="rId15" w:history="1">
        <w:r w:rsidRPr="00FA4FBA">
          <w:rPr>
            <w:rStyle w:val="Hyperlnk"/>
          </w:rPr>
          <w:t>http://termb</w:t>
        </w:r>
        <w:r w:rsidRPr="00FA4FBA">
          <w:rPr>
            <w:rStyle w:val="Hyperlnk"/>
          </w:rPr>
          <w:t>a</w:t>
        </w:r>
        <w:r w:rsidRPr="00FA4FBA">
          <w:rPr>
            <w:rStyle w:val="Hyperlnk"/>
          </w:rPr>
          <w:t>nk.socialstyrelsen.se</w:t>
        </w:r>
      </w:hyperlink>
      <w:bookmarkEnd w:id="0"/>
    </w:p>
    <w:sectPr w:rsidR="00536A5A" w:rsidRPr="00536A5A" w:rsidSect="009B25EB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F8AEE" w14:textId="77777777" w:rsidR="009F4659" w:rsidRDefault="009F4659">
      <w:r>
        <w:separator/>
      </w:r>
    </w:p>
  </w:endnote>
  <w:endnote w:type="continuationSeparator" w:id="0">
    <w:p w14:paraId="09006649" w14:textId="77777777" w:rsidR="009F4659" w:rsidRDefault="009F4659">
      <w:r>
        <w:continuationSeparator/>
      </w:r>
    </w:p>
  </w:endnote>
  <w:endnote w:type="continuationNotice" w:id="1">
    <w:p w14:paraId="6CB8C860" w14:textId="77777777" w:rsidR="009F4659" w:rsidRDefault="009F46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5B84CAE" w:rsidR="00660269" w:rsidRDefault="007B52CA" w:rsidP="007B52CA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4A6291A1" wp14:editId="4279AA8D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72E95" w14:textId="77777777" w:rsidR="009F4659" w:rsidRDefault="009F4659"/>
  </w:footnote>
  <w:footnote w:type="continuationSeparator" w:id="0">
    <w:p w14:paraId="49511040" w14:textId="77777777" w:rsidR="009F4659" w:rsidRDefault="009F4659">
      <w:r>
        <w:continuationSeparator/>
      </w:r>
    </w:p>
  </w:footnote>
  <w:footnote w:type="continuationNotice" w:id="1">
    <w:p w14:paraId="23360137" w14:textId="77777777" w:rsidR="009F4659" w:rsidRDefault="009F46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8EC45A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11626F" w:rsidRDefault="00413A60">
                          <w:pPr>
                            <w:ind w:left="0"/>
                          </w:pPr>
                          <w:r w:rsidRPr="0011626F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11626F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11626F" w:rsidRDefault="00413A60">
                    <w:pPr>
                      <w:ind w:left="0"/>
                    </w:pPr>
                    <w:r w:rsidRPr="0011626F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11626F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AD80A8B0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A97548"/>
    <w:multiLevelType w:val="multilevel"/>
    <w:tmpl w:val="3502EFA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CE50F5"/>
    <w:multiLevelType w:val="hybridMultilevel"/>
    <w:tmpl w:val="F9E80140"/>
    <w:lvl w:ilvl="0" w:tplc="3A923BFE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7473168">
    <w:abstractNumId w:val="1"/>
  </w:num>
  <w:num w:numId="2" w16cid:durableId="1798405946">
    <w:abstractNumId w:val="9"/>
  </w:num>
  <w:num w:numId="3" w16cid:durableId="51800423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336697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283833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974522">
    <w:abstractNumId w:val="14"/>
  </w:num>
  <w:num w:numId="7" w16cid:durableId="1789230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99E"/>
    <w:rsid w:val="00033ED5"/>
    <w:rsid w:val="00040073"/>
    <w:rsid w:val="00050500"/>
    <w:rsid w:val="0005691C"/>
    <w:rsid w:val="00056ECB"/>
    <w:rsid w:val="00056ED5"/>
    <w:rsid w:val="000655CC"/>
    <w:rsid w:val="000700AE"/>
    <w:rsid w:val="00084024"/>
    <w:rsid w:val="0009062C"/>
    <w:rsid w:val="00094666"/>
    <w:rsid w:val="00095368"/>
    <w:rsid w:val="000954C4"/>
    <w:rsid w:val="000A364D"/>
    <w:rsid w:val="000A4C35"/>
    <w:rsid w:val="000A611A"/>
    <w:rsid w:val="000B12D9"/>
    <w:rsid w:val="000B4536"/>
    <w:rsid w:val="000B7715"/>
    <w:rsid w:val="000D17EF"/>
    <w:rsid w:val="000E463B"/>
    <w:rsid w:val="000E5A7E"/>
    <w:rsid w:val="000F43A3"/>
    <w:rsid w:val="000F7681"/>
    <w:rsid w:val="00103031"/>
    <w:rsid w:val="001044FE"/>
    <w:rsid w:val="0011248C"/>
    <w:rsid w:val="001139D4"/>
    <w:rsid w:val="0011626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EC4"/>
    <w:rsid w:val="00211487"/>
    <w:rsid w:val="00211D91"/>
    <w:rsid w:val="00217DEC"/>
    <w:rsid w:val="00235B57"/>
    <w:rsid w:val="00250F24"/>
    <w:rsid w:val="002523C5"/>
    <w:rsid w:val="0025380B"/>
    <w:rsid w:val="002562E1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9C8"/>
    <w:rsid w:val="0034307B"/>
    <w:rsid w:val="00345EB1"/>
    <w:rsid w:val="00350CC4"/>
    <w:rsid w:val="003532C7"/>
    <w:rsid w:val="00360E0D"/>
    <w:rsid w:val="0036357D"/>
    <w:rsid w:val="00363B23"/>
    <w:rsid w:val="0036594C"/>
    <w:rsid w:val="00367D19"/>
    <w:rsid w:val="00371BED"/>
    <w:rsid w:val="003751D5"/>
    <w:rsid w:val="00381ED5"/>
    <w:rsid w:val="00384019"/>
    <w:rsid w:val="003854F1"/>
    <w:rsid w:val="00386585"/>
    <w:rsid w:val="0039118E"/>
    <w:rsid w:val="00394EB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CE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2F5A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408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D60"/>
    <w:rsid w:val="007917BA"/>
    <w:rsid w:val="007A5C6F"/>
    <w:rsid w:val="007B52CA"/>
    <w:rsid w:val="007C44EA"/>
    <w:rsid w:val="007D4241"/>
    <w:rsid w:val="007D4317"/>
    <w:rsid w:val="007D4EA3"/>
    <w:rsid w:val="007F1CFF"/>
    <w:rsid w:val="007F5DD5"/>
    <w:rsid w:val="007F7ADE"/>
    <w:rsid w:val="00804EEA"/>
    <w:rsid w:val="00821A1B"/>
    <w:rsid w:val="008262E9"/>
    <w:rsid w:val="00827E69"/>
    <w:rsid w:val="00834ACF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EE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0BB"/>
    <w:rsid w:val="009533B4"/>
    <w:rsid w:val="00971D93"/>
    <w:rsid w:val="00972243"/>
    <w:rsid w:val="009A635F"/>
    <w:rsid w:val="009B1F6B"/>
    <w:rsid w:val="009B25EB"/>
    <w:rsid w:val="009C0D12"/>
    <w:rsid w:val="009C192E"/>
    <w:rsid w:val="009D6819"/>
    <w:rsid w:val="009D6D1C"/>
    <w:rsid w:val="009E0CF9"/>
    <w:rsid w:val="009E531B"/>
    <w:rsid w:val="009E6C56"/>
    <w:rsid w:val="009E7DCF"/>
    <w:rsid w:val="009F4659"/>
    <w:rsid w:val="009F4A56"/>
    <w:rsid w:val="009F4E65"/>
    <w:rsid w:val="00A006A5"/>
    <w:rsid w:val="00A05942"/>
    <w:rsid w:val="00A07BEC"/>
    <w:rsid w:val="00A264BE"/>
    <w:rsid w:val="00A272CA"/>
    <w:rsid w:val="00A33051"/>
    <w:rsid w:val="00A352A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177"/>
    <w:rsid w:val="00A90D77"/>
    <w:rsid w:val="00A92E07"/>
    <w:rsid w:val="00AA0B3A"/>
    <w:rsid w:val="00AA6EB4"/>
    <w:rsid w:val="00AA767D"/>
    <w:rsid w:val="00AB0CC9"/>
    <w:rsid w:val="00AB1A24"/>
    <w:rsid w:val="00AC3FF6"/>
    <w:rsid w:val="00AD73EC"/>
    <w:rsid w:val="00AE5BC7"/>
    <w:rsid w:val="00AF5AAF"/>
    <w:rsid w:val="00B046D8"/>
    <w:rsid w:val="00B13F4C"/>
    <w:rsid w:val="00B16219"/>
    <w:rsid w:val="00B16C59"/>
    <w:rsid w:val="00B235DB"/>
    <w:rsid w:val="00B24AC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2D9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EA5"/>
    <w:rsid w:val="00CF70BB"/>
    <w:rsid w:val="00D0529D"/>
    <w:rsid w:val="00D074DB"/>
    <w:rsid w:val="00D139CF"/>
    <w:rsid w:val="00D37E7F"/>
    <w:rsid w:val="00D4209C"/>
    <w:rsid w:val="00D47AD7"/>
    <w:rsid w:val="00D51529"/>
    <w:rsid w:val="00D85218"/>
    <w:rsid w:val="00D915B1"/>
    <w:rsid w:val="00D941A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1ABD"/>
    <w:rsid w:val="00E41542"/>
    <w:rsid w:val="00E529C4"/>
    <w:rsid w:val="00E52A86"/>
    <w:rsid w:val="00E54B47"/>
    <w:rsid w:val="00E553BF"/>
    <w:rsid w:val="00E55D93"/>
    <w:rsid w:val="00E61294"/>
    <w:rsid w:val="00E7237C"/>
    <w:rsid w:val="00E726FE"/>
    <w:rsid w:val="00E77C46"/>
    <w:rsid w:val="00E86CE8"/>
    <w:rsid w:val="00E90E82"/>
    <w:rsid w:val="00E95CB2"/>
    <w:rsid w:val="00EA00CB"/>
    <w:rsid w:val="00EA1BAA"/>
    <w:rsid w:val="00EA3FCD"/>
    <w:rsid w:val="00EA42A0"/>
    <w:rsid w:val="00EB6714"/>
    <w:rsid w:val="00EC0A68"/>
    <w:rsid w:val="00EC5006"/>
    <w:rsid w:val="00ED3797"/>
    <w:rsid w:val="00ED49C3"/>
    <w:rsid w:val="00ED6CE8"/>
    <w:rsid w:val="00ED7AA6"/>
    <w:rsid w:val="00EE2A56"/>
    <w:rsid w:val="00EE3818"/>
    <w:rsid w:val="00F22264"/>
    <w:rsid w:val="00F24468"/>
    <w:rsid w:val="00F2564D"/>
    <w:rsid w:val="00F35B05"/>
    <w:rsid w:val="00F413D9"/>
    <w:rsid w:val="00F5135F"/>
    <w:rsid w:val="00F51F78"/>
    <w:rsid w:val="00F86F47"/>
    <w:rsid w:val="00F90B64"/>
    <w:rsid w:val="00FA4FBA"/>
    <w:rsid w:val="00FA6928"/>
    <w:rsid w:val="00FB2F0F"/>
    <w:rsid w:val="00FB5086"/>
    <w:rsid w:val="00FB5411"/>
    <w:rsid w:val="00FB6392"/>
    <w:rsid w:val="00FB7C4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26F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562E1"/>
    <w:pPr>
      <w:keepNext/>
      <w:spacing w:before="1400"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1626F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1626F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B25E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B25E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B25E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562E1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1626F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1626F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A4FBA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A4FBA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FA4FBA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529C4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B25E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9B25E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B25E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9B25EB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B25EB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11626F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rFonts w:ascii="Georgia" w:hAnsi="Georgia"/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A364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A4FB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kunskapsbanken.cancercentrum.se/diagnoser/palliativ-vard/vardprogram/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35/SURROGATE/Palliativ%20behandling%20-%20symtomlindringskompendium%20S%c3%84S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termbank.socialstyrelsen.se/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35/surrogate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50</TotalTime>
  <Pages>4</Pages>
  <Words>563</Words>
  <Characters>5544</Characters>
  <Application>Microsoft Office Word</Application>
  <DocSecurity>0</DocSecurity>
  <Lines>46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till palliativt team, SÄS</dc:title>
  <dc:subject/>
  <dc:creator>patrik.jens.johansson@vgregion.se</dc:creator>
  <keywords/>
  <lastModifiedBy>Karin Åhlin</lastModifiedBy>
  <revision>49</revision>
  <lastPrinted>2016-03-31T10:56:00.0000000Z</lastPrinted>
  <dcterms:created xsi:type="dcterms:W3CDTF">2022-03-28T05:19:00.0000000Z</dcterms:created>
  <dcterms:modified xsi:type="dcterms:W3CDTF">2025-05-07T07:15:00.0000000Z</dcterms:modified>
</coreProperties>
</file>