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5EACB" w14:textId="77777777" w:rsidR="0098500C" w:rsidRDefault="0098500C" w:rsidP="0098500C">
      <w:pPr>
        <w:pStyle w:val="Rubrik1"/>
      </w:pPr>
      <w:bookmarkStart w:id="0" w:name="_Toc100327184"/>
      <w:bookmarkStart w:id="1" w:name="_Toc227915976"/>
      <w:r w:rsidRPr="0098500C">
        <w:t>Influensa, antiviral terapi till vuxna vid SÄS</w:t>
      </w:r>
    </w:p>
    <w:p w14:paraId="11BC1DCA" w14:textId="78491B36" w:rsidR="009A32ED" w:rsidRDefault="009A32ED" w:rsidP="009A32ED">
      <w:pPr>
        <w:pStyle w:val="Rubrik2"/>
        <w:ind w:right="-143"/>
      </w:pPr>
      <w:r>
        <w:t>Förändringar sedan föregående version</w:t>
      </w:r>
      <w:bookmarkEnd w:id="0"/>
      <w:bookmarkEnd w:id="1"/>
    </w:p>
    <w:p w14:paraId="1EA7BF7D" w14:textId="3FC8D8E0" w:rsidR="00EC3CD1" w:rsidRPr="00EC3CD1" w:rsidRDefault="0098500C" w:rsidP="0098500C">
      <w:r w:rsidRPr="0098500C">
        <w:t>Ändrad rekommendation av dosering vid njursvikt och tillägg av </w:t>
      </w:r>
      <w:proofErr w:type="spellStart"/>
      <w:r w:rsidRPr="0098500C">
        <w:t>Xofluza</w:t>
      </w:r>
      <w:proofErr w:type="spellEnd"/>
      <w:r w:rsidRPr="0098500C">
        <w:t> som alternativ behandling </w:t>
      </w:r>
      <w:proofErr w:type="spellStart"/>
      <w:r w:rsidRPr="0098500C">
        <w:t>pga</w:t>
      </w:r>
      <w:proofErr w:type="spellEnd"/>
      <w:r w:rsidRPr="0098500C">
        <w:t> bristsituation på </w:t>
      </w:r>
      <w:proofErr w:type="spellStart"/>
      <w:r w:rsidRPr="0098500C">
        <w:t>Tamiflu</w:t>
      </w:r>
      <w:proofErr w:type="spellEnd"/>
      <w:r w:rsidRPr="0098500C">
        <w:t>. </w:t>
      </w:r>
    </w:p>
    <w:p w14:paraId="69BCFD87" w14:textId="3F00A84B" w:rsidR="009A32ED" w:rsidRDefault="009A32ED" w:rsidP="009A32ED">
      <w:pPr>
        <w:pStyle w:val="Rubrik2"/>
        <w:ind w:right="-143"/>
      </w:pPr>
      <w:bookmarkStart w:id="2" w:name="_Toc100327185"/>
      <w:bookmarkStart w:id="3" w:name="_Toc72840807"/>
      <w:bookmarkStart w:id="4" w:name="_Toc227915977"/>
      <w:r>
        <w:t>Sammanfattning</w:t>
      </w:r>
      <w:bookmarkEnd w:id="2"/>
      <w:bookmarkEnd w:id="4"/>
    </w:p>
    <w:p w14:paraId="2578819E" w14:textId="2E9903C7" w:rsidR="00EC3CD1" w:rsidRDefault="0098500C" w:rsidP="0098500C">
      <w:bookmarkStart w:id="5" w:name="_Toc227915978"/>
      <w:r w:rsidRPr="0098500C">
        <w:t>Influensa är en virussjukdom som uppträder i epidemier med varierande utbredning varje vinter. Infektionen är ofta självbegränsande men kan leda till allvarliga komplikationer och ökad mortalitet, framför allt hos personer i riskgrupper; det är därför viktigt att ge behandling när det finns indikation [1]. Riktlinjen innehåller rekommendationer för dosering av </w:t>
      </w:r>
      <w:proofErr w:type="spellStart"/>
      <w:r w:rsidRPr="0098500C">
        <w:t>oseltamivir</w:t>
      </w:r>
      <w:proofErr w:type="spellEnd"/>
      <w:r w:rsidRPr="0098500C">
        <w:t> vid njursvikt för behandling vid influensa i samband med graviditet. För barndosering hänvisas till FASS. </w:t>
      </w:r>
    </w:p>
    <w:p w14:paraId="29B03EF5" w14:textId="77777777" w:rsidR="009A32ED" w:rsidRPr="00EB39AE" w:rsidRDefault="009A32ED" w:rsidP="009A32ED">
      <w:pPr>
        <w:pStyle w:val="Rubrik2"/>
        <w:ind w:right="-143"/>
      </w:pPr>
      <w:bookmarkStart w:id="6" w:name="_Toc100327186"/>
      <w:bookmarkStart w:id="7" w:name="_Toc227915979"/>
      <w:bookmarkEnd w:id="3"/>
      <w:bookmarkEnd w:id="5"/>
      <w:r w:rsidRPr="00EB39AE">
        <w:t>Bakgrund och syfte</w:t>
      </w:r>
      <w:bookmarkEnd w:id="6"/>
      <w:bookmarkEnd w:id="7"/>
      <w:r w:rsidRPr="00EB39AE">
        <w:t xml:space="preserve"> </w:t>
      </w:r>
    </w:p>
    <w:p w14:paraId="668EDE68" w14:textId="3FD5BB9A" w:rsidR="00EC3CD1" w:rsidRDefault="0098500C" w:rsidP="0098500C">
      <w:bookmarkStart w:id="8" w:name="_Toc100327187"/>
      <w:bookmarkStart w:id="9" w:name="_Toc227915980"/>
      <w:r w:rsidRPr="0098500C">
        <w:t>Vid klinisk misstanke om influensa bör personer som tillhör en riskgrupp, och övriga med</w:t>
      </w:r>
      <w:r w:rsidRPr="0098500C">
        <w:rPr>
          <w:rFonts w:ascii="Times New Roman" w:hAnsi="Times New Roman"/>
        </w:rPr>
        <w:t> </w:t>
      </w:r>
      <w:r w:rsidRPr="0098500C">
        <w:t>allvarlig sjukdom, behandlas med antiviral terapi d</w:t>
      </w:r>
      <w:r w:rsidRPr="0098500C">
        <w:rPr>
          <w:rFonts w:cs="Georgia"/>
        </w:rPr>
        <w:t>å</w:t>
      </w:r>
      <w:r w:rsidRPr="0098500C">
        <w:t xml:space="preserve"> behandling med</w:t>
      </w:r>
      <w:r w:rsidRPr="0098500C">
        <w:rPr>
          <w:rFonts w:cs="Georgia"/>
        </w:rPr>
        <w:t> </w:t>
      </w:r>
      <w:proofErr w:type="spellStart"/>
      <w:r w:rsidRPr="0098500C">
        <w:t>neuraminidash</w:t>
      </w:r>
      <w:r w:rsidRPr="0098500C">
        <w:rPr>
          <w:rFonts w:cs="Georgia"/>
        </w:rPr>
        <w:t>ä</w:t>
      </w:r>
      <w:r w:rsidRPr="0098500C">
        <w:t>mmare</w:t>
      </w:r>
      <w:proofErr w:type="spellEnd"/>
      <w:r w:rsidRPr="0098500C">
        <w:rPr>
          <w:rFonts w:cs="Georgia"/>
        </w:rPr>
        <w:t> </w:t>
      </w:r>
      <w:r w:rsidRPr="0098500C">
        <w:t>har visats minska risken f</w:t>
      </w:r>
      <w:r w:rsidRPr="0098500C">
        <w:rPr>
          <w:rFonts w:cs="Georgia"/>
        </w:rPr>
        <w:t>ö</w:t>
      </w:r>
      <w:r w:rsidRPr="0098500C">
        <w:t>r komplikationer och d</w:t>
      </w:r>
      <w:r w:rsidRPr="0098500C">
        <w:rPr>
          <w:rFonts w:cs="Georgia"/>
        </w:rPr>
        <w:t>ö</w:t>
      </w:r>
      <w:r w:rsidRPr="0098500C">
        <w:t>d samt minska behovet av antibiotika. Behandlingen leder ocks</w:t>
      </w:r>
      <w:r w:rsidRPr="0098500C">
        <w:rPr>
          <w:rFonts w:cs="Georgia"/>
        </w:rPr>
        <w:t>å</w:t>
      </w:r>
      <w:r w:rsidRPr="0098500C">
        <w:t xml:space="preserve"> till en reducerad uts</w:t>
      </w:r>
      <w:r w:rsidRPr="0098500C">
        <w:rPr>
          <w:rFonts w:cs="Georgia"/>
        </w:rPr>
        <w:t>ö</w:t>
      </w:r>
      <w:r w:rsidRPr="0098500C">
        <w:t>ndring av virus fr</w:t>
      </w:r>
      <w:r w:rsidRPr="0098500C">
        <w:rPr>
          <w:rFonts w:cs="Georgia"/>
        </w:rPr>
        <w:t>å</w:t>
      </w:r>
      <w:r w:rsidRPr="0098500C">
        <w:t>n sjuka patienter och kan sannolikt minska risken f</w:t>
      </w:r>
      <w:r w:rsidRPr="0098500C">
        <w:rPr>
          <w:rFonts w:cs="Georgia"/>
        </w:rPr>
        <w:t>ö</w:t>
      </w:r>
      <w:r w:rsidRPr="0098500C">
        <w:t>r smittspridning. Det finns d</w:t>
      </w:r>
      <w:r w:rsidRPr="0098500C">
        <w:rPr>
          <w:rFonts w:cs="Georgia"/>
        </w:rPr>
        <w:t>ä</w:t>
      </w:r>
      <w:r w:rsidRPr="0098500C">
        <w:t>rf</w:t>
      </w:r>
      <w:r w:rsidRPr="0098500C">
        <w:rPr>
          <w:rFonts w:cs="Georgia"/>
        </w:rPr>
        <w:t>ö</w:t>
      </w:r>
      <w:r w:rsidRPr="0098500C">
        <w:t>r alltid indikation f</w:t>
      </w:r>
      <w:r w:rsidRPr="0098500C">
        <w:rPr>
          <w:rFonts w:cs="Georgia"/>
        </w:rPr>
        <w:t>ö</w:t>
      </w:r>
      <w:r w:rsidRPr="0098500C">
        <w:t>r antiviral terapi vid inl</w:t>
      </w:r>
      <w:r w:rsidRPr="0098500C">
        <w:rPr>
          <w:rFonts w:cs="Georgia"/>
        </w:rPr>
        <w:t>ä</w:t>
      </w:r>
      <w:r w:rsidRPr="0098500C">
        <w:t>ggning av patienter med misst</w:t>
      </w:r>
      <w:r w:rsidRPr="0098500C">
        <w:rPr>
          <w:rFonts w:cs="Georgia"/>
        </w:rPr>
        <w:t>ä</w:t>
      </w:r>
      <w:r w:rsidRPr="0098500C">
        <w:t>nkt influensa.</w:t>
      </w:r>
      <w:r w:rsidRPr="0098500C">
        <w:rPr>
          <w:rFonts w:cs="Georgia"/>
        </w:rPr>
        <w:t> </w:t>
      </w:r>
      <w:r w:rsidRPr="0098500C">
        <w:t xml:space="preserve">Under 2026 har förbrukningen </w:t>
      </w:r>
      <w:r w:rsidRPr="0098500C">
        <w:lastRenderedPageBreak/>
        <w:t>av </w:t>
      </w:r>
      <w:proofErr w:type="spellStart"/>
      <w:r w:rsidRPr="0098500C">
        <w:t>Tamiflu</w:t>
      </w:r>
      <w:proofErr w:type="spellEnd"/>
      <w:r w:rsidRPr="0098500C">
        <w:t> varit stor och det råder bristsituation </w:t>
      </w:r>
      <w:proofErr w:type="spellStart"/>
      <w:r w:rsidRPr="0098500C">
        <w:t>ffa</w:t>
      </w:r>
      <w:proofErr w:type="spellEnd"/>
      <w:r w:rsidRPr="0098500C">
        <w:t> på tablett 30 mg som rekommenderas vid nedsatt njurfunktion. </w:t>
      </w:r>
    </w:p>
    <w:p w14:paraId="70B2A54A" w14:textId="7D98B619" w:rsidR="009A32ED" w:rsidRDefault="009A32ED" w:rsidP="009A32ED">
      <w:pPr>
        <w:pStyle w:val="Rubrik2"/>
        <w:ind w:right="-143"/>
      </w:pPr>
      <w:r>
        <w:t>Förutsättningar</w:t>
      </w:r>
      <w:bookmarkEnd w:id="8"/>
      <w:bookmarkEnd w:id="9"/>
    </w:p>
    <w:p w14:paraId="12E4663B" w14:textId="77777777" w:rsidR="0098500C" w:rsidRPr="0098500C" w:rsidRDefault="0098500C" w:rsidP="0098500C">
      <w:bookmarkStart w:id="10" w:name="_Toc100327192"/>
      <w:r w:rsidRPr="0098500C">
        <w:t>Riskfaktorer för allvarlig influensa </w:t>
      </w:r>
    </w:p>
    <w:p w14:paraId="5F329815" w14:textId="77777777" w:rsidR="0098500C" w:rsidRPr="0098500C" w:rsidRDefault="0098500C" w:rsidP="0098500C">
      <w:pPr>
        <w:pStyle w:val="Punktlista"/>
      </w:pPr>
      <w:r w:rsidRPr="0098500C">
        <w:t>Ålder &gt;65 år. </w:t>
      </w:r>
    </w:p>
    <w:p w14:paraId="330155BD" w14:textId="77777777" w:rsidR="0098500C" w:rsidRPr="0098500C" w:rsidRDefault="0098500C" w:rsidP="0098500C">
      <w:pPr>
        <w:pStyle w:val="Punktlista"/>
      </w:pPr>
      <w:r w:rsidRPr="0098500C">
        <w:t>Graviditet. </w:t>
      </w:r>
    </w:p>
    <w:p w14:paraId="55431404" w14:textId="77777777" w:rsidR="0098500C" w:rsidRPr="0098500C" w:rsidRDefault="0098500C" w:rsidP="0098500C">
      <w:pPr>
        <w:pStyle w:val="Punktlista"/>
      </w:pPr>
      <w:r w:rsidRPr="0098500C">
        <w:t>Kronisk hjärt- eller lungsjukdom. </w:t>
      </w:r>
    </w:p>
    <w:p w14:paraId="0963CDED" w14:textId="77777777" w:rsidR="0098500C" w:rsidRPr="0098500C" w:rsidRDefault="0098500C" w:rsidP="0098500C">
      <w:pPr>
        <w:pStyle w:val="Punktlista"/>
      </w:pPr>
      <w:r w:rsidRPr="0098500C">
        <w:t>Kronisk lever- eller njursvikt. </w:t>
      </w:r>
    </w:p>
    <w:p w14:paraId="54DFA2DC" w14:textId="77777777" w:rsidR="0098500C" w:rsidRPr="0098500C" w:rsidRDefault="0098500C" w:rsidP="0098500C">
      <w:pPr>
        <w:pStyle w:val="Punktlista"/>
      </w:pPr>
      <w:r w:rsidRPr="0098500C">
        <w:t>Diabetes </w:t>
      </w:r>
      <w:proofErr w:type="spellStart"/>
      <w:r w:rsidRPr="0098500C">
        <w:t>mellitus</w:t>
      </w:r>
      <w:proofErr w:type="spellEnd"/>
      <w:r w:rsidRPr="0098500C">
        <w:t>. </w:t>
      </w:r>
    </w:p>
    <w:p w14:paraId="2277C0BE" w14:textId="77777777" w:rsidR="0098500C" w:rsidRPr="0098500C" w:rsidRDefault="0098500C" w:rsidP="0098500C">
      <w:pPr>
        <w:pStyle w:val="Punktlista"/>
      </w:pPr>
      <w:r w:rsidRPr="0098500C">
        <w:t>Nedsatt immunförsvar p.g.a. sjukdom eller behandling. </w:t>
      </w:r>
    </w:p>
    <w:p w14:paraId="672A054C" w14:textId="77777777" w:rsidR="0098500C" w:rsidRPr="0098500C" w:rsidRDefault="0098500C" w:rsidP="0098500C">
      <w:pPr>
        <w:pStyle w:val="Punktlista"/>
      </w:pPr>
      <w:r w:rsidRPr="0098500C">
        <w:t>Nedsatt lungfunktion eller </w:t>
      </w:r>
      <w:proofErr w:type="spellStart"/>
      <w:r w:rsidRPr="0098500C">
        <w:t>hostkraft</w:t>
      </w:r>
      <w:proofErr w:type="spellEnd"/>
      <w:r w:rsidRPr="0098500C">
        <w:t> och risk för sekretstagnation p.g.a. fetma, neuromuskulär sjukdom eller andra funktionshinder. </w:t>
      </w:r>
    </w:p>
    <w:p w14:paraId="521A315D" w14:textId="77777777" w:rsidR="0098500C" w:rsidRPr="0098500C" w:rsidRDefault="0098500C" w:rsidP="0098500C">
      <w:pPr>
        <w:pStyle w:val="Rubrik3"/>
      </w:pPr>
      <w:r w:rsidRPr="0098500C">
        <w:t>Biverkningar av </w:t>
      </w:r>
      <w:proofErr w:type="spellStart"/>
      <w:r w:rsidRPr="0098500C">
        <w:t>oseltamivir</w:t>
      </w:r>
      <w:proofErr w:type="spellEnd"/>
      <w:r w:rsidRPr="0098500C">
        <w:t> (</w:t>
      </w:r>
      <w:proofErr w:type="spellStart"/>
      <w:r w:rsidRPr="0098500C">
        <w:t>Tamiflu</w:t>
      </w:r>
      <w:proofErr w:type="spellEnd"/>
      <w:r w:rsidRPr="0098500C">
        <w:t>) </w:t>
      </w:r>
    </w:p>
    <w:p w14:paraId="51E4A72F" w14:textId="77777777" w:rsidR="0098500C" w:rsidRPr="0098500C" w:rsidRDefault="0098500C" w:rsidP="0098500C">
      <w:r w:rsidRPr="0098500C">
        <w:t>Vanliga</w:t>
      </w:r>
      <w:r w:rsidRPr="0098500C">
        <w:tab/>
        <w:t>Huvudvärk, illamående och kräkningar. </w:t>
      </w:r>
    </w:p>
    <w:p w14:paraId="4BEE8D37" w14:textId="462AA33D" w:rsidR="0098500C" w:rsidRPr="0098500C" w:rsidRDefault="0098500C" w:rsidP="00DC64E4">
      <w:pPr>
        <w:ind w:left="2607" w:hanging="2040"/>
      </w:pPr>
      <w:r w:rsidRPr="0098500C">
        <w:t>Sällsynta</w:t>
      </w:r>
      <w:r w:rsidRPr="0098500C">
        <w:tab/>
        <w:t>Allergi, </w:t>
      </w:r>
      <w:proofErr w:type="spellStart"/>
      <w:r w:rsidRPr="0098500C">
        <w:t>anafylaxi</w:t>
      </w:r>
      <w:proofErr w:type="spellEnd"/>
      <w:r w:rsidRPr="0098500C">
        <w:t>, hjärtarytmi och medvetande</w:t>
      </w:r>
      <w:r w:rsidR="00DC64E4">
        <w:t>-</w:t>
      </w:r>
      <w:r w:rsidRPr="0098500C">
        <w:t>påverkan. </w:t>
      </w:r>
    </w:p>
    <w:p w14:paraId="19AC5A57" w14:textId="77777777" w:rsidR="0098500C" w:rsidRPr="0098500C" w:rsidRDefault="0098500C" w:rsidP="0098500C">
      <w:pPr>
        <w:pStyle w:val="Rubrik3"/>
      </w:pPr>
      <w:r w:rsidRPr="0098500C">
        <w:t>Interaktioner (</w:t>
      </w:r>
      <w:proofErr w:type="spellStart"/>
      <w:r w:rsidRPr="0098500C">
        <w:t>oseltamivir</w:t>
      </w:r>
      <w:proofErr w:type="spellEnd"/>
      <w:r w:rsidRPr="0098500C">
        <w:t>) </w:t>
      </w:r>
    </w:p>
    <w:p w14:paraId="0412698A" w14:textId="77777777" w:rsidR="0098500C" w:rsidRPr="0098500C" w:rsidRDefault="0098500C" w:rsidP="0098500C">
      <w:r w:rsidRPr="0098500C">
        <w:t>Flytande mejeriprodukter försämrar absorptionen, separera intag med minst 2</w:t>
      </w:r>
      <w:r w:rsidRPr="0098500C">
        <w:rPr>
          <w:rFonts w:ascii="Times New Roman" w:hAnsi="Times New Roman"/>
        </w:rPr>
        <w:t> </w:t>
      </w:r>
      <w:r w:rsidRPr="0098500C">
        <w:t>timmar. </w:t>
      </w:r>
    </w:p>
    <w:p w14:paraId="516793DF" w14:textId="77777777" w:rsidR="0098500C" w:rsidRPr="0098500C" w:rsidRDefault="0098500C" w:rsidP="0098500C">
      <w:r w:rsidRPr="0098500C">
        <w:t>Möjlig risk för interaktion med </w:t>
      </w:r>
      <w:proofErr w:type="spellStart"/>
      <w:r w:rsidRPr="0098500C">
        <w:t>warfarin</w:t>
      </w:r>
      <w:proofErr w:type="spellEnd"/>
      <w:r w:rsidRPr="0098500C">
        <w:t> som kan leda till förhöjt PK (INR).  </w:t>
      </w:r>
    </w:p>
    <w:p w14:paraId="58B43089" w14:textId="67708184" w:rsidR="0098500C" w:rsidRDefault="0098500C" w:rsidP="0098500C">
      <w:pPr>
        <w:pStyle w:val="Rubrik3"/>
      </w:pPr>
      <w:r w:rsidRPr="0098500C">
        <w:t>Rekommendation för vuxna som väger &gt;40kg</w:t>
      </w:r>
    </w:p>
    <w:tbl>
      <w:tblPr>
        <w:tblW w:w="891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Rekommendation för vuxna som väger över 40 kg"/>
      </w:tblPr>
      <w:tblGrid>
        <w:gridCol w:w="2026"/>
        <w:gridCol w:w="2535"/>
        <w:gridCol w:w="2484"/>
        <w:gridCol w:w="1032"/>
        <w:gridCol w:w="836"/>
      </w:tblGrid>
      <w:tr w:rsidR="0098500C" w:rsidRPr="0098500C" w14:paraId="590D560F" w14:textId="77777777" w:rsidTr="0098500C">
        <w:trPr>
          <w:trHeight w:val="180"/>
        </w:trPr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5C0C0BDB" w14:textId="77777777" w:rsidR="0098500C" w:rsidRPr="0098500C" w:rsidRDefault="0098500C" w:rsidP="0098500C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98500C">
              <w:rPr>
                <w:rFonts w:ascii="Arial" w:hAnsi="Arial" w:cs="Arial"/>
                <w:b/>
                <w:bCs/>
                <w:sz w:val="22"/>
                <w:szCs w:val="22"/>
              </w:rPr>
              <w:t>Situation</w:t>
            </w:r>
            <w:r w:rsidRPr="0098500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552FB5C9" w14:textId="77777777" w:rsidR="0098500C" w:rsidRPr="0098500C" w:rsidRDefault="0098500C" w:rsidP="0098500C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98500C">
              <w:rPr>
                <w:rFonts w:ascii="Arial" w:hAnsi="Arial" w:cs="Arial"/>
                <w:b/>
                <w:bCs/>
                <w:sz w:val="22"/>
                <w:szCs w:val="22"/>
              </w:rPr>
              <w:t>Antiviralt läkemedel ges</w:t>
            </w:r>
            <w:r w:rsidRPr="0098500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225DC912" w14:textId="77777777" w:rsidR="0098500C" w:rsidRPr="0098500C" w:rsidRDefault="0098500C" w:rsidP="0098500C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98500C">
              <w:rPr>
                <w:rFonts w:ascii="Arial" w:hAnsi="Arial" w:cs="Arial"/>
                <w:b/>
                <w:bCs/>
                <w:sz w:val="22"/>
                <w:szCs w:val="22"/>
              </w:rPr>
              <w:t>Preparat*</w:t>
            </w:r>
            <w:r w:rsidRPr="0098500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02F78458" w14:textId="77777777" w:rsidR="0098500C" w:rsidRPr="0098500C" w:rsidRDefault="0098500C" w:rsidP="0098500C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98500C">
              <w:rPr>
                <w:rFonts w:ascii="Arial" w:hAnsi="Arial" w:cs="Arial"/>
                <w:b/>
                <w:bCs/>
                <w:sz w:val="22"/>
                <w:szCs w:val="22"/>
              </w:rPr>
              <w:t>Dos</w:t>
            </w:r>
            <w:r w:rsidRPr="0098500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6C9CDE69" w14:textId="77777777" w:rsidR="0098500C" w:rsidRPr="0098500C" w:rsidRDefault="0098500C" w:rsidP="0098500C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98500C">
              <w:rPr>
                <w:rFonts w:ascii="Arial" w:hAnsi="Arial" w:cs="Arial"/>
                <w:b/>
                <w:bCs/>
                <w:sz w:val="22"/>
                <w:szCs w:val="22"/>
              </w:rPr>
              <w:t>Dagar*</w:t>
            </w:r>
            <w:r w:rsidRPr="0098500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8500C" w:rsidRPr="0098500C" w14:paraId="3B9E15E2" w14:textId="77777777" w:rsidTr="0098500C">
        <w:trPr>
          <w:trHeight w:val="300"/>
        </w:trPr>
        <w:tc>
          <w:tcPr>
            <w:tcW w:w="202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E7E6E6"/>
            <w:hideMark/>
          </w:tcPr>
          <w:p w14:paraId="6FAB6E37" w14:textId="77777777" w:rsidR="0098500C" w:rsidRPr="0098500C" w:rsidRDefault="0098500C" w:rsidP="0098500C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98500C">
              <w:rPr>
                <w:rFonts w:ascii="Arial" w:hAnsi="Arial" w:cs="Arial"/>
                <w:b/>
                <w:bCs/>
                <w:sz w:val="22"/>
                <w:szCs w:val="22"/>
              </w:rPr>
              <w:t>Poliklinisk vård</w:t>
            </w:r>
            <w:r w:rsidRPr="0098500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1EB01BFC" w14:textId="77777777" w:rsidR="0098500C" w:rsidRPr="0098500C" w:rsidRDefault="0098500C" w:rsidP="0098500C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98500C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52E4A84" w14:textId="77777777" w:rsidR="0098500C" w:rsidRPr="0098500C" w:rsidRDefault="0098500C" w:rsidP="0098500C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98500C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3BED9E18" w14:textId="77777777" w:rsidR="0098500C" w:rsidRPr="0098500C" w:rsidRDefault="0098500C" w:rsidP="0098500C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98500C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25D6C707" w14:textId="77777777" w:rsidR="0098500C" w:rsidRPr="0098500C" w:rsidRDefault="0098500C" w:rsidP="0098500C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98500C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8500C" w:rsidRPr="0098500C" w14:paraId="53900234" w14:textId="77777777" w:rsidTr="0098500C">
        <w:trPr>
          <w:trHeight w:val="300"/>
        </w:trPr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BA5DBD" w14:textId="77777777" w:rsidR="0098500C" w:rsidRPr="0098500C" w:rsidRDefault="0098500C" w:rsidP="0098500C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98500C">
              <w:rPr>
                <w:rFonts w:ascii="Times New Roman" w:hAnsi="Times New Roman"/>
                <w:sz w:val="22"/>
                <w:szCs w:val="22"/>
              </w:rPr>
              <w:t>Utan riskfaktor </w:t>
            </w:r>
          </w:p>
        </w:tc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AADEF3" w14:textId="77777777" w:rsidR="0098500C" w:rsidRPr="0098500C" w:rsidRDefault="0098500C" w:rsidP="0098500C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98500C">
              <w:rPr>
                <w:rFonts w:ascii="Times New Roman" w:hAnsi="Times New Roman"/>
                <w:sz w:val="22"/>
                <w:szCs w:val="22"/>
              </w:rPr>
              <w:t>eventuellt efter individuellt övervägande om &lt;48 timmars sjukdom vid bedömning. </w:t>
            </w:r>
          </w:p>
        </w:tc>
        <w:tc>
          <w:tcPr>
            <w:tcW w:w="2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37C81A" w14:textId="77777777" w:rsidR="0098500C" w:rsidRPr="0098500C" w:rsidRDefault="0098500C" w:rsidP="0098500C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proofErr w:type="spellStart"/>
            <w:r w:rsidRPr="0098500C">
              <w:rPr>
                <w:rFonts w:ascii="Times New Roman" w:hAnsi="Times New Roman"/>
                <w:sz w:val="22"/>
                <w:szCs w:val="22"/>
              </w:rPr>
              <w:t>Tamiflu</w:t>
            </w:r>
            <w:proofErr w:type="spellEnd"/>
            <w:r w:rsidRPr="0098500C">
              <w:rPr>
                <w:rFonts w:ascii="Times New Roman" w:hAnsi="Times New Roman"/>
                <w:sz w:val="22"/>
                <w:szCs w:val="22"/>
              </w:rPr>
              <w:t> kapsel 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044D48" w14:textId="77777777" w:rsidR="0098500C" w:rsidRPr="0098500C" w:rsidRDefault="0098500C" w:rsidP="0098500C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98500C">
              <w:rPr>
                <w:rFonts w:ascii="Times New Roman" w:hAnsi="Times New Roman"/>
                <w:sz w:val="22"/>
                <w:szCs w:val="22"/>
              </w:rPr>
              <w:t>75 mg x 2 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15BA11" w14:textId="77777777" w:rsidR="0098500C" w:rsidRPr="0098500C" w:rsidRDefault="0098500C" w:rsidP="0098500C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98500C">
              <w:rPr>
                <w:rFonts w:ascii="Times New Roman" w:hAnsi="Times New Roman"/>
                <w:sz w:val="22"/>
                <w:szCs w:val="22"/>
              </w:rPr>
              <w:t>5 </w:t>
            </w:r>
          </w:p>
        </w:tc>
      </w:tr>
      <w:tr w:rsidR="0098500C" w:rsidRPr="0098500C" w14:paraId="3B7F95A5" w14:textId="77777777" w:rsidTr="0098500C">
        <w:trPr>
          <w:trHeight w:val="300"/>
        </w:trPr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B17189" w14:textId="77777777" w:rsidR="0098500C" w:rsidRPr="0098500C" w:rsidRDefault="0098500C" w:rsidP="0098500C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98500C">
              <w:rPr>
                <w:rFonts w:ascii="Times New Roman" w:hAnsi="Times New Roman"/>
                <w:sz w:val="22"/>
                <w:szCs w:val="22"/>
              </w:rPr>
              <w:t>Med riskfaktor </w:t>
            </w:r>
          </w:p>
        </w:tc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5D7D24" w14:textId="77777777" w:rsidR="0098500C" w:rsidRPr="0098500C" w:rsidRDefault="0098500C" w:rsidP="0098500C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98500C">
              <w:rPr>
                <w:rFonts w:ascii="Times New Roman" w:hAnsi="Times New Roman"/>
                <w:sz w:val="22"/>
                <w:szCs w:val="22"/>
              </w:rPr>
              <w:t>även efter &gt;48 timmars sjukdom. </w:t>
            </w:r>
          </w:p>
        </w:tc>
        <w:tc>
          <w:tcPr>
            <w:tcW w:w="2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96CF41" w14:textId="77777777" w:rsidR="0098500C" w:rsidRPr="0098500C" w:rsidRDefault="0098500C" w:rsidP="0098500C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proofErr w:type="spellStart"/>
            <w:r w:rsidRPr="0098500C">
              <w:rPr>
                <w:rFonts w:ascii="Times New Roman" w:hAnsi="Times New Roman"/>
                <w:sz w:val="22"/>
                <w:szCs w:val="22"/>
              </w:rPr>
              <w:t>Tamiflu</w:t>
            </w:r>
            <w:proofErr w:type="spellEnd"/>
            <w:r w:rsidRPr="0098500C">
              <w:rPr>
                <w:rFonts w:ascii="Times New Roman" w:hAnsi="Times New Roman"/>
                <w:sz w:val="22"/>
                <w:szCs w:val="22"/>
              </w:rPr>
              <w:t> kapsel 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99D026" w14:textId="77777777" w:rsidR="0098500C" w:rsidRPr="0098500C" w:rsidRDefault="0098500C" w:rsidP="0098500C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98500C">
              <w:rPr>
                <w:rFonts w:ascii="Times New Roman" w:hAnsi="Times New Roman"/>
                <w:sz w:val="22"/>
                <w:szCs w:val="22"/>
              </w:rPr>
              <w:t>75 mg x 2 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D30BFD" w14:textId="77777777" w:rsidR="0098500C" w:rsidRPr="0098500C" w:rsidRDefault="0098500C" w:rsidP="0098500C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98500C">
              <w:rPr>
                <w:rFonts w:ascii="Times New Roman" w:hAnsi="Times New Roman"/>
                <w:sz w:val="22"/>
                <w:szCs w:val="22"/>
              </w:rPr>
              <w:t>5 </w:t>
            </w:r>
          </w:p>
        </w:tc>
      </w:tr>
      <w:tr w:rsidR="0098500C" w:rsidRPr="0098500C" w14:paraId="7E9DE777" w14:textId="77777777" w:rsidTr="0098500C">
        <w:trPr>
          <w:trHeight w:val="300"/>
        </w:trPr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810A56" w14:textId="77777777" w:rsidR="0098500C" w:rsidRDefault="0098500C" w:rsidP="0098500C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  <w:sz w:val="22"/>
                <w:szCs w:val="22"/>
              </w:rPr>
            </w:pPr>
            <w:r w:rsidRPr="0098500C">
              <w:rPr>
                <w:rFonts w:ascii="Times New Roman" w:hAnsi="Times New Roman"/>
                <w:sz w:val="22"/>
                <w:szCs w:val="22"/>
              </w:rPr>
              <w:t>Exponerad för influensa </w:t>
            </w:r>
          </w:p>
          <w:p w14:paraId="289C9F47" w14:textId="77777777" w:rsidR="00DC64E4" w:rsidRPr="0098500C" w:rsidRDefault="00DC64E4" w:rsidP="0098500C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973EE9" w14:textId="77777777" w:rsidR="0098500C" w:rsidRPr="0098500C" w:rsidRDefault="0098500C" w:rsidP="0098500C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98500C">
              <w:rPr>
                <w:rFonts w:ascii="Times New Roman" w:hAnsi="Times New Roman"/>
                <w:sz w:val="22"/>
                <w:szCs w:val="22"/>
              </w:rPr>
              <w:t>till patient med riskfaktor. </w:t>
            </w:r>
          </w:p>
        </w:tc>
        <w:tc>
          <w:tcPr>
            <w:tcW w:w="2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553B80" w14:textId="77777777" w:rsidR="0098500C" w:rsidRPr="0098500C" w:rsidRDefault="0098500C" w:rsidP="0098500C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proofErr w:type="spellStart"/>
            <w:r w:rsidRPr="0098500C">
              <w:rPr>
                <w:rFonts w:ascii="Times New Roman" w:hAnsi="Times New Roman"/>
                <w:sz w:val="22"/>
                <w:szCs w:val="22"/>
              </w:rPr>
              <w:t>Tamiflu</w:t>
            </w:r>
            <w:proofErr w:type="spellEnd"/>
            <w:r w:rsidRPr="0098500C">
              <w:rPr>
                <w:rFonts w:ascii="Times New Roman" w:hAnsi="Times New Roman"/>
                <w:sz w:val="22"/>
                <w:szCs w:val="22"/>
              </w:rPr>
              <w:t> kapsel 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D86296" w14:textId="77777777" w:rsidR="0098500C" w:rsidRPr="0098500C" w:rsidRDefault="0098500C" w:rsidP="0098500C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98500C">
              <w:rPr>
                <w:rFonts w:ascii="Times New Roman" w:hAnsi="Times New Roman"/>
                <w:sz w:val="22"/>
                <w:szCs w:val="22"/>
              </w:rPr>
              <w:t>75 mg x 1 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4ADA1A" w14:textId="77777777" w:rsidR="0098500C" w:rsidRPr="0098500C" w:rsidRDefault="0098500C" w:rsidP="0098500C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98500C">
              <w:rPr>
                <w:rFonts w:ascii="Times New Roman" w:hAnsi="Times New Roman"/>
                <w:sz w:val="22"/>
                <w:szCs w:val="22"/>
              </w:rPr>
              <w:t>10 </w:t>
            </w:r>
          </w:p>
        </w:tc>
      </w:tr>
      <w:tr w:rsidR="0098500C" w:rsidRPr="0098500C" w14:paraId="6F3A6B82" w14:textId="77777777" w:rsidTr="0098500C">
        <w:trPr>
          <w:trHeight w:val="300"/>
        </w:trPr>
        <w:tc>
          <w:tcPr>
            <w:tcW w:w="202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E7E6E6"/>
            <w:hideMark/>
          </w:tcPr>
          <w:p w14:paraId="0AC5C023" w14:textId="77777777" w:rsidR="0098500C" w:rsidRPr="0098500C" w:rsidRDefault="0098500C" w:rsidP="0098500C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98500C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Sjukhusvård</w:t>
            </w:r>
            <w:r w:rsidRPr="0098500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5F68B496" w14:textId="77777777" w:rsidR="0098500C" w:rsidRPr="0098500C" w:rsidRDefault="0098500C" w:rsidP="0098500C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98500C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EE4CF55" w14:textId="77777777" w:rsidR="0098500C" w:rsidRPr="0098500C" w:rsidRDefault="0098500C" w:rsidP="0098500C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98500C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3AF2DED9" w14:textId="77777777" w:rsidR="0098500C" w:rsidRPr="0098500C" w:rsidRDefault="0098500C" w:rsidP="0098500C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98500C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125C050C" w14:textId="77777777" w:rsidR="0098500C" w:rsidRPr="0098500C" w:rsidRDefault="0098500C" w:rsidP="0098500C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98500C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8500C" w:rsidRPr="0098500C" w14:paraId="277DB2DF" w14:textId="77777777" w:rsidTr="0098500C">
        <w:trPr>
          <w:trHeight w:val="300"/>
        </w:trPr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3B4560" w14:textId="77777777" w:rsidR="0098500C" w:rsidRPr="0098500C" w:rsidRDefault="0098500C" w:rsidP="0098500C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98500C">
              <w:rPr>
                <w:rFonts w:ascii="Times New Roman" w:hAnsi="Times New Roman"/>
                <w:sz w:val="22"/>
                <w:szCs w:val="22"/>
              </w:rPr>
              <w:t>Allmänt </w:t>
            </w:r>
          </w:p>
        </w:tc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E14420" w14:textId="77777777" w:rsidR="0098500C" w:rsidRPr="0098500C" w:rsidRDefault="0098500C" w:rsidP="0098500C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98500C">
              <w:rPr>
                <w:rFonts w:ascii="Times New Roman" w:hAnsi="Times New Roman"/>
                <w:sz w:val="22"/>
                <w:szCs w:val="22"/>
              </w:rPr>
              <w:t>även om patienten saknar riskfaktorer och även efter mer än 48 timmars sjukdom. </w:t>
            </w:r>
          </w:p>
        </w:tc>
        <w:tc>
          <w:tcPr>
            <w:tcW w:w="2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FF47B5" w14:textId="77777777" w:rsidR="0098500C" w:rsidRPr="0098500C" w:rsidRDefault="0098500C" w:rsidP="0098500C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proofErr w:type="spellStart"/>
            <w:r w:rsidRPr="0098500C">
              <w:rPr>
                <w:rFonts w:ascii="Times New Roman" w:hAnsi="Times New Roman"/>
                <w:sz w:val="22"/>
                <w:szCs w:val="22"/>
              </w:rPr>
              <w:t>Tamiflu</w:t>
            </w:r>
            <w:proofErr w:type="spellEnd"/>
            <w:r w:rsidRPr="0098500C">
              <w:rPr>
                <w:rFonts w:ascii="Times New Roman" w:hAnsi="Times New Roman"/>
                <w:sz w:val="22"/>
                <w:szCs w:val="22"/>
              </w:rPr>
              <w:t> kapsel 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6EBA8E" w14:textId="77777777" w:rsidR="0098500C" w:rsidRPr="0098500C" w:rsidRDefault="0098500C" w:rsidP="0098500C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98500C">
              <w:rPr>
                <w:rFonts w:ascii="Times New Roman" w:hAnsi="Times New Roman"/>
                <w:sz w:val="22"/>
                <w:szCs w:val="22"/>
              </w:rPr>
              <w:t>75 mg x 2 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F79E39" w14:textId="77777777" w:rsidR="0098500C" w:rsidRPr="0098500C" w:rsidRDefault="0098500C" w:rsidP="0098500C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98500C">
              <w:rPr>
                <w:rFonts w:ascii="Times New Roman" w:hAnsi="Times New Roman"/>
                <w:sz w:val="22"/>
                <w:szCs w:val="22"/>
              </w:rPr>
              <w:t>5 </w:t>
            </w:r>
          </w:p>
        </w:tc>
      </w:tr>
      <w:tr w:rsidR="0098500C" w:rsidRPr="0098500C" w14:paraId="18CC5F1D" w14:textId="77777777" w:rsidTr="0098500C">
        <w:trPr>
          <w:trHeight w:val="300"/>
        </w:trPr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43D767" w14:textId="77777777" w:rsidR="0098500C" w:rsidRPr="0098500C" w:rsidRDefault="0098500C" w:rsidP="0098500C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98500C">
              <w:rPr>
                <w:rFonts w:ascii="Times New Roman" w:hAnsi="Times New Roman"/>
                <w:sz w:val="22"/>
                <w:szCs w:val="22"/>
              </w:rPr>
              <w:t>Sväljsvårigheter </w:t>
            </w:r>
          </w:p>
        </w:tc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AB3B58" w14:textId="77777777" w:rsidR="0098500C" w:rsidRPr="0098500C" w:rsidRDefault="0098500C" w:rsidP="0098500C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98500C">
              <w:rPr>
                <w:rFonts w:ascii="Times New Roman" w:hAnsi="Times New Roman"/>
                <w:sz w:val="22"/>
                <w:szCs w:val="22"/>
              </w:rPr>
              <w:t>som mixtur eller genom beredning av flytande läkemedel genom att </w:t>
            </w:r>
            <w:proofErr w:type="spellStart"/>
            <w:r w:rsidRPr="0098500C">
              <w:rPr>
                <w:rFonts w:ascii="Times New Roman" w:hAnsi="Times New Roman"/>
                <w:sz w:val="22"/>
                <w:szCs w:val="22"/>
              </w:rPr>
              <w:t>Tamiflukapseln</w:t>
            </w:r>
            <w:proofErr w:type="spellEnd"/>
            <w:r w:rsidRPr="0098500C">
              <w:rPr>
                <w:rFonts w:ascii="Times New Roman" w:hAnsi="Times New Roman"/>
                <w:sz w:val="22"/>
                <w:szCs w:val="22"/>
              </w:rPr>
              <w:t> öppnas. Håll den upprätt, knacka ner pulvret i botten och klipp av toppen. Innehållet blandas med en tsk av något sötat livsmedel för att dölja bitter smak. Blandningen ska röras om och hela mängden ska ges till patienten. </w:t>
            </w:r>
          </w:p>
        </w:tc>
        <w:tc>
          <w:tcPr>
            <w:tcW w:w="2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109042" w14:textId="77777777" w:rsidR="0098500C" w:rsidRPr="0098500C" w:rsidRDefault="0098500C" w:rsidP="0098500C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proofErr w:type="spellStart"/>
            <w:r w:rsidRPr="0098500C">
              <w:rPr>
                <w:rFonts w:ascii="Times New Roman" w:hAnsi="Times New Roman"/>
                <w:sz w:val="22"/>
                <w:szCs w:val="22"/>
              </w:rPr>
              <w:t>Tamiflu</w:t>
            </w:r>
            <w:proofErr w:type="spellEnd"/>
            <w:r w:rsidRPr="0098500C">
              <w:rPr>
                <w:rFonts w:ascii="Times New Roman" w:hAnsi="Times New Roman"/>
                <w:sz w:val="22"/>
                <w:szCs w:val="22"/>
              </w:rPr>
              <w:t> kapsel eller mixtur 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7B2665" w14:textId="77777777" w:rsidR="0098500C" w:rsidRPr="0098500C" w:rsidRDefault="0098500C" w:rsidP="0098500C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98500C">
              <w:rPr>
                <w:rFonts w:ascii="Times New Roman" w:hAnsi="Times New Roman"/>
                <w:sz w:val="22"/>
                <w:szCs w:val="22"/>
              </w:rPr>
              <w:t>75 mg x 2 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7CB22E" w14:textId="77777777" w:rsidR="0098500C" w:rsidRPr="0098500C" w:rsidRDefault="0098500C" w:rsidP="0098500C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98500C">
              <w:rPr>
                <w:rFonts w:ascii="Times New Roman" w:hAnsi="Times New Roman"/>
                <w:sz w:val="22"/>
                <w:szCs w:val="22"/>
              </w:rPr>
              <w:t>5 </w:t>
            </w:r>
          </w:p>
        </w:tc>
      </w:tr>
      <w:tr w:rsidR="0098500C" w:rsidRPr="0098500C" w14:paraId="49128AC2" w14:textId="77777777" w:rsidTr="0098500C">
        <w:trPr>
          <w:trHeight w:val="300"/>
        </w:trPr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698B30" w14:textId="77777777" w:rsidR="0098500C" w:rsidRPr="0098500C" w:rsidRDefault="0098500C" w:rsidP="0098500C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98500C">
              <w:rPr>
                <w:rFonts w:ascii="Times New Roman" w:hAnsi="Times New Roman"/>
                <w:sz w:val="22"/>
                <w:szCs w:val="22"/>
              </w:rPr>
              <w:t>Nutritionssond/ PEG </w:t>
            </w:r>
          </w:p>
        </w:tc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0D9E5C" w14:textId="77777777" w:rsidR="0098500C" w:rsidRPr="0098500C" w:rsidRDefault="0098500C" w:rsidP="0098500C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98500C">
              <w:rPr>
                <w:rFonts w:ascii="Times New Roman" w:hAnsi="Times New Roman"/>
                <w:sz w:val="22"/>
                <w:szCs w:val="22"/>
              </w:rPr>
              <w:t>som vid sväljsvårigheter men innehållet kan i stället blandas med 5 ml vatten och sedan administreras. Skölj efter med ytterligare 5 ml vatten för att få med kvarvarande läkemedel. </w:t>
            </w:r>
          </w:p>
        </w:tc>
        <w:tc>
          <w:tcPr>
            <w:tcW w:w="2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80F4E2" w14:textId="77777777" w:rsidR="0098500C" w:rsidRPr="0098500C" w:rsidRDefault="0098500C" w:rsidP="0098500C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proofErr w:type="spellStart"/>
            <w:r w:rsidRPr="0098500C">
              <w:rPr>
                <w:rFonts w:ascii="Times New Roman" w:hAnsi="Times New Roman"/>
                <w:sz w:val="22"/>
                <w:szCs w:val="22"/>
              </w:rPr>
              <w:t>Tamiflu</w:t>
            </w:r>
            <w:proofErr w:type="spellEnd"/>
            <w:r w:rsidRPr="0098500C">
              <w:rPr>
                <w:rFonts w:ascii="Times New Roman" w:hAnsi="Times New Roman"/>
                <w:sz w:val="22"/>
                <w:szCs w:val="22"/>
              </w:rPr>
              <w:t> kapsel eller mixtur 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3F4430" w14:textId="77777777" w:rsidR="0098500C" w:rsidRPr="0098500C" w:rsidRDefault="0098500C" w:rsidP="0098500C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98500C">
              <w:rPr>
                <w:rFonts w:ascii="Times New Roman" w:hAnsi="Times New Roman"/>
                <w:sz w:val="22"/>
                <w:szCs w:val="22"/>
              </w:rPr>
              <w:t>75 mg x 2 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27C739" w14:textId="77777777" w:rsidR="0098500C" w:rsidRPr="0098500C" w:rsidRDefault="0098500C" w:rsidP="0098500C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98500C">
              <w:rPr>
                <w:rFonts w:ascii="Times New Roman" w:hAnsi="Times New Roman"/>
                <w:sz w:val="22"/>
                <w:szCs w:val="22"/>
              </w:rPr>
              <w:t>5 </w:t>
            </w:r>
          </w:p>
        </w:tc>
      </w:tr>
      <w:tr w:rsidR="0098500C" w:rsidRPr="0098500C" w14:paraId="30376128" w14:textId="77777777" w:rsidTr="0098500C">
        <w:trPr>
          <w:trHeight w:val="300"/>
        </w:trPr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61FF07" w14:textId="77777777" w:rsidR="0098500C" w:rsidRPr="0098500C" w:rsidRDefault="0098500C" w:rsidP="0098500C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98500C">
              <w:rPr>
                <w:rFonts w:ascii="Times New Roman" w:hAnsi="Times New Roman"/>
                <w:sz w:val="22"/>
                <w:szCs w:val="22"/>
              </w:rPr>
              <w:t>Intensivvård </w:t>
            </w:r>
          </w:p>
        </w:tc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81A57B" w14:textId="77777777" w:rsidR="0098500C" w:rsidRPr="0098500C" w:rsidRDefault="0098500C" w:rsidP="0098500C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98500C">
              <w:rPr>
                <w:rFonts w:ascii="Times New Roman" w:hAnsi="Times New Roman"/>
                <w:sz w:val="22"/>
                <w:szCs w:val="22"/>
              </w:rPr>
              <w:t>som tillägg till standardbehandling vid IVA-vård p.g.a. pneumoni, viss misstanke om eller verifierad influensa. </w:t>
            </w:r>
          </w:p>
        </w:tc>
        <w:tc>
          <w:tcPr>
            <w:tcW w:w="2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B635C7" w14:textId="77777777" w:rsidR="0098500C" w:rsidRPr="0098500C" w:rsidRDefault="0098500C" w:rsidP="0098500C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proofErr w:type="spellStart"/>
            <w:r w:rsidRPr="0098500C">
              <w:rPr>
                <w:rFonts w:ascii="Times New Roman" w:hAnsi="Times New Roman"/>
                <w:sz w:val="22"/>
                <w:szCs w:val="22"/>
              </w:rPr>
              <w:t>Tamiflu</w:t>
            </w:r>
            <w:proofErr w:type="spellEnd"/>
            <w:r w:rsidRPr="0098500C">
              <w:rPr>
                <w:rFonts w:ascii="Times New Roman" w:hAnsi="Times New Roman"/>
                <w:sz w:val="22"/>
                <w:szCs w:val="22"/>
              </w:rPr>
              <w:t> mixtur** 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39E1D1" w14:textId="77777777" w:rsidR="0098500C" w:rsidRPr="0098500C" w:rsidRDefault="0098500C" w:rsidP="0098500C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98500C">
              <w:rPr>
                <w:rFonts w:ascii="Times New Roman" w:hAnsi="Times New Roman"/>
                <w:sz w:val="22"/>
                <w:szCs w:val="22"/>
              </w:rPr>
              <w:t>75 mg x 2 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98F68D" w14:textId="77777777" w:rsidR="0098500C" w:rsidRPr="0098500C" w:rsidRDefault="0098500C" w:rsidP="0098500C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98500C">
              <w:rPr>
                <w:rFonts w:ascii="Times New Roman" w:hAnsi="Times New Roman"/>
                <w:sz w:val="22"/>
                <w:szCs w:val="22"/>
              </w:rPr>
              <w:t>Minst 5* </w:t>
            </w:r>
          </w:p>
        </w:tc>
      </w:tr>
      <w:tr w:rsidR="0098500C" w:rsidRPr="0098500C" w14:paraId="4BA8CB7D" w14:textId="77777777" w:rsidTr="0098500C">
        <w:trPr>
          <w:trHeight w:val="300"/>
        </w:trPr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96FE84" w14:textId="77777777" w:rsidR="0098500C" w:rsidRPr="0098500C" w:rsidRDefault="0098500C" w:rsidP="0098500C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proofErr w:type="spellStart"/>
            <w:r w:rsidRPr="0098500C">
              <w:rPr>
                <w:rFonts w:ascii="Times New Roman" w:hAnsi="Times New Roman"/>
                <w:sz w:val="22"/>
                <w:szCs w:val="22"/>
              </w:rPr>
              <w:t>Enteral</w:t>
            </w:r>
            <w:proofErr w:type="spellEnd"/>
            <w:r w:rsidRPr="0098500C">
              <w:rPr>
                <w:rFonts w:ascii="Times New Roman" w:hAnsi="Times New Roman"/>
                <w:sz w:val="22"/>
                <w:szCs w:val="22"/>
              </w:rPr>
              <w:t> administration inte möjlig </w:t>
            </w:r>
          </w:p>
        </w:tc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AEF6A0" w14:textId="77777777" w:rsidR="0098500C" w:rsidRPr="0098500C" w:rsidRDefault="0098500C" w:rsidP="0098500C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98500C">
              <w:rPr>
                <w:rFonts w:ascii="Times New Roman" w:hAnsi="Times New Roman"/>
                <w:sz w:val="22"/>
                <w:szCs w:val="22"/>
              </w:rPr>
              <w:t>intravenöst. Kontakta infektionskonsult. </w:t>
            </w:r>
          </w:p>
        </w:tc>
        <w:tc>
          <w:tcPr>
            <w:tcW w:w="2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384ED1" w14:textId="77777777" w:rsidR="0098500C" w:rsidRPr="0098500C" w:rsidRDefault="0098500C" w:rsidP="0098500C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proofErr w:type="spellStart"/>
            <w:r w:rsidRPr="0098500C">
              <w:rPr>
                <w:rFonts w:ascii="Times New Roman" w:hAnsi="Times New Roman"/>
                <w:sz w:val="22"/>
                <w:szCs w:val="22"/>
              </w:rPr>
              <w:t>Dectova</w:t>
            </w:r>
            <w:proofErr w:type="spellEnd"/>
            <w:r w:rsidRPr="0098500C">
              <w:rPr>
                <w:rFonts w:ascii="Times New Roman" w:hAnsi="Times New Roman"/>
                <w:sz w:val="22"/>
                <w:szCs w:val="22"/>
              </w:rPr>
              <w:t>  </w:t>
            </w:r>
            <w:r w:rsidRPr="0098500C">
              <w:rPr>
                <w:rFonts w:ascii="Times New Roman" w:hAnsi="Times New Roman"/>
                <w:sz w:val="22"/>
                <w:szCs w:val="22"/>
              </w:rPr>
              <w:br/>
              <w:t>infusion*** 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34509D" w14:textId="77777777" w:rsidR="0098500C" w:rsidRPr="0098500C" w:rsidRDefault="0098500C" w:rsidP="0098500C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98500C">
              <w:rPr>
                <w:rFonts w:ascii="Times New Roman" w:hAnsi="Times New Roman"/>
                <w:sz w:val="22"/>
                <w:szCs w:val="22"/>
              </w:rPr>
              <w:t>0,6 g x 2 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0562B6" w14:textId="77777777" w:rsidR="0098500C" w:rsidRPr="0098500C" w:rsidRDefault="0098500C" w:rsidP="0098500C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98500C">
              <w:rPr>
                <w:rFonts w:ascii="Times New Roman" w:hAnsi="Times New Roman"/>
                <w:sz w:val="22"/>
                <w:szCs w:val="22"/>
              </w:rPr>
              <w:t>Minst 5 </w:t>
            </w:r>
          </w:p>
        </w:tc>
      </w:tr>
      <w:tr w:rsidR="0098500C" w:rsidRPr="0098500C" w14:paraId="7FA4E550" w14:textId="77777777" w:rsidTr="0098500C">
        <w:trPr>
          <w:trHeight w:val="300"/>
        </w:trPr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935F6A" w14:textId="77777777" w:rsidR="0098500C" w:rsidRPr="0098500C" w:rsidRDefault="0098500C" w:rsidP="0098500C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98500C">
              <w:rPr>
                <w:rFonts w:ascii="Times New Roman" w:hAnsi="Times New Roman"/>
                <w:sz w:val="22"/>
                <w:szCs w:val="22"/>
              </w:rPr>
              <w:t>Exponerad för influensa </w:t>
            </w:r>
          </w:p>
        </w:tc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C039A8" w14:textId="77777777" w:rsidR="0098500C" w:rsidRPr="0098500C" w:rsidRDefault="0098500C" w:rsidP="0098500C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98500C">
              <w:rPr>
                <w:rFonts w:ascii="Times New Roman" w:hAnsi="Times New Roman"/>
                <w:sz w:val="22"/>
                <w:szCs w:val="22"/>
              </w:rPr>
              <w:t>till patient som delat rum med influensapatient. </w:t>
            </w:r>
          </w:p>
        </w:tc>
        <w:tc>
          <w:tcPr>
            <w:tcW w:w="2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7094D5" w14:textId="77777777" w:rsidR="0098500C" w:rsidRPr="0098500C" w:rsidRDefault="0098500C" w:rsidP="0098500C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proofErr w:type="spellStart"/>
            <w:r w:rsidRPr="0098500C">
              <w:rPr>
                <w:rFonts w:ascii="Times New Roman" w:hAnsi="Times New Roman"/>
                <w:sz w:val="22"/>
                <w:szCs w:val="22"/>
              </w:rPr>
              <w:t>Tamiflu</w:t>
            </w:r>
            <w:proofErr w:type="spellEnd"/>
            <w:r w:rsidRPr="0098500C">
              <w:rPr>
                <w:rFonts w:ascii="Times New Roman" w:hAnsi="Times New Roman"/>
                <w:sz w:val="22"/>
                <w:szCs w:val="22"/>
              </w:rPr>
              <w:t> kapsel 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0A8F11" w14:textId="77777777" w:rsidR="0098500C" w:rsidRPr="0098500C" w:rsidRDefault="0098500C" w:rsidP="0098500C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98500C">
              <w:rPr>
                <w:rFonts w:ascii="Times New Roman" w:hAnsi="Times New Roman"/>
                <w:sz w:val="22"/>
                <w:szCs w:val="22"/>
              </w:rPr>
              <w:t>75 mg x 1 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1F30EE" w14:textId="77777777" w:rsidR="0098500C" w:rsidRPr="0098500C" w:rsidRDefault="0098500C" w:rsidP="0098500C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98500C">
              <w:rPr>
                <w:rFonts w:ascii="Times New Roman" w:hAnsi="Times New Roman"/>
                <w:sz w:val="22"/>
                <w:szCs w:val="22"/>
              </w:rPr>
              <w:t>10 </w:t>
            </w:r>
          </w:p>
        </w:tc>
      </w:tr>
      <w:tr w:rsidR="0098500C" w:rsidRPr="0098500C" w14:paraId="480CBDB4" w14:textId="77777777" w:rsidTr="0098500C">
        <w:trPr>
          <w:trHeight w:val="300"/>
        </w:trPr>
        <w:tc>
          <w:tcPr>
            <w:tcW w:w="202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E7E6E6"/>
            <w:hideMark/>
          </w:tcPr>
          <w:p w14:paraId="73FE1982" w14:textId="77777777" w:rsidR="0098500C" w:rsidRPr="0098500C" w:rsidRDefault="0098500C" w:rsidP="0098500C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98500C">
              <w:rPr>
                <w:rFonts w:ascii="Arial" w:hAnsi="Arial" w:cs="Arial"/>
                <w:b/>
                <w:bCs/>
                <w:sz w:val="22"/>
                <w:szCs w:val="22"/>
                <w:shd w:val="clear" w:color="auto" w:fill="E7E6E6"/>
              </w:rPr>
              <w:t>Graviditet </w:t>
            </w:r>
            <w:r w:rsidRPr="0098500C">
              <w:rPr>
                <w:rFonts w:ascii="Arial" w:hAnsi="Arial" w:cs="Arial"/>
                <w:b/>
                <w:bCs/>
                <w:sz w:val="22"/>
                <w:szCs w:val="22"/>
              </w:rPr>
              <w:t>****</w:t>
            </w:r>
            <w:r w:rsidRPr="0098500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76257C58" w14:textId="77777777" w:rsidR="0098500C" w:rsidRPr="0098500C" w:rsidRDefault="0098500C" w:rsidP="0098500C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98500C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1720405F" w14:textId="77777777" w:rsidR="0098500C" w:rsidRPr="0098500C" w:rsidRDefault="0098500C" w:rsidP="0098500C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98500C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B522E7D" w14:textId="77777777" w:rsidR="0098500C" w:rsidRPr="0098500C" w:rsidRDefault="0098500C" w:rsidP="0098500C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98500C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2ACE512C" w14:textId="77777777" w:rsidR="0098500C" w:rsidRPr="0098500C" w:rsidRDefault="0098500C" w:rsidP="0098500C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98500C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8500C" w:rsidRPr="0098500C" w14:paraId="0FEB7696" w14:textId="77777777" w:rsidTr="0098500C">
        <w:trPr>
          <w:trHeight w:val="300"/>
        </w:trPr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D68F7D" w14:textId="77777777" w:rsidR="0098500C" w:rsidRPr="0098500C" w:rsidRDefault="0098500C" w:rsidP="0098500C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98500C">
              <w:rPr>
                <w:rFonts w:ascii="Times New Roman" w:hAnsi="Times New Roman"/>
                <w:sz w:val="22"/>
                <w:szCs w:val="22"/>
              </w:rPr>
              <w:t>Behandling </w:t>
            </w:r>
          </w:p>
        </w:tc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4B73DE" w14:textId="77777777" w:rsidR="0098500C" w:rsidRPr="0098500C" w:rsidRDefault="0098500C" w:rsidP="0098500C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98500C">
              <w:rPr>
                <w:rFonts w:ascii="Times New Roman" w:hAnsi="Times New Roman"/>
                <w:sz w:val="22"/>
                <w:szCs w:val="22"/>
              </w:rPr>
              <w:t>även efter &gt;48 timmars sjukdom. </w:t>
            </w:r>
          </w:p>
        </w:tc>
        <w:tc>
          <w:tcPr>
            <w:tcW w:w="2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A8F41A" w14:textId="77777777" w:rsidR="0098500C" w:rsidRPr="0098500C" w:rsidRDefault="0098500C" w:rsidP="0098500C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proofErr w:type="spellStart"/>
            <w:r w:rsidRPr="0098500C">
              <w:rPr>
                <w:rFonts w:ascii="Times New Roman" w:hAnsi="Times New Roman"/>
                <w:sz w:val="22"/>
                <w:szCs w:val="22"/>
              </w:rPr>
              <w:t>Tamiflu</w:t>
            </w:r>
            <w:proofErr w:type="spellEnd"/>
            <w:r w:rsidRPr="0098500C">
              <w:rPr>
                <w:rFonts w:ascii="Times New Roman" w:hAnsi="Times New Roman"/>
                <w:sz w:val="22"/>
                <w:szCs w:val="22"/>
              </w:rPr>
              <w:t> kapsel 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A944DD" w14:textId="77777777" w:rsidR="0098500C" w:rsidRPr="0098500C" w:rsidRDefault="0098500C" w:rsidP="0098500C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98500C">
              <w:rPr>
                <w:rFonts w:ascii="Times New Roman" w:hAnsi="Times New Roman"/>
                <w:sz w:val="22"/>
                <w:szCs w:val="22"/>
              </w:rPr>
              <w:t>75 mg x 2 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C3ADB4" w14:textId="77777777" w:rsidR="0098500C" w:rsidRPr="0098500C" w:rsidRDefault="0098500C" w:rsidP="0098500C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98500C">
              <w:rPr>
                <w:rFonts w:ascii="Times New Roman" w:hAnsi="Times New Roman"/>
                <w:sz w:val="22"/>
                <w:szCs w:val="22"/>
              </w:rPr>
              <w:t>5 </w:t>
            </w:r>
          </w:p>
        </w:tc>
      </w:tr>
      <w:tr w:rsidR="0098500C" w:rsidRPr="0098500C" w14:paraId="76645B6A" w14:textId="77777777" w:rsidTr="0098500C">
        <w:trPr>
          <w:trHeight w:val="300"/>
        </w:trPr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3101B4" w14:textId="77777777" w:rsidR="0098500C" w:rsidRPr="0098500C" w:rsidRDefault="0098500C" w:rsidP="0098500C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98500C">
              <w:rPr>
                <w:rFonts w:ascii="Times New Roman" w:hAnsi="Times New Roman"/>
                <w:sz w:val="22"/>
                <w:szCs w:val="22"/>
              </w:rPr>
              <w:t>Exponerad för influensa </w:t>
            </w:r>
          </w:p>
        </w:tc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1B2C7D" w14:textId="77777777" w:rsidR="0098500C" w:rsidRPr="0098500C" w:rsidRDefault="0098500C" w:rsidP="0098500C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98500C">
              <w:rPr>
                <w:rFonts w:ascii="Times New Roman" w:hAnsi="Times New Roman"/>
                <w:sz w:val="22"/>
                <w:szCs w:val="22"/>
              </w:rPr>
              <w:t>efter exposition. </w:t>
            </w:r>
          </w:p>
        </w:tc>
        <w:tc>
          <w:tcPr>
            <w:tcW w:w="2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865F92" w14:textId="77777777" w:rsidR="0098500C" w:rsidRPr="0098500C" w:rsidRDefault="0098500C" w:rsidP="0098500C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proofErr w:type="spellStart"/>
            <w:r w:rsidRPr="0098500C">
              <w:rPr>
                <w:rFonts w:ascii="Times New Roman" w:hAnsi="Times New Roman"/>
                <w:sz w:val="22"/>
                <w:szCs w:val="22"/>
              </w:rPr>
              <w:t>Tamiflu</w:t>
            </w:r>
            <w:proofErr w:type="spellEnd"/>
            <w:r w:rsidRPr="0098500C">
              <w:rPr>
                <w:rFonts w:ascii="Times New Roman" w:hAnsi="Times New Roman"/>
                <w:sz w:val="22"/>
                <w:szCs w:val="22"/>
              </w:rPr>
              <w:t> kapsel 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0D4BAB" w14:textId="77777777" w:rsidR="0098500C" w:rsidRPr="0098500C" w:rsidRDefault="0098500C" w:rsidP="0098500C">
            <w:pPr>
              <w:spacing w:after="0" w:line="240" w:lineRule="auto"/>
              <w:ind w:left="90" w:right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98500C">
              <w:rPr>
                <w:rFonts w:ascii="Times New Roman" w:hAnsi="Times New Roman"/>
                <w:sz w:val="22"/>
                <w:szCs w:val="22"/>
              </w:rPr>
              <w:t>75 mg x 1 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1C9A9D" w14:textId="77777777" w:rsidR="0098500C" w:rsidRPr="0098500C" w:rsidRDefault="0098500C" w:rsidP="0098500C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98500C">
              <w:rPr>
                <w:rFonts w:ascii="Times New Roman" w:hAnsi="Times New Roman"/>
                <w:sz w:val="22"/>
                <w:szCs w:val="22"/>
              </w:rPr>
              <w:t>10 </w:t>
            </w:r>
          </w:p>
        </w:tc>
      </w:tr>
    </w:tbl>
    <w:p w14:paraId="653B1961" w14:textId="77777777" w:rsidR="0098500C" w:rsidRPr="0098500C" w:rsidRDefault="0098500C" w:rsidP="0098500C">
      <w:pPr>
        <w:pStyle w:val="Beskrivning"/>
      </w:pPr>
      <w:r w:rsidRPr="0098500C">
        <w:t>* </w:t>
      </w:r>
      <w:proofErr w:type="spellStart"/>
      <w:r w:rsidRPr="0098500C">
        <w:t>Oseltamivir</w:t>
      </w:r>
      <w:proofErr w:type="spellEnd"/>
      <w:r w:rsidRPr="0098500C">
        <w:t> (</w:t>
      </w:r>
      <w:proofErr w:type="spellStart"/>
      <w:r w:rsidRPr="0098500C">
        <w:t>Tamiflu</w:t>
      </w:r>
      <w:proofErr w:type="spellEnd"/>
      <w:r w:rsidRPr="0098500C">
        <w:t>) är förstahandsval vid alla indikationer. Inhalationspulvret </w:t>
      </w:r>
      <w:proofErr w:type="spellStart"/>
      <w:r w:rsidRPr="0098500C">
        <w:t>zanamivir</w:t>
      </w:r>
      <w:proofErr w:type="spellEnd"/>
      <w:r w:rsidRPr="0098500C">
        <w:t> (</w:t>
      </w:r>
      <w:proofErr w:type="spellStart"/>
      <w:r w:rsidRPr="0098500C">
        <w:t>Relenza</w:t>
      </w:r>
      <w:proofErr w:type="spellEnd"/>
      <w:r w:rsidRPr="0098500C">
        <w:t>) finns som alternativ vid överkänslighet och kan beställas. För akut behov finns förpackningar att låna på infektionsavdelningen anknytning </w:t>
      </w:r>
      <w:r w:rsidRPr="0098500C">
        <w:rPr>
          <w:b/>
          <w:bCs/>
        </w:rPr>
        <w:t>2591</w:t>
      </w:r>
      <w:r w:rsidRPr="0098500C">
        <w:t>. Behandlingstiden är i allmänhet 5</w:t>
      </w:r>
      <w:r w:rsidRPr="0098500C">
        <w:rPr>
          <w:rFonts w:ascii="Times New Roman" w:hAnsi="Times New Roman"/>
        </w:rPr>
        <w:t> </w:t>
      </w:r>
      <w:r w:rsidRPr="0098500C">
        <w:t>dagar men f</w:t>
      </w:r>
      <w:r w:rsidRPr="0098500C">
        <w:rPr>
          <w:rFonts w:cs="Georgia"/>
        </w:rPr>
        <w:t>ö</w:t>
      </w:r>
      <w:r w:rsidRPr="0098500C">
        <w:t>rl</w:t>
      </w:r>
      <w:r w:rsidRPr="0098500C">
        <w:rPr>
          <w:rFonts w:cs="Georgia"/>
        </w:rPr>
        <w:t>ä</w:t>
      </w:r>
      <w:r w:rsidRPr="0098500C">
        <w:t xml:space="preserve">ngd behandling ska </w:t>
      </w:r>
      <w:r w:rsidRPr="0098500C">
        <w:rPr>
          <w:rFonts w:cs="Georgia"/>
        </w:rPr>
        <w:t>ö</w:t>
      </w:r>
      <w:r w:rsidRPr="0098500C">
        <w:t>verv</w:t>
      </w:r>
      <w:r w:rsidRPr="0098500C">
        <w:rPr>
          <w:rFonts w:cs="Georgia"/>
        </w:rPr>
        <w:t>ä</w:t>
      </w:r>
      <w:r w:rsidRPr="0098500C">
        <w:t>gas vid nedsatt immunf</w:t>
      </w:r>
      <w:r w:rsidRPr="0098500C">
        <w:rPr>
          <w:rFonts w:cs="Georgia"/>
        </w:rPr>
        <w:t>ö</w:t>
      </w:r>
      <w:r w:rsidRPr="0098500C">
        <w:t>rsvar och till intensivv</w:t>
      </w:r>
      <w:r w:rsidRPr="0098500C">
        <w:rPr>
          <w:rFonts w:cs="Georgia"/>
        </w:rPr>
        <w:t>å</w:t>
      </w:r>
      <w:r w:rsidRPr="0098500C">
        <w:t>rdad patient. </w:t>
      </w:r>
    </w:p>
    <w:p w14:paraId="27497934" w14:textId="77777777" w:rsidR="0098500C" w:rsidRPr="0098500C" w:rsidRDefault="0098500C" w:rsidP="0098500C">
      <w:pPr>
        <w:pStyle w:val="Beskrivning"/>
      </w:pPr>
      <w:r w:rsidRPr="0098500C">
        <w:t>** </w:t>
      </w:r>
      <w:proofErr w:type="spellStart"/>
      <w:r w:rsidRPr="0098500C">
        <w:t>Oseltamivir</w:t>
      </w:r>
      <w:proofErr w:type="spellEnd"/>
      <w:r w:rsidRPr="0098500C">
        <w:t> vid IVA-vård ges i första hand genom peroral behandling med </w:t>
      </w:r>
      <w:proofErr w:type="spellStart"/>
      <w:r w:rsidRPr="0098500C">
        <w:t>Tamiflu</w:t>
      </w:r>
      <w:proofErr w:type="spellEnd"/>
      <w:r w:rsidRPr="0098500C">
        <w:t> mixtur via sond, men om mixtur inte finns tillgänglig kan kapslar </w:t>
      </w:r>
      <w:proofErr w:type="spellStart"/>
      <w:r w:rsidRPr="0098500C">
        <w:t>Tamiflu</w:t>
      </w:r>
      <w:proofErr w:type="spellEnd"/>
      <w:r w:rsidRPr="0098500C">
        <w:t> användas för beredning av suspension (se </w:t>
      </w:r>
      <w:proofErr w:type="spellStart"/>
      <w:r w:rsidRPr="0098500C">
        <w:t>bipacksedel</w:t>
      </w:r>
      <w:proofErr w:type="spellEnd"/>
      <w:r w:rsidRPr="0098500C">
        <w:t>, beredning i hemmet). Förlängd behandling kan övervägas beroende på förlopp. </w:t>
      </w:r>
    </w:p>
    <w:p w14:paraId="48BB86FF" w14:textId="77777777" w:rsidR="0098500C" w:rsidRPr="0098500C" w:rsidRDefault="0098500C" w:rsidP="0098500C">
      <w:pPr>
        <w:pStyle w:val="Beskrivning"/>
      </w:pPr>
      <w:r w:rsidRPr="0098500C">
        <w:t>*** </w:t>
      </w:r>
      <w:proofErr w:type="spellStart"/>
      <w:r w:rsidRPr="0098500C">
        <w:t>Zanamivir</w:t>
      </w:r>
      <w:proofErr w:type="spellEnd"/>
      <w:r w:rsidRPr="0098500C">
        <w:t> för intravenöst bruk finns registrerat under namnet </w:t>
      </w:r>
      <w:proofErr w:type="spellStart"/>
      <w:r w:rsidRPr="0098500C">
        <w:t>Dectova</w:t>
      </w:r>
      <w:proofErr w:type="spellEnd"/>
      <w:r w:rsidRPr="0098500C">
        <w:t> som lagerhålls på Infektionsavdelningen </w:t>
      </w:r>
    </w:p>
    <w:p w14:paraId="5D36CCEF" w14:textId="77777777" w:rsidR="0098500C" w:rsidRPr="0098500C" w:rsidRDefault="0098500C" w:rsidP="0098500C">
      <w:pPr>
        <w:pStyle w:val="Beskrivning"/>
      </w:pPr>
      <w:r w:rsidRPr="0098500C">
        <w:t>**** Behandling och profylax rekommenderas alltid vid graviditet om ytterligare riskfaktor föreligger, men kan övervägas även hos för övrigt friska gravida. Se rekommendationer om influensa vid graviditet [1]. </w:t>
      </w:r>
    </w:p>
    <w:p w14:paraId="21BFD07D" w14:textId="77777777" w:rsidR="0098500C" w:rsidRDefault="0098500C" w:rsidP="0098500C"/>
    <w:p w14:paraId="5E338F80" w14:textId="0BA769ED" w:rsidR="0098500C" w:rsidRDefault="0098500C" w:rsidP="0098500C">
      <w:pPr>
        <w:pStyle w:val="Rubrik3"/>
      </w:pPr>
      <w:r w:rsidRPr="0098500C">
        <w:t>Antiviral terapi och profylax med </w:t>
      </w:r>
      <w:proofErr w:type="spellStart"/>
      <w:r w:rsidRPr="0098500C">
        <w:t>Tamiflu</w:t>
      </w:r>
      <w:proofErr w:type="spellEnd"/>
      <w:r w:rsidRPr="0098500C">
        <w:t> vid nedsatt njurfunktion </w:t>
      </w:r>
    </w:p>
    <w:tbl>
      <w:tblPr>
        <w:tblW w:w="891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Antiviral trapi och profylax vid nedsatt njurfunktion"/>
      </w:tblPr>
      <w:tblGrid>
        <w:gridCol w:w="2005"/>
        <w:gridCol w:w="3372"/>
        <w:gridCol w:w="3536"/>
      </w:tblGrid>
      <w:tr w:rsidR="0098500C" w:rsidRPr="0098500C" w14:paraId="1A02DB91" w14:textId="77777777" w:rsidTr="0098500C">
        <w:trPr>
          <w:trHeight w:val="300"/>
        </w:trPr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50A4A67F" w14:textId="77777777" w:rsidR="0098500C" w:rsidRPr="0098500C" w:rsidRDefault="0098500C" w:rsidP="0098500C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98500C">
              <w:rPr>
                <w:rFonts w:ascii="Arial" w:hAnsi="Arial" w:cs="Arial"/>
                <w:b/>
                <w:bCs/>
                <w:sz w:val="22"/>
                <w:szCs w:val="22"/>
              </w:rPr>
              <w:t>Behandling</w:t>
            </w:r>
            <w:r w:rsidRPr="0098500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579440D5" w14:textId="77777777" w:rsidR="0098500C" w:rsidRPr="0098500C" w:rsidRDefault="0098500C" w:rsidP="0098500C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proofErr w:type="spellStart"/>
            <w:r w:rsidRPr="0098500C">
              <w:rPr>
                <w:rFonts w:ascii="Arial" w:hAnsi="Arial" w:cs="Arial"/>
                <w:b/>
                <w:bCs/>
                <w:sz w:val="22"/>
                <w:szCs w:val="22"/>
              </w:rPr>
              <w:t>Kreatininclearance</w:t>
            </w:r>
            <w:proofErr w:type="spellEnd"/>
            <w:r w:rsidRPr="0098500C">
              <w:rPr>
                <w:rFonts w:ascii="Arial" w:hAnsi="Arial" w:cs="Arial"/>
                <w:b/>
                <w:bCs/>
                <w:sz w:val="22"/>
                <w:szCs w:val="22"/>
              </w:rPr>
              <w:t> (ml/min)</w:t>
            </w:r>
            <w:r w:rsidRPr="0098500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6D881E64" w14:textId="77777777" w:rsidR="0098500C" w:rsidRPr="0098500C" w:rsidRDefault="0098500C" w:rsidP="0098500C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98500C">
              <w:rPr>
                <w:rFonts w:ascii="Arial" w:hAnsi="Arial" w:cs="Arial"/>
                <w:b/>
                <w:bCs/>
                <w:sz w:val="22"/>
                <w:szCs w:val="22"/>
              </w:rPr>
              <w:t>Dos vid njursvikt efter första dos</w:t>
            </w:r>
            <w:r w:rsidRPr="0098500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8500C" w:rsidRPr="0098500C" w14:paraId="6DF3696B" w14:textId="77777777" w:rsidTr="0098500C">
        <w:trPr>
          <w:trHeight w:val="300"/>
        </w:trPr>
        <w:tc>
          <w:tcPr>
            <w:tcW w:w="20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ADF941" w14:textId="77777777" w:rsidR="0098500C" w:rsidRPr="0098500C" w:rsidRDefault="0098500C" w:rsidP="0098500C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  <w:sz w:val="22"/>
                <w:szCs w:val="22"/>
              </w:rPr>
            </w:pPr>
            <w:r w:rsidRPr="0098500C">
              <w:rPr>
                <w:rFonts w:ascii="Times New Roman" w:hAnsi="Times New Roman"/>
                <w:sz w:val="22"/>
                <w:szCs w:val="22"/>
              </w:rPr>
              <w:t>Första dosen är </w:t>
            </w:r>
          </w:p>
          <w:p w14:paraId="7F401990" w14:textId="77777777" w:rsidR="0098500C" w:rsidRPr="0098500C" w:rsidRDefault="0098500C" w:rsidP="0098500C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  <w:sz w:val="22"/>
                <w:szCs w:val="22"/>
              </w:rPr>
            </w:pPr>
            <w:r w:rsidRPr="0098500C">
              <w:rPr>
                <w:rFonts w:ascii="Times New Roman" w:hAnsi="Times New Roman"/>
                <w:sz w:val="22"/>
                <w:szCs w:val="22"/>
              </w:rPr>
              <w:t>alltid 75 mg oavsett njurfunktion. </w:t>
            </w:r>
          </w:p>
          <w:p w14:paraId="59219954" w14:textId="77777777" w:rsidR="0098500C" w:rsidRPr="0098500C" w:rsidRDefault="0098500C" w:rsidP="0098500C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98500C">
              <w:rPr>
                <w:rFonts w:ascii="Times New Roman" w:hAnsi="Times New Roman"/>
                <w:sz w:val="22"/>
                <w:szCs w:val="22"/>
              </w:rPr>
              <w:t>Ordineras och delas på akuten om klinisk misstanke om influensa</w:t>
            </w:r>
            <w:r w:rsidRPr="0098500C">
              <w:rPr>
                <w:rFonts w:ascii="Arial" w:hAnsi="Arial" w:cs="Arial"/>
                <w:sz w:val="22"/>
                <w:szCs w:val="22"/>
              </w:rPr>
              <w:t>. 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041AA2" w14:textId="77777777" w:rsidR="0098500C" w:rsidRPr="0098500C" w:rsidRDefault="0098500C" w:rsidP="0098500C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proofErr w:type="gramStart"/>
            <w:r w:rsidRPr="0098500C">
              <w:rPr>
                <w:rFonts w:ascii="Times New Roman" w:hAnsi="Times New Roman"/>
                <w:sz w:val="22"/>
                <w:szCs w:val="22"/>
              </w:rPr>
              <w:t>30-60</w:t>
            </w:r>
            <w:proofErr w:type="gramEnd"/>
            <w:r w:rsidRPr="0098500C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7EA101" w14:textId="77777777" w:rsidR="0098500C" w:rsidRPr="0098500C" w:rsidRDefault="0098500C" w:rsidP="0098500C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98500C">
              <w:rPr>
                <w:rFonts w:ascii="Times New Roman" w:hAnsi="Times New Roman"/>
                <w:sz w:val="22"/>
                <w:szCs w:val="22"/>
              </w:rPr>
              <w:t>45* mg x 2 i 5 dagar </w:t>
            </w:r>
          </w:p>
        </w:tc>
      </w:tr>
      <w:tr w:rsidR="0098500C" w:rsidRPr="0098500C" w14:paraId="02AC2C86" w14:textId="77777777" w:rsidTr="0098500C">
        <w:trPr>
          <w:trHeight w:val="30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E2027B5" w14:textId="77777777" w:rsidR="0098500C" w:rsidRPr="0098500C" w:rsidRDefault="0098500C" w:rsidP="0098500C">
            <w:pPr>
              <w:spacing w:after="0" w:line="240" w:lineRule="auto"/>
              <w:ind w:left="0" w:right="0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A00BB8" w14:textId="77777777" w:rsidR="0098500C" w:rsidRPr="0098500C" w:rsidRDefault="0098500C" w:rsidP="0098500C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proofErr w:type="gramStart"/>
            <w:r w:rsidRPr="0098500C">
              <w:rPr>
                <w:rFonts w:ascii="Times New Roman" w:hAnsi="Times New Roman"/>
                <w:sz w:val="22"/>
                <w:szCs w:val="22"/>
              </w:rPr>
              <w:t>10-30</w:t>
            </w:r>
            <w:proofErr w:type="gramEnd"/>
            <w:r w:rsidRPr="0098500C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EE57D3" w14:textId="77777777" w:rsidR="0098500C" w:rsidRPr="0098500C" w:rsidRDefault="0098500C" w:rsidP="0098500C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98500C">
              <w:rPr>
                <w:rFonts w:ascii="Times New Roman" w:hAnsi="Times New Roman"/>
                <w:sz w:val="22"/>
                <w:szCs w:val="22"/>
              </w:rPr>
              <w:t>30 mg x 1 i 5 dagar </w:t>
            </w:r>
          </w:p>
        </w:tc>
      </w:tr>
      <w:tr w:rsidR="0098500C" w:rsidRPr="0098500C" w14:paraId="35FFB04F" w14:textId="77777777" w:rsidTr="0098500C">
        <w:trPr>
          <w:trHeight w:val="30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234AF54" w14:textId="77777777" w:rsidR="0098500C" w:rsidRPr="0098500C" w:rsidRDefault="0098500C" w:rsidP="0098500C">
            <w:pPr>
              <w:spacing w:after="0" w:line="240" w:lineRule="auto"/>
              <w:ind w:left="0" w:right="0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36E828" w14:textId="77777777" w:rsidR="0098500C" w:rsidRPr="0098500C" w:rsidRDefault="0098500C" w:rsidP="0098500C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98500C">
              <w:rPr>
                <w:rFonts w:ascii="Times New Roman" w:hAnsi="Times New Roman"/>
                <w:sz w:val="22"/>
                <w:szCs w:val="22"/>
              </w:rPr>
              <w:t>&lt;10 </w:t>
            </w:r>
          </w:p>
        </w:tc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7531AF" w14:textId="77777777" w:rsidR="0098500C" w:rsidRPr="0098500C" w:rsidRDefault="0098500C" w:rsidP="0098500C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98500C">
              <w:rPr>
                <w:rFonts w:ascii="Times New Roman" w:hAnsi="Times New Roman"/>
                <w:sz w:val="22"/>
                <w:szCs w:val="22"/>
              </w:rPr>
              <w:t>75 mg som engångsdos </w:t>
            </w:r>
          </w:p>
        </w:tc>
      </w:tr>
      <w:tr w:rsidR="0098500C" w:rsidRPr="0098500C" w14:paraId="3C691058" w14:textId="77777777" w:rsidTr="0098500C">
        <w:trPr>
          <w:trHeight w:val="30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D1BA735" w14:textId="77777777" w:rsidR="0098500C" w:rsidRPr="0098500C" w:rsidRDefault="0098500C" w:rsidP="0098500C">
            <w:pPr>
              <w:spacing w:after="0" w:line="240" w:lineRule="auto"/>
              <w:ind w:left="0" w:right="0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EA744C" w14:textId="77777777" w:rsidR="0098500C" w:rsidRPr="0098500C" w:rsidRDefault="0098500C" w:rsidP="0098500C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proofErr w:type="spellStart"/>
            <w:r w:rsidRPr="0098500C">
              <w:rPr>
                <w:rFonts w:ascii="Times New Roman" w:hAnsi="Times New Roman"/>
                <w:sz w:val="22"/>
                <w:szCs w:val="22"/>
              </w:rPr>
              <w:t>Hemodialys</w:t>
            </w:r>
            <w:proofErr w:type="spellEnd"/>
            <w:r w:rsidRPr="0098500C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7C4B7E" w14:textId="77777777" w:rsidR="0098500C" w:rsidRPr="0098500C" w:rsidRDefault="0098500C" w:rsidP="0098500C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98500C">
              <w:rPr>
                <w:rFonts w:ascii="Times New Roman" w:hAnsi="Times New Roman"/>
                <w:sz w:val="22"/>
                <w:szCs w:val="22"/>
              </w:rPr>
              <w:t>30 mg efter var dialys i 5 dagar </w:t>
            </w:r>
          </w:p>
        </w:tc>
      </w:tr>
      <w:tr w:rsidR="0098500C" w:rsidRPr="0098500C" w14:paraId="0E7E5D17" w14:textId="77777777" w:rsidTr="0098500C">
        <w:trPr>
          <w:trHeight w:val="30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5A4C548" w14:textId="77777777" w:rsidR="0098500C" w:rsidRPr="0098500C" w:rsidRDefault="0098500C" w:rsidP="0098500C">
            <w:pPr>
              <w:spacing w:after="0" w:line="240" w:lineRule="auto"/>
              <w:ind w:left="0" w:right="0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310F4F" w14:textId="77777777" w:rsidR="0098500C" w:rsidRPr="0098500C" w:rsidRDefault="0098500C" w:rsidP="0098500C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proofErr w:type="spellStart"/>
            <w:r w:rsidRPr="0098500C">
              <w:rPr>
                <w:rFonts w:ascii="Times New Roman" w:hAnsi="Times New Roman"/>
                <w:sz w:val="22"/>
                <w:szCs w:val="22"/>
              </w:rPr>
              <w:t>Peritonealdialys</w:t>
            </w:r>
            <w:proofErr w:type="spellEnd"/>
            <w:r w:rsidRPr="0098500C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250D5D" w14:textId="77777777" w:rsidR="0098500C" w:rsidRPr="0098500C" w:rsidRDefault="0098500C" w:rsidP="0098500C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98500C">
              <w:rPr>
                <w:rFonts w:ascii="Times New Roman" w:hAnsi="Times New Roman"/>
                <w:sz w:val="22"/>
                <w:szCs w:val="22"/>
              </w:rPr>
              <w:t>75 mg x 1, endast dag 1 </w:t>
            </w:r>
          </w:p>
        </w:tc>
      </w:tr>
      <w:tr w:rsidR="0098500C" w:rsidRPr="0098500C" w14:paraId="0765D776" w14:textId="77777777" w:rsidTr="0098500C">
        <w:trPr>
          <w:trHeight w:val="30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0C5E697" w14:textId="77777777" w:rsidR="0098500C" w:rsidRPr="0098500C" w:rsidRDefault="0098500C" w:rsidP="0098500C">
            <w:pPr>
              <w:spacing w:after="0" w:line="240" w:lineRule="auto"/>
              <w:ind w:left="0" w:right="0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2C0146" w14:textId="77777777" w:rsidR="0098500C" w:rsidRPr="0098500C" w:rsidRDefault="0098500C" w:rsidP="0098500C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98500C">
              <w:rPr>
                <w:rFonts w:ascii="Times New Roman" w:hAnsi="Times New Roman"/>
                <w:sz w:val="22"/>
                <w:szCs w:val="22"/>
              </w:rPr>
              <w:t>Kontinuerlig dialys </w:t>
            </w:r>
          </w:p>
        </w:tc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39D324" w14:textId="77777777" w:rsidR="0098500C" w:rsidRPr="0098500C" w:rsidRDefault="0098500C" w:rsidP="0098500C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98500C">
              <w:rPr>
                <w:rFonts w:ascii="Times New Roman" w:hAnsi="Times New Roman"/>
                <w:sz w:val="22"/>
                <w:szCs w:val="22"/>
              </w:rPr>
              <w:t>75 mg x 2 i fem dagar </w:t>
            </w:r>
          </w:p>
        </w:tc>
      </w:tr>
      <w:tr w:rsidR="0098500C" w:rsidRPr="0098500C" w14:paraId="65A43256" w14:textId="77777777" w:rsidTr="0098500C">
        <w:trPr>
          <w:trHeight w:val="300"/>
        </w:trPr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69077300" w14:textId="77777777" w:rsidR="0098500C" w:rsidRPr="0098500C" w:rsidRDefault="0098500C" w:rsidP="0098500C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98500C">
              <w:rPr>
                <w:rFonts w:ascii="Arial" w:hAnsi="Arial" w:cs="Arial"/>
                <w:b/>
                <w:bCs/>
                <w:sz w:val="22"/>
                <w:szCs w:val="22"/>
              </w:rPr>
              <w:t>Profylax</w:t>
            </w:r>
            <w:r w:rsidRPr="0098500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5DD3BC7C" w14:textId="77777777" w:rsidR="0098500C" w:rsidRPr="0098500C" w:rsidRDefault="0098500C" w:rsidP="0098500C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proofErr w:type="spellStart"/>
            <w:r w:rsidRPr="0098500C">
              <w:rPr>
                <w:rFonts w:ascii="Arial" w:hAnsi="Arial" w:cs="Arial"/>
                <w:b/>
                <w:bCs/>
                <w:sz w:val="22"/>
                <w:szCs w:val="22"/>
              </w:rPr>
              <w:t>Kreatininclearance</w:t>
            </w:r>
            <w:proofErr w:type="spellEnd"/>
            <w:r w:rsidRPr="0098500C">
              <w:rPr>
                <w:rFonts w:ascii="Arial" w:hAnsi="Arial" w:cs="Arial"/>
                <w:b/>
                <w:bCs/>
                <w:sz w:val="22"/>
                <w:szCs w:val="22"/>
              </w:rPr>
              <w:t> (ml/min)</w:t>
            </w:r>
            <w:r w:rsidRPr="0098500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1EF2DA0F" w14:textId="77777777" w:rsidR="0098500C" w:rsidRPr="0098500C" w:rsidRDefault="0098500C" w:rsidP="0098500C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98500C">
              <w:rPr>
                <w:rFonts w:ascii="Arial" w:hAnsi="Arial" w:cs="Arial"/>
                <w:b/>
                <w:bCs/>
                <w:sz w:val="22"/>
                <w:szCs w:val="22"/>
              </w:rPr>
              <w:t>Dos vid njursvikt efter första dos</w:t>
            </w:r>
            <w:r w:rsidRPr="0098500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8500C" w:rsidRPr="0098500C" w14:paraId="6706F8AA" w14:textId="77777777" w:rsidTr="0098500C">
        <w:trPr>
          <w:trHeight w:val="300"/>
        </w:trPr>
        <w:tc>
          <w:tcPr>
            <w:tcW w:w="20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2BF29E" w14:textId="77777777" w:rsidR="0098500C" w:rsidRPr="0098500C" w:rsidRDefault="0098500C" w:rsidP="0098500C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  <w:sz w:val="22"/>
                <w:szCs w:val="22"/>
              </w:rPr>
            </w:pPr>
            <w:r w:rsidRPr="0098500C">
              <w:rPr>
                <w:rFonts w:ascii="Times New Roman" w:hAnsi="Times New Roman"/>
                <w:sz w:val="22"/>
                <w:szCs w:val="22"/>
              </w:rPr>
              <w:t>Första dosen är  </w:t>
            </w:r>
          </w:p>
          <w:p w14:paraId="1C078E63" w14:textId="77777777" w:rsidR="0098500C" w:rsidRPr="0098500C" w:rsidRDefault="0098500C" w:rsidP="0098500C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98500C">
              <w:rPr>
                <w:rFonts w:ascii="Times New Roman" w:hAnsi="Times New Roman"/>
                <w:sz w:val="22"/>
                <w:szCs w:val="22"/>
              </w:rPr>
              <w:t>alltid 75 mg oavsett njurfunktion.</w:t>
            </w:r>
            <w:r w:rsidRPr="0098500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EE3086" w14:textId="77777777" w:rsidR="0098500C" w:rsidRPr="0098500C" w:rsidRDefault="0098500C" w:rsidP="0098500C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proofErr w:type="gramStart"/>
            <w:r w:rsidRPr="0098500C">
              <w:rPr>
                <w:rFonts w:ascii="Times New Roman" w:hAnsi="Times New Roman"/>
                <w:sz w:val="22"/>
                <w:szCs w:val="22"/>
              </w:rPr>
              <w:t>30-60</w:t>
            </w:r>
            <w:proofErr w:type="gramEnd"/>
            <w:r w:rsidRPr="0098500C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C8663D" w14:textId="77777777" w:rsidR="0098500C" w:rsidRPr="0098500C" w:rsidRDefault="0098500C" w:rsidP="0098500C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98500C">
              <w:rPr>
                <w:rFonts w:ascii="Times New Roman" w:hAnsi="Times New Roman"/>
                <w:sz w:val="22"/>
                <w:szCs w:val="22"/>
              </w:rPr>
              <w:t>45* mg x 1 i 10 dagar </w:t>
            </w:r>
          </w:p>
        </w:tc>
      </w:tr>
      <w:tr w:rsidR="0098500C" w:rsidRPr="0098500C" w14:paraId="64D00D7F" w14:textId="77777777" w:rsidTr="0098500C">
        <w:trPr>
          <w:trHeight w:val="30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17E8F0B" w14:textId="77777777" w:rsidR="0098500C" w:rsidRPr="0098500C" w:rsidRDefault="0098500C" w:rsidP="0098500C">
            <w:pPr>
              <w:spacing w:after="0" w:line="240" w:lineRule="auto"/>
              <w:ind w:left="0" w:right="0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424115" w14:textId="77777777" w:rsidR="0098500C" w:rsidRPr="0098500C" w:rsidRDefault="0098500C" w:rsidP="0098500C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proofErr w:type="gramStart"/>
            <w:r w:rsidRPr="0098500C">
              <w:rPr>
                <w:rFonts w:ascii="Times New Roman" w:hAnsi="Times New Roman"/>
                <w:sz w:val="22"/>
                <w:szCs w:val="22"/>
              </w:rPr>
              <w:t>10-30</w:t>
            </w:r>
            <w:proofErr w:type="gramEnd"/>
            <w:r w:rsidRPr="0098500C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C7A349" w14:textId="77777777" w:rsidR="0098500C" w:rsidRPr="0098500C" w:rsidRDefault="0098500C" w:rsidP="0098500C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98500C">
              <w:rPr>
                <w:rFonts w:ascii="Times New Roman" w:hAnsi="Times New Roman"/>
                <w:sz w:val="22"/>
                <w:szCs w:val="22"/>
              </w:rPr>
              <w:t>30 mg varannan dag i 10 dagar </w:t>
            </w:r>
          </w:p>
        </w:tc>
      </w:tr>
      <w:tr w:rsidR="0098500C" w:rsidRPr="0098500C" w14:paraId="4D4608C9" w14:textId="77777777" w:rsidTr="0098500C">
        <w:trPr>
          <w:trHeight w:val="30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CA2A338" w14:textId="77777777" w:rsidR="0098500C" w:rsidRPr="0098500C" w:rsidRDefault="0098500C" w:rsidP="0098500C">
            <w:pPr>
              <w:spacing w:after="0" w:line="240" w:lineRule="auto"/>
              <w:ind w:left="0" w:right="0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5C6C45" w14:textId="77777777" w:rsidR="0098500C" w:rsidRPr="0098500C" w:rsidRDefault="0098500C" w:rsidP="0098500C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98500C">
              <w:rPr>
                <w:rFonts w:ascii="Times New Roman" w:hAnsi="Times New Roman"/>
                <w:sz w:val="22"/>
                <w:szCs w:val="22"/>
              </w:rPr>
              <w:t>&lt;10 </w:t>
            </w:r>
          </w:p>
        </w:tc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B24D23" w14:textId="77777777" w:rsidR="0098500C" w:rsidRPr="0098500C" w:rsidRDefault="0098500C" w:rsidP="0098500C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98500C">
              <w:rPr>
                <w:rFonts w:ascii="Times New Roman" w:hAnsi="Times New Roman"/>
                <w:sz w:val="22"/>
                <w:szCs w:val="22"/>
              </w:rPr>
              <w:t>75 mg som engångsdos </w:t>
            </w:r>
          </w:p>
        </w:tc>
      </w:tr>
      <w:tr w:rsidR="0098500C" w:rsidRPr="0098500C" w14:paraId="28D65775" w14:textId="77777777" w:rsidTr="0098500C">
        <w:trPr>
          <w:trHeight w:val="30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2CBF564" w14:textId="77777777" w:rsidR="0098500C" w:rsidRPr="0098500C" w:rsidRDefault="0098500C" w:rsidP="0098500C">
            <w:pPr>
              <w:spacing w:after="0" w:line="240" w:lineRule="auto"/>
              <w:ind w:left="0" w:right="0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91C629" w14:textId="77777777" w:rsidR="0098500C" w:rsidRPr="0098500C" w:rsidRDefault="0098500C" w:rsidP="0098500C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proofErr w:type="spellStart"/>
            <w:r w:rsidRPr="0098500C">
              <w:rPr>
                <w:rFonts w:ascii="Times New Roman" w:hAnsi="Times New Roman"/>
                <w:sz w:val="22"/>
                <w:szCs w:val="22"/>
              </w:rPr>
              <w:t>Hemodialys</w:t>
            </w:r>
            <w:proofErr w:type="spellEnd"/>
            <w:r w:rsidRPr="0098500C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6BDBA7" w14:textId="77777777" w:rsidR="0098500C" w:rsidRPr="0098500C" w:rsidRDefault="0098500C" w:rsidP="0098500C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98500C">
              <w:rPr>
                <w:rFonts w:ascii="Times New Roman" w:hAnsi="Times New Roman"/>
                <w:sz w:val="22"/>
                <w:szCs w:val="22"/>
              </w:rPr>
              <w:t>30 mg efter varannan </w:t>
            </w:r>
            <w:proofErr w:type="spellStart"/>
            <w:r w:rsidRPr="0098500C">
              <w:rPr>
                <w:rFonts w:ascii="Times New Roman" w:hAnsi="Times New Roman"/>
                <w:sz w:val="22"/>
                <w:szCs w:val="22"/>
              </w:rPr>
              <w:t>hemodialys</w:t>
            </w:r>
            <w:proofErr w:type="spellEnd"/>
            <w:r w:rsidRPr="0098500C">
              <w:rPr>
                <w:rFonts w:ascii="Times New Roman" w:hAnsi="Times New Roman"/>
                <w:sz w:val="22"/>
                <w:szCs w:val="22"/>
              </w:rPr>
              <w:t> i 10 </w:t>
            </w:r>
            <w:proofErr w:type="spellStart"/>
            <w:r w:rsidRPr="0098500C">
              <w:rPr>
                <w:rFonts w:ascii="Times New Roman" w:hAnsi="Times New Roman"/>
                <w:sz w:val="22"/>
                <w:szCs w:val="22"/>
              </w:rPr>
              <w:t>dgr</w:t>
            </w:r>
            <w:proofErr w:type="spellEnd"/>
            <w:r w:rsidRPr="0098500C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8500C" w:rsidRPr="0098500C" w14:paraId="4FD49862" w14:textId="77777777" w:rsidTr="0098500C">
        <w:trPr>
          <w:trHeight w:val="30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1E5E96A" w14:textId="77777777" w:rsidR="0098500C" w:rsidRPr="0098500C" w:rsidRDefault="0098500C" w:rsidP="0098500C">
            <w:pPr>
              <w:spacing w:after="0" w:line="240" w:lineRule="auto"/>
              <w:ind w:left="0" w:right="0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384D0B" w14:textId="77777777" w:rsidR="0098500C" w:rsidRPr="0098500C" w:rsidRDefault="0098500C" w:rsidP="0098500C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proofErr w:type="spellStart"/>
            <w:r w:rsidRPr="0098500C">
              <w:rPr>
                <w:rFonts w:ascii="Times New Roman" w:hAnsi="Times New Roman"/>
                <w:sz w:val="22"/>
                <w:szCs w:val="22"/>
              </w:rPr>
              <w:t>Peritonealdialys</w:t>
            </w:r>
            <w:proofErr w:type="spellEnd"/>
            <w:r w:rsidRPr="0098500C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F0680E" w14:textId="77777777" w:rsidR="0098500C" w:rsidRPr="0098500C" w:rsidRDefault="0098500C" w:rsidP="0098500C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98500C">
              <w:rPr>
                <w:rFonts w:ascii="Times New Roman" w:hAnsi="Times New Roman"/>
                <w:sz w:val="22"/>
                <w:szCs w:val="22"/>
              </w:rPr>
              <w:t>75 mg dag ett och sedan 30 mg efter en v </w:t>
            </w:r>
          </w:p>
        </w:tc>
      </w:tr>
      <w:tr w:rsidR="0098500C" w:rsidRPr="0098500C" w14:paraId="00B27015" w14:textId="77777777" w:rsidTr="0098500C">
        <w:trPr>
          <w:trHeight w:val="30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9E6C364" w14:textId="77777777" w:rsidR="0098500C" w:rsidRPr="0098500C" w:rsidRDefault="0098500C" w:rsidP="0098500C">
            <w:pPr>
              <w:spacing w:after="0" w:line="240" w:lineRule="auto"/>
              <w:ind w:left="0" w:right="0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E29A5D" w14:textId="77777777" w:rsidR="0098500C" w:rsidRPr="0098500C" w:rsidRDefault="0098500C" w:rsidP="0098500C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98500C">
              <w:rPr>
                <w:rFonts w:ascii="Times New Roman" w:hAnsi="Times New Roman"/>
                <w:sz w:val="22"/>
                <w:szCs w:val="22"/>
              </w:rPr>
              <w:t>Kontinuerlig dialys </w:t>
            </w:r>
          </w:p>
        </w:tc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489CC1" w14:textId="77777777" w:rsidR="0098500C" w:rsidRPr="0098500C" w:rsidRDefault="0098500C" w:rsidP="0098500C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98500C">
              <w:rPr>
                <w:rFonts w:ascii="Times New Roman" w:hAnsi="Times New Roman"/>
                <w:sz w:val="22"/>
                <w:szCs w:val="22"/>
              </w:rPr>
              <w:t>75 mg x 1 i tio dagar </w:t>
            </w:r>
          </w:p>
        </w:tc>
      </w:tr>
    </w:tbl>
    <w:p w14:paraId="7252C372" w14:textId="363E42F3" w:rsidR="0098500C" w:rsidRPr="0098500C" w:rsidRDefault="0098500C" w:rsidP="0098500C">
      <w:pPr>
        <w:pStyle w:val="Beskrivning"/>
      </w:pPr>
      <w:r w:rsidRPr="0098500C">
        <w:t>*Dosändring 260305 jämfört med tidigare rekommendation 30 mg vid njursvikt </w:t>
      </w:r>
    </w:p>
    <w:p w14:paraId="1CA3514E" w14:textId="77777777" w:rsidR="0098500C" w:rsidRPr="0098500C" w:rsidRDefault="0098500C" w:rsidP="0098500C">
      <w:pPr>
        <w:pStyle w:val="Rubrik3"/>
      </w:pPr>
      <w:proofErr w:type="spellStart"/>
      <w:r w:rsidRPr="0098500C">
        <w:t>Xofluza</w:t>
      </w:r>
      <w:proofErr w:type="spellEnd"/>
      <w:r w:rsidRPr="0098500C">
        <w:t> (</w:t>
      </w:r>
      <w:proofErr w:type="spellStart"/>
      <w:r w:rsidRPr="0098500C">
        <w:t>baloxavir</w:t>
      </w:r>
      <w:proofErr w:type="spellEnd"/>
      <w:r w:rsidRPr="0098500C">
        <w:t>) </w:t>
      </w:r>
    </w:p>
    <w:p w14:paraId="4072E0D9" w14:textId="5BD80999" w:rsidR="0098500C" w:rsidRPr="0098500C" w:rsidRDefault="0098500C" w:rsidP="0098500C">
      <w:r w:rsidRPr="0098500C">
        <w:t>Indikation</w:t>
      </w:r>
      <w:r w:rsidRPr="0098500C">
        <w:tab/>
        <w:t>Alternativ behandling vid brist på </w:t>
      </w:r>
      <w:proofErr w:type="spellStart"/>
      <w:r w:rsidRPr="0098500C">
        <w:t>TamifluP</w:t>
      </w:r>
      <w:proofErr w:type="spellEnd"/>
      <w:r w:rsidRPr="0098500C">
        <w:t> </w:t>
      </w:r>
    </w:p>
    <w:p w14:paraId="1228B190" w14:textId="1B7C9F4B" w:rsidR="0098500C" w:rsidRPr="0098500C" w:rsidRDefault="0098500C" w:rsidP="0098500C">
      <w:r w:rsidRPr="0098500C">
        <w:t>Läkemedelstyrkor</w:t>
      </w:r>
      <w:r w:rsidRPr="0098500C">
        <w:tab/>
        <w:t>20, 40 och 80 mg</w:t>
      </w:r>
      <w:r w:rsidRPr="0098500C">
        <w:tab/>
        <w:t>filmdragerade tabletter </w:t>
      </w:r>
    </w:p>
    <w:p w14:paraId="3E3094CA" w14:textId="09F51D95" w:rsidR="0098500C" w:rsidRPr="0098500C" w:rsidRDefault="0098500C" w:rsidP="0098500C">
      <w:r w:rsidRPr="0098500C">
        <w:t>Dosering</w:t>
      </w:r>
      <w:r w:rsidRPr="0098500C">
        <w:tab/>
        <w:t>20-80kg</w:t>
      </w:r>
      <w:r w:rsidRPr="0098500C">
        <w:tab/>
      </w:r>
      <w:r w:rsidRPr="0098500C">
        <w:tab/>
        <w:t>Engångsdos</w:t>
      </w:r>
      <w:r w:rsidRPr="0098500C">
        <w:tab/>
        <w:t>40 mg </w:t>
      </w:r>
    </w:p>
    <w:p w14:paraId="68C8DB0D" w14:textId="77777777" w:rsidR="0098500C" w:rsidRPr="0098500C" w:rsidRDefault="0098500C" w:rsidP="0098500C">
      <w:pPr>
        <w:ind w:left="1871" w:firstLine="737"/>
      </w:pPr>
      <w:r w:rsidRPr="0098500C">
        <w:t>&gt;80 kg</w:t>
      </w:r>
      <w:r w:rsidRPr="0098500C">
        <w:tab/>
      </w:r>
      <w:r w:rsidRPr="0098500C">
        <w:tab/>
        <w:t>engångsdos</w:t>
      </w:r>
      <w:r w:rsidRPr="0098500C">
        <w:tab/>
        <w:t>80 mg </w:t>
      </w:r>
    </w:p>
    <w:p w14:paraId="7C888179" w14:textId="77777777" w:rsidR="0098500C" w:rsidRPr="0098500C" w:rsidRDefault="0098500C" w:rsidP="0098500C">
      <w:r w:rsidRPr="0098500C">
        <w:t>Pris</w:t>
      </w:r>
      <w:r w:rsidRPr="0098500C">
        <w:tab/>
      </w:r>
      <w:r w:rsidRPr="0098500C">
        <w:tab/>
        <w:t>ca 1000 kr vilket är betydligt dyrare än </w:t>
      </w:r>
      <w:proofErr w:type="spellStart"/>
      <w:r w:rsidRPr="0098500C">
        <w:t>Tamiflu</w:t>
      </w:r>
      <w:proofErr w:type="spellEnd"/>
      <w:r w:rsidRPr="0098500C">
        <w:t> </w:t>
      </w:r>
    </w:p>
    <w:p w14:paraId="1BDBF38C" w14:textId="16F7C2A3" w:rsidR="0098500C" w:rsidRPr="0098500C" w:rsidRDefault="0098500C" w:rsidP="0098500C">
      <w:r w:rsidRPr="0098500C">
        <w:t>Rekvisition</w:t>
      </w:r>
      <w:r w:rsidRPr="0098500C">
        <w:tab/>
        <w:t>Infektionskliniken lagerhåller begränsat antal tabletter </w:t>
      </w:r>
    </w:p>
    <w:p w14:paraId="46F80C1F" w14:textId="20FB6CE4" w:rsidR="009A32ED" w:rsidRPr="000D04ED" w:rsidRDefault="0098500C" w:rsidP="0098500C">
      <w:pPr>
        <w:pStyle w:val="Rubrik2"/>
      </w:pPr>
      <w:r w:rsidRPr="0098500C">
        <w:t> </w:t>
      </w:r>
      <w:bookmarkStart w:id="11" w:name="_Toc100327194"/>
      <w:bookmarkStart w:id="12" w:name="_Toc227915995"/>
      <w:bookmarkEnd w:id="10"/>
      <w:r w:rsidR="009A32ED" w:rsidRPr="000D04ED">
        <w:t>Arbetsgrupp</w:t>
      </w:r>
      <w:bookmarkEnd w:id="11"/>
      <w:bookmarkEnd w:id="12"/>
      <w:r w:rsidR="009A32ED">
        <w:t xml:space="preserve"> </w:t>
      </w:r>
    </w:p>
    <w:p w14:paraId="0C41E6D4" w14:textId="77777777" w:rsidR="0098500C" w:rsidRPr="0098500C" w:rsidRDefault="0098500C" w:rsidP="0098500C">
      <w:pPr>
        <w:pStyle w:val="Punktlista"/>
      </w:pPr>
      <w:bookmarkStart w:id="13" w:name="_Toc100327195"/>
      <w:r w:rsidRPr="0098500C">
        <w:t>Anders Lundqvist, överläkare, HIVÖ/infektionsenheten, SÄS </w:t>
      </w:r>
    </w:p>
    <w:p w14:paraId="57411C5F" w14:textId="77777777" w:rsidR="0098500C" w:rsidRPr="0098500C" w:rsidRDefault="0098500C" w:rsidP="0098500C">
      <w:pPr>
        <w:pStyle w:val="Punktlista"/>
      </w:pPr>
      <w:r w:rsidRPr="0098500C">
        <w:t>Antje </w:t>
      </w:r>
      <w:proofErr w:type="spellStart"/>
      <w:r w:rsidRPr="0098500C">
        <w:t>Johannsmeyer</w:t>
      </w:r>
      <w:proofErr w:type="spellEnd"/>
      <w:r w:rsidRPr="0098500C">
        <w:t>, överläkare, kvinnokliniken, SÄS/mödrahälsovårdsöverläkare avseende graviditet  </w:t>
      </w:r>
    </w:p>
    <w:p w14:paraId="77EA3BAE" w14:textId="77777777" w:rsidR="0098500C" w:rsidRPr="0098500C" w:rsidRDefault="0098500C" w:rsidP="0098500C">
      <w:pPr>
        <w:pStyle w:val="Punktlista"/>
      </w:pPr>
      <w:r w:rsidRPr="0098500C">
        <w:t>Gunilla Rosquist, apotekare, sjukvårdsapoteket, VGR/SÄS </w:t>
      </w:r>
    </w:p>
    <w:p w14:paraId="5B7C571F" w14:textId="536F52E4" w:rsidR="00EB39AE" w:rsidRPr="00EB39AE" w:rsidRDefault="00EB39AE" w:rsidP="00EC3CD1"/>
    <w:p w14:paraId="188AE2C8" w14:textId="50061DF7" w:rsidR="009A32ED" w:rsidRPr="000D04ED" w:rsidRDefault="009A32ED" w:rsidP="009A32ED">
      <w:pPr>
        <w:pStyle w:val="Rubrik2"/>
        <w:ind w:right="-143"/>
      </w:pPr>
      <w:bookmarkStart w:id="14" w:name="_Toc227915996"/>
      <w:r w:rsidRPr="000D04ED">
        <w:lastRenderedPageBreak/>
        <w:t>Källförteckning</w:t>
      </w:r>
      <w:bookmarkEnd w:id="13"/>
      <w:bookmarkEnd w:id="14"/>
    </w:p>
    <w:p w14:paraId="7AB2B0E1" w14:textId="77777777" w:rsidR="0098500C" w:rsidRPr="0098500C" w:rsidRDefault="0098500C" w:rsidP="0098500C">
      <w:pPr>
        <w:pStyle w:val="Liststycke"/>
      </w:pPr>
      <w:hyperlink r:id="rId8" w:tgtFrame="_blank" w:history="1">
        <w:r w:rsidRPr="0098500C">
          <w:rPr>
            <w:rStyle w:val="Hyperlnk"/>
          </w:rPr>
          <w:t>Behandling och profylax vid influensa. Läkemedelsverket, juni 2022.</w:t>
        </w:r>
      </w:hyperlink>
      <w:r w:rsidRPr="0098500C">
        <w:t> </w:t>
      </w:r>
    </w:p>
    <w:p w14:paraId="3438AC23" w14:textId="77777777" w:rsidR="0098500C" w:rsidRPr="0098500C" w:rsidRDefault="0098500C" w:rsidP="0098500C">
      <w:pPr>
        <w:pStyle w:val="Liststycke"/>
      </w:pPr>
      <w:hyperlink r:id="rId9" w:tgtFrame="_blank" w:history="1">
        <w:r w:rsidRPr="0098500C">
          <w:rPr>
            <w:rStyle w:val="Hyperlnk"/>
          </w:rPr>
          <w:t>Terapiråd Influensa antiviral terapi till vuxna</w:t>
        </w:r>
      </w:hyperlink>
      <w:r w:rsidRPr="0098500C">
        <w:t>. Terapigrupp Infektion VGR.</w:t>
      </w:r>
    </w:p>
    <w:p w14:paraId="40AA233F" w14:textId="17DD0B4B" w:rsidR="009C6C0C" w:rsidRDefault="009C6C0C" w:rsidP="00B03BB7"/>
    <w:sectPr w:rsidR="009C6C0C" w:rsidSect="00B96AFF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C7105" w14:textId="77777777" w:rsidR="00A44FB4" w:rsidRDefault="00A44FB4">
      <w:r>
        <w:separator/>
      </w:r>
    </w:p>
  </w:endnote>
  <w:endnote w:type="continuationSeparator" w:id="0">
    <w:p w14:paraId="14316CE4" w14:textId="77777777" w:rsidR="00A44FB4" w:rsidRDefault="00A44FB4">
      <w:r>
        <w:continuationSeparator/>
      </w:r>
    </w:p>
  </w:endnote>
  <w:endnote w:type="continuationNotice" w:id="1">
    <w:p w14:paraId="5ED8CEC3" w14:textId="77777777" w:rsidR="00A44FB4" w:rsidRDefault="00A44FB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831C35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3A07B" w14:textId="77777777" w:rsidR="00A44FB4" w:rsidRDefault="00A44FB4"/>
  </w:footnote>
  <w:footnote w:type="continuationSeparator" w:id="0">
    <w:p w14:paraId="6DCD5025" w14:textId="77777777" w:rsidR="00A44FB4" w:rsidRDefault="00A44FB4">
      <w:r>
        <w:continuationSeparator/>
      </w:r>
    </w:p>
  </w:footnote>
  <w:footnote w:type="continuationNotice" w:id="1">
    <w:p w14:paraId="27DF87B2" w14:textId="77777777" w:rsidR="00A44FB4" w:rsidRDefault="00A44FB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CC2F9E"/>
    <w:multiLevelType w:val="multilevel"/>
    <w:tmpl w:val="F9724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2495F67"/>
    <w:multiLevelType w:val="multilevel"/>
    <w:tmpl w:val="6F163BB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2A06A4C"/>
    <w:multiLevelType w:val="multilevel"/>
    <w:tmpl w:val="4DE80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6" w15:restartNumberingAfterBreak="0">
    <w:nsid w:val="066F000C"/>
    <w:multiLevelType w:val="multilevel"/>
    <w:tmpl w:val="0966E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7D53490"/>
    <w:multiLevelType w:val="multilevel"/>
    <w:tmpl w:val="4B2C4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9" w15:restartNumberingAfterBreak="0">
    <w:nsid w:val="084438BE"/>
    <w:multiLevelType w:val="multilevel"/>
    <w:tmpl w:val="1EFAA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0A6E59E2"/>
    <w:multiLevelType w:val="multilevel"/>
    <w:tmpl w:val="D2A23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0C704FA5"/>
    <w:multiLevelType w:val="multilevel"/>
    <w:tmpl w:val="4F666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0C7C33F4"/>
    <w:multiLevelType w:val="multilevel"/>
    <w:tmpl w:val="9468E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0D6D4C16"/>
    <w:multiLevelType w:val="multilevel"/>
    <w:tmpl w:val="7E840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0D74487D"/>
    <w:multiLevelType w:val="multilevel"/>
    <w:tmpl w:val="432C8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0F8F144E"/>
    <w:multiLevelType w:val="multilevel"/>
    <w:tmpl w:val="56660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10247104"/>
    <w:multiLevelType w:val="multilevel"/>
    <w:tmpl w:val="FF3C5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12B44389"/>
    <w:multiLevelType w:val="multilevel"/>
    <w:tmpl w:val="514C4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3530BB6"/>
    <w:multiLevelType w:val="multilevel"/>
    <w:tmpl w:val="12A0C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13EE4C50"/>
    <w:multiLevelType w:val="multilevel"/>
    <w:tmpl w:val="B64E6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18EC4ED5"/>
    <w:multiLevelType w:val="multilevel"/>
    <w:tmpl w:val="185609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1A956BB3"/>
    <w:multiLevelType w:val="multilevel"/>
    <w:tmpl w:val="FA82E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1B694339"/>
    <w:multiLevelType w:val="multilevel"/>
    <w:tmpl w:val="63BED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1C5225AE"/>
    <w:multiLevelType w:val="multilevel"/>
    <w:tmpl w:val="72580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8" w15:restartNumberingAfterBreak="0">
    <w:nsid w:val="1EE15440"/>
    <w:multiLevelType w:val="multilevel"/>
    <w:tmpl w:val="B55C0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20FC2C1F"/>
    <w:multiLevelType w:val="multilevel"/>
    <w:tmpl w:val="D6FC16D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224A2F8F"/>
    <w:multiLevelType w:val="multilevel"/>
    <w:tmpl w:val="86281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245919B5"/>
    <w:multiLevelType w:val="multilevel"/>
    <w:tmpl w:val="E7428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24D41110"/>
    <w:multiLevelType w:val="multilevel"/>
    <w:tmpl w:val="6E8C5DE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263A452E"/>
    <w:multiLevelType w:val="multilevel"/>
    <w:tmpl w:val="60BC7F5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2A0D0043"/>
    <w:multiLevelType w:val="multilevel"/>
    <w:tmpl w:val="957AF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2E7B4EAF"/>
    <w:multiLevelType w:val="multilevel"/>
    <w:tmpl w:val="9E409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2F21421C"/>
    <w:multiLevelType w:val="multilevel"/>
    <w:tmpl w:val="E2F42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34876EFE"/>
    <w:multiLevelType w:val="multilevel"/>
    <w:tmpl w:val="A0FA1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359B46F6"/>
    <w:multiLevelType w:val="multilevel"/>
    <w:tmpl w:val="27901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37E45C3E"/>
    <w:multiLevelType w:val="multilevel"/>
    <w:tmpl w:val="E604E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8F67073"/>
    <w:multiLevelType w:val="multilevel"/>
    <w:tmpl w:val="6614A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3" w15:restartNumberingAfterBreak="0">
    <w:nsid w:val="3D726CCD"/>
    <w:multiLevelType w:val="multilevel"/>
    <w:tmpl w:val="A274D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3FFB3366"/>
    <w:multiLevelType w:val="multilevel"/>
    <w:tmpl w:val="386E4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46" w15:restartNumberingAfterBreak="0">
    <w:nsid w:val="411628AE"/>
    <w:multiLevelType w:val="multilevel"/>
    <w:tmpl w:val="A60CC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61D7E72"/>
    <w:multiLevelType w:val="multilevel"/>
    <w:tmpl w:val="52E80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 w15:restartNumberingAfterBreak="0">
    <w:nsid w:val="49963E4F"/>
    <w:multiLevelType w:val="multilevel"/>
    <w:tmpl w:val="4746CF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4B6F1725"/>
    <w:multiLevelType w:val="multilevel"/>
    <w:tmpl w:val="5CA82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1" w15:restartNumberingAfterBreak="0">
    <w:nsid w:val="4B827EFA"/>
    <w:multiLevelType w:val="multilevel"/>
    <w:tmpl w:val="2728B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4C72052A"/>
    <w:multiLevelType w:val="multilevel"/>
    <w:tmpl w:val="A09C2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3" w15:restartNumberingAfterBreak="0">
    <w:nsid w:val="514C2525"/>
    <w:multiLevelType w:val="multilevel"/>
    <w:tmpl w:val="64A6B01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55" w15:restartNumberingAfterBreak="0">
    <w:nsid w:val="51BF4146"/>
    <w:multiLevelType w:val="multilevel"/>
    <w:tmpl w:val="C4EAC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6" w15:restartNumberingAfterBreak="0">
    <w:nsid w:val="51ED3580"/>
    <w:multiLevelType w:val="multilevel"/>
    <w:tmpl w:val="511055D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51F30B6B"/>
    <w:multiLevelType w:val="multilevel"/>
    <w:tmpl w:val="5E9E7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8" w15:restartNumberingAfterBreak="0">
    <w:nsid w:val="52A71DDE"/>
    <w:multiLevelType w:val="multilevel"/>
    <w:tmpl w:val="0908C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9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0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1" w15:restartNumberingAfterBreak="0">
    <w:nsid w:val="59B12E7B"/>
    <w:multiLevelType w:val="multilevel"/>
    <w:tmpl w:val="E3387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2" w15:restartNumberingAfterBreak="0">
    <w:nsid w:val="5ABC1848"/>
    <w:multiLevelType w:val="multilevel"/>
    <w:tmpl w:val="720C9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3" w15:restartNumberingAfterBreak="0">
    <w:nsid w:val="5AE43099"/>
    <w:multiLevelType w:val="multilevel"/>
    <w:tmpl w:val="10D4E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4" w15:restartNumberingAfterBreak="0">
    <w:nsid w:val="5F323D04"/>
    <w:multiLevelType w:val="multilevel"/>
    <w:tmpl w:val="F1781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5" w15:restartNumberingAfterBreak="0">
    <w:nsid w:val="5FC13396"/>
    <w:multiLevelType w:val="multilevel"/>
    <w:tmpl w:val="804E9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6" w15:restartNumberingAfterBreak="0">
    <w:nsid w:val="63847A81"/>
    <w:multiLevelType w:val="multilevel"/>
    <w:tmpl w:val="FB98B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7" w15:restartNumberingAfterBreak="0">
    <w:nsid w:val="63C25DE0"/>
    <w:multiLevelType w:val="multilevel"/>
    <w:tmpl w:val="5AA28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8" w15:restartNumberingAfterBreak="0">
    <w:nsid w:val="63C84C96"/>
    <w:multiLevelType w:val="multilevel"/>
    <w:tmpl w:val="D87A5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9" w15:restartNumberingAfterBreak="0">
    <w:nsid w:val="650D65BC"/>
    <w:multiLevelType w:val="multilevel"/>
    <w:tmpl w:val="438EE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0" w15:restartNumberingAfterBreak="0">
    <w:nsid w:val="67BD046C"/>
    <w:multiLevelType w:val="multilevel"/>
    <w:tmpl w:val="B394A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1" w15:restartNumberingAfterBreak="0">
    <w:nsid w:val="68235C87"/>
    <w:multiLevelType w:val="multilevel"/>
    <w:tmpl w:val="F8ACA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2" w15:restartNumberingAfterBreak="0">
    <w:nsid w:val="6C927DD6"/>
    <w:multiLevelType w:val="multilevel"/>
    <w:tmpl w:val="96EEC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3" w15:restartNumberingAfterBreak="0">
    <w:nsid w:val="6D714B73"/>
    <w:multiLevelType w:val="multilevel"/>
    <w:tmpl w:val="A45E4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4" w15:restartNumberingAfterBreak="0">
    <w:nsid w:val="6F584B22"/>
    <w:multiLevelType w:val="multilevel"/>
    <w:tmpl w:val="28328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5" w15:restartNumberingAfterBreak="0">
    <w:nsid w:val="6FAB45FD"/>
    <w:multiLevelType w:val="multilevel"/>
    <w:tmpl w:val="581EE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7" w15:restartNumberingAfterBreak="0">
    <w:nsid w:val="7505049A"/>
    <w:multiLevelType w:val="multilevel"/>
    <w:tmpl w:val="71E4D3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756E4A34"/>
    <w:multiLevelType w:val="multilevel"/>
    <w:tmpl w:val="FD5EA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9" w15:restartNumberingAfterBreak="0">
    <w:nsid w:val="75F510D1"/>
    <w:multiLevelType w:val="multilevel"/>
    <w:tmpl w:val="A4222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0" w15:restartNumberingAfterBreak="0">
    <w:nsid w:val="760748C0"/>
    <w:multiLevelType w:val="multilevel"/>
    <w:tmpl w:val="5350B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1" w15:restartNumberingAfterBreak="0">
    <w:nsid w:val="76642611"/>
    <w:multiLevelType w:val="multilevel"/>
    <w:tmpl w:val="35348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2" w15:restartNumberingAfterBreak="0">
    <w:nsid w:val="77863484"/>
    <w:multiLevelType w:val="multilevel"/>
    <w:tmpl w:val="BE905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3" w15:restartNumberingAfterBreak="0">
    <w:nsid w:val="79771BA4"/>
    <w:multiLevelType w:val="multilevel"/>
    <w:tmpl w:val="33F6D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4" w15:restartNumberingAfterBreak="0">
    <w:nsid w:val="797E3539"/>
    <w:multiLevelType w:val="multilevel"/>
    <w:tmpl w:val="0A328A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7AFE34BB"/>
    <w:multiLevelType w:val="multilevel"/>
    <w:tmpl w:val="542A692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7B6E08F6"/>
    <w:multiLevelType w:val="multilevel"/>
    <w:tmpl w:val="DD8E3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8" w15:restartNumberingAfterBreak="0">
    <w:nsid w:val="7CAB7D12"/>
    <w:multiLevelType w:val="multilevel"/>
    <w:tmpl w:val="EBFCC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9" w15:restartNumberingAfterBreak="0">
    <w:nsid w:val="7CAE01B3"/>
    <w:multiLevelType w:val="multilevel"/>
    <w:tmpl w:val="D6F88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0" w15:restartNumberingAfterBreak="0">
    <w:nsid w:val="7CEF25CF"/>
    <w:multiLevelType w:val="multilevel"/>
    <w:tmpl w:val="3D622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1" w15:restartNumberingAfterBreak="0">
    <w:nsid w:val="7E816C4B"/>
    <w:multiLevelType w:val="multilevel"/>
    <w:tmpl w:val="9D463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92"/>
  </w:num>
  <w:num w:numId="2" w16cid:durableId="1367871050">
    <w:abstractNumId w:val="60"/>
  </w:num>
  <w:num w:numId="3" w16cid:durableId="164058872">
    <w:abstractNumId w:val="0"/>
  </w:num>
  <w:num w:numId="4" w16cid:durableId="861477783">
    <w:abstractNumId w:val="26"/>
  </w:num>
  <w:num w:numId="5" w16cid:durableId="1280868239">
    <w:abstractNumId w:val="76"/>
  </w:num>
  <w:num w:numId="6" w16cid:durableId="444931515">
    <w:abstractNumId w:val="5"/>
  </w:num>
  <w:num w:numId="7" w16cid:durableId="739910959">
    <w:abstractNumId w:val="47"/>
  </w:num>
  <w:num w:numId="8" w16cid:durableId="391579451">
    <w:abstractNumId w:val="40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8"/>
  </w:num>
  <w:num w:numId="12" w16cid:durableId="830874331">
    <w:abstractNumId w:val="19"/>
  </w:num>
  <w:num w:numId="13" w16cid:durableId="57095060">
    <w:abstractNumId w:val="59"/>
  </w:num>
  <w:num w:numId="14" w16cid:durableId="36130748">
    <w:abstractNumId w:val="42"/>
  </w:num>
  <w:num w:numId="15" w16cid:durableId="560679449">
    <w:abstractNumId w:val="27"/>
  </w:num>
  <w:num w:numId="16" w16cid:durableId="1420566503">
    <w:abstractNumId w:val="54"/>
  </w:num>
  <w:num w:numId="17" w16cid:durableId="256527698">
    <w:abstractNumId w:val="21"/>
  </w:num>
  <w:num w:numId="18" w16cid:durableId="1090539201">
    <w:abstractNumId w:val="45"/>
  </w:num>
  <w:num w:numId="19" w16cid:durableId="1846439597">
    <w:abstractNumId w:val="87"/>
  </w:num>
  <w:num w:numId="20" w16cid:durableId="513349238">
    <w:abstractNumId w:val="91"/>
  </w:num>
  <w:num w:numId="21" w16cid:durableId="1106582950">
    <w:abstractNumId w:val="28"/>
  </w:num>
  <w:num w:numId="22" w16cid:durableId="1964267466">
    <w:abstractNumId w:val="12"/>
  </w:num>
  <w:num w:numId="23" w16cid:durableId="1048264504">
    <w:abstractNumId w:val="64"/>
  </w:num>
  <w:num w:numId="24" w16cid:durableId="1457485842">
    <w:abstractNumId w:val="36"/>
  </w:num>
  <w:num w:numId="25" w16cid:durableId="2084134906">
    <w:abstractNumId w:val="67"/>
  </w:num>
  <w:num w:numId="26" w16cid:durableId="910458762">
    <w:abstractNumId w:val="70"/>
  </w:num>
  <w:num w:numId="27" w16cid:durableId="1315835445">
    <w:abstractNumId w:val="34"/>
  </w:num>
  <w:num w:numId="28" w16cid:durableId="28339104">
    <w:abstractNumId w:val="50"/>
  </w:num>
  <w:num w:numId="29" w16cid:durableId="1201943725">
    <w:abstractNumId w:val="79"/>
  </w:num>
  <w:num w:numId="30" w16cid:durableId="243271092">
    <w:abstractNumId w:val="24"/>
  </w:num>
  <w:num w:numId="31" w16cid:durableId="403260737">
    <w:abstractNumId w:val="46"/>
  </w:num>
  <w:num w:numId="32" w16cid:durableId="1449859363">
    <w:abstractNumId w:val="88"/>
  </w:num>
  <w:num w:numId="33" w16cid:durableId="1394697302">
    <w:abstractNumId w:val="69"/>
  </w:num>
  <w:num w:numId="34" w16cid:durableId="366951101">
    <w:abstractNumId w:val="82"/>
  </w:num>
  <w:num w:numId="35" w16cid:durableId="2050718817">
    <w:abstractNumId w:val="35"/>
  </w:num>
  <w:num w:numId="36" w16cid:durableId="1259411543">
    <w:abstractNumId w:val="62"/>
  </w:num>
  <w:num w:numId="37" w16cid:durableId="849753514">
    <w:abstractNumId w:val="68"/>
  </w:num>
  <w:num w:numId="38" w16cid:durableId="1415933012">
    <w:abstractNumId w:val="74"/>
  </w:num>
  <w:num w:numId="39" w16cid:durableId="1228881957">
    <w:abstractNumId w:val="18"/>
  </w:num>
  <w:num w:numId="40" w16cid:durableId="384531308">
    <w:abstractNumId w:val="58"/>
  </w:num>
  <w:num w:numId="41" w16cid:durableId="1994210568">
    <w:abstractNumId w:val="16"/>
  </w:num>
  <w:num w:numId="42" w16cid:durableId="1999457993">
    <w:abstractNumId w:val="14"/>
  </w:num>
  <w:num w:numId="43" w16cid:durableId="1255090006">
    <w:abstractNumId w:val="65"/>
  </w:num>
  <w:num w:numId="44" w16cid:durableId="1590698822">
    <w:abstractNumId w:val="30"/>
  </w:num>
  <w:num w:numId="45" w16cid:durableId="454059551">
    <w:abstractNumId w:val="23"/>
  </w:num>
  <w:num w:numId="46" w16cid:durableId="212080805">
    <w:abstractNumId w:val="75"/>
  </w:num>
  <w:num w:numId="47" w16cid:durableId="1898204695">
    <w:abstractNumId w:val="86"/>
  </w:num>
  <w:num w:numId="48" w16cid:durableId="1227648773">
    <w:abstractNumId w:val="31"/>
  </w:num>
  <w:num w:numId="49" w16cid:durableId="792362380">
    <w:abstractNumId w:val="48"/>
  </w:num>
  <w:num w:numId="50" w16cid:durableId="463086511">
    <w:abstractNumId w:val="37"/>
  </w:num>
  <w:num w:numId="51" w16cid:durableId="1240478822">
    <w:abstractNumId w:val="4"/>
  </w:num>
  <w:num w:numId="52" w16cid:durableId="2117600714">
    <w:abstractNumId w:val="78"/>
  </w:num>
  <w:num w:numId="53" w16cid:durableId="81803480">
    <w:abstractNumId w:val="81"/>
  </w:num>
  <w:num w:numId="54" w16cid:durableId="863250337">
    <w:abstractNumId w:val="20"/>
  </w:num>
  <w:num w:numId="55" w16cid:durableId="1896887781">
    <w:abstractNumId w:val="66"/>
  </w:num>
  <w:num w:numId="56" w16cid:durableId="1752465142">
    <w:abstractNumId w:val="10"/>
  </w:num>
  <w:num w:numId="57" w16cid:durableId="220292182">
    <w:abstractNumId w:val="38"/>
  </w:num>
  <w:num w:numId="58" w16cid:durableId="1960061167">
    <w:abstractNumId w:val="72"/>
  </w:num>
  <w:num w:numId="59" w16cid:durableId="866216746">
    <w:abstractNumId w:val="6"/>
  </w:num>
  <w:num w:numId="60" w16cid:durableId="1537110882">
    <w:abstractNumId w:val="2"/>
  </w:num>
  <w:num w:numId="61" w16cid:durableId="1058894132">
    <w:abstractNumId w:val="25"/>
  </w:num>
  <w:num w:numId="62" w16cid:durableId="906380434">
    <w:abstractNumId w:val="9"/>
  </w:num>
  <w:num w:numId="63" w16cid:durableId="9842054">
    <w:abstractNumId w:val="73"/>
  </w:num>
  <w:num w:numId="64" w16cid:durableId="173156397">
    <w:abstractNumId w:val="52"/>
  </w:num>
  <w:num w:numId="65" w16cid:durableId="359211988">
    <w:abstractNumId w:val="89"/>
  </w:num>
  <w:num w:numId="66" w16cid:durableId="540747818">
    <w:abstractNumId w:val="83"/>
  </w:num>
  <w:num w:numId="67" w16cid:durableId="1631324326">
    <w:abstractNumId w:val="43"/>
  </w:num>
  <w:num w:numId="68" w16cid:durableId="389227972">
    <w:abstractNumId w:val="39"/>
  </w:num>
  <w:num w:numId="69" w16cid:durableId="1537308063">
    <w:abstractNumId w:val="11"/>
  </w:num>
  <w:num w:numId="70" w16cid:durableId="316570365">
    <w:abstractNumId w:val="41"/>
  </w:num>
  <w:num w:numId="71" w16cid:durableId="1300308870">
    <w:abstractNumId w:val="61"/>
  </w:num>
  <w:num w:numId="72" w16cid:durableId="1205603035">
    <w:abstractNumId w:val="51"/>
  </w:num>
  <w:num w:numId="73" w16cid:durableId="236598345">
    <w:abstractNumId w:val="84"/>
  </w:num>
  <w:num w:numId="74" w16cid:durableId="1922719826">
    <w:abstractNumId w:val="56"/>
  </w:num>
  <w:num w:numId="75" w16cid:durableId="654379902">
    <w:abstractNumId w:val="49"/>
  </w:num>
  <w:num w:numId="76" w16cid:durableId="1865484962">
    <w:abstractNumId w:val="22"/>
  </w:num>
  <w:num w:numId="77" w16cid:durableId="777799637">
    <w:abstractNumId w:val="53"/>
  </w:num>
  <w:num w:numId="78" w16cid:durableId="1401445028">
    <w:abstractNumId w:val="3"/>
  </w:num>
  <w:num w:numId="79" w16cid:durableId="1850441225">
    <w:abstractNumId w:val="33"/>
  </w:num>
  <w:num w:numId="80" w16cid:durableId="1126780426">
    <w:abstractNumId w:val="32"/>
  </w:num>
  <w:num w:numId="81" w16cid:durableId="602104254">
    <w:abstractNumId w:val="29"/>
  </w:num>
  <w:num w:numId="82" w16cid:durableId="914825542">
    <w:abstractNumId w:val="85"/>
  </w:num>
  <w:num w:numId="83" w16cid:durableId="1148863821">
    <w:abstractNumId w:val="80"/>
  </w:num>
  <w:num w:numId="84" w16cid:durableId="1939678796">
    <w:abstractNumId w:val="90"/>
  </w:num>
  <w:num w:numId="85" w16cid:durableId="890457319">
    <w:abstractNumId w:val="63"/>
  </w:num>
  <w:num w:numId="86" w16cid:durableId="1498037720">
    <w:abstractNumId w:val="71"/>
  </w:num>
  <w:num w:numId="87" w16cid:durableId="28116185">
    <w:abstractNumId w:val="57"/>
  </w:num>
  <w:num w:numId="88" w16cid:durableId="708071814">
    <w:abstractNumId w:val="7"/>
  </w:num>
  <w:num w:numId="89" w16cid:durableId="1730568219">
    <w:abstractNumId w:val="15"/>
  </w:num>
  <w:num w:numId="90" w16cid:durableId="357197334">
    <w:abstractNumId w:val="13"/>
  </w:num>
  <w:num w:numId="91" w16cid:durableId="943882238">
    <w:abstractNumId w:val="44"/>
  </w:num>
  <w:num w:numId="92" w16cid:durableId="32537444">
    <w:abstractNumId w:val="55"/>
  </w:num>
  <w:num w:numId="93" w16cid:durableId="2068187610">
    <w:abstractNumId w:val="17"/>
  </w:num>
  <w:num w:numId="94" w16cid:durableId="1702364400">
    <w:abstractNumId w:val="7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374FB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9600C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258CE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5EFF"/>
    <w:rsid w:val="00157D5B"/>
    <w:rsid w:val="00161FE6"/>
    <w:rsid w:val="00164C3D"/>
    <w:rsid w:val="00166D3A"/>
    <w:rsid w:val="0017508E"/>
    <w:rsid w:val="00181FDC"/>
    <w:rsid w:val="00184167"/>
    <w:rsid w:val="001859AF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273C9"/>
    <w:rsid w:val="00235B57"/>
    <w:rsid w:val="002433A3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2D7B"/>
    <w:rsid w:val="002A7450"/>
    <w:rsid w:val="002B0B30"/>
    <w:rsid w:val="002B0C78"/>
    <w:rsid w:val="002C0C02"/>
    <w:rsid w:val="002C1277"/>
    <w:rsid w:val="002C60AD"/>
    <w:rsid w:val="002D0E0E"/>
    <w:rsid w:val="002D3C39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475D7"/>
    <w:rsid w:val="00350CC4"/>
    <w:rsid w:val="00360E0D"/>
    <w:rsid w:val="003620FB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C7480"/>
    <w:rsid w:val="003D099E"/>
    <w:rsid w:val="003D21A2"/>
    <w:rsid w:val="003D29D2"/>
    <w:rsid w:val="003D6DF1"/>
    <w:rsid w:val="003E0705"/>
    <w:rsid w:val="003E2FF7"/>
    <w:rsid w:val="003F03B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2EC3"/>
    <w:rsid w:val="00673C92"/>
    <w:rsid w:val="006753EC"/>
    <w:rsid w:val="00685193"/>
    <w:rsid w:val="006A2789"/>
    <w:rsid w:val="006A4978"/>
    <w:rsid w:val="006A7261"/>
    <w:rsid w:val="006B0D29"/>
    <w:rsid w:val="006B0D4C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3B2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E4E5C"/>
    <w:rsid w:val="007F1CFF"/>
    <w:rsid w:val="007F5DD5"/>
    <w:rsid w:val="00821A1B"/>
    <w:rsid w:val="008262E9"/>
    <w:rsid w:val="00827E69"/>
    <w:rsid w:val="008305F4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8500C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44FB4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3BB7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675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340B"/>
    <w:rsid w:val="00D06E43"/>
    <w:rsid w:val="00D074DB"/>
    <w:rsid w:val="00D139CF"/>
    <w:rsid w:val="00D20779"/>
    <w:rsid w:val="00D37E7F"/>
    <w:rsid w:val="00D47AD7"/>
    <w:rsid w:val="00D51529"/>
    <w:rsid w:val="00D62468"/>
    <w:rsid w:val="00D67C88"/>
    <w:rsid w:val="00D85218"/>
    <w:rsid w:val="00D915B1"/>
    <w:rsid w:val="00DA299D"/>
    <w:rsid w:val="00DA65C4"/>
    <w:rsid w:val="00DC0D28"/>
    <w:rsid w:val="00DC64E4"/>
    <w:rsid w:val="00DE4447"/>
    <w:rsid w:val="00DE5DA2"/>
    <w:rsid w:val="00DE63C6"/>
    <w:rsid w:val="00DF0033"/>
    <w:rsid w:val="00E026BF"/>
    <w:rsid w:val="00E07B1B"/>
    <w:rsid w:val="00E11853"/>
    <w:rsid w:val="00E120F5"/>
    <w:rsid w:val="00E33827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39AE"/>
    <w:rsid w:val="00EB6714"/>
    <w:rsid w:val="00EC0A68"/>
    <w:rsid w:val="00EC3C32"/>
    <w:rsid w:val="00EC3CD1"/>
    <w:rsid w:val="00EC5006"/>
    <w:rsid w:val="00ED49C3"/>
    <w:rsid w:val="00ED6CE8"/>
    <w:rsid w:val="00ED7AA6"/>
    <w:rsid w:val="00EE2A56"/>
    <w:rsid w:val="00EE3818"/>
    <w:rsid w:val="00F22264"/>
    <w:rsid w:val="00F2499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C768A"/>
    <w:rsid w:val="00FD3C70"/>
    <w:rsid w:val="00FD6820"/>
    <w:rsid w:val="00FE12D8"/>
    <w:rsid w:val="00FF582C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8C244C3E-BC25-415F-B1D5-0496C6F05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72EC3"/>
    <w:rPr>
      <w:color w:val="605E5C"/>
      <w:shd w:val="clear" w:color="auto" w:fill="E1DFDD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FF582C"/>
    <w:pPr>
      <w:keepLines/>
      <w:spacing w:before="240" w:after="0" w:line="259" w:lineRule="auto"/>
      <w:ind w:left="0"/>
      <w:contextualSpacing w:val="0"/>
      <w:outlineLvl w:val="9"/>
    </w:pPr>
    <w:rPr>
      <w:rFonts w:asciiTheme="majorHAnsi" w:eastAsiaTheme="majorEastAsia" w:hAnsiTheme="majorHAnsi" w:cstheme="majorBidi"/>
      <w:b w:val="0"/>
      <w:bCs w:val="0"/>
      <w:color w:val="004971" w:themeColor="accent1" w:themeShade="BF"/>
      <w:kern w:val="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8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0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01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7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85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9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64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16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26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99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21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0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04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3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62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55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77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48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08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87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36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54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82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66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41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39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16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1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3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0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9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23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73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37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65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1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05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79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89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08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3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65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06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70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34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74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49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23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45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7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53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6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9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92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58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08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47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90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64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29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85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20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30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27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20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49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06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19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8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1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6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91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31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12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32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700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1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72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27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5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4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60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7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64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52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10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1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84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1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02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57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47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91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6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64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0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8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89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6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8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4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4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7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7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0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14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1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8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13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1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3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23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5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77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91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04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09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72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90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52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40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86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3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57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24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74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07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9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49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81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77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43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75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44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48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04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02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24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57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5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56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36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1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43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15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97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03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66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47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80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94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40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0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07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96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64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83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60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8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66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46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93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16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91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97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87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17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97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66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3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61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24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44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46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90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96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79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99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72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91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87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85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61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99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19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0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66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58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78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10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0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68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02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78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04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20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43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70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58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63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41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06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86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4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75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3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47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44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9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61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44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87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14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92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9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02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66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82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10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9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01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76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52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12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99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98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32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46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78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6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297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88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57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08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95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79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95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18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09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30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14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2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4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19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99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16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05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60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13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86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59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57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93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06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0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66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6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7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6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77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57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04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27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40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90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16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2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53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20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87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22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63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3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53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96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87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20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3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71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91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64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75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90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22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53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75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24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04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92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6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57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78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52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8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76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8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07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57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53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41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1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2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42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76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6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024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91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13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35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49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5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03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33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23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31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86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63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22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80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81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58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48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19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45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65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05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1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26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30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09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22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31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18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9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3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1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9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2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6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73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4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5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0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38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8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23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72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7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6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3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6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0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9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3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12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7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66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6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92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6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7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93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0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10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80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3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90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54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7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00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0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44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60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78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33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39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79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70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01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27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18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62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15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3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64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83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87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65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52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0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87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23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15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04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77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24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18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12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6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7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8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27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99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1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80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64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37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48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12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28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29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14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02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326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74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2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4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1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4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5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67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0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23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0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79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04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9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48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37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24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76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18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98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7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73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9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8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5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0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3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5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72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3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06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14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96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0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12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69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2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61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3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24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9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91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03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44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05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69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lakemedelsverket.se/sv/behandling-och-forskrivning/behandlingsrekommendationer/sok-behandlingsrekommendationer/behandling-och-profylax-vid-influensa-behandlingsrekommendation" TargetMode="External" Id="rId8" /><Relationship Type="http://schemas.openxmlformats.org/officeDocument/2006/relationships/header" Target="header2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hyperlink" Target="https://mellanarkiv-offentlig.vgregion.se/alfresco/s/archive/stream/public/v1/source/available/sofia/ssn11760-725702066-648/surrogate/Terapir%c3%a5d%20Influensa%20antiviral%20terapi%20till%20vuxna.pdf" TargetMode="External" Id="rId9" /><Relationship Type="http://schemas.openxmlformats.org/officeDocument/2006/relationships/footer" Target="footer3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1106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6959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Influensa, antiviral terapi till vuxna vid SÄS</dc:title>
  <dc:subject/>
  <dc:creator/>
  <keywords/>
  <lastModifiedBy>Kristina Johansson</lastModifiedBy>
  <revision>3</revision>
  <dcterms:created xsi:type="dcterms:W3CDTF">2026-04-24T11:17:00.0000000Z</dcterms:created>
  <dcterms:modified xsi:type="dcterms:W3CDTF">2026-04-24T11:24:00.0000000Z</dcterms:modified>
</coreProperties>
</file>