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6879D5" w14:textId="77777777" w:rsidR="00C41747" w:rsidRDefault="00C41747" w:rsidP="00C41747">
      <w:pPr>
        <w:pStyle w:val="Rubrik1"/>
      </w:pPr>
      <w:r w:rsidRPr="00C41747">
        <w:t>Svår preeklampsi individuell vårdplan (IVP)</w:t>
      </w:r>
      <w:r w:rsidRPr="00C41747">
        <w:tab/>
      </w:r>
    </w:p>
    <w:p w14:paraId="2180C760" w14:textId="65509671" w:rsidR="00C41747" w:rsidRDefault="00C41747" w:rsidP="00C41747">
      <w:pPr>
        <w:pStyle w:val="Rubrik2"/>
      </w:pPr>
      <w:r>
        <w:t>Förändringar sedan föregående version</w:t>
      </w:r>
    </w:p>
    <w:p w14:paraId="5A4C159B" w14:textId="336C8C3C" w:rsidR="00C41747" w:rsidRPr="00C41747" w:rsidRDefault="00C41747" w:rsidP="00C41747">
      <w:pPr>
        <w:rPr>
          <w:rFonts w:eastAsia="MS Gothic"/>
        </w:rPr>
      </w:pPr>
      <w:r>
        <w:rPr>
          <w:rFonts w:eastAsia="MS Gothic"/>
        </w:rPr>
        <w:t xml:space="preserve">Inga förändringar sedan föregående version. </w:t>
      </w:r>
    </w:p>
    <w:p w14:paraId="6116A5D6" w14:textId="00FAB67A" w:rsidR="00C41747" w:rsidRPr="00C41747" w:rsidRDefault="00C41747" w:rsidP="00C41747">
      <w:pPr>
        <w:rPr>
          <w:lang w:eastAsia="zh-CN"/>
        </w:rPr>
      </w:pPr>
      <w:r>
        <w:rPr>
          <w:noProof/>
        </w:rPr>
        <w:drawing>
          <wp:inline distT="0" distB="0" distL="0" distR="0" wp14:anchorId="2D3725A3" wp14:editId="37ABAFD9">
            <wp:extent cx="1781175" cy="866775"/>
            <wp:effectExtent l="0" t="0" r="9525" b="9525"/>
            <wp:docPr id="2" name="Bild 2" descr="Textruta 3, Textru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extruta 3, Textrut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41747">
        <w:rPr>
          <w:lang w:eastAsia="zh-CN"/>
        </w:rPr>
        <w:tab/>
      </w:r>
      <w:r w:rsidRPr="00C41747">
        <w:rPr>
          <w:lang w:eastAsia="zh-CN"/>
        </w:rPr>
        <w:tab/>
      </w:r>
    </w:p>
    <w:p w14:paraId="3CE4EB31" w14:textId="77777777" w:rsidR="00C41747" w:rsidRPr="00C41747" w:rsidRDefault="00C41747" w:rsidP="00C41747">
      <w:pPr>
        <w:suppressAutoHyphens/>
        <w:autoSpaceDN w:val="0"/>
        <w:spacing w:after="0" w:line="240" w:lineRule="auto"/>
        <w:ind w:left="632" w:right="0"/>
        <w:textAlignment w:val="baseline"/>
        <w:rPr>
          <w:rFonts w:ascii="Times New Roman" w:hAnsi="Times New Roman"/>
          <w:kern w:val="3"/>
          <w:lang w:eastAsia="zh-CN"/>
        </w:rPr>
      </w:pPr>
    </w:p>
    <w:p w14:paraId="351F9895" w14:textId="77777777" w:rsidR="00C41747" w:rsidRPr="00C41747" w:rsidRDefault="00C41747" w:rsidP="00C41747">
      <w:pPr>
        <w:pStyle w:val="Rubrik2"/>
        <w:rPr>
          <w:lang w:eastAsia="zh-CN"/>
        </w:rPr>
      </w:pPr>
      <w:r w:rsidRPr="00C41747">
        <w:rPr>
          <w:lang w:eastAsia="zh-CN"/>
        </w:rPr>
        <w:t>Vid inläggning</w:t>
      </w:r>
    </w:p>
    <w:p w14:paraId="182D678B" w14:textId="77777777" w:rsidR="00C41747" w:rsidRPr="00C41747" w:rsidRDefault="00C41747" w:rsidP="00C41747">
      <w:r w:rsidRPr="00C41747">
        <w:t>En individuell vårdplan görs tillsammans med patienten. Lugn och ro eftersträvas på avdelningen. Skriftlig patientinformation ges. Rekommenderad vårdtid efter förlossning vid svår preeklampsi är minst 4 dygn om inga komplikationer tillstöter.</w:t>
      </w:r>
    </w:p>
    <w:p w14:paraId="20EA0A0D" w14:textId="77777777" w:rsidR="00C41747" w:rsidRPr="00C41747" w:rsidRDefault="00C41747" w:rsidP="00C41747">
      <w:pPr>
        <w:spacing w:line="240" w:lineRule="auto"/>
        <w:ind w:left="851" w:right="0"/>
        <w:rPr>
          <w:rFonts w:ascii="Times New Roman" w:hAnsi="Times New Roman" w:cs="Arial"/>
          <w:bCs/>
        </w:rPr>
      </w:pPr>
    </w:p>
    <w:p w14:paraId="6FA736FA" w14:textId="77777777" w:rsidR="00C41747" w:rsidRDefault="00C41747" w:rsidP="00C41747">
      <w:pPr>
        <w:spacing w:line="240" w:lineRule="auto"/>
        <w:ind w:left="851" w:right="0"/>
        <w:rPr>
          <w:rFonts w:ascii="Times New Roman" w:hAnsi="Times New Roman" w:cs="Arial"/>
        </w:rPr>
      </w:pPr>
    </w:p>
    <w:p w14:paraId="5D82A38C" w14:textId="77777777" w:rsidR="00C41747" w:rsidRDefault="00C41747" w:rsidP="00C41747">
      <w:pPr>
        <w:spacing w:line="240" w:lineRule="auto"/>
        <w:ind w:left="851" w:right="0"/>
        <w:rPr>
          <w:rFonts w:ascii="Times New Roman" w:hAnsi="Times New Roman" w:cs="Arial"/>
        </w:rPr>
      </w:pPr>
    </w:p>
    <w:p w14:paraId="7AD1F5A8" w14:textId="77777777" w:rsidR="00C41747" w:rsidRDefault="00C41747" w:rsidP="00C41747">
      <w:pPr>
        <w:spacing w:line="240" w:lineRule="auto"/>
        <w:ind w:left="851" w:right="0"/>
        <w:rPr>
          <w:rFonts w:ascii="Times New Roman" w:hAnsi="Times New Roman" w:cs="Arial"/>
        </w:rPr>
      </w:pPr>
    </w:p>
    <w:p w14:paraId="5CEC9619" w14:textId="77777777" w:rsidR="00C41747" w:rsidRDefault="00C41747" w:rsidP="00C41747">
      <w:pPr>
        <w:spacing w:line="240" w:lineRule="auto"/>
        <w:ind w:left="851" w:right="0"/>
        <w:rPr>
          <w:rFonts w:ascii="Times New Roman" w:hAnsi="Times New Roman" w:cs="Arial"/>
        </w:rPr>
      </w:pPr>
    </w:p>
    <w:p w14:paraId="70D152B5" w14:textId="77777777" w:rsidR="00C41747" w:rsidRDefault="00C41747" w:rsidP="00C41747">
      <w:pPr>
        <w:spacing w:line="240" w:lineRule="auto"/>
        <w:ind w:left="851" w:right="0"/>
        <w:rPr>
          <w:rFonts w:ascii="Times New Roman" w:hAnsi="Times New Roman" w:cs="Arial"/>
        </w:rPr>
      </w:pPr>
    </w:p>
    <w:p w14:paraId="35C715D8" w14:textId="77777777" w:rsidR="00C41747" w:rsidRDefault="00C41747" w:rsidP="00C41747">
      <w:pPr>
        <w:spacing w:line="240" w:lineRule="auto"/>
        <w:ind w:left="851" w:right="0"/>
        <w:rPr>
          <w:rFonts w:ascii="Times New Roman" w:hAnsi="Times New Roman" w:cs="Arial"/>
        </w:rPr>
      </w:pPr>
    </w:p>
    <w:p w14:paraId="0C9B806C" w14:textId="77777777" w:rsidR="00C41747" w:rsidRDefault="00C41747" w:rsidP="00C41747">
      <w:pPr>
        <w:spacing w:line="240" w:lineRule="auto"/>
        <w:ind w:left="851" w:right="0"/>
        <w:rPr>
          <w:rFonts w:ascii="Times New Roman" w:hAnsi="Times New Roman" w:cs="Arial"/>
        </w:rPr>
      </w:pPr>
    </w:p>
    <w:p w14:paraId="725C4B31" w14:textId="77777777" w:rsidR="00C41747" w:rsidRDefault="00C41747" w:rsidP="00C41747">
      <w:pPr>
        <w:spacing w:line="240" w:lineRule="auto"/>
        <w:ind w:left="851" w:right="0"/>
        <w:rPr>
          <w:rFonts w:ascii="Times New Roman" w:hAnsi="Times New Roman" w:cs="Arial"/>
        </w:rPr>
      </w:pPr>
    </w:p>
    <w:p w14:paraId="5685537F" w14:textId="77777777" w:rsidR="00C41747" w:rsidRDefault="00C41747" w:rsidP="00C41747">
      <w:pPr>
        <w:spacing w:line="240" w:lineRule="auto"/>
        <w:ind w:left="851" w:right="0"/>
        <w:rPr>
          <w:rFonts w:ascii="Times New Roman" w:hAnsi="Times New Roman" w:cs="Arial"/>
        </w:rPr>
      </w:pPr>
    </w:p>
    <w:p w14:paraId="7ADA53B9" w14:textId="77777777" w:rsidR="00C41747" w:rsidRDefault="00C41747" w:rsidP="00C41747">
      <w:pPr>
        <w:spacing w:line="240" w:lineRule="auto"/>
        <w:ind w:left="851" w:right="0"/>
        <w:rPr>
          <w:rFonts w:ascii="Times New Roman" w:hAnsi="Times New Roman" w:cs="Arial"/>
        </w:rPr>
      </w:pPr>
    </w:p>
    <w:p w14:paraId="4D90644C" w14:textId="53E1071A" w:rsidR="00C41747" w:rsidRPr="00C41747" w:rsidRDefault="00C41747" w:rsidP="00C41747">
      <w:pPr>
        <w:spacing w:line="240" w:lineRule="auto"/>
        <w:ind w:left="851" w:right="0"/>
        <w:rPr>
          <w:rFonts w:ascii="Times New Roman" w:hAnsi="Times New Roman" w:cs="Arial"/>
        </w:rPr>
      </w:pPr>
      <w:r w:rsidRPr="00C41747">
        <w:rPr>
          <w:rFonts w:ascii="Times New Roman" w:hAnsi="Times New Roman" w:cs="Arial"/>
        </w:rPr>
        <w:lastRenderedPageBreak/>
        <w:t>PAL:</w:t>
      </w:r>
      <w:r w:rsidRPr="00C41747">
        <w:rPr>
          <w:rFonts w:ascii="Times New Roman" w:hAnsi="Times New Roman"/>
        </w:rPr>
        <w:tab/>
      </w:r>
      <w:r w:rsidRPr="00C41747">
        <w:rPr>
          <w:rFonts w:ascii="Times New Roman" w:hAnsi="Times New Roman"/>
        </w:rPr>
        <w:tab/>
      </w:r>
      <w:r w:rsidRPr="00C41747">
        <w:rPr>
          <w:rFonts w:ascii="Times New Roman" w:hAnsi="Times New Roman" w:cs="Arial"/>
        </w:rPr>
        <w:t>PAB:</w:t>
      </w:r>
    </w:p>
    <w:tbl>
      <w:tblPr>
        <w:tblW w:w="1007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00"/>
        <w:gridCol w:w="885"/>
        <w:gridCol w:w="825"/>
        <w:gridCol w:w="855"/>
        <w:gridCol w:w="823"/>
        <w:gridCol w:w="752"/>
        <w:gridCol w:w="783"/>
        <w:gridCol w:w="782"/>
        <w:gridCol w:w="769"/>
      </w:tblGrid>
      <w:tr w:rsidR="00C41747" w:rsidRPr="00C41747" w14:paraId="4F21FBD2" w14:textId="77777777" w:rsidTr="008F0E60">
        <w:tc>
          <w:tcPr>
            <w:tcW w:w="3600" w:type="dxa"/>
            <w:tcBorders>
              <w:right w:val="single" w:sz="4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648DB4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Datum</w:t>
            </w:r>
          </w:p>
        </w:tc>
        <w:tc>
          <w:tcPr>
            <w:tcW w:w="88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D00EB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38F8A2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A740B6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6A4223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7FF25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8424C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82D2C2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DC43CD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0C0DCD2B" w14:textId="77777777" w:rsidTr="008F0E60">
        <w:tc>
          <w:tcPr>
            <w:tcW w:w="3600" w:type="dxa"/>
            <w:tcBorders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673CA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 xml:space="preserve">gravvecka/dag </w:t>
            </w:r>
            <w:proofErr w:type="spellStart"/>
            <w:r w:rsidRPr="00C41747">
              <w:rPr>
                <w:rFonts w:ascii="Times New Roman" w:hAnsi="Times New Roman"/>
                <w:kern w:val="3"/>
                <w:lang w:eastAsia="zh-CN"/>
              </w:rPr>
              <w:t>pp</w:t>
            </w:r>
            <w:proofErr w:type="spellEnd"/>
          </w:p>
        </w:tc>
        <w:tc>
          <w:tcPr>
            <w:tcW w:w="88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54F7AF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EAC4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2C528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2241F5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493736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D7D8FA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ABB7CE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B70A2A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5F5DD896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4B148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BT och puls</w:t>
            </w:r>
          </w:p>
        </w:tc>
        <w:tc>
          <w:tcPr>
            <w:tcW w:w="885" w:type="dxa"/>
            <w:tcBorders>
              <w:top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1D5A5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tcBorders>
              <w:top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BE0784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tcBorders>
              <w:top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330DFF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tcBorders>
              <w:top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CCE92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tcBorders>
              <w:top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7D9632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tcBorders>
              <w:top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F7F03A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tcBorders>
              <w:top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C7C8C6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tcBorders>
              <w:top w:val="single" w:sz="4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6E1665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49E1A4D6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4ADFAA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vikt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73493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CB7468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D7592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4604B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EF99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8B465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6D718A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995BA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7471D32B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7D7C48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labprover bas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15CE7E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F86D2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041855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263A09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D5E36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640984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CE0D3B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DE6913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2A15EC77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BF0D95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labprover utökade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8FBCD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60A5CF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C5FB32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296E3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A367B2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CDDA5A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3E7B7F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1497F2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07787FFE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D6AFF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vätskelista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9E8357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217E1E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012C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0C1F07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0F09C3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F65CD9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54D6F6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C764F3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5E2AAD76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D2F237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urinmätning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2F1A3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1CC2E5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6DAC5F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7AA8E7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AE9172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0E68A1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D0B465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A5513F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2807D1E1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4D5DF6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CTG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1A74E5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033674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CE1FF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86E18E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87F055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BCE5D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88554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AF9C3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6CE26145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0B62B4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ultraljud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D6758D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6853BF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61C91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6B5357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68F2FD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ED191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A729B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0B705C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328D372C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A8AD4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proofErr w:type="spellStart"/>
            <w:r w:rsidRPr="00C41747">
              <w:rPr>
                <w:rFonts w:ascii="Times New Roman" w:hAnsi="Times New Roman"/>
                <w:kern w:val="3"/>
                <w:lang w:eastAsia="zh-CN"/>
              </w:rPr>
              <w:t>cor</w:t>
            </w:r>
            <w:proofErr w:type="spellEnd"/>
            <w:r w:rsidRPr="00C41747">
              <w:rPr>
                <w:rFonts w:ascii="Times New Roman" w:hAnsi="Times New Roman"/>
                <w:kern w:val="3"/>
                <w:lang w:eastAsia="zh-CN"/>
              </w:rPr>
              <w:t>/</w:t>
            </w:r>
            <w:proofErr w:type="spellStart"/>
            <w:r w:rsidRPr="00C41747">
              <w:rPr>
                <w:rFonts w:ascii="Times New Roman" w:hAnsi="Times New Roman"/>
                <w:kern w:val="3"/>
                <w:lang w:eastAsia="zh-CN"/>
              </w:rPr>
              <w:t>pulm</w:t>
            </w:r>
            <w:proofErr w:type="spellEnd"/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6CBD1B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FA9B2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3DF94B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916DD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2EADE9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2AC53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29961D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70A596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2DF97348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A57FE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neurologstatus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5E9047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D1C7F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01B5B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562B61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B005B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D96DE9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A6F17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64B17A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37D5ECFE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86274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förlossningsförberedelse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75D90E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14AA8D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DFD377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C059D1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27BBF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92198A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EAA418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A5E1D8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6A29B772" w14:textId="77777777" w:rsidTr="008F0E60">
        <w:trPr>
          <w:trHeight w:val="300"/>
        </w:trPr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197BA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kontakt neonatal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569109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06F7A4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6FB3D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F11088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3DBD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E4B36C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C40F9F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983B5B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7CE8FDDF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6F82C1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F8070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313928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6A892E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D4E6D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568596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4FAB1B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63D598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05F732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6EBA0029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04382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Signatur A-tur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0A907E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56097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B4FB76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1F9564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2E7A8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DF91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F8BD46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81CD9E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50988492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515F5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Signatur C-tur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85BF5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FC7488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0F7DE5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D70AA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8059E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C72C3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8B800D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C4B11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  <w:tr w:rsidR="00C41747" w:rsidRPr="00C41747" w14:paraId="537CF9F9" w14:textId="77777777" w:rsidTr="008F0E60"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22B420" w14:textId="77777777" w:rsidR="00C41747" w:rsidRPr="00C41747" w:rsidRDefault="00C41747" w:rsidP="00C41747">
            <w:pPr>
              <w:suppressAutoHyphens/>
              <w:autoSpaceDN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  <w:r w:rsidRPr="00C41747">
              <w:rPr>
                <w:rFonts w:ascii="Times New Roman" w:hAnsi="Times New Roman"/>
                <w:kern w:val="3"/>
                <w:lang w:eastAsia="zh-CN"/>
              </w:rPr>
              <w:t>Signatur natt</w:t>
            </w:r>
          </w:p>
        </w:tc>
        <w:tc>
          <w:tcPr>
            <w:tcW w:w="8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64F65B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4BECE1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CB5C44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82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F5F17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0FCCA6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2AC73C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2A14DA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  <w:tc>
          <w:tcPr>
            <w:tcW w:w="7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6EB0B0" w14:textId="77777777" w:rsidR="00C41747" w:rsidRPr="00C41747" w:rsidRDefault="00C41747" w:rsidP="00C41747">
            <w:pPr>
              <w:suppressAutoHyphens/>
              <w:autoSpaceDN w:val="0"/>
              <w:snapToGrid w:val="0"/>
              <w:spacing w:after="0" w:line="240" w:lineRule="auto"/>
              <w:ind w:left="632" w:right="0"/>
              <w:textAlignment w:val="baseline"/>
              <w:rPr>
                <w:rFonts w:ascii="Times New Roman" w:hAnsi="Times New Roman"/>
                <w:kern w:val="3"/>
                <w:lang w:eastAsia="zh-CN"/>
              </w:rPr>
            </w:pPr>
          </w:p>
        </w:tc>
      </w:tr>
    </w:tbl>
    <w:p w14:paraId="142FE36B" w14:textId="77777777" w:rsidR="00C41747" w:rsidRDefault="00C41747" w:rsidP="00C41747">
      <w:pPr>
        <w:keepNext/>
        <w:spacing w:before="240" w:after="60" w:line="240" w:lineRule="auto"/>
        <w:ind w:left="0" w:firstLine="992"/>
        <w:rPr>
          <w:rFonts w:ascii="Times New Roman" w:hAnsi="Times New Roman" w:cs="Arial"/>
          <w:b/>
        </w:rPr>
      </w:pPr>
    </w:p>
    <w:p w14:paraId="7C8E9B79" w14:textId="24CAD3E6" w:rsidR="00C41747" w:rsidRPr="00C41747" w:rsidRDefault="00C41747" w:rsidP="00C41747">
      <w:pPr>
        <w:pStyle w:val="Rubrik3"/>
      </w:pPr>
      <w:r w:rsidRPr="00C41747">
        <w:t>Blodtryck och puls</w:t>
      </w:r>
    </w:p>
    <w:p w14:paraId="05EF5EE1" w14:textId="659D2FE0" w:rsidR="00C41747" w:rsidRDefault="00C41747" w:rsidP="00C41747">
      <w:r w:rsidRPr="00C41747">
        <w:t>Under graviditet BT och puls minst 4 ggr/dygn. Efter förlossningen fortsätts kontrollerna minst 2 ggr/dygn.</w:t>
      </w:r>
      <w:r>
        <w:t>,</w:t>
      </w:r>
    </w:p>
    <w:p w14:paraId="440D945C" w14:textId="77777777" w:rsidR="00C41747" w:rsidRPr="00C41747" w:rsidRDefault="00C41747" w:rsidP="00C41747"/>
    <w:p w14:paraId="4B17A332" w14:textId="1BE53AD9" w:rsidR="00C41747" w:rsidRPr="00C41747" w:rsidRDefault="00C41747" w:rsidP="00C41747">
      <w:r w:rsidRPr="00C41747">
        <w:rPr>
          <w:rStyle w:val="Rubrik3Char"/>
        </w:rPr>
        <w:t>Labprover</w:t>
      </w:r>
      <w:r w:rsidRPr="00C41747">
        <w:rPr>
          <w:rStyle w:val="Rubrik3Char"/>
        </w:rPr>
        <w:br/>
      </w:r>
      <w:r w:rsidRPr="00C41747">
        <w:t xml:space="preserve">Dagliga basala venprover tas tills stabilisering inträtt. Behov av utökade labprover bedöms individuellt, se tabell sid </w:t>
      </w:r>
      <w:r w:rsidR="00F96BC2">
        <w:t>4</w:t>
      </w:r>
      <w:r w:rsidRPr="00C41747">
        <w:t>.</w:t>
      </w:r>
      <w:r w:rsidRPr="00C41747">
        <w:br/>
        <w:t xml:space="preserve">Bas: Hb, TPK, ALAT, </w:t>
      </w:r>
      <w:proofErr w:type="spellStart"/>
      <w:r w:rsidRPr="00C41747">
        <w:t>kreatinin</w:t>
      </w:r>
      <w:proofErr w:type="spellEnd"/>
      <w:r w:rsidRPr="00C41747">
        <w:t>.</w:t>
      </w:r>
    </w:p>
    <w:p w14:paraId="64DC9D9D" w14:textId="77777777" w:rsidR="00C41747" w:rsidRPr="00C41747" w:rsidRDefault="00C41747" w:rsidP="00C41747">
      <w:r w:rsidRPr="00C41747">
        <w:br/>
      </w:r>
      <w:r w:rsidRPr="00C41747">
        <w:rPr>
          <w:rStyle w:val="Rubrik3Char"/>
        </w:rPr>
        <w:t>Vätskebalans</w:t>
      </w:r>
      <w:r w:rsidRPr="00C41747">
        <w:rPr>
          <w:rStyle w:val="Rubrik3Char"/>
        </w:rPr>
        <w:br/>
      </w:r>
      <w:r w:rsidRPr="00C41747">
        <w:t>Under graviditet följs vätskebalans dagligen.</w:t>
      </w:r>
      <w:r w:rsidRPr="00C41747">
        <w:br/>
        <w:t>Vätsketillförsel cirka 2 000 ml/dygn (max 80 ml/timme)</w:t>
      </w:r>
      <w:r w:rsidRPr="00C41747">
        <w:br/>
        <w:t xml:space="preserve">Urinproduktion&gt; 500 ml/dygn. För patienter utan </w:t>
      </w:r>
      <w:proofErr w:type="spellStart"/>
      <w:r w:rsidRPr="00C41747">
        <w:t>timdiures</w:t>
      </w:r>
      <w:proofErr w:type="spellEnd"/>
      <w:r w:rsidRPr="00C41747">
        <w:t xml:space="preserve"> bedöms urinmängd 1 gång/dygn. Vid </w:t>
      </w:r>
      <w:proofErr w:type="spellStart"/>
      <w:r w:rsidRPr="00C41747">
        <w:t>timdiures</w:t>
      </w:r>
      <w:proofErr w:type="spellEnd"/>
      <w:r w:rsidRPr="00C41747">
        <w:t xml:space="preserve"> summeras urinmängd var 4:e timma. Vid &lt;200 ml på 8 timmar kontakta läkare, eventuellt ge vätskedrivande enligt ordination. </w:t>
      </w:r>
      <w:proofErr w:type="spellStart"/>
      <w:r w:rsidRPr="00C41747">
        <w:t>Postpartum</w:t>
      </w:r>
      <w:proofErr w:type="spellEnd"/>
      <w:r w:rsidRPr="00C41747">
        <w:t xml:space="preserve"> följs vätskebalans i minst 2 dygn.</w:t>
      </w:r>
    </w:p>
    <w:p w14:paraId="7E9771D0" w14:textId="77777777" w:rsidR="00C41747" w:rsidRPr="00C41747" w:rsidRDefault="00C41747" w:rsidP="00C41747">
      <w:pPr>
        <w:spacing w:line="240" w:lineRule="auto"/>
        <w:ind w:left="851" w:right="0"/>
        <w:contextualSpacing/>
        <w:rPr>
          <w:rFonts w:ascii="Times New Roman" w:hAnsi="Times New Roman" w:cs="Arial"/>
        </w:rPr>
      </w:pPr>
    </w:p>
    <w:p w14:paraId="12F63A57" w14:textId="77777777" w:rsidR="00C41747" w:rsidRPr="00C41747" w:rsidRDefault="00C41747" w:rsidP="00C41747">
      <w:r w:rsidRPr="00C41747">
        <w:rPr>
          <w:rStyle w:val="Rubrik3Char"/>
        </w:rPr>
        <w:t>Fosterövervakning</w:t>
      </w:r>
      <w:r w:rsidRPr="00C41747">
        <w:rPr>
          <w:rStyle w:val="Rubrik3Char"/>
        </w:rPr>
        <w:br/>
      </w:r>
      <w:r w:rsidRPr="00C41747">
        <w:t>Under graviditeten CTG dagligen, system 8000 rekommenderas.</w:t>
      </w:r>
      <w:r w:rsidRPr="00C41747">
        <w:br/>
        <w:t>Under aktiv förlossning kontinuerlig CTG.</w:t>
      </w:r>
    </w:p>
    <w:p w14:paraId="0B28E62A" w14:textId="77777777" w:rsidR="00C41747" w:rsidRPr="00C41747" w:rsidRDefault="00C41747" w:rsidP="00C41747">
      <w:r w:rsidRPr="00C41747">
        <w:br/>
      </w:r>
      <w:r w:rsidRPr="00C41747">
        <w:rPr>
          <w:rStyle w:val="Rubrik3Char"/>
        </w:rPr>
        <w:t>Förlossningsförberedelse</w:t>
      </w:r>
      <w:r w:rsidRPr="00C41747">
        <w:rPr>
          <w:rStyle w:val="Rubrik3Char"/>
        </w:rPr>
        <w:br/>
      </w:r>
      <w:r w:rsidRPr="00C41747">
        <w:t xml:space="preserve">Ansvarig barnmorska förbereder patienten för vaginal förlossning alternativt </w:t>
      </w:r>
      <w:proofErr w:type="spellStart"/>
      <w:r w:rsidRPr="00C41747">
        <w:t>sectio</w:t>
      </w:r>
      <w:proofErr w:type="spellEnd"/>
      <w:r w:rsidRPr="00C41747">
        <w:t xml:space="preserve"> och förväntad BB-vård. Barnmorskan tar kontakt med neonatalavdelning för information till patienten/familjen vid behov. </w:t>
      </w:r>
    </w:p>
    <w:p w14:paraId="3B128278" w14:textId="77777777" w:rsidR="00C41747" w:rsidRPr="00C41747" w:rsidRDefault="00C41747" w:rsidP="00C41747">
      <w:r w:rsidRPr="00C41747">
        <w:br/>
      </w:r>
      <w:r w:rsidRPr="00C41747">
        <w:rPr>
          <w:rStyle w:val="Rubrik3Char"/>
        </w:rPr>
        <w:t>Magnesiumbehandling</w:t>
      </w:r>
      <w:r w:rsidRPr="00C41747">
        <w:br/>
        <w:t>Separat övervakningsprotokoll används.</w:t>
      </w:r>
    </w:p>
    <w:p w14:paraId="50240BB0" w14:textId="77777777" w:rsidR="00C41747" w:rsidRPr="00C41747" w:rsidRDefault="00C41747" w:rsidP="00C41747">
      <w:pPr>
        <w:spacing w:line="240" w:lineRule="auto"/>
        <w:ind w:left="851" w:right="0"/>
        <w:contextualSpacing/>
        <w:rPr>
          <w:rFonts w:ascii="Times New Roman" w:hAnsi="Times New Roman" w:cs="Arial"/>
          <w:bCs/>
        </w:rPr>
      </w:pPr>
    </w:p>
    <w:p w14:paraId="11E12D77" w14:textId="77777777" w:rsidR="00C41747" w:rsidRPr="00C41747" w:rsidRDefault="00C41747" w:rsidP="00C41747">
      <w:pPr>
        <w:pStyle w:val="Rubrik2"/>
      </w:pPr>
      <w:r w:rsidRPr="00C41747">
        <w:t>Vid hemgång</w:t>
      </w:r>
    </w:p>
    <w:p w14:paraId="0699EF7F" w14:textId="77777777" w:rsidR="00C41747" w:rsidRPr="00C41747" w:rsidRDefault="00C41747" w:rsidP="00C41747">
      <w:r w:rsidRPr="00C41747">
        <w:br/>
      </w:r>
      <w:r w:rsidRPr="00C41747">
        <w:rPr>
          <w:b/>
          <w:bCs/>
        </w:rPr>
        <w:t>Vid normaliserat BT</w:t>
      </w:r>
      <w:r w:rsidRPr="00C41747">
        <w:t xml:space="preserve"> och labprover vid hemgång sker uppföljning hos barnmorska på BMM/MVC efter 1 vecka. Uppföljning hos läkare på ANE efter 6–8 veckor, förslagsvis via telefonkontakt. Remiss utfärdas till VC för årliga kontroller. Efterkontroll hos barnmorska på BMM/MVC efter 6–8 veckor, u-sticka och BT.</w:t>
      </w:r>
    </w:p>
    <w:p w14:paraId="5A8596A1" w14:textId="77777777" w:rsidR="00C41747" w:rsidRPr="00C41747" w:rsidRDefault="00C41747" w:rsidP="00C41747">
      <w:pPr>
        <w:spacing w:line="288" w:lineRule="auto"/>
        <w:ind w:left="992"/>
        <w:rPr>
          <w:rFonts w:ascii="Times New Roman" w:hAnsi="Times New Roman"/>
        </w:rPr>
      </w:pPr>
    </w:p>
    <w:p w14:paraId="51F080DE" w14:textId="38F2E024" w:rsidR="00C41747" w:rsidRPr="00C41747" w:rsidRDefault="00C41747" w:rsidP="00C41747">
      <w:r w:rsidRPr="00C41747">
        <w:br/>
      </w:r>
      <w:r w:rsidRPr="00C41747">
        <w:rPr>
          <w:b/>
          <w:bCs/>
        </w:rPr>
        <w:t>Vid blodtrycksmedicinering</w:t>
      </w:r>
      <w:r w:rsidRPr="00C41747">
        <w:t xml:space="preserve"> eller organpåverkan vid hemgång bokas uppföljning inom 1 vecka på sjukhuset. Individuell handläggning beroende</w:t>
      </w:r>
      <w:r>
        <w:t xml:space="preserve"> på</w:t>
      </w:r>
      <w:r w:rsidRPr="00C41747">
        <w:t xml:space="preserve"> allvarlighetsgrad/riskfaktorer/mående på ANE/självmonitorering/BT kontroller nära patienten (VC/MVC/apotek) /alt</w:t>
      </w:r>
      <w:r>
        <w:t>ernativt</w:t>
      </w:r>
      <w:r w:rsidRPr="00C41747">
        <w:t xml:space="preserve"> telefonuppföljning. </w:t>
      </w:r>
    </w:p>
    <w:p w14:paraId="128CB173" w14:textId="393548B0" w:rsidR="00C41747" w:rsidRPr="00C41747" w:rsidRDefault="00C41747" w:rsidP="00C41747">
      <w:r w:rsidRPr="00C41747">
        <w:t>Ordinarie efterkontroll hos barnmorska på BMM/MVC efter 6–8 veckor. Vid komplicerade faktorer återbesök till läkare på ANE efter 6–8 veckor och kontroll av u-sticka, BT och provtagning om kvarstående tecken till organpåverkan (t</w:t>
      </w:r>
      <w:r>
        <w:t xml:space="preserve">ill exempel </w:t>
      </w:r>
      <w:proofErr w:type="spellStart"/>
      <w:r w:rsidRPr="00C41747">
        <w:t>Krea</w:t>
      </w:r>
      <w:proofErr w:type="spellEnd"/>
      <w:r w:rsidRPr="00C41747">
        <w:t xml:space="preserve">, TPK, ALAT). </w:t>
      </w:r>
      <w:r w:rsidRPr="00C41747">
        <w:lastRenderedPageBreak/>
        <w:t>Vid kvarstående hypertoni, remiss till VC för vidare uppföljning. Om normalt BT, remiss till VC för årliga kontroller på.</w:t>
      </w:r>
    </w:p>
    <w:p w14:paraId="3A80325D" w14:textId="77777777" w:rsidR="00C41747" w:rsidRDefault="00C41747" w:rsidP="00C41747">
      <w:r w:rsidRPr="00C41747">
        <w:t xml:space="preserve">Skriftlig hemgångsinformation ges. </w:t>
      </w:r>
    </w:p>
    <w:p w14:paraId="6D8A24F8" w14:textId="77777777" w:rsidR="00F96BC2" w:rsidRDefault="00F96BC2" w:rsidP="00C41747"/>
    <w:p w14:paraId="37CCA752" w14:textId="77777777" w:rsidR="00F96BC2" w:rsidRPr="004D546A" w:rsidRDefault="00F96BC2" w:rsidP="00F96BC2">
      <w:pPr>
        <w:pStyle w:val="Rubrik2"/>
        <w:rPr>
          <w:lang w:eastAsia="zh-CN"/>
        </w:rPr>
      </w:pPr>
      <w:r w:rsidRPr="30E94954">
        <w:rPr>
          <w:lang w:eastAsia="zh-CN"/>
        </w:rPr>
        <w:t>Utvidgade laboratorieprover vid svår preeklampsi</w:t>
      </w:r>
    </w:p>
    <w:p w14:paraId="413BCE7A" w14:textId="77777777" w:rsidR="00F96BC2" w:rsidRDefault="00F96BC2" w:rsidP="00F96BC2">
      <w:pPr>
        <w:spacing w:after="0" w:line="240" w:lineRule="auto"/>
        <w:ind w:left="632" w:right="0"/>
        <w:rPr>
          <w:b/>
          <w:bCs/>
          <w:sz w:val="32"/>
          <w:szCs w:val="32"/>
          <w:lang w:eastAsia="zh-CN"/>
        </w:rPr>
      </w:pPr>
    </w:p>
    <w:tbl>
      <w:tblPr>
        <w:tblW w:w="8416" w:type="dxa"/>
        <w:tblInd w:w="632" w:type="dxa"/>
        <w:tblBorders>
          <w:top w:val="single" w:sz="6" w:space="0" w:color="000000" w:themeColor="text2"/>
          <w:left w:val="single" w:sz="6" w:space="0" w:color="000000" w:themeColor="text2"/>
          <w:bottom w:val="single" w:sz="6" w:space="0" w:color="000000" w:themeColor="text2"/>
          <w:right w:val="single" w:sz="6" w:space="0" w:color="000000" w:themeColor="text2"/>
          <w:insideH w:val="single" w:sz="6" w:space="0" w:color="000000" w:themeColor="text2"/>
          <w:insideV w:val="single" w:sz="6" w:space="0" w:color="000000" w:themeColor="text2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2"/>
        <w:gridCol w:w="5354"/>
      </w:tblGrid>
      <w:tr w:rsidR="00F96BC2" w:rsidRPr="004D546A" w14:paraId="29E06C57" w14:textId="77777777" w:rsidTr="008F0E60">
        <w:trPr>
          <w:trHeight w:val="300"/>
        </w:trPr>
        <w:tc>
          <w:tcPr>
            <w:tcW w:w="3062" w:type="dxa"/>
            <w:tcBorders>
              <w:right w:val="single" w:sz="6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6D086C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i/>
                <w:iCs/>
                <w:kern w:val="3"/>
                <w:sz w:val="20"/>
                <w:szCs w:val="20"/>
                <w:lang w:eastAsia="zh-CN"/>
              </w:rPr>
            </w:pPr>
            <w:r w:rsidRPr="30E94954">
              <w:rPr>
                <w:i/>
                <w:iCs/>
                <w:kern w:val="3"/>
                <w:sz w:val="20"/>
                <w:szCs w:val="20"/>
                <w:lang w:eastAsia="zh-CN"/>
              </w:rPr>
              <w:t>Lab-analys</w:t>
            </w:r>
          </w:p>
        </w:tc>
        <w:tc>
          <w:tcPr>
            <w:tcW w:w="5354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E8D281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632" w:right="0"/>
              <w:textAlignment w:val="baseline"/>
              <w:rPr>
                <w:i/>
                <w:iCs/>
                <w:kern w:val="3"/>
                <w:sz w:val="20"/>
                <w:szCs w:val="20"/>
                <w:lang w:eastAsia="zh-CN"/>
              </w:rPr>
            </w:pPr>
            <w:r w:rsidRPr="30E94954">
              <w:rPr>
                <w:i/>
                <w:iCs/>
                <w:kern w:val="3"/>
                <w:sz w:val="20"/>
                <w:szCs w:val="20"/>
                <w:lang w:eastAsia="zh-CN"/>
              </w:rPr>
              <w:t>Utvidgad provtagning</w:t>
            </w:r>
          </w:p>
        </w:tc>
      </w:tr>
      <w:tr w:rsidR="00F96BC2" w:rsidRPr="004D546A" w14:paraId="520885A9" w14:textId="77777777" w:rsidTr="008F0E60">
        <w:trPr>
          <w:trHeight w:val="300"/>
        </w:trPr>
        <w:tc>
          <w:tcPr>
            <w:tcW w:w="3062" w:type="dxa"/>
            <w:tcBorders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A91867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>Sjunkande Hb</w:t>
            </w:r>
          </w:p>
        </w:tc>
        <w:tc>
          <w:tcPr>
            <w:tcW w:w="5354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19F63D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jc w:val="both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EVF, ASAT, 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bilirubin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 xml:space="preserve">, 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haptoglobin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>, LD</w:t>
            </w:r>
          </w:p>
        </w:tc>
      </w:tr>
      <w:tr w:rsidR="00F96BC2" w:rsidRPr="004D546A" w14:paraId="643BA23A" w14:textId="77777777" w:rsidTr="008F0E60">
        <w:trPr>
          <w:trHeight w:val="300"/>
        </w:trPr>
        <w:tc>
          <w:tcPr>
            <w:tcW w:w="3062" w:type="dxa"/>
            <w:tcBorders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C75D8" w14:textId="09B327F8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TPK </w:t>
            </w:r>
            <w:r w:rsidRPr="30E94954">
              <w:rPr>
                <w:kern w:val="3"/>
                <w:sz w:val="20"/>
                <w:szCs w:val="20"/>
                <w:lang w:eastAsia="zh-CN"/>
              </w:rPr>
              <w:t>&lt;100</w:t>
            </w: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 x 10</w:t>
            </w:r>
            <w:r w:rsidRPr="30E94954">
              <w:rPr>
                <w:kern w:val="3"/>
                <w:sz w:val="20"/>
                <w:szCs w:val="20"/>
                <w:vertAlign w:val="superscript"/>
                <w:lang w:eastAsia="zh-CN"/>
              </w:rPr>
              <w:t>9</w:t>
            </w:r>
            <w:r w:rsidRPr="30E94954">
              <w:rPr>
                <w:kern w:val="3"/>
                <w:sz w:val="20"/>
                <w:szCs w:val="20"/>
                <w:lang w:eastAsia="zh-CN"/>
              </w:rPr>
              <w:t>/l</w:t>
            </w:r>
          </w:p>
        </w:tc>
        <w:tc>
          <w:tcPr>
            <w:tcW w:w="5354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41A3F5" w14:textId="5E1983EB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jc w:val="both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APTT, PK, 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antitrombin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 xml:space="preserve">, 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haptoglobin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>, LD, D-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dimer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>.</w:t>
            </w:r>
            <w:r w:rsidRPr="004D546A">
              <w:rPr>
                <w:kern w:val="3"/>
                <w:lang w:eastAsia="zh-CN"/>
              </w:rPr>
              <w:br/>
            </w: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TPK tas om i citratrör vid värde </w:t>
            </w:r>
            <w:r w:rsidRPr="30E94954">
              <w:rPr>
                <w:kern w:val="3"/>
                <w:sz w:val="20"/>
                <w:szCs w:val="20"/>
                <w:lang w:eastAsia="zh-CN"/>
              </w:rPr>
              <w:t>&lt;100</w:t>
            </w:r>
          </w:p>
        </w:tc>
      </w:tr>
      <w:tr w:rsidR="00F96BC2" w:rsidRPr="004D546A" w14:paraId="5EDB9D07" w14:textId="77777777" w:rsidTr="008F0E60">
        <w:trPr>
          <w:trHeight w:val="300"/>
        </w:trPr>
        <w:tc>
          <w:tcPr>
            <w:tcW w:w="3062" w:type="dxa"/>
            <w:tcBorders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B7C10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>Förhöjt ALAT (</w:t>
            </w:r>
            <w:r w:rsidRPr="30E94954">
              <w:rPr>
                <w:kern w:val="3"/>
                <w:sz w:val="20"/>
                <w:szCs w:val="20"/>
                <w:u w:val="single"/>
                <w:lang w:eastAsia="zh-CN"/>
              </w:rPr>
              <w:t>&gt;</w:t>
            </w: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 dubblerat normalvärde)</w:t>
            </w:r>
          </w:p>
        </w:tc>
        <w:tc>
          <w:tcPr>
            <w:tcW w:w="5354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63485B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jc w:val="both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ASAT, 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bilirubin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 xml:space="preserve">, ALP, PK, 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antitrombin</w:t>
            </w:r>
            <w:proofErr w:type="spellEnd"/>
          </w:p>
        </w:tc>
      </w:tr>
      <w:tr w:rsidR="00F96BC2" w:rsidRPr="004D546A" w14:paraId="20903ECE" w14:textId="77777777" w:rsidTr="008F0E60">
        <w:trPr>
          <w:trHeight w:val="300"/>
        </w:trPr>
        <w:tc>
          <w:tcPr>
            <w:tcW w:w="3062" w:type="dxa"/>
            <w:tcBorders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240ACF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>Förlängd APTT</w:t>
            </w:r>
          </w:p>
        </w:tc>
        <w:tc>
          <w:tcPr>
            <w:tcW w:w="5354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BF64F1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jc w:val="both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Fibrinogen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 xml:space="preserve">, lupus 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antikoagulans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 xml:space="preserve">, 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kardiolipin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>/β2glykoprotein1 antikroppar</w:t>
            </w:r>
            <w:r w:rsidRPr="30E94954">
              <w:rPr>
                <w:kern w:val="3"/>
                <w:sz w:val="20"/>
                <w:szCs w:val="20"/>
                <w:lang w:eastAsia="zh-CN"/>
              </w:rPr>
              <w:softHyphen/>
              <w:t>, D-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dimer</w:t>
            </w:r>
            <w:proofErr w:type="spellEnd"/>
          </w:p>
        </w:tc>
      </w:tr>
      <w:tr w:rsidR="00F96BC2" w:rsidRPr="004D546A" w14:paraId="5D3C327D" w14:textId="77777777" w:rsidTr="008F0E60">
        <w:trPr>
          <w:trHeight w:val="300"/>
        </w:trPr>
        <w:tc>
          <w:tcPr>
            <w:tcW w:w="3062" w:type="dxa"/>
            <w:tcBorders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C622BA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proofErr w:type="spellStart"/>
            <w:proofErr w:type="gramStart"/>
            <w:r w:rsidRPr="30E94954">
              <w:rPr>
                <w:kern w:val="3"/>
                <w:sz w:val="20"/>
                <w:szCs w:val="20"/>
                <w:lang w:eastAsia="zh-CN"/>
              </w:rPr>
              <w:t>Kreatinin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 xml:space="preserve"> &gt;</w:t>
            </w:r>
            <w:proofErr w:type="gramEnd"/>
            <w:r w:rsidRPr="30E94954">
              <w:rPr>
                <w:kern w:val="3"/>
                <w:sz w:val="20"/>
                <w:szCs w:val="20"/>
                <w:lang w:eastAsia="zh-CN"/>
              </w:rPr>
              <w:t xml:space="preserve"> 90 µmol/l</w:t>
            </w:r>
          </w:p>
        </w:tc>
        <w:tc>
          <w:tcPr>
            <w:tcW w:w="5354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2F14C2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jc w:val="both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Antitrombin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>, albumin, Na, K</w:t>
            </w:r>
          </w:p>
        </w:tc>
      </w:tr>
      <w:tr w:rsidR="00F96BC2" w:rsidRPr="004D546A" w14:paraId="2C818B10" w14:textId="77777777" w:rsidTr="008F0E60">
        <w:trPr>
          <w:trHeight w:val="300"/>
        </w:trPr>
        <w:tc>
          <w:tcPr>
            <w:tcW w:w="3062" w:type="dxa"/>
            <w:tcBorders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69C158" w14:textId="17B25909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Debut </w:t>
            </w:r>
            <w:r w:rsidRPr="30E94954">
              <w:rPr>
                <w:kern w:val="3"/>
                <w:sz w:val="20"/>
                <w:szCs w:val="20"/>
                <w:lang w:eastAsia="zh-CN"/>
              </w:rPr>
              <w:t>&lt;30</w:t>
            </w: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 veckor</w:t>
            </w:r>
          </w:p>
        </w:tc>
        <w:tc>
          <w:tcPr>
            <w:tcW w:w="5354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2B484E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jc w:val="both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Lupus 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antikoagulans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 xml:space="preserve">, 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kardiolipin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softHyphen/>
              <w:t>/ β2glykoprotein1 antikroppar</w:t>
            </w:r>
          </w:p>
        </w:tc>
      </w:tr>
      <w:tr w:rsidR="00F96BC2" w:rsidRPr="004D546A" w14:paraId="456454A3" w14:textId="77777777" w:rsidTr="008F0E60">
        <w:trPr>
          <w:trHeight w:val="300"/>
        </w:trPr>
        <w:tc>
          <w:tcPr>
            <w:tcW w:w="3062" w:type="dxa"/>
            <w:tcBorders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0BD88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>Vid påbörjad induktion/spontant värkarbete och upprepas efter behov</w:t>
            </w:r>
          </w:p>
        </w:tc>
        <w:tc>
          <w:tcPr>
            <w:tcW w:w="5354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33C047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jc w:val="both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Hb, TPK, ALAT, 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kreatinin</w:t>
            </w:r>
            <w:proofErr w:type="spellEnd"/>
            <w:r w:rsidRPr="30E94954">
              <w:rPr>
                <w:kern w:val="3"/>
                <w:sz w:val="20"/>
                <w:szCs w:val="20"/>
                <w:lang w:eastAsia="zh-CN"/>
              </w:rPr>
              <w:t>, APTT, PK (INR)</w:t>
            </w:r>
          </w:p>
        </w:tc>
      </w:tr>
      <w:tr w:rsidR="00F96BC2" w:rsidRPr="004D546A" w14:paraId="30AEE12D" w14:textId="77777777" w:rsidTr="008F0E60">
        <w:trPr>
          <w:trHeight w:val="300"/>
        </w:trPr>
        <w:tc>
          <w:tcPr>
            <w:tcW w:w="3062" w:type="dxa"/>
            <w:tcBorders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0FC55C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>Vid önskemål om EDA/spinal</w:t>
            </w:r>
          </w:p>
        </w:tc>
        <w:tc>
          <w:tcPr>
            <w:tcW w:w="5354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133396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jc w:val="both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>TPK, APTT, PK/PK INR, (tagna inom 2 timmar före EDA-läggning)</w:t>
            </w:r>
          </w:p>
        </w:tc>
      </w:tr>
    </w:tbl>
    <w:p w14:paraId="40015377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3446FCDC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3DE5074D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76677962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30ECF9FF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366365D2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7D2CAF17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37169349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0F10353B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7D1C9B80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390D511B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02DE8C97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38ACD0FA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3592F2D9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51B6BF1F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1E828896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79F6A37D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1EF79EFA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73FFBE5A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054BBA45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36DCD9FC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05D5783C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6320D531" w14:textId="77777777" w:rsidR="00F96BC2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6F983A6D" w14:textId="77777777" w:rsidR="00F96BC2" w:rsidRPr="004D546A" w:rsidRDefault="00F96BC2" w:rsidP="00F96BC2">
      <w:pPr>
        <w:suppressAutoHyphens/>
        <w:autoSpaceDN w:val="0"/>
        <w:spacing w:after="0" w:line="240" w:lineRule="auto"/>
        <w:ind w:left="0" w:right="0"/>
        <w:textAlignment w:val="baseline"/>
        <w:rPr>
          <w:rFonts w:cs="Arial"/>
          <w:kern w:val="3"/>
          <w:lang w:eastAsia="zh-CN"/>
        </w:rPr>
      </w:pPr>
    </w:p>
    <w:p w14:paraId="0DEBC716" w14:textId="77777777" w:rsidR="00F96BC2" w:rsidRPr="004D546A" w:rsidRDefault="00F96BC2" w:rsidP="00F96BC2">
      <w:pPr>
        <w:suppressAutoHyphens/>
        <w:autoSpaceDN w:val="0"/>
        <w:spacing w:after="0" w:line="240" w:lineRule="auto"/>
        <w:ind w:left="632" w:right="0"/>
        <w:textAlignment w:val="baseline"/>
        <w:rPr>
          <w:kern w:val="3"/>
          <w:lang w:eastAsia="zh-CN"/>
        </w:rPr>
      </w:pPr>
      <w:r w:rsidRPr="62B3C951">
        <w:rPr>
          <w:b/>
          <w:bCs/>
          <w:kern w:val="3"/>
          <w:lang w:eastAsia="zh-CN"/>
        </w:rPr>
        <w:lastRenderedPageBreak/>
        <w:t>Intensivövervakning vid svår preeklampsi före förlossning (se PM)</w:t>
      </w:r>
    </w:p>
    <w:tbl>
      <w:tblPr>
        <w:tblW w:w="9072" w:type="dxa"/>
        <w:tblInd w:w="49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4"/>
        <w:gridCol w:w="2700"/>
        <w:gridCol w:w="4388"/>
      </w:tblGrid>
      <w:tr w:rsidR="00F96BC2" w:rsidRPr="004D546A" w14:paraId="2E970F98" w14:textId="77777777" w:rsidTr="008F0E60">
        <w:tc>
          <w:tcPr>
            <w:tcW w:w="1984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415C14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i/>
                <w:iCs/>
                <w:kern w:val="3"/>
                <w:lang w:eastAsia="zh-CN"/>
              </w:rPr>
            </w:pPr>
            <w:r w:rsidRPr="62B3C951">
              <w:rPr>
                <w:i/>
                <w:iCs/>
                <w:kern w:val="3"/>
                <w:lang w:eastAsia="zh-CN"/>
              </w:rPr>
              <w:t>Kontroll/åtgärd</w:t>
            </w:r>
          </w:p>
        </w:tc>
        <w:tc>
          <w:tcPr>
            <w:tcW w:w="2700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7630E0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632" w:right="0"/>
              <w:textAlignment w:val="baseline"/>
              <w:rPr>
                <w:i/>
                <w:iCs/>
                <w:kern w:val="3"/>
                <w:lang w:eastAsia="zh-CN"/>
              </w:rPr>
            </w:pPr>
            <w:r w:rsidRPr="62B3C951">
              <w:rPr>
                <w:i/>
                <w:iCs/>
                <w:kern w:val="3"/>
                <w:lang w:eastAsia="zh-CN"/>
              </w:rPr>
              <w:t>Hur ofta/när?</w:t>
            </w:r>
          </w:p>
        </w:tc>
        <w:tc>
          <w:tcPr>
            <w:tcW w:w="438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FFEEC9" w:themeFill="accent3" w:themeFillTint="3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3DD167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632" w:right="0"/>
              <w:textAlignment w:val="baseline"/>
              <w:rPr>
                <w:i/>
                <w:iCs/>
                <w:kern w:val="3"/>
                <w:lang w:eastAsia="zh-CN"/>
              </w:rPr>
            </w:pPr>
          </w:p>
        </w:tc>
      </w:tr>
      <w:tr w:rsidR="00F96BC2" w14:paraId="3DACEE0D" w14:textId="77777777" w:rsidTr="008F0E60">
        <w:trPr>
          <w:trHeight w:val="300"/>
        </w:trPr>
        <w:tc>
          <w:tcPr>
            <w:tcW w:w="1984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3E1661" w14:textId="77777777" w:rsidR="00F96BC2" w:rsidRDefault="00F96BC2" w:rsidP="008F0E60">
            <w:pPr>
              <w:spacing w:after="0" w:line="240" w:lineRule="auto"/>
              <w:ind w:left="0" w:right="0"/>
              <w:rPr>
                <w:i/>
                <w:iCs/>
                <w:sz w:val="20"/>
                <w:szCs w:val="20"/>
                <w:lang w:eastAsia="zh-CN"/>
              </w:rPr>
            </w:pPr>
            <w:r w:rsidRPr="30E94954">
              <w:rPr>
                <w:i/>
                <w:iCs/>
                <w:sz w:val="20"/>
                <w:szCs w:val="20"/>
                <w:lang w:eastAsia="zh-CN"/>
              </w:rPr>
              <w:t>BT och puls</w:t>
            </w:r>
          </w:p>
        </w:tc>
        <w:tc>
          <w:tcPr>
            <w:tcW w:w="2700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ED711E" w14:textId="77777777" w:rsidR="00F96BC2" w:rsidRDefault="00F96BC2" w:rsidP="008F0E60">
            <w:pPr>
              <w:spacing w:after="0" w:line="240" w:lineRule="auto"/>
              <w:ind w:left="0" w:right="0"/>
              <w:rPr>
                <w:sz w:val="20"/>
                <w:szCs w:val="20"/>
                <w:lang w:eastAsia="zh-CN"/>
              </w:rPr>
            </w:pPr>
            <w:r w:rsidRPr="30E94954">
              <w:rPr>
                <w:sz w:val="20"/>
                <w:szCs w:val="20"/>
                <w:lang w:eastAsia="zh-CN"/>
              </w:rPr>
              <w:t>Minst 4 gånger per dygn</w:t>
            </w:r>
          </w:p>
        </w:tc>
        <w:tc>
          <w:tcPr>
            <w:tcW w:w="438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193257" w14:textId="77777777" w:rsidR="00F96BC2" w:rsidRDefault="00F96BC2" w:rsidP="008F0E60">
            <w:pPr>
              <w:spacing w:after="0" w:line="240" w:lineRule="auto"/>
              <w:ind w:left="0" w:right="0"/>
              <w:rPr>
                <w:sz w:val="20"/>
                <w:szCs w:val="20"/>
                <w:lang w:eastAsia="zh-CN"/>
              </w:rPr>
            </w:pPr>
            <w:r w:rsidRPr="30E94954">
              <w:rPr>
                <w:sz w:val="20"/>
                <w:szCs w:val="20"/>
                <w:lang w:eastAsia="zh-CN"/>
              </w:rPr>
              <w:t>BT-lista på rummet</w:t>
            </w:r>
            <w:r>
              <w:br/>
            </w:r>
            <w:r w:rsidRPr="30E94954">
              <w:rPr>
                <w:sz w:val="20"/>
                <w:szCs w:val="20"/>
                <w:lang w:eastAsia="zh-CN"/>
              </w:rPr>
              <w:t xml:space="preserve">Överväg </w:t>
            </w:r>
            <w:proofErr w:type="spellStart"/>
            <w:r w:rsidRPr="30E94954">
              <w:rPr>
                <w:sz w:val="20"/>
                <w:szCs w:val="20"/>
                <w:lang w:eastAsia="zh-CN"/>
              </w:rPr>
              <w:t>kardioskopövervakning</w:t>
            </w:r>
            <w:proofErr w:type="spellEnd"/>
            <w:r w:rsidRPr="30E94954">
              <w:rPr>
                <w:sz w:val="20"/>
                <w:szCs w:val="20"/>
                <w:lang w:eastAsia="zh-CN"/>
              </w:rPr>
              <w:t xml:space="preserve"> (IVA)</w:t>
            </w:r>
          </w:p>
        </w:tc>
      </w:tr>
      <w:tr w:rsidR="00F96BC2" w14:paraId="5904A728" w14:textId="77777777" w:rsidTr="008F0E60">
        <w:trPr>
          <w:trHeight w:val="300"/>
        </w:trPr>
        <w:tc>
          <w:tcPr>
            <w:tcW w:w="1984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353646" w14:textId="77777777" w:rsidR="00F96BC2" w:rsidRDefault="00F96BC2" w:rsidP="008F0E60">
            <w:pPr>
              <w:spacing w:after="0" w:line="240" w:lineRule="auto"/>
              <w:ind w:left="0" w:right="0"/>
              <w:rPr>
                <w:i/>
                <w:iCs/>
                <w:sz w:val="20"/>
                <w:szCs w:val="20"/>
                <w:lang w:eastAsia="zh-CN"/>
              </w:rPr>
            </w:pPr>
            <w:r w:rsidRPr="30E94954">
              <w:rPr>
                <w:i/>
                <w:iCs/>
                <w:sz w:val="20"/>
                <w:szCs w:val="20"/>
                <w:lang w:eastAsia="zh-CN"/>
              </w:rPr>
              <w:t>Dokumentation</w:t>
            </w:r>
          </w:p>
        </w:tc>
        <w:tc>
          <w:tcPr>
            <w:tcW w:w="2700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6FF532" w14:textId="77777777" w:rsidR="00F96BC2" w:rsidRDefault="00F96BC2" w:rsidP="008F0E60">
            <w:pPr>
              <w:spacing w:after="0" w:line="240" w:lineRule="auto"/>
              <w:ind w:left="632" w:right="0"/>
              <w:rPr>
                <w:sz w:val="20"/>
                <w:szCs w:val="20"/>
                <w:lang w:eastAsia="zh-CN"/>
              </w:rPr>
            </w:pPr>
          </w:p>
        </w:tc>
        <w:tc>
          <w:tcPr>
            <w:tcW w:w="438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1E49DE" w14:textId="77777777" w:rsidR="00F96BC2" w:rsidRDefault="00F96BC2" w:rsidP="008F0E60">
            <w:pPr>
              <w:spacing w:after="0" w:line="240" w:lineRule="auto"/>
              <w:ind w:left="0" w:right="0"/>
              <w:rPr>
                <w:sz w:val="20"/>
                <w:szCs w:val="20"/>
                <w:lang w:eastAsia="zh-CN"/>
              </w:rPr>
            </w:pPr>
            <w:r w:rsidRPr="30E94954">
              <w:rPr>
                <w:sz w:val="20"/>
                <w:szCs w:val="20"/>
                <w:lang w:eastAsia="zh-CN"/>
              </w:rPr>
              <w:t>BT, puls, POX, andningsfrekvens, vikt, vätskebalans, temp och medvetandegrad dokumenteras i OBS-listan i Obstetrix</w:t>
            </w:r>
          </w:p>
        </w:tc>
      </w:tr>
      <w:tr w:rsidR="00F96BC2" w14:paraId="55CE4BD4" w14:textId="77777777" w:rsidTr="008F0E60">
        <w:trPr>
          <w:trHeight w:val="300"/>
        </w:trPr>
        <w:tc>
          <w:tcPr>
            <w:tcW w:w="1984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8D9DBF" w14:textId="77777777" w:rsidR="00F96BC2" w:rsidRDefault="00F96BC2" w:rsidP="008F0E60">
            <w:pPr>
              <w:spacing w:after="0" w:line="240" w:lineRule="auto"/>
              <w:ind w:left="0" w:right="0"/>
              <w:rPr>
                <w:i/>
                <w:iCs/>
                <w:sz w:val="20"/>
                <w:szCs w:val="20"/>
                <w:lang w:eastAsia="zh-CN"/>
              </w:rPr>
            </w:pPr>
            <w:r w:rsidRPr="30E94954">
              <w:rPr>
                <w:i/>
                <w:iCs/>
                <w:sz w:val="20"/>
                <w:szCs w:val="20"/>
                <w:lang w:eastAsia="zh-CN"/>
              </w:rPr>
              <w:t>Fosterövervakning</w:t>
            </w:r>
          </w:p>
        </w:tc>
        <w:tc>
          <w:tcPr>
            <w:tcW w:w="2700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E977AA" w14:textId="77777777" w:rsidR="00F96BC2" w:rsidRDefault="00F96BC2" w:rsidP="008F0E60">
            <w:pPr>
              <w:spacing w:after="0" w:line="240" w:lineRule="auto"/>
              <w:ind w:left="0" w:right="0"/>
              <w:rPr>
                <w:sz w:val="20"/>
                <w:szCs w:val="20"/>
                <w:lang w:eastAsia="zh-CN"/>
              </w:rPr>
            </w:pPr>
            <w:r w:rsidRPr="30E94954">
              <w:rPr>
                <w:sz w:val="20"/>
                <w:szCs w:val="20"/>
                <w:lang w:eastAsia="zh-CN"/>
              </w:rPr>
              <w:t>Dagligen</w:t>
            </w:r>
          </w:p>
        </w:tc>
        <w:tc>
          <w:tcPr>
            <w:tcW w:w="438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A06EF9" w14:textId="77777777" w:rsidR="00F96BC2" w:rsidRDefault="00F96BC2" w:rsidP="008F0E60">
            <w:pPr>
              <w:spacing w:after="0" w:line="240" w:lineRule="auto"/>
              <w:ind w:left="0" w:right="0"/>
              <w:rPr>
                <w:sz w:val="20"/>
                <w:szCs w:val="20"/>
                <w:lang w:eastAsia="zh-CN"/>
              </w:rPr>
            </w:pPr>
            <w:r w:rsidRPr="30E94954">
              <w:rPr>
                <w:sz w:val="20"/>
                <w:szCs w:val="20"/>
                <w:lang w:eastAsia="zh-CN"/>
              </w:rPr>
              <w:t>CTG (system 8000 rekommenderas)</w:t>
            </w:r>
          </w:p>
        </w:tc>
      </w:tr>
      <w:tr w:rsidR="00F96BC2" w:rsidRPr="004D546A" w14:paraId="77240A21" w14:textId="77777777" w:rsidTr="008F0E60">
        <w:tc>
          <w:tcPr>
            <w:tcW w:w="1984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3FEA24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i/>
                <w:iCs/>
                <w:kern w:val="3"/>
                <w:sz w:val="20"/>
                <w:szCs w:val="20"/>
                <w:lang w:eastAsia="zh-CN"/>
              </w:rPr>
            </w:pPr>
            <w:r w:rsidRPr="30E94954">
              <w:rPr>
                <w:i/>
                <w:iCs/>
                <w:kern w:val="3"/>
                <w:sz w:val="20"/>
                <w:szCs w:val="20"/>
                <w:lang w:eastAsia="zh-CN"/>
              </w:rPr>
              <w:t>Läkaranteckning</w:t>
            </w:r>
          </w:p>
        </w:tc>
        <w:tc>
          <w:tcPr>
            <w:tcW w:w="2700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065706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>Dagligen</w:t>
            </w:r>
          </w:p>
        </w:tc>
        <w:tc>
          <w:tcPr>
            <w:tcW w:w="438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4542E5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Kontroll av reflexer och 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fotklonus</w:t>
            </w:r>
            <w:proofErr w:type="spellEnd"/>
            <w:r w:rsidRPr="004D546A">
              <w:rPr>
                <w:kern w:val="3"/>
                <w:lang w:eastAsia="zh-CN"/>
              </w:rPr>
              <w:br/>
            </w:r>
            <w:r w:rsidRPr="30E94954">
              <w:rPr>
                <w:kern w:val="3"/>
                <w:sz w:val="20"/>
                <w:szCs w:val="20"/>
                <w:lang w:eastAsia="zh-CN"/>
              </w:rPr>
              <w:t>Hjärt-/lungauskultation</w:t>
            </w:r>
            <w:r w:rsidRPr="004D546A">
              <w:rPr>
                <w:kern w:val="3"/>
                <w:lang w:eastAsia="zh-CN"/>
              </w:rPr>
              <w:br/>
            </w:r>
            <w:r w:rsidRPr="30E94954">
              <w:rPr>
                <w:kern w:val="3"/>
                <w:sz w:val="20"/>
                <w:szCs w:val="20"/>
                <w:lang w:eastAsia="zh-CN"/>
              </w:rPr>
              <w:t>Bukpalpation</w:t>
            </w:r>
            <w:r w:rsidRPr="004D546A">
              <w:rPr>
                <w:kern w:val="3"/>
                <w:lang w:eastAsia="zh-CN"/>
              </w:rPr>
              <w:br/>
            </w:r>
            <w:r w:rsidRPr="30E94954">
              <w:rPr>
                <w:kern w:val="3"/>
                <w:sz w:val="20"/>
                <w:szCs w:val="20"/>
                <w:lang w:eastAsia="zh-CN"/>
              </w:rPr>
              <w:t>Kontroll av ödem</w:t>
            </w:r>
          </w:p>
        </w:tc>
      </w:tr>
      <w:tr w:rsidR="00F96BC2" w14:paraId="777526A6" w14:textId="77777777" w:rsidTr="008F0E60">
        <w:tc>
          <w:tcPr>
            <w:tcW w:w="1984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A58402" w14:textId="77777777" w:rsidR="00F96BC2" w:rsidRDefault="00F96BC2" w:rsidP="008F0E60">
            <w:pPr>
              <w:spacing w:after="0" w:line="240" w:lineRule="auto"/>
              <w:ind w:left="0" w:right="0"/>
              <w:rPr>
                <w:i/>
                <w:iCs/>
                <w:sz w:val="20"/>
                <w:szCs w:val="20"/>
                <w:lang w:eastAsia="zh-CN"/>
              </w:rPr>
            </w:pPr>
            <w:r w:rsidRPr="30E94954">
              <w:rPr>
                <w:i/>
                <w:iCs/>
                <w:sz w:val="20"/>
                <w:szCs w:val="20"/>
                <w:lang w:eastAsia="zh-CN"/>
              </w:rPr>
              <w:t>Provtagning</w:t>
            </w:r>
          </w:p>
        </w:tc>
        <w:tc>
          <w:tcPr>
            <w:tcW w:w="2700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C6097C" w14:textId="77777777" w:rsidR="00F96BC2" w:rsidRDefault="00F96BC2" w:rsidP="008F0E60">
            <w:pPr>
              <w:spacing w:after="0" w:line="240" w:lineRule="auto"/>
              <w:ind w:left="0" w:right="0"/>
              <w:rPr>
                <w:sz w:val="20"/>
                <w:szCs w:val="20"/>
                <w:lang w:eastAsia="zh-CN"/>
              </w:rPr>
            </w:pPr>
            <w:r w:rsidRPr="30E94954">
              <w:rPr>
                <w:sz w:val="20"/>
                <w:szCs w:val="20"/>
                <w:lang w:eastAsia="zh-CN"/>
              </w:rPr>
              <w:t>Dagligen</w:t>
            </w:r>
          </w:p>
        </w:tc>
        <w:tc>
          <w:tcPr>
            <w:tcW w:w="438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669BD6" w14:textId="77777777" w:rsidR="00F96BC2" w:rsidRDefault="00F96BC2" w:rsidP="008F0E60">
            <w:pPr>
              <w:spacing w:after="0" w:line="240" w:lineRule="auto"/>
              <w:ind w:left="0" w:right="0"/>
              <w:rPr>
                <w:sz w:val="20"/>
                <w:szCs w:val="20"/>
                <w:lang w:eastAsia="zh-CN"/>
              </w:rPr>
            </w:pPr>
            <w:r w:rsidRPr="30E94954">
              <w:rPr>
                <w:sz w:val="20"/>
                <w:szCs w:val="20"/>
                <w:lang w:eastAsia="zh-CN"/>
              </w:rPr>
              <w:t xml:space="preserve">Hb, TPK, ALAT, </w:t>
            </w:r>
            <w:proofErr w:type="spellStart"/>
            <w:r w:rsidRPr="30E94954">
              <w:rPr>
                <w:sz w:val="20"/>
                <w:szCs w:val="20"/>
                <w:lang w:eastAsia="zh-CN"/>
              </w:rPr>
              <w:t>kreatinin</w:t>
            </w:r>
            <w:proofErr w:type="spellEnd"/>
            <w:r w:rsidRPr="30E94954">
              <w:rPr>
                <w:sz w:val="20"/>
                <w:szCs w:val="20"/>
                <w:lang w:eastAsia="zh-CN"/>
              </w:rPr>
              <w:t xml:space="preserve">, S-albumin, Na, K, </w:t>
            </w:r>
            <w:proofErr w:type="spellStart"/>
            <w:r w:rsidRPr="30E94954">
              <w:rPr>
                <w:sz w:val="20"/>
                <w:szCs w:val="20"/>
                <w:lang w:eastAsia="zh-CN"/>
              </w:rPr>
              <w:t>antitrombin</w:t>
            </w:r>
            <w:proofErr w:type="spellEnd"/>
            <w:r w:rsidRPr="30E94954">
              <w:rPr>
                <w:sz w:val="20"/>
                <w:szCs w:val="20"/>
                <w:lang w:eastAsia="zh-CN"/>
              </w:rPr>
              <w:t>, APTT, PK</w:t>
            </w:r>
            <w:r>
              <w:br/>
            </w:r>
            <w:r w:rsidRPr="30E94954">
              <w:rPr>
                <w:sz w:val="20"/>
                <w:szCs w:val="20"/>
                <w:lang w:eastAsia="zh-CN"/>
              </w:rPr>
              <w:t>Om avvikande analyser – utvidgad provtagning, se tabell nedan</w:t>
            </w:r>
          </w:p>
        </w:tc>
      </w:tr>
      <w:tr w:rsidR="00F96BC2" w:rsidRPr="004D546A" w14:paraId="039B4D32" w14:textId="77777777" w:rsidTr="008F0E60">
        <w:trPr>
          <w:trHeight w:val="704"/>
        </w:trPr>
        <w:tc>
          <w:tcPr>
            <w:tcW w:w="1984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589A33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i/>
                <w:iCs/>
                <w:kern w:val="3"/>
                <w:sz w:val="20"/>
                <w:szCs w:val="20"/>
                <w:lang w:eastAsia="zh-CN"/>
              </w:rPr>
            </w:pPr>
            <w:r w:rsidRPr="30E94954">
              <w:rPr>
                <w:i/>
                <w:iCs/>
                <w:kern w:val="3"/>
                <w:sz w:val="20"/>
                <w:szCs w:val="20"/>
                <w:lang w:eastAsia="zh-CN"/>
              </w:rPr>
              <w:t>Respiration</w:t>
            </w:r>
          </w:p>
        </w:tc>
        <w:tc>
          <w:tcPr>
            <w:tcW w:w="2700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2085F2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>Dagligen</w:t>
            </w:r>
          </w:p>
        </w:tc>
        <w:tc>
          <w:tcPr>
            <w:tcW w:w="438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BF7294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>Andningsfrekvens</w:t>
            </w:r>
            <w:r w:rsidRPr="004D546A">
              <w:rPr>
                <w:kern w:val="3"/>
                <w:lang w:eastAsia="zh-CN"/>
              </w:rPr>
              <w:br/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Pulsoximeter</w:t>
            </w:r>
            <w:proofErr w:type="spellEnd"/>
          </w:p>
        </w:tc>
      </w:tr>
      <w:tr w:rsidR="00F96BC2" w14:paraId="107B6DC8" w14:textId="77777777" w:rsidTr="008F0E60">
        <w:tc>
          <w:tcPr>
            <w:tcW w:w="1984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ED17D4" w14:textId="77777777" w:rsidR="00F96BC2" w:rsidRDefault="00F96BC2" w:rsidP="008F0E60">
            <w:pPr>
              <w:spacing w:after="0" w:line="240" w:lineRule="auto"/>
              <w:ind w:left="0" w:right="0"/>
              <w:rPr>
                <w:i/>
                <w:iCs/>
                <w:sz w:val="20"/>
                <w:szCs w:val="20"/>
                <w:lang w:eastAsia="zh-CN"/>
              </w:rPr>
            </w:pPr>
            <w:r w:rsidRPr="30E94954">
              <w:rPr>
                <w:i/>
                <w:iCs/>
                <w:sz w:val="20"/>
                <w:szCs w:val="20"/>
                <w:lang w:eastAsia="zh-CN"/>
              </w:rPr>
              <w:t>Samordning</w:t>
            </w:r>
          </w:p>
        </w:tc>
        <w:tc>
          <w:tcPr>
            <w:tcW w:w="2700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827B6" w14:textId="77777777" w:rsidR="00F96BC2" w:rsidRDefault="00F96BC2" w:rsidP="008F0E60">
            <w:pPr>
              <w:spacing w:after="0" w:line="240" w:lineRule="auto"/>
              <w:ind w:left="0" w:right="0"/>
              <w:rPr>
                <w:sz w:val="20"/>
                <w:szCs w:val="20"/>
                <w:lang w:eastAsia="zh-CN"/>
              </w:rPr>
            </w:pPr>
            <w:r w:rsidRPr="30E94954">
              <w:rPr>
                <w:sz w:val="20"/>
                <w:szCs w:val="20"/>
                <w:lang w:eastAsia="zh-CN"/>
              </w:rPr>
              <w:t xml:space="preserve">Vid inläggning, försämring, inför </w:t>
            </w:r>
            <w:proofErr w:type="spellStart"/>
            <w:r w:rsidRPr="30E94954">
              <w:rPr>
                <w:sz w:val="20"/>
                <w:szCs w:val="20"/>
                <w:lang w:eastAsia="zh-CN"/>
              </w:rPr>
              <w:t>partus</w:t>
            </w:r>
            <w:proofErr w:type="spellEnd"/>
            <w:r w:rsidRPr="30E94954">
              <w:rPr>
                <w:sz w:val="20"/>
                <w:szCs w:val="20"/>
                <w:lang w:eastAsia="zh-CN"/>
              </w:rPr>
              <w:t xml:space="preserve"> och vid överflyttning till intensivvård</w:t>
            </w:r>
          </w:p>
        </w:tc>
        <w:tc>
          <w:tcPr>
            <w:tcW w:w="438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D84928" w14:textId="77777777" w:rsidR="00F96BC2" w:rsidRDefault="00F96BC2" w:rsidP="008F0E60">
            <w:pPr>
              <w:spacing w:after="0" w:line="240" w:lineRule="auto"/>
              <w:ind w:left="0" w:right="0"/>
              <w:rPr>
                <w:sz w:val="20"/>
                <w:szCs w:val="20"/>
                <w:lang w:eastAsia="zh-CN"/>
              </w:rPr>
            </w:pPr>
            <w:r w:rsidRPr="30E94954">
              <w:rPr>
                <w:sz w:val="20"/>
                <w:szCs w:val="20"/>
                <w:lang w:eastAsia="zh-CN"/>
              </w:rPr>
              <w:t xml:space="preserve">Anestesiolog och </w:t>
            </w:r>
            <w:proofErr w:type="spellStart"/>
            <w:r w:rsidRPr="30E94954">
              <w:rPr>
                <w:sz w:val="20"/>
                <w:szCs w:val="20"/>
                <w:lang w:eastAsia="zh-CN"/>
              </w:rPr>
              <w:t>neonatolog</w:t>
            </w:r>
            <w:proofErr w:type="spellEnd"/>
            <w:r w:rsidRPr="30E94954">
              <w:rPr>
                <w:sz w:val="20"/>
                <w:szCs w:val="20"/>
                <w:lang w:eastAsia="zh-CN"/>
              </w:rPr>
              <w:t xml:space="preserve"> informeras</w:t>
            </w:r>
          </w:p>
        </w:tc>
      </w:tr>
      <w:tr w:rsidR="00F96BC2" w14:paraId="2D2DA079" w14:textId="77777777" w:rsidTr="008F0E60">
        <w:trPr>
          <w:trHeight w:val="503"/>
        </w:trPr>
        <w:tc>
          <w:tcPr>
            <w:tcW w:w="1984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2F5B02" w14:textId="77777777" w:rsidR="00F96BC2" w:rsidRDefault="00F96BC2" w:rsidP="008F0E60">
            <w:pPr>
              <w:spacing w:after="0" w:line="240" w:lineRule="auto"/>
              <w:ind w:left="0" w:right="0"/>
              <w:rPr>
                <w:i/>
                <w:iCs/>
                <w:sz w:val="20"/>
                <w:szCs w:val="20"/>
                <w:lang w:eastAsia="zh-CN"/>
              </w:rPr>
            </w:pPr>
            <w:r w:rsidRPr="30E94954">
              <w:rPr>
                <w:i/>
                <w:iCs/>
                <w:sz w:val="20"/>
                <w:szCs w:val="20"/>
                <w:lang w:eastAsia="zh-CN"/>
              </w:rPr>
              <w:t>Ultraljud</w:t>
            </w:r>
          </w:p>
        </w:tc>
        <w:tc>
          <w:tcPr>
            <w:tcW w:w="2700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C35543" w14:textId="77777777" w:rsidR="00F96BC2" w:rsidRDefault="00F96BC2" w:rsidP="008F0E60">
            <w:pPr>
              <w:spacing w:after="0" w:line="240" w:lineRule="auto"/>
              <w:ind w:left="0" w:right="0"/>
              <w:rPr>
                <w:sz w:val="20"/>
                <w:szCs w:val="20"/>
                <w:lang w:eastAsia="zh-CN"/>
              </w:rPr>
            </w:pPr>
            <w:r w:rsidRPr="30E94954">
              <w:rPr>
                <w:sz w:val="20"/>
                <w:szCs w:val="20"/>
                <w:lang w:eastAsia="zh-CN"/>
              </w:rPr>
              <w:t>Individuellt, enligt läkarordination</w:t>
            </w:r>
          </w:p>
        </w:tc>
        <w:tc>
          <w:tcPr>
            <w:tcW w:w="438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AAB6A5" w14:textId="77777777" w:rsidR="00F96BC2" w:rsidRDefault="00F96BC2" w:rsidP="008F0E60">
            <w:pPr>
              <w:spacing w:after="0" w:line="240" w:lineRule="auto"/>
              <w:ind w:left="0" w:right="0"/>
              <w:rPr>
                <w:sz w:val="20"/>
                <w:szCs w:val="20"/>
                <w:lang w:eastAsia="zh-CN"/>
              </w:rPr>
            </w:pPr>
            <w:r w:rsidRPr="30E94954">
              <w:rPr>
                <w:sz w:val="20"/>
                <w:szCs w:val="20"/>
                <w:lang w:eastAsia="zh-CN"/>
              </w:rPr>
              <w:t xml:space="preserve">Ultraljud med viktskattning, DVP och vid behov blodflödesmätning i </w:t>
            </w:r>
            <w:proofErr w:type="spellStart"/>
            <w:r w:rsidRPr="30E94954">
              <w:rPr>
                <w:sz w:val="20"/>
                <w:szCs w:val="20"/>
                <w:lang w:eastAsia="zh-CN"/>
              </w:rPr>
              <w:t>arteria</w:t>
            </w:r>
            <w:proofErr w:type="spellEnd"/>
            <w:r w:rsidRPr="30E94954">
              <w:rPr>
                <w:sz w:val="20"/>
                <w:szCs w:val="20"/>
                <w:lang w:eastAsia="zh-CN"/>
              </w:rPr>
              <w:t xml:space="preserve"> </w:t>
            </w:r>
            <w:proofErr w:type="spellStart"/>
            <w:r w:rsidRPr="30E94954">
              <w:rPr>
                <w:sz w:val="20"/>
                <w:szCs w:val="20"/>
                <w:lang w:eastAsia="zh-CN"/>
              </w:rPr>
              <w:t>umbilicalis</w:t>
            </w:r>
            <w:proofErr w:type="spellEnd"/>
          </w:p>
        </w:tc>
      </w:tr>
      <w:tr w:rsidR="00F96BC2" w:rsidRPr="004D546A" w14:paraId="470794BE" w14:textId="77777777" w:rsidTr="008F0E60">
        <w:trPr>
          <w:trHeight w:val="950"/>
        </w:trPr>
        <w:tc>
          <w:tcPr>
            <w:tcW w:w="1984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721534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i/>
                <w:iCs/>
                <w:kern w:val="3"/>
                <w:sz w:val="20"/>
                <w:szCs w:val="20"/>
                <w:lang w:eastAsia="zh-CN"/>
              </w:rPr>
            </w:pPr>
            <w:r w:rsidRPr="30E94954">
              <w:rPr>
                <w:i/>
                <w:iCs/>
                <w:kern w:val="3"/>
                <w:sz w:val="20"/>
                <w:szCs w:val="20"/>
                <w:lang w:eastAsia="zh-CN"/>
              </w:rPr>
              <w:t>Vätskebalans</w:t>
            </w:r>
            <w:r w:rsidRPr="004D546A">
              <w:rPr>
                <w:i/>
                <w:kern w:val="3"/>
                <w:lang w:eastAsia="zh-CN"/>
              </w:rPr>
              <w:br/>
            </w:r>
          </w:p>
        </w:tc>
        <w:tc>
          <w:tcPr>
            <w:tcW w:w="2700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A43E2A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>Dagligen</w:t>
            </w:r>
          </w:p>
        </w:tc>
        <w:tc>
          <w:tcPr>
            <w:tcW w:w="438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F195AB" w14:textId="77777777" w:rsidR="00F96BC2" w:rsidRPr="004D546A" w:rsidRDefault="00F96BC2" w:rsidP="008F0E60">
            <w:pPr>
              <w:suppressAutoHyphens/>
              <w:autoSpaceDN w:val="0"/>
              <w:spacing w:after="0" w:line="240" w:lineRule="auto"/>
              <w:ind w:left="0" w:right="0"/>
              <w:textAlignment w:val="baseline"/>
              <w:rPr>
                <w:kern w:val="3"/>
                <w:sz w:val="20"/>
                <w:szCs w:val="20"/>
                <w:lang w:eastAsia="zh-CN"/>
              </w:rPr>
            </w:pPr>
            <w:r w:rsidRPr="30E94954">
              <w:rPr>
                <w:kern w:val="3"/>
                <w:sz w:val="20"/>
                <w:szCs w:val="20"/>
                <w:lang w:eastAsia="zh-CN"/>
              </w:rPr>
              <w:t>Vätskelista</w:t>
            </w:r>
            <w:r w:rsidRPr="004D546A">
              <w:rPr>
                <w:kern w:val="3"/>
                <w:lang w:eastAsia="zh-CN"/>
              </w:rPr>
              <w:br/>
            </w:r>
            <w:r w:rsidRPr="30E94954">
              <w:rPr>
                <w:kern w:val="3"/>
                <w:sz w:val="20"/>
                <w:szCs w:val="20"/>
                <w:lang w:eastAsia="zh-CN"/>
              </w:rPr>
              <w:t xml:space="preserve">Urinmätning/vikt </w:t>
            </w:r>
            <w:r w:rsidRPr="004D546A">
              <w:rPr>
                <w:kern w:val="3"/>
                <w:lang w:eastAsia="zh-CN"/>
              </w:rPr>
              <w:br/>
            </w:r>
            <w:r w:rsidRPr="30E94954">
              <w:rPr>
                <w:kern w:val="3"/>
                <w:sz w:val="20"/>
                <w:szCs w:val="20"/>
                <w:lang w:eastAsia="zh-CN"/>
              </w:rPr>
              <w:t>Överväg KAD/</w:t>
            </w:r>
            <w:proofErr w:type="spellStart"/>
            <w:r w:rsidRPr="30E94954">
              <w:rPr>
                <w:kern w:val="3"/>
                <w:sz w:val="20"/>
                <w:szCs w:val="20"/>
                <w:lang w:eastAsia="zh-CN"/>
              </w:rPr>
              <w:t>timdiures</w:t>
            </w:r>
            <w:proofErr w:type="spellEnd"/>
            <w:r w:rsidRPr="004D546A">
              <w:rPr>
                <w:kern w:val="3"/>
                <w:lang w:eastAsia="zh-CN"/>
              </w:rPr>
              <w:br/>
            </w:r>
            <w:r w:rsidRPr="30E94954">
              <w:rPr>
                <w:kern w:val="3"/>
                <w:sz w:val="20"/>
                <w:szCs w:val="20"/>
                <w:lang w:eastAsia="zh-CN"/>
              </w:rPr>
              <w:t>Överväg fasta</w:t>
            </w:r>
          </w:p>
        </w:tc>
      </w:tr>
    </w:tbl>
    <w:p w14:paraId="08E20BC7" w14:textId="77777777" w:rsidR="00F96BC2" w:rsidRPr="00536A5A" w:rsidRDefault="00F96BC2" w:rsidP="00F96BC2">
      <w:pPr>
        <w:spacing w:after="0" w:line="240" w:lineRule="auto"/>
        <w:ind w:left="0" w:right="0"/>
        <w:rPr>
          <w:rFonts w:cs="Arial"/>
        </w:rPr>
      </w:pPr>
    </w:p>
    <w:p w14:paraId="4495899A" w14:textId="77777777" w:rsidR="00F96BC2" w:rsidRPr="00C41747" w:rsidRDefault="00F96BC2" w:rsidP="00C41747"/>
    <w:p w14:paraId="6318EC5B" w14:textId="77777777" w:rsidR="00C41747" w:rsidRPr="00C41747" w:rsidRDefault="00C41747" w:rsidP="00C41747">
      <w:pPr>
        <w:spacing w:line="288" w:lineRule="auto"/>
        <w:ind w:left="992"/>
        <w:rPr>
          <w:rFonts w:ascii="Times New Roman" w:hAnsi="Times New Roman"/>
        </w:rPr>
      </w:pPr>
      <w:r w:rsidRPr="00C41747">
        <w:rPr>
          <w:rFonts w:ascii="Times New Roman" w:hAnsi="Times New Roman"/>
        </w:rPr>
        <w:br w:type="page"/>
      </w:r>
    </w:p>
    <w:sectPr w:rsidR="00C41747" w:rsidRPr="00C41747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5B9062" w14:textId="77777777" w:rsidR="003E54BE" w:rsidRDefault="003E54BE">
      <w:r>
        <w:separator/>
      </w:r>
    </w:p>
  </w:endnote>
  <w:endnote w:type="continuationSeparator" w:id="0">
    <w:p w14:paraId="786C0CED" w14:textId="77777777" w:rsidR="003E54BE" w:rsidRDefault="003E54BE">
      <w:r>
        <w:continuationSeparator/>
      </w:r>
    </w:p>
  </w:endnote>
  <w:endnote w:type="continuationNotice" w:id="1">
    <w:p w14:paraId="733010AB" w14:textId="77777777" w:rsidR="003E54BE" w:rsidRDefault="003E54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A23BFF" w14:textId="77777777" w:rsidR="003E54BE" w:rsidRDefault="003E54BE"/>
  </w:footnote>
  <w:footnote w:type="continuationSeparator" w:id="0">
    <w:p w14:paraId="3FD587A7" w14:textId="77777777" w:rsidR="003E54BE" w:rsidRDefault="003E54BE">
      <w:r>
        <w:continuationSeparator/>
      </w:r>
    </w:p>
  </w:footnote>
  <w:footnote w:type="continuationNotice" w:id="1">
    <w:p w14:paraId="14F8BA71" w14:textId="77777777" w:rsidR="003E54BE" w:rsidRDefault="003E54B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6A4C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25F"/>
    <w:rsid w:val="003E2FF7"/>
    <w:rsid w:val="003E54BE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4987"/>
    <w:rsid w:val="004876F6"/>
    <w:rsid w:val="0049236A"/>
    <w:rsid w:val="00492718"/>
    <w:rsid w:val="004A355D"/>
    <w:rsid w:val="004A38DB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11741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3B1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7363"/>
    <w:rsid w:val="00971D93"/>
    <w:rsid w:val="009833AF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6720B"/>
    <w:rsid w:val="00A81198"/>
    <w:rsid w:val="00A81E48"/>
    <w:rsid w:val="00A82035"/>
    <w:rsid w:val="00A90D77"/>
    <w:rsid w:val="00A92E07"/>
    <w:rsid w:val="00AA0B3A"/>
    <w:rsid w:val="00AA6EB4"/>
    <w:rsid w:val="00AA767D"/>
    <w:rsid w:val="00AB0597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1747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6BC2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752</Words>
  <Characters>3989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4732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Svår preeklampsi individuell vårdplan IVP</dc:title>
  <dc:subject/>
  <dc:creator/>
  <keywords/>
  <lastModifiedBy/>
  <revision>1</revision>
  <dcterms:created xsi:type="dcterms:W3CDTF">2025-10-07T08:17:00.0000000Z</dcterms:created>
  <dcterms:modified xsi:type="dcterms:W3CDTF">2025-10-07T08:32:00.0000000Z</dcterms:modified>
</coreProperties>
</file>